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E6" w:rsidRPr="001F7173" w:rsidRDefault="005F16E6" w:rsidP="005F16E6">
      <w:pPr>
        <w:pStyle w:val="a3"/>
        <w:spacing w:before="0" w:line="240" w:lineRule="auto"/>
        <w:ind w:left="0" w:right="-57"/>
        <w:jc w:val="center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ПАМЯТКА</w:t>
      </w:r>
    </w:p>
    <w:p w:rsidR="008E6C4F" w:rsidRPr="001F7173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7173">
        <w:rPr>
          <w:rFonts w:ascii="Times New Roman" w:hAnsi="Times New Roman" w:cs="Times New Roman"/>
          <w:b/>
          <w:sz w:val="27"/>
          <w:szCs w:val="27"/>
        </w:rPr>
        <w:t>по предоставлению земельных участков</w:t>
      </w:r>
    </w:p>
    <w:p w:rsidR="005F16E6" w:rsidRPr="001F7173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1F7173">
        <w:rPr>
          <w:rFonts w:ascii="Times New Roman" w:hAnsi="Times New Roman" w:cs="Times New Roman"/>
          <w:b/>
          <w:sz w:val="27"/>
          <w:szCs w:val="27"/>
          <w:u w:val="single"/>
        </w:rPr>
        <w:t>в собственность бесплатно участникам СВО и членам семьи погибшего (умершего) участника СВО</w:t>
      </w:r>
    </w:p>
    <w:p w:rsidR="005F16E6" w:rsidRPr="001F7173" w:rsidRDefault="006548A2" w:rsidP="005F16E6">
      <w:pPr>
        <w:spacing w:after="0" w:line="240" w:lineRule="auto"/>
        <w:jc w:val="center"/>
        <w:rPr>
          <w:sz w:val="27"/>
          <w:szCs w:val="27"/>
        </w:rPr>
      </w:pPr>
      <w:r w:rsidRPr="001F7173">
        <w:rPr>
          <w:noProof/>
          <w:sz w:val="27"/>
          <w:szCs w:val="27"/>
          <w:lang w:eastAsia="ru-RU"/>
        </w:rPr>
        <w:pict>
          <v:rect id="_x0000_s1026" style="position:absolute;left:0;text-align:left;margin-left:10.35pt;margin-top:17.5pt;width:439.2pt;height:29.4pt;z-index:251658240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8F7AE5" w:rsidRPr="001A3DAB" w:rsidRDefault="008F7AE5" w:rsidP="005F16E6">
                  <w:pPr>
                    <w:jc w:val="center"/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Кто может получить бесплатный участок?</w:t>
                  </w:r>
                </w:p>
              </w:txbxContent>
            </v:textbox>
          </v:rect>
        </w:pict>
      </w:r>
    </w:p>
    <w:p w:rsidR="005F16E6" w:rsidRPr="001F7173" w:rsidRDefault="005F16E6" w:rsidP="005F16E6">
      <w:pPr>
        <w:spacing w:after="0" w:line="240" w:lineRule="auto"/>
        <w:rPr>
          <w:sz w:val="27"/>
          <w:szCs w:val="27"/>
        </w:rPr>
      </w:pPr>
    </w:p>
    <w:p w:rsidR="005F16E6" w:rsidRPr="001F7173" w:rsidRDefault="005F16E6" w:rsidP="005F16E6">
      <w:pPr>
        <w:spacing w:after="0" w:line="240" w:lineRule="auto"/>
        <w:rPr>
          <w:sz w:val="27"/>
          <w:szCs w:val="27"/>
        </w:rPr>
      </w:pPr>
    </w:p>
    <w:p w:rsidR="005F16E6" w:rsidRPr="001F7173" w:rsidRDefault="005F16E6" w:rsidP="005F16E6">
      <w:pPr>
        <w:tabs>
          <w:tab w:val="left" w:pos="1224"/>
        </w:tabs>
        <w:spacing w:after="0" w:line="240" w:lineRule="auto"/>
        <w:rPr>
          <w:sz w:val="27"/>
          <w:szCs w:val="27"/>
        </w:rPr>
      </w:pPr>
    </w:p>
    <w:p w:rsidR="005F16E6" w:rsidRPr="001F7173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1)</w:t>
      </w:r>
      <w:r w:rsidRPr="001F7173">
        <w:rPr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sz w:val="27"/>
          <w:szCs w:val="27"/>
        </w:rPr>
        <w:t>удостоенные звания Героя РФ или награжденные орденами РФ за заслуги, проявленные в ходе участия в специальной военной операции (СВО), и являющиеся ветеранами боевых действий:</w:t>
      </w:r>
    </w:p>
    <w:p w:rsidR="005F16E6" w:rsidRPr="001F7173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F7173">
        <w:rPr>
          <w:sz w:val="27"/>
          <w:szCs w:val="27"/>
        </w:rPr>
        <w:t xml:space="preserve">- </w:t>
      </w:r>
      <w:r w:rsidRPr="001F7173">
        <w:rPr>
          <w:rFonts w:ascii="Times New Roman" w:hAnsi="Times New Roman" w:cs="Times New Roman"/>
          <w:sz w:val="27"/>
          <w:szCs w:val="27"/>
        </w:rPr>
        <w:t>военнослужащие;</w:t>
      </w:r>
      <w:bookmarkStart w:id="0" w:name="_GoBack"/>
      <w:bookmarkEnd w:id="0"/>
    </w:p>
    <w:p w:rsidR="005F16E6" w:rsidRPr="001F7173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F7173">
        <w:rPr>
          <w:sz w:val="27"/>
          <w:szCs w:val="27"/>
        </w:rPr>
        <w:t xml:space="preserve">- </w:t>
      </w:r>
      <w:r w:rsidRPr="001F7173">
        <w:rPr>
          <w:rFonts w:ascii="Times New Roman" w:hAnsi="Times New Roman" w:cs="Times New Roman"/>
          <w:sz w:val="27"/>
          <w:szCs w:val="27"/>
        </w:rPr>
        <w:t>лица, заключившие контракт о пребывании в добровольческом формировании, содействующем выполнению задач, возложенных на вооруженные силы РФ;</w:t>
      </w:r>
    </w:p>
    <w:p w:rsidR="005F16E6" w:rsidRPr="001F7173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F7173">
        <w:rPr>
          <w:sz w:val="27"/>
          <w:szCs w:val="27"/>
        </w:rPr>
        <w:t xml:space="preserve">- </w:t>
      </w:r>
      <w:r w:rsidRPr="001F7173">
        <w:rPr>
          <w:rFonts w:ascii="Times New Roman" w:hAnsi="Times New Roman" w:cs="Times New Roman"/>
          <w:sz w:val="27"/>
          <w:szCs w:val="27"/>
        </w:rPr>
        <w:t>лица, проходящие (проходившие) службу в войсках национальной гвардии РФ и имеющие специальные звания полиции.</w:t>
      </w:r>
    </w:p>
    <w:p w:rsidR="005F16E6" w:rsidRPr="001F7173" w:rsidRDefault="005F16E6" w:rsidP="00AB1FDC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2) члены семьи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F16E6" w:rsidRPr="001F7173" w:rsidRDefault="006548A2" w:rsidP="005F16E6">
      <w:pPr>
        <w:tabs>
          <w:tab w:val="left" w:pos="1224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1F7173">
        <w:rPr>
          <w:noProof/>
          <w:sz w:val="27"/>
          <w:szCs w:val="27"/>
          <w:lang w:eastAsia="ru-RU"/>
        </w:rPr>
        <w:pict>
          <v:rect id="_x0000_s1027" style="position:absolute;left:0;text-align:left;margin-left:87.15pt;margin-top:13.75pt;width:362.4pt;height:111.6pt;z-index:251659264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8F7AE5" w:rsidRPr="001A3DAB" w:rsidRDefault="008F7AE5" w:rsidP="005F16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Предоставление бесплатного земельного участка — это особая мера поддержки для удостоенных звания Героя Российской Федерации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1A4E66"/>
                      <w:sz w:val="32"/>
                      <w:szCs w:val="32"/>
                    </w:rPr>
                    <w:t xml:space="preserve"> 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или награжденных орденами РФ за заслуги, проявленные в ходе участия в СВО</w:t>
                  </w:r>
                </w:p>
              </w:txbxContent>
            </v:textbox>
          </v:rect>
        </w:pict>
      </w:r>
      <w:r w:rsidR="005F16E6" w:rsidRPr="001F7173">
        <w:rPr>
          <w:noProof/>
          <w:sz w:val="27"/>
          <w:szCs w:val="27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1215390</wp:posOffset>
            </wp:positionH>
            <wp:positionV relativeFrom="paragraph">
              <wp:posOffset>121285</wp:posOffset>
            </wp:positionV>
            <wp:extent cx="560070" cy="1043940"/>
            <wp:effectExtent l="19050" t="0" r="0" b="0"/>
            <wp:wrapNone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6E6" w:rsidRPr="001F7173" w:rsidRDefault="005F16E6" w:rsidP="005F16E6">
      <w:pPr>
        <w:rPr>
          <w:sz w:val="27"/>
          <w:szCs w:val="27"/>
        </w:rPr>
      </w:pPr>
    </w:p>
    <w:p w:rsidR="005F16E6" w:rsidRPr="001F7173" w:rsidRDefault="005F16E6" w:rsidP="005F16E6">
      <w:pPr>
        <w:rPr>
          <w:sz w:val="27"/>
          <w:szCs w:val="27"/>
        </w:rPr>
      </w:pPr>
    </w:p>
    <w:p w:rsidR="005F16E6" w:rsidRPr="001F7173" w:rsidRDefault="005F16E6" w:rsidP="005F16E6">
      <w:pPr>
        <w:rPr>
          <w:sz w:val="27"/>
          <w:szCs w:val="27"/>
        </w:rPr>
      </w:pPr>
    </w:p>
    <w:p w:rsidR="005F16E6" w:rsidRPr="001F7173" w:rsidRDefault="005F16E6" w:rsidP="005F16E6">
      <w:pPr>
        <w:rPr>
          <w:sz w:val="27"/>
          <w:szCs w:val="27"/>
        </w:rPr>
      </w:pPr>
    </w:p>
    <w:p w:rsidR="005F16E6" w:rsidRPr="001F7173" w:rsidRDefault="005F16E6" w:rsidP="005F16E6">
      <w:pPr>
        <w:rPr>
          <w:sz w:val="27"/>
          <w:szCs w:val="27"/>
        </w:rPr>
      </w:pPr>
    </w:p>
    <w:p w:rsidR="005F16E6" w:rsidRPr="001F7173" w:rsidRDefault="005F16E6" w:rsidP="00AB1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7"/>
          <w:szCs w:val="27"/>
        </w:rPr>
      </w:pPr>
      <w:r w:rsidRPr="001F7173">
        <w:rPr>
          <w:sz w:val="27"/>
          <w:szCs w:val="27"/>
        </w:rPr>
        <w:tab/>
      </w:r>
      <w:r w:rsidRPr="001F7173">
        <w:rPr>
          <w:rFonts w:ascii="Times New Roman" w:hAnsi="Times New Roman" w:cs="Times New Roman"/>
          <w:b/>
          <w:sz w:val="27"/>
          <w:szCs w:val="27"/>
        </w:rPr>
        <w:t>К</w:t>
      </w:r>
      <w:r w:rsidRPr="001F7173">
        <w:rPr>
          <w:rFonts w:ascii="Times New Roman" w:hAnsi="Times New Roman" w:cs="Times New Roman"/>
          <w:b/>
          <w:spacing w:val="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членам</w:t>
      </w:r>
      <w:r w:rsidRPr="001F7173">
        <w:rPr>
          <w:rFonts w:ascii="Times New Roman" w:hAnsi="Times New Roman" w:cs="Times New Roman"/>
          <w:b/>
          <w:spacing w:val="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семьи</w:t>
      </w:r>
      <w:r w:rsidRPr="001F7173">
        <w:rPr>
          <w:rFonts w:ascii="Times New Roman" w:hAnsi="Times New Roman" w:cs="Times New Roman"/>
          <w:b/>
          <w:spacing w:val="23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погибшего</w:t>
      </w:r>
      <w:r w:rsidRPr="001F7173">
        <w:rPr>
          <w:rFonts w:ascii="Times New Roman" w:hAnsi="Times New Roman" w:cs="Times New Roman"/>
          <w:b/>
          <w:spacing w:val="23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(умершего)</w:t>
      </w:r>
      <w:r w:rsidRPr="001F7173">
        <w:rPr>
          <w:rFonts w:ascii="Times New Roman" w:hAnsi="Times New Roman" w:cs="Times New Roman"/>
          <w:b/>
          <w:spacing w:val="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участника</w:t>
      </w:r>
      <w:r w:rsidRPr="001F7173">
        <w:rPr>
          <w:rFonts w:ascii="Times New Roman" w:hAnsi="Times New Roman" w:cs="Times New Roman"/>
          <w:b/>
          <w:spacing w:val="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z w:val="27"/>
          <w:szCs w:val="27"/>
        </w:rPr>
        <w:t>СВО</w:t>
      </w:r>
      <w:r w:rsidRPr="001F7173">
        <w:rPr>
          <w:rFonts w:ascii="Times New Roman" w:hAnsi="Times New Roman" w:cs="Times New Roman"/>
          <w:b/>
          <w:spacing w:val="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2"/>
          <w:sz w:val="27"/>
          <w:szCs w:val="27"/>
        </w:rPr>
        <w:t>относятся:</w:t>
      </w:r>
    </w:p>
    <w:p w:rsidR="00AA696C" w:rsidRPr="001F7173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1) супруга (супруг), состоявшая (состоявший) в зарегистрированном браке с участником СВО, погибшим (умершим) вследствие увечья (ранения, травмы, контузии) или заболевания, полученных им в ходе участия в СВО и, на день его гибели (смерти), не вступившая (не вступивший) в повторный брак;</w:t>
      </w:r>
    </w:p>
    <w:p w:rsidR="00B92453" w:rsidRPr="001F7173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 xml:space="preserve">2) дети участника СВО, погибшего (умершего) вследствие увечья (ранения, травмы, контузии) или заболевания, полученных им в ходе участия в СВО, в возрасте до 18 лет, </w:t>
      </w:r>
      <w:r w:rsidR="00B92453" w:rsidRPr="001F7173">
        <w:rPr>
          <w:rFonts w:ascii="Times New Roman" w:hAnsi="Times New Roman" w:cs="Times New Roman"/>
          <w:sz w:val="27"/>
          <w:szCs w:val="27"/>
        </w:rPr>
        <w:t xml:space="preserve">дети старше 18 лет, ставшие инвалидами до достижения ими возраста 18 лет </w:t>
      </w:r>
    </w:p>
    <w:p w:rsidR="00AA696C" w:rsidRPr="001F7173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3</w:t>
      </w:r>
      <w:r w:rsidR="00AA696C" w:rsidRPr="001F7173">
        <w:rPr>
          <w:rFonts w:ascii="Times New Roman" w:hAnsi="Times New Roman" w:cs="Times New Roman"/>
          <w:sz w:val="27"/>
          <w:szCs w:val="27"/>
        </w:rPr>
        <w:t>) родитель (родители) участника СВО, погибшего (умершего) вследствие увечья (ранения, травмы, контузии) или заболевания, полученных им в ходе участия в СВО.</w:t>
      </w:r>
    </w:p>
    <w:p w:rsidR="00AB1FDC" w:rsidRPr="001F7173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Земельный участок предоставляется в общую долевую собственность всех членов семьи.</w:t>
      </w:r>
    </w:p>
    <w:p w:rsidR="00B92453" w:rsidRPr="001F7173" w:rsidRDefault="00B92453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92453" w:rsidRPr="001F7173" w:rsidRDefault="006548A2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rect id="_x0000_s1029" style="position:absolute;left:0;text-align:left;margin-left:-3.45pt;margin-top:-4.5pt;width:454.2pt;height:30.6pt;z-index:251662336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8F7AE5" w:rsidRPr="001A3DAB" w:rsidRDefault="008F7AE5" w:rsidP="00B92453">
                  <w:pPr>
                    <w:jc w:val="center"/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Условия предоставления земельного участка</w:t>
                  </w:r>
                </w:p>
              </w:txbxContent>
            </v:textbox>
          </v:rect>
        </w:pict>
      </w:r>
    </w:p>
    <w:p w:rsidR="00B92453" w:rsidRPr="001F7173" w:rsidRDefault="00B92453" w:rsidP="00B92453">
      <w:pPr>
        <w:rPr>
          <w:rFonts w:ascii="Times New Roman" w:hAnsi="Times New Roman" w:cs="Times New Roman"/>
          <w:sz w:val="27"/>
          <w:szCs w:val="27"/>
        </w:rPr>
      </w:pPr>
    </w:p>
    <w:p w:rsidR="00B92453" w:rsidRPr="001F717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Участник СВО на день завершения своего участия в СВО был зарегистрирован по месту жительства, а при отсутствии такой регистрации - по месту пребывания в Забайкальском крае, независимо от срока проживания (пребывания) в Забайкальском крае:</w:t>
      </w:r>
    </w:p>
    <w:p w:rsidR="00B92453" w:rsidRPr="001F717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1) ранее участнику СВО, члену семьи погибшего (умершего) участника СВО не предоставлялся земельный участок в собственность бесплатно по основаниям, указанным в подпунктах 6</w:t>
      </w:r>
      <w:r w:rsidR="008F7AE5" w:rsidRPr="001F7173">
        <w:rPr>
          <w:rFonts w:ascii="Times New Roman" w:hAnsi="Times New Roman" w:cs="Times New Roman"/>
          <w:sz w:val="27"/>
          <w:szCs w:val="27"/>
        </w:rPr>
        <w:t xml:space="preserve"> (граждан, имеющим трех и более детей)</w:t>
      </w:r>
      <w:r w:rsidRPr="001F7173">
        <w:rPr>
          <w:rFonts w:ascii="Times New Roman" w:hAnsi="Times New Roman" w:cs="Times New Roman"/>
          <w:sz w:val="27"/>
          <w:szCs w:val="27"/>
        </w:rPr>
        <w:t xml:space="preserve"> и 7</w:t>
      </w:r>
      <w:r w:rsidR="008F7AE5" w:rsidRPr="001F7173">
        <w:rPr>
          <w:rFonts w:ascii="Times New Roman" w:hAnsi="Times New Roman" w:cs="Times New Roman"/>
          <w:sz w:val="27"/>
          <w:szCs w:val="27"/>
        </w:rPr>
        <w:t xml:space="preserve"> (иным категориям граждан, которым предоставлялся в собственность бесплатно земельный участок в соответствии с федеральным законом и Законами субъектов Российской Федерации)</w:t>
      </w:r>
      <w:r w:rsidRPr="001F7173">
        <w:rPr>
          <w:rFonts w:ascii="Times New Roman" w:hAnsi="Times New Roman" w:cs="Times New Roman"/>
          <w:sz w:val="27"/>
          <w:szCs w:val="27"/>
        </w:rPr>
        <w:t xml:space="preserve"> статьи 39.5 Земельного кодекса РФ;</w:t>
      </w:r>
    </w:p>
    <w:p w:rsidR="00B92453" w:rsidRPr="001F717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2) ранее участнику СВО, члену семьи погибшего (умершего) участника СВО до вступления в силу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 не предоставлялся земельный участок в собственность бесплатно в соответствии с пунктом 2</w:t>
      </w:r>
      <w:r w:rsidR="008F7AE5" w:rsidRPr="001F7173">
        <w:rPr>
          <w:rFonts w:ascii="Times New Roman" w:hAnsi="Times New Roman" w:cs="Times New Roman"/>
          <w:sz w:val="27"/>
          <w:szCs w:val="27"/>
        </w:rPr>
        <w:t xml:space="preserve"> (граждан, имеющим трех и более детей)</w:t>
      </w:r>
      <w:r w:rsidRPr="001F7173">
        <w:rPr>
          <w:rFonts w:ascii="Times New Roman" w:hAnsi="Times New Roman" w:cs="Times New Roman"/>
          <w:sz w:val="27"/>
          <w:szCs w:val="27"/>
        </w:rPr>
        <w:t xml:space="preserve"> статьи 28 Земельного кодекса РФ.</w:t>
      </w:r>
    </w:p>
    <w:p w:rsidR="00B92453" w:rsidRPr="001F7173" w:rsidRDefault="001A3DAB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163830</wp:posOffset>
            </wp:positionV>
            <wp:extent cx="598170" cy="457200"/>
            <wp:effectExtent l="19050" t="0" r="0" b="0"/>
            <wp:wrapSquare wrapText="bothSides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DAB" w:rsidRPr="001F7173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7173">
        <w:rPr>
          <w:rFonts w:ascii="Times New Roman" w:hAnsi="Times New Roman" w:cs="Times New Roman"/>
          <w:b/>
          <w:sz w:val="27"/>
          <w:szCs w:val="27"/>
        </w:rPr>
        <w:t>Закон Забайкальского края от 01.04.2009 № 152-ЗЗК</w:t>
      </w:r>
    </w:p>
    <w:p w:rsidR="00B92453" w:rsidRPr="001F7173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7173">
        <w:rPr>
          <w:rFonts w:ascii="Times New Roman" w:hAnsi="Times New Roman" w:cs="Times New Roman"/>
          <w:b/>
          <w:sz w:val="27"/>
          <w:szCs w:val="27"/>
        </w:rPr>
        <w:t>«О регулировании земельных отношений Забайкальского края»</w:t>
      </w:r>
    </w:p>
    <w:p w:rsidR="001A3DAB" w:rsidRPr="001F7173" w:rsidRDefault="006548A2" w:rsidP="001A3DAB">
      <w:pPr>
        <w:tabs>
          <w:tab w:val="left" w:pos="3096"/>
        </w:tabs>
        <w:spacing w:before="240" w:after="0" w:line="240" w:lineRule="auto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rect id="_x0000_s1031" style="position:absolute;margin-left:-59.4pt;margin-top:17.45pt;width:455.4pt;height:51.6pt;z-index:251664384" fillcolor="#4f81bd [3204]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8F7AE5" w:rsidRPr="001A3DAB" w:rsidRDefault="008F7AE5" w:rsidP="00B92453">
                  <w:pPr>
                    <w:spacing w:after="0" w:line="240" w:lineRule="auto"/>
                    <w:ind w:left="164" w:right="459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Список</w:t>
                  </w:r>
                  <w:r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обязательных документов</w:t>
                  </w:r>
                </w:p>
                <w:p w:rsidR="008F7AE5" w:rsidRPr="001A3DAB" w:rsidRDefault="008F7AE5" w:rsidP="00B92453">
                  <w:pPr>
                    <w:spacing w:after="0" w:line="240" w:lineRule="auto"/>
                    <w:ind w:left="164" w:right="459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что нужно знать перед подачей заявления на участок?</w:t>
                  </w:r>
                </w:p>
              </w:txbxContent>
            </v:textbox>
          </v:rect>
        </w:pict>
      </w:r>
    </w:p>
    <w:p w:rsidR="001A3DAB" w:rsidRPr="001F7173" w:rsidRDefault="001A3DAB" w:rsidP="001A3DAB">
      <w:pPr>
        <w:rPr>
          <w:rFonts w:ascii="Times New Roman" w:hAnsi="Times New Roman" w:cs="Times New Roman"/>
          <w:sz w:val="27"/>
          <w:szCs w:val="27"/>
        </w:rPr>
      </w:pPr>
    </w:p>
    <w:p w:rsidR="001A3DAB" w:rsidRPr="001F7173" w:rsidRDefault="001A3DAB" w:rsidP="001A3DAB">
      <w:pPr>
        <w:rPr>
          <w:rFonts w:ascii="Times New Roman" w:hAnsi="Times New Roman" w:cs="Times New Roman"/>
          <w:sz w:val="27"/>
          <w:szCs w:val="27"/>
        </w:rPr>
      </w:pP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1) Копия документа, удостоверяющего личность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2) документ, подтверждающий полномочия действовать от имени заявителя, и документ, удостоверяющий личность представителя (в случае подачи заявления представителем);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3) копия документа (сведения), подтверждающего присвоение участнику СВО звания Героя Российской Федерации или награждение орденом Российской Федерации за заслуги, проявленные в ходе участия в СВО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 xml:space="preserve">4) копия документа, 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подтверждающего место жительства</w:t>
      </w: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 xml:space="preserve"> на территории Забайкальского края;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5) копия документа, подтверждающего место жительства (место пребывания) участника СВО на территории</w:t>
      </w:r>
      <w:r w:rsidRPr="001F7173">
        <w:rPr>
          <w:color w:val="092341"/>
          <w:spacing w:val="-17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Забайкальского края на день завершения его участия в специальной военной операции (в случае изменения места жительства (место пребывания).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F7AE5" w:rsidRPr="001F7173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F7AE5" w:rsidRPr="001F7173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3DAB" w:rsidRPr="001F7173" w:rsidRDefault="006548A2" w:rsidP="001A3DAB">
      <w:pPr>
        <w:spacing w:after="0" w:line="240" w:lineRule="auto"/>
        <w:ind w:left="164" w:right="459"/>
        <w:jc w:val="center"/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</w:pPr>
      <w:r w:rsidRPr="001F7173">
        <w:rPr>
          <w:rFonts w:ascii="Times New Roman" w:hAnsi="Times New Roman" w:cs="Times New Roman"/>
          <w:b/>
          <w:noProof/>
          <w:color w:val="FFFFFF"/>
          <w:spacing w:val="-18"/>
          <w:sz w:val="27"/>
          <w:szCs w:val="27"/>
          <w:lang w:eastAsia="ru-RU"/>
        </w:rPr>
        <w:pict>
          <v:rect id="_x0000_s1033" style="position:absolute;left:0;text-align:left;margin-left:-3.45pt;margin-top:6.6pt;width:471pt;height:35.4pt;z-index:251666432" fillcolor="#4f81bd [3204]" strokecolor="#f2f2f2 [3041]" strokeweight="3pt">
            <v:shadow on="t" type="perspective" color="#243f60 [1604]" opacity=".5" offset="1pt" offset2="-1pt"/>
            <v:textbox style="mso-next-textbox:#_x0000_s1033">
              <w:txbxContent>
                <w:p w:rsidR="008F7AE5" w:rsidRPr="001A3DAB" w:rsidRDefault="008F7AE5" w:rsidP="001A3DAB">
                  <w:pPr>
                    <w:spacing w:before="52"/>
                    <w:ind w:left="194" w:right="1818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Заявление подают – члены семьи</w:t>
                  </w:r>
                </w:p>
                <w:p w:rsidR="008F7AE5" w:rsidRDefault="008F7AE5"/>
              </w:txbxContent>
            </v:textbox>
          </v:rect>
        </w:pict>
      </w:r>
      <w:r w:rsidR="001A3DAB" w:rsidRPr="001F7173"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  <w:t xml:space="preserve">Закон Забайкальского края от 01.04.2009 № 152-ЗЗК </w:t>
      </w:r>
    </w:p>
    <w:p w:rsidR="001A3DAB" w:rsidRPr="001F7173" w:rsidRDefault="001A3DAB" w:rsidP="001A3DAB">
      <w:pPr>
        <w:spacing w:after="0" w:line="240" w:lineRule="auto"/>
        <w:ind w:left="193" w:right="1820"/>
        <w:jc w:val="both"/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</w:pPr>
      <w:r w:rsidRPr="001F7173"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  <w:t xml:space="preserve">«О регулировании земельных отношений на территории Забайкальского края» Закон 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lastRenderedPageBreak/>
        <w:t xml:space="preserve">1) Копия документа удостоверяющего личность заявителя (в случае 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 xml:space="preserve">если </w:t>
      </w: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фамилия, имя и (или) отчества (при наличии) изменились, к заявлению прилагаются документы, подтверждающие данный факт);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2) копия удостоверени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 xml:space="preserve">я </w:t>
      </w: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ветерана боевых действий единого образца, погибшего (умершего) в ходе участия в специальной военной операции;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3) копия документов (сведений) погибшего (умершего) ветерана боевых действий, подтверждающие присвоения ему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4) копия документа, подтверждающего место жительства (место пребывания) погибшего (умершего) ветерана боевых действий на территории Забайкальского края на день завершения его участия в специальной военной операции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5) копия документа, подтверждающего гибель (смерть) ветерана боевых действий вследствие увечья (ранения) травмы, контузии) или заболевания, полученных им в ходе участия в специальной военной операции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6) копия свидетельства о заключении брака (в случае подачи заявления супругой (супругом) погибшего (умершего) ветерана боевых действий)</w:t>
      </w:r>
      <w:r w:rsidR="00BA559D"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7) копия документа, подтверждающего факт и степень родства (в случае подачи заявления родителями погибшего (умершего) ветерана боевых действий;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8) копия свидетельства о рождении (в случае заявления несовершеннолетними детьми погибшего (умершего) ветерана боевых действий);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 xml:space="preserve">9) 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копия свидетельства о рождении, документ, подтверждающий факт установления инвалидности (в случае подачи заявления детьми старше 18 лет, ставшими инвалидами до достижения ими возраста 18 лет, погибшего (умершего) ветерана боевых действий);</w:t>
      </w:r>
    </w:p>
    <w:p w:rsidR="001A3DAB" w:rsidRPr="001F7173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7"/>
          <w:sz w:val="27"/>
          <w:szCs w:val="27"/>
        </w:rPr>
        <w:t>10) копия доверенности представителя.</w:t>
      </w:r>
    </w:p>
    <w:p w:rsidR="00B91359" w:rsidRPr="001F7173" w:rsidRDefault="00B91359" w:rsidP="00B9135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F7173">
        <w:rPr>
          <w:rFonts w:ascii="Times New Roman" w:hAnsi="Times New Roman" w:cs="Times New Roman"/>
          <w:sz w:val="27"/>
          <w:szCs w:val="27"/>
        </w:rPr>
        <w:t>ПОЛЕЗНАЯ ИНФОРМАЦИЯ</w:t>
      </w:r>
    </w:p>
    <w:p w:rsidR="00B91359" w:rsidRPr="001F7173" w:rsidRDefault="00B91359" w:rsidP="00B91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способы</w:t>
      </w:r>
      <w:r w:rsidRPr="001F7173">
        <w:rPr>
          <w:rFonts w:ascii="Times New Roman" w:hAnsi="Times New Roman" w:cs="Times New Roman"/>
          <w:b/>
          <w:spacing w:val="-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подачи</w:t>
      </w:r>
      <w:r w:rsidRPr="001F7173">
        <w:rPr>
          <w:rFonts w:ascii="Times New Roman" w:hAnsi="Times New Roman" w:cs="Times New Roman"/>
          <w:b/>
          <w:spacing w:val="-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заявления</w:t>
      </w:r>
      <w:r w:rsidRPr="001F7173">
        <w:rPr>
          <w:rFonts w:ascii="Times New Roman" w:hAnsi="Times New Roman" w:cs="Times New Roman"/>
          <w:b/>
          <w:spacing w:val="-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и</w:t>
      </w:r>
      <w:r w:rsidRPr="001F7173">
        <w:rPr>
          <w:rFonts w:ascii="Times New Roman" w:hAnsi="Times New Roman" w:cs="Times New Roman"/>
          <w:b/>
          <w:spacing w:val="-22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наши</w:t>
      </w:r>
      <w:r w:rsidRPr="001F7173">
        <w:rPr>
          <w:rFonts w:ascii="Times New Roman" w:hAnsi="Times New Roman" w:cs="Times New Roman"/>
          <w:b/>
          <w:spacing w:val="-21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b/>
          <w:spacing w:val="-14"/>
          <w:sz w:val="27"/>
          <w:szCs w:val="27"/>
        </w:rPr>
        <w:t>контакты</w:t>
      </w:r>
    </w:p>
    <w:p w:rsidR="001A3DAB" w:rsidRPr="001F7173" w:rsidRDefault="006548A2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7173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pict>
          <v:rect id="_x0000_s1034" style="position:absolute;left:0;text-align:left;margin-left:4.95pt;margin-top:.55pt;width:462.6pt;height:33pt;z-index:251667456" fillcolor="#4f81bd [3204]" strokecolor="#f2f2f2 [3041]" strokeweight="3pt">
            <v:shadow on="t" type="perspective" color="#243f60 [1604]" opacity=".5" offset="1pt" offset2="-1pt"/>
            <v:textbox style="mso-next-textbox:#_x0000_s1034">
              <w:txbxContent>
                <w:p w:rsidR="008F7AE5" w:rsidRPr="00FD6301" w:rsidRDefault="008F7AE5" w:rsidP="00B91359">
                  <w:pPr>
                    <w:spacing w:before="98"/>
                    <w:ind w:left="342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D6301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Куда обращаться</w:t>
                  </w:r>
                </w:p>
                <w:p w:rsidR="008F7AE5" w:rsidRDefault="008F7AE5" w:rsidP="00B913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F7AE5" w:rsidRDefault="008F7AE5" w:rsidP="00B9135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F7AE5" w:rsidRPr="00B91359" w:rsidRDefault="008F7AE5" w:rsidP="00B91359">
                  <w:pPr>
                    <w:jc w:val="center"/>
                  </w:pPr>
                </w:p>
              </w:txbxContent>
            </v:textbox>
          </v:rect>
        </w:pict>
      </w:r>
    </w:p>
    <w:p w:rsidR="00284BDD" w:rsidRPr="001F7173" w:rsidRDefault="00284BDD" w:rsidP="00B91359">
      <w:pPr>
        <w:spacing w:after="0" w:line="240" w:lineRule="auto"/>
        <w:ind w:left="193"/>
        <w:jc w:val="both"/>
        <w:rPr>
          <w:rFonts w:ascii="Times New Roman" w:hAnsi="Times New Roman" w:cs="Times New Roman"/>
          <w:color w:val="092341"/>
          <w:sz w:val="27"/>
          <w:szCs w:val="27"/>
        </w:rPr>
      </w:pPr>
    </w:p>
    <w:p w:rsidR="00B91359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1) 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Если участник СВО или члены семьи погибшего (умершего) участника СВО </w:t>
      </w:r>
      <w:r w:rsidR="00BA559D" w:rsidRPr="001F7173">
        <w:rPr>
          <w:rFonts w:ascii="Times New Roman" w:hAnsi="Times New Roman" w:cs="Times New Roman"/>
          <w:color w:val="092341"/>
          <w:sz w:val="27"/>
          <w:szCs w:val="27"/>
        </w:rPr>
        <w:t>желает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получить земельный участок на территории городского округа «Город Чита»</w:t>
      </w:r>
      <w:r w:rsidR="00FD6301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-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обращаться необходимо 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в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>Д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>епартамент государственного имущества и земельных отношений Забайкальского края или комитет по управлению имуществом администрации городского округа «Город Чита»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.</w:t>
      </w:r>
    </w:p>
    <w:p w:rsidR="00B91359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2) 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>Если участник СВО члены семьи погибшего (умершего) участника СВО хочет получить земельный участок на территории муниципального образования Забайкальского края</w:t>
      </w:r>
      <w:r w:rsidR="00FD6301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>–</w:t>
      </w:r>
      <w:r w:rsidR="00FD6301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обращаться необходимо </w:t>
      </w:r>
      <w:r w:rsidR="00B91359" w:rsidRPr="001F7173">
        <w:rPr>
          <w:rFonts w:ascii="Times New Roman" w:hAnsi="Times New Roman" w:cs="Times New Roman"/>
          <w:color w:val="092341"/>
          <w:sz w:val="27"/>
          <w:szCs w:val="27"/>
        </w:rPr>
        <w:t>в орган местного самоуправления соответствующего муниципального района, округа (городского округа), сельского поселения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.</w:t>
      </w:r>
    </w:p>
    <w:p w:rsidR="00284BDD" w:rsidRPr="001F7173" w:rsidRDefault="006548A2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noProof/>
          <w:color w:val="092341"/>
          <w:sz w:val="27"/>
          <w:szCs w:val="27"/>
          <w:lang w:eastAsia="ru-RU"/>
        </w:rPr>
        <w:pict>
          <v:rect id="_x0000_s1038" style="position:absolute;left:0;text-align:left;margin-left:1.95pt;margin-top:5.1pt;width:464.4pt;height:36.6pt;z-index:251668480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:rsidR="008F7AE5" w:rsidRPr="00284BDD" w:rsidRDefault="008F7AE5" w:rsidP="00284BDD">
                  <w:pPr>
                    <w:jc w:val="center"/>
                  </w:pPr>
                  <w:r w:rsidRPr="00284BDD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 xml:space="preserve">Способы подачи заявления </w:t>
                  </w:r>
                </w:p>
              </w:txbxContent>
            </v:textbox>
          </v:rect>
        </w:pict>
      </w:r>
    </w:p>
    <w:p w:rsidR="00284BDD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</w:p>
    <w:p w:rsidR="00B91359" w:rsidRPr="001F7173" w:rsidRDefault="00B91359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84BDD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lastRenderedPageBreak/>
        <w:t xml:space="preserve">1)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>П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очтовой связью на бумажном носителе (с уведомлением о вручении) по адресу: 672000, г. Чита, ул. Амурская, 68;</w:t>
      </w:r>
    </w:p>
    <w:p w:rsidR="00284BDD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2) </w:t>
      </w:r>
      <w:r w:rsidR="008F7AE5" w:rsidRPr="001F7173">
        <w:rPr>
          <w:rFonts w:ascii="Times New Roman" w:hAnsi="Times New Roman" w:cs="Times New Roman"/>
          <w:color w:val="092341"/>
          <w:sz w:val="27"/>
          <w:szCs w:val="27"/>
        </w:rPr>
        <w:t>Н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а электронную почту департамента государственного имущества и земельных отношений Забайкальского края </w:t>
      </w:r>
      <w:hyperlink r:id="rId9">
        <w:r w:rsidRPr="001F7173">
          <w:rPr>
            <w:rFonts w:ascii="Times New Roman" w:hAnsi="Times New Roman" w:cs="Times New Roman"/>
            <w:color w:val="092341"/>
            <w:sz w:val="27"/>
            <w:szCs w:val="27"/>
          </w:rPr>
          <w:t xml:space="preserve"> pochta@kugi.e-zab.ru;</w:t>
        </w:r>
      </w:hyperlink>
    </w:p>
    <w:p w:rsidR="00310B86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3) </w:t>
      </w:r>
      <w:r w:rsidR="00310B86" w:rsidRPr="001F7173">
        <w:rPr>
          <w:rFonts w:ascii="Times New Roman" w:hAnsi="Times New Roman" w:cs="Times New Roman"/>
          <w:color w:val="092341"/>
          <w:sz w:val="27"/>
          <w:szCs w:val="27"/>
        </w:rPr>
        <w:t>Пода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т</w:t>
      </w:r>
      <w:r w:rsidR="00310B86" w:rsidRPr="001F7173">
        <w:rPr>
          <w:rFonts w:ascii="Times New Roman" w:hAnsi="Times New Roman" w:cs="Times New Roman"/>
          <w:color w:val="092341"/>
          <w:sz w:val="27"/>
          <w:szCs w:val="27"/>
        </w:rPr>
        <w:t>ь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лично: </w:t>
      </w:r>
    </w:p>
    <w:p w:rsidR="00310B86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>г. Чита, ул. Амурская, 68, цокольный этаж, вход со стороны ул. Профсоюзная (если земельный участок не стоит на государственном кадастровом учете)</w:t>
      </w:r>
      <w:r w:rsidR="00BA559D" w:rsidRPr="001F7173">
        <w:rPr>
          <w:rFonts w:ascii="Times New Roman" w:hAnsi="Times New Roman" w:cs="Times New Roman"/>
          <w:color w:val="092341"/>
          <w:sz w:val="27"/>
          <w:szCs w:val="27"/>
        </w:rPr>
        <w:t>,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прием документов: понедельник, вторник с 1</w:t>
      </w:r>
      <w:r w:rsidR="00310B86" w:rsidRPr="001F7173">
        <w:rPr>
          <w:rFonts w:ascii="Times New Roman" w:hAnsi="Times New Roman" w:cs="Times New Roman"/>
          <w:color w:val="092341"/>
          <w:sz w:val="27"/>
          <w:szCs w:val="27"/>
        </w:rPr>
        <w:t>4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.00-17.00</w:t>
      </w:r>
      <w:r w:rsidR="00BA559D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час.</w:t>
      </w:r>
      <w:r w:rsidR="00310B86" w:rsidRPr="001F7173">
        <w:rPr>
          <w:rFonts w:ascii="Times New Roman" w:hAnsi="Times New Roman" w:cs="Times New Roman"/>
          <w:color w:val="092341"/>
          <w:sz w:val="27"/>
          <w:szCs w:val="27"/>
        </w:rPr>
        <w:t>;</w:t>
      </w:r>
    </w:p>
    <w:p w:rsidR="00284BDD" w:rsidRPr="001F7173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г. Чита, ул. Амурская, 68, </w:t>
      </w:r>
      <w:r w:rsidR="00284BDD" w:rsidRPr="001F7173">
        <w:rPr>
          <w:rFonts w:ascii="Times New Roman" w:hAnsi="Times New Roman" w:cs="Times New Roman"/>
          <w:color w:val="092341"/>
          <w:sz w:val="27"/>
          <w:szCs w:val="27"/>
        </w:rPr>
        <w:t>каб. 77 (если участок стоит на государственном кадастровом учете)</w:t>
      </w:r>
      <w:r w:rsidR="00BA559D" w:rsidRPr="001F7173">
        <w:rPr>
          <w:rFonts w:ascii="Times New Roman" w:hAnsi="Times New Roman" w:cs="Times New Roman"/>
          <w:color w:val="092341"/>
          <w:sz w:val="27"/>
          <w:szCs w:val="27"/>
        </w:rPr>
        <w:t>,</w:t>
      </w:r>
      <w:r w:rsidR="00284BDD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прием документов: понедельник с 1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>4</w:t>
      </w:r>
      <w:r w:rsidR="00284BDD" w:rsidRPr="001F7173">
        <w:rPr>
          <w:rFonts w:ascii="Times New Roman" w:hAnsi="Times New Roman" w:cs="Times New Roman"/>
          <w:color w:val="092341"/>
          <w:sz w:val="27"/>
          <w:szCs w:val="27"/>
        </w:rPr>
        <w:t>.00-17.00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час;.</w:t>
      </w:r>
    </w:p>
    <w:p w:rsidR="00310B86" w:rsidRPr="001F7173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>г. Чита, ул. Чайковского, 28, понедельник-четверг с 08:30–17:45, перерыв 13:00–14:00; пятница с 08:30–16:30, перерыв 13:00–14:00;</w:t>
      </w:r>
    </w:p>
    <w:p w:rsidR="00310B86" w:rsidRPr="001F7173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>Уполномоченный орган местного самоуправления (Администрации муниципальных образований).</w:t>
      </w:r>
    </w:p>
    <w:p w:rsidR="00284BDD" w:rsidRPr="001F7173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4) </w:t>
      </w:r>
      <w:r w:rsidR="00310B86" w:rsidRPr="001F7173">
        <w:rPr>
          <w:rFonts w:ascii="Times New Roman" w:hAnsi="Times New Roman" w:cs="Times New Roman"/>
          <w:color w:val="092341"/>
          <w:sz w:val="27"/>
          <w:szCs w:val="27"/>
        </w:rPr>
        <w:t>Л</w:t>
      </w:r>
      <w:r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ичный кабинет портала государственных муниципальных услуг (ссылка на услуги через ЕГПУ </w:t>
      </w:r>
      <w:hyperlink r:id="rId10" w:history="1">
        <w:r w:rsidRPr="001F7173">
          <w:rPr>
            <w:rFonts w:ascii="Times New Roman" w:hAnsi="Times New Roman" w:cs="Times New Roman"/>
            <w:color w:val="092341"/>
            <w:sz w:val="27"/>
            <w:szCs w:val="27"/>
          </w:rPr>
          <w:t>https://www.gosuslugi.ru/600209/1/form</w:t>
        </w:r>
      </w:hyperlink>
      <w:r w:rsidRPr="001F7173">
        <w:rPr>
          <w:rFonts w:ascii="Times New Roman" w:hAnsi="Times New Roman" w:cs="Times New Roman"/>
          <w:color w:val="092341"/>
          <w:sz w:val="27"/>
          <w:szCs w:val="27"/>
        </w:rPr>
        <w:t>)</w:t>
      </w:r>
      <w:r w:rsidR="00AB7474" w:rsidRPr="001F7173">
        <w:rPr>
          <w:rFonts w:ascii="Times New Roman" w:hAnsi="Times New Roman" w:cs="Times New Roman"/>
          <w:color w:val="092341"/>
          <w:sz w:val="27"/>
          <w:szCs w:val="27"/>
        </w:rPr>
        <w:t xml:space="preserve"> </w:t>
      </w:r>
    </w:p>
    <w:p w:rsidR="00284BDD" w:rsidRPr="001F7173" w:rsidRDefault="00BA559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92341"/>
          <w:sz w:val="27"/>
          <w:szCs w:val="27"/>
        </w:rPr>
      </w:pPr>
      <w:r w:rsidRPr="001F7173">
        <w:rPr>
          <w:rFonts w:ascii="Times New Roman" w:hAnsi="Times New Roman" w:cs="Times New Roman"/>
          <w:b/>
          <w:color w:val="092341"/>
          <w:sz w:val="27"/>
          <w:szCs w:val="27"/>
        </w:rPr>
        <w:t>Т</w:t>
      </w:r>
      <w:r w:rsidR="00284BDD" w:rsidRPr="001F7173">
        <w:rPr>
          <w:rFonts w:ascii="Times New Roman" w:hAnsi="Times New Roman" w:cs="Times New Roman"/>
          <w:b/>
          <w:color w:val="092341"/>
          <w:sz w:val="27"/>
          <w:szCs w:val="27"/>
        </w:rPr>
        <w:t>елефоны для связи: (3022) 35-95-81 (3022) 32-49-83</w:t>
      </w:r>
    </w:p>
    <w:p w:rsidR="001A3DAB" w:rsidRPr="001F7173" w:rsidRDefault="006548A2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</w:pPr>
      <w:r w:rsidRPr="001F7173">
        <w:rPr>
          <w:rFonts w:ascii="Times New Roman" w:hAnsi="Times New Roman" w:cs="Times New Roman"/>
          <w:b/>
          <w:noProof/>
          <w:color w:val="092341"/>
          <w:sz w:val="27"/>
          <w:szCs w:val="27"/>
          <w:lang w:eastAsia="ru-RU"/>
        </w:rPr>
        <w:pict>
          <v:rect id="_x0000_s1040" style="position:absolute;left:0;text-align:left;margin-left:1.95pt;margin-top:9.55pt;width:464.4pt;height:34.8pt;z-index:251669504" fillcolor="#4f81bd [3204]" strokecolor="#f2f2f2 [3041]" strokeweight="3pt">
            <v:shadow on="t" type="perspective" color="#243f60 [1604]" opacity=".5" offset="1pt" offset2="-1pt"/>
            <v:textbox style="mso-next-textbox:#_x0000_s1040">
              <w:txbxContent>
                <w:p w:rsidR="008F7AE5" w:rsidRDefault="008F7AE5" w:rsidP="005076F6">
                  <w:pPr>
                    <w:jc w:val="center"/>
                  </w:pPr>
                  <w:r w:rsidRPr="004817BF">
                    <w:rPr>
                      <w:rFonts w:ascii="Times New Roman" w:hAnsi="Times New Roman" w:cs="Times New Roman"/>
                      <w:b/>
                      <w:color w:val="FFFFFF"/>
                      <w:spacing w:val="14"/>
                      <w:sz w:val="32"/>
                      <w:szCs w:val="32"/>
                    </w:rPr>
                    <w:t>Что еще важно</w:t>
                  </w:r>
                  <w:r w:rsidRPr="00986690">
                    <w:rPr>
                      <w:rFonts w:ascii="Times New Roman" w:hAnsi="Times New Roman" w:cs="Times New Roman"/>
                      <w:b/>
                      <w:color w:val="FFFFFF"/>
                      <w:spacing w:val="-45"/>
                      <w:sz w:val="32"/>
                      <w:szCs w:val="32"/>
                    </w:rPr>
                    <w:t xml:space="preserve"> </w:t>
                  </w:r>
                  <w:r w:rsidRPr="00986690">
                    <w:rPr>
                      <w:rFonts w:ascii="Times New Roman" w:hAnsi="Times New Roman" w:cs="Times New Roman"/>
                      <w:b/>
                      <w:color w:val="FFFFFF"/>
                      <w:spacing w:val="-14"/>
                      <w:sz w:val="32"/>
                      <w:szCs w:val="32"/>
                    </w:rPr>
                    <w:t>знать</w:t>
                  </w:r>
                </w:p>
              </w:txbxContent>
            </v:textbox>
          </v:rect>
        </w:pict>
      </w:r>
      <w:r w:rsidR="001A3DAB" w:rsidRPr="001F7173"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  <w:t xml:space="preserve">-ЗЗК </w:t>
      </w:r>
    </w:p>
    <w:p w:rsidR="005076F6" w:rsidRPr="001F7173" w:rsidRDefault="001A3DAB" w:rsidP="005076F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</w:pPr>
      <w:r w:rsidRPr="001F7173">
        <w:rPr>
          <w:rFonts w:ascii="Times New Roman" w:hAnsi="Times New Roman" w:cs="Times New Roman"/>
          <w:b/>
          <w:color w:val="FFFFFF"/>
          <w:spacing w:val="-18"/>
          <w:sz w:val="27"/>
          <w:szCs w:val="27"/>
        </w:rPr>
        <w:t xml:space="preserve">«О регулировании </w:t>
      </w:r>
    </w:p>
    <w:p w:rsidR="00BA559D" w:rsidRPr="001F7173" w:rsidRDefault="00BA559D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7"/>
          <w:szCs w:val="27"/>
        </w:rPr>
      </w:pPr>
    </w:p>
    <w:p w:rsidR="00B92453" w:rsidRPr="001F717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1) За подбором земельного участка можно обратиться в администрацию муниципального образования (где участник СВО хотел получить земельный участок).</w:t>
      </w:r>
    </w:p>
    <w:p w:rsidR="005076F6" w:rsidRPr="001F717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2) В случае если предлагаемое месторасположение земельного участка не соответствует </w:t>
      </w:r>
      <w:r w:rsidR="00BA559D"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пожеланиям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 участника СВО</w:t>
      </w:r>
      <w:r w:rsidR="00BA559D"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,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 земельный участок подбирается самостоятельно, в местах сложившейся индивидуальной жилой застройки, </w:t>
      </w:r>
      <w:r w:rsidR="00BA559D"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подбираемый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 земельный участок должен быть свободен от любых объектов недвижимости. Для подбора земельного участка можно воспользоваться «публичной кадастровой картой» в сети «Интернет», в строке поиска необходимо написать адрес в формате город – улица или поселок (например: Чита, п. Биофабрика) с правой стороны подключить спутник Яндекс или Google и искать свободные места не</w:t>
      </w:r>
      <w:r w:rsidR="00BA559D"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 занятые объектами недвижимости. Т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акже можно обратиться к кадастровому инженеру.</w:t>
      </w:r>
    </w:p>
    <w:p w:rsidR="005076F6" w:rsidRPr="001F717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0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3) К</w:t>
      </w:r>
      <w:r w:rsidRPr="001F7173">
        <w:rPr>
          <w:rFonts w:ascii="Times New Roman" w:hAnsi="Times New Roman" w:cs="Times New Roman"/>
          <w:color w:val="092341"/>
          <w:spacing w:val="-18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заявлению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предоставляются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оригиналы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документов</w:t>
      </w:r>
      <w:r w:rsidRPr="001F7173">
        <w:rPr>
          <w:rFonts w:ascii="Times New Roman" w:hAnsi="Times New Roman" w:cs="Times New Roman"/>
          <w:color w:val="092341"/>
          <w:spacing w:val="-15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или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их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нотариально</w:t>
      </w:r>
      <w:r w:rsidRPr="001F7173">
        <w:rPr>
          <w:rFonts w:ascii="Times New Roman" w:hAnsi="Times New Roman" w:cs="Times New Roman"/>
          <w:color w:val="092341"/>
          <w:spacing w:val="-16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заверенные</w:t>
      </w:r>
      <w:r w:rsidRPr="001F7173">
        <w:rPr>
          <w:rFonts w:ascii="Times New Roman" w:hAnsi="Times New Roman" w:cs="Times New Roman"/>
          <w:color w:val="092341"/>
          <w:spacing w:val="-15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10"/>
          <w:sz w:val="27"/>
          <w:szCs w:val="27"/>
        </w:rPr>
        <w:t>копии.</w:t>
      </w:r>
    </w:p>
    <w:p w:rsidR="005076F6" w:rsidRPr="001F717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4"/>
          <w:sz w:val="27"/>
          <w:szCs w:val="27"/>
        </w:rPr>
      </w:pP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4) Заявление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подписывается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участником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СВО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или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членами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семьи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погибшего</w:t>
      </w:r>
      <w:r w:rsidRPr="001F7173">
        <w:rPr>
          <w:rFonts w:ascii="Times New Roman" w:hAnsi="Times New Roman" w:cs="Times New Roman"/>
          <w:color w:val="092341"/>
          <w:spacing w:val="-19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>(умершего)</w:t>
      </w:r>
      <w:r w:rsidRPr="001F7173">
        <w:rPr>
          <w:rFonts w:ascii="Times New Roman" w:hAnsi="Times New Roman" w:cs="Times New Roman"/>
          <w:color w:val="092341"/>
          <w:spacing w:val="-27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8"/>
          <w:sz w:val="27"/>
          <w:szCs w:val="27"/>
        </w:rPr>
        <w:t xml:space="preserve">участника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СВО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(в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случае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подачи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заявления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членами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семьи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участника</w:t>
      </w:r>
      <w:r w:rsidRPr="001F7173">
        <w:rPr>
          <w:rFonts w:ascii="Times New Roman" w:hAnsi="Times New Roman" w:cs="Times New Roman"/>
          <w:color w:val="092341"/>
          <w:spacing w:val="-24"/>
          <w:sz w:val="27"/>
          <w:szCs w:val="27"/>
        </w:rPr>
        <w:t xml:space="preserve"> </w:t>
      </w:r>
      <w:r w:rsidRPr="001F7173">
        <w:rPr>
          <w:rFonts w:ascii="Times New Roman" w:hAnsi="Times New Roman" w:cs="Times New Roman"/>
          <w:color w:val="092341"/>
          <w:spacing w:val="-4"/>
          <w:sz w:val="27"/>
          <w:szCs w:val="27"/>
        </w:rPr>
        <w:t>СВО).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7474" w:rsidRPr="001F7173" w:rsidTr="00AB7474">
        <w:tc>
          <w:tcPr>
            <w:tcW w:w="4785" w:type="dxa"/>
          </w:tcPr>
          <w:p w:rsidR="00AB7474" w:rsidRPr="001F7173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7"/>
                <w:szCs w:val="27"/>
              </w:rPr>
            </w:pPr>
          </w:p>
          <w:p w:rsidR="00AB7474" w:rsidRPr="001F7173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7"/>
                <w:szCs w:val="27"/>
              </w:rPr>
            </w:pPr>
          </w:p>
          <w:p w:rsidR="00AB7474" w:rsidRPr="001F7173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7"/>
                <w:szCs w:val="27"/>
              </w:rPr>
            </w:pPr>
            <w:r w:rsidRPr="001F7173">
              <w:rPr>
                <w:rFonts w:ascii="Times New Roman" w:hAnsi="Times New Roman" w:cs="Times New Roman"/>
                <w:color w:val="092341"/>
                <w:spacing w:val="-4"/>
                <w:sz w:val="27"/>
                <w:szCs w:val="27"/>
              </w:rPr>
              <w:t>Ссылка на государственные услуги</w:t>
            </w:r>
          </w:p>
        </w:tc>
        <w:tc>
          <w:tcPr>
            <w:tcW w:w="4786" w:type="dxa"/>
          </w:tcPr>
          <w:p w:rsidR="00AB7474" w:rsidRPr="001F7173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7"/>
                <w:szCs w:val="27"/>
              </w:rPr>
            </w:pPr>
            <w:r w:rsidRPr="001F7173">
              <w:rPr>
                <w:rFonts w:ascii="Times New Roman" w:hAnsi="Times New Roman" w:cs="Times New Roman"/>
                <w:noProof/>
                <w:color w:val="092341"/>
                <w:spacing w:val="-4"/>
                <w:sz w:val="27"/>
                <w:szCs w:val="27"/>
                <w:lang w:eastAsia="ru-RU"/>
              </w:rPr>
              <w:drawing>
                <wp:inline distT="0" distB="0" distL="0" distR="0">
                  <wp:extent cx="1207770" cy="1207770"/>
                  <wp:effectExtent l="19050" t="0" r="0" b="0"/>
                  <wp:docPr id="5" name="Рисунок 7" descr="http://qrcoder.ru/code/?http%3A%2F%2Fwww.gosuslugi.ru%2F600209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www.gosuslugi.ru%2F600209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474" w:rsidRPr="001A3DAB" w:rsidRDefault="00AB7474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474" w:rsidRPr="001A3DAB" w:rsidSect="008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A2" w:rsidRDefault="006548A2" w:rsidP="006A1347">
      <w:pPr>
        <w:spacing w:after="0" w:line="240" w:lineRule="auto"/>
      </w:pPr>
      <w:r>
        <w:separator/>
      </w:r>
    </w:p>
  </w:endnote>
  <w:endnote w:type="continuationSeparator" w:id="0">
    <w:p w:rsidR="006548A2" w:rsidRDefault="006548A2" w:rsidP="006A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A2" w:rsidRDefault="006548A2" w:rsidP="006A1347">
      <w:pPr>
        <w:spacing w:after="0" w:line="240" w:lineRule="auto"/>
      </w:pPr>
      <w:r>
        <w:separator/>
      </w:r>
    </w:p>
  </w:footnote>
  <w:footnote w:type="continuationSeparator" w:id="0">
    <w:p w:rsidR="006548A2" w:rsidRDefault="006548A2" w:rsidP="006A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6E6"/>
    <w:rsid w:val="00011D4D"/>
    <w:rsid w:val="00102A91"/>
    <w:rsid w:val="0019318B"/>
    <w:rsid w:val="001A3DAB"/>
    <w:rsid w:val="001F7173"/>
    <w:rsid w:val="00284BDD"/>
    <w:rsid w:val="00310B86"/>
    <w:rsid w:val="003354AA"/>
    <w:rsid w:val="003E3272"/>
    <w:rsid w:val="004817BF"/>
    <w:rsid w:val="005076F6"/>
    <w:rsid w:val="005F16E6"/>
    <w:rsid w:val="006548A2"/>
    <w:rsid w:val="006A1347"/>
    <w:rsid w:val="00792E57"/>
    <w:rsid w:val="00834C8A"/>
    <w:rsid w:val="008A42EF"/>
    <w:rsid w:val="008E6C4F"/>
    <w:rsid w:val="008F7AE5"/>
    <w:rsid w:val="00AA696C"/>
    <w:rsid w:val="00AB1FDC"/>
    <w:rsid w:val="00AB7474"/>
    <w:rsid w:val="00B91359"/>
    <w:rsid w:val="00B92453"/>
    <w:rsid w:val="00BA559D"/>
    <w:rsid w:val="00CD2061"/>
    <w:rsid w:val="00D1457F"/>
    <w:rsid w:val="00E91110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CEB15593-6C49-4023-A7D3-FB8A609F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F16E6"/>
    <w:pPr>
      <w:widowControl w:val="0"/>
      <w:autoSpaceDE w:val="0"/>
      <w:autoSpaceDN w:val="0"/>
      <w:spacing w:before="87" w:after="0" w:line="2652" w:lineRule="exact"/>
      <w:ind w:left="470"/>
    </w:pPr>
    <w:rPr>
      <w:rFonts w:ascii="Noto Sans" w:eastAsia="Noto Sans" w:hAnsi="Noto Sans" w:cs="Noto Sans"/>
      <w:b/>
      <w:bCs/>
      <w:sz w:val="207"/>
      <w:szCs w:val="207"/>
    </w:rPr>
  </w:style>
  <w:style w:type="character" w:customStyle="1" w:styleId="a4">
    <w:name w:val="Название Знак"/>
    <w:basedOn w:val="a0"/>
    <w:link w:val="a3"/>
    <w:uiPriority w:val="1"/>
    <w:rsid w:val="005F16E6"/>
    <w:rPr>
      <w:rFonts w:ascii="Noto Sans" w:eastAsia="Noto Sans" w:hAnsi="Noto Sans" w:cs="Noto Sans"/>
      <w:b/>
      <w:bCs/>
      <w:sz w:val="207"/>
      <w:szCs w:val="207"/>
    </w:rPr>
  </w:style>
  <w:style w:type="paragraph" w:styleId="a5">
    <w:name w:val="List Paragraph"/>
    <w:basedOn w:val="a"/>
    <w:uiPriority w:val="34"/>
    <w:qFormat/>
    <w:rsid w:val="005F16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6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4BD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6A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A134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A134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A1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https://www.gosuslugi.ru/600209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o@72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2555-EAF5-45A3-B450-19FB63ED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nerch_oit@mail.ru</cp:lastModifiedBy>
  <cp:revision>4</cp:revision>
  <cp:lastPrinted>2025-10-20T02:04:00Z</cp:lastPrinted>
  <dcterms:created xsi:type="dcterms:W3CDTF">2025-10-14T07:02:00Z</dcterms:created>
  <dcterms:modified xsi:type="dcterms:W3CDTF">2025-10-20T02:05:00Z</dcterms:modified>
</cp:coreProperties>
</file>