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6E" w:rsidRDefault="0091209D" w:rsidP="009120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C9226E">
        <w:rPr>
          <w:noProof/>
        </w:rPr>
        <w:drawing>
          <wp:inline distT="0" distB="0" distL="0" distR="0">
            <wp:extent cx="733425" cy="866775"/>
            <wp:effectExtent l="1905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             ПРОЕКТ</w:t>
      </w:r>
    </w:p>
    <w:p w:rsidR="00C9226E" w:rsidRPr="001408B1" w:rsidRDefault="00C9226E" w:rsidP="00C9226E">
      <w:pPr>
        <w:pStyle w:val="a3"/>
        <w:rPr>
          <w:sz w:val="28"/>
          <w:szCs w:val="28"/>
        </w:rPr>
      </w:pPr>
      <w:r w:rsidRPr="001408B1">
        <w:rPr>
          <w:sz w:val="28"/>
          <w:szCs w:val="28"/>
        </w:rPr>
        <w:t>АДМИНИСТРАЦИЯ МУНИЦИПАЛЬНОГО РАЙОНА</w:t>
      </w:r>
    </w:p>
    <w:p w:rsidR="00C9226E" w:rsidRDefault="00C9226E" w:rsidP="00C9226E">
      <w:pPr>
        <w:pStyle w:val="a3"/>
        <w:rPr>
          <w:sz w:val="28"/>
          <w:szCs w:val="28"/>
        </w:rPr>
      </w:pPr>
      <w:r w:rsidRPr="001408B1">
        <w:rPr>
          <w:sz w:val="28"/>
          <w:szCs w:val="28"/>
        </w:rPr>
        <w:t xml:space="preserve">«НЕРЧИНСКИЙ </w:t>
      </w:r>
      <w:r w:rsidR="0091209D" w:rsidRPr="001408B1">
        <w:rPr>
          <w:sz w:val="28"/>
          <w:szCs w:val="28"/>
        </w:rPr>
        <w:t>РАЙОН» ЗАБАЙКАЛЬСКОГО</w:t>
      </w:r>
      <w:r w:rsidRPr="001408B1">
        <w:rPr>
          <w:sz w:val="28"/>
          <w:szCs w:val="28"/>
        </w:rPr>
        <w:t xml:space="preserve"> КРАЯ</w:t>
      </w:r>
    </w:p>
    <w:p w:rsidR="00C9226E" w:rsidRDefault="00C9226E" w:rsidP="00C9226E">
      <w:pPr>
        <w:pStyle w:val="a3"/>
        <w:rPr>
          <w:sz w:val="28"/>
          <w:szCs w:val="28"/>
        </w:rPr>
      </w:pPr>
    </w:p>
    <w:p w:rsidR="00C9226E" w:rsidRDefault="00C9226E" w:rsidP="00C9226E">
      <w:pPr>
        <w:pStyle w:val="a3"/>
        <w:rPr>
          <w:spacing w:val="44"/>
          <w:sz w:val="32"/>
          <w:szCs w:val="32"/>
        </w:rPr>
      </w:pPr>
      <w:r w:rsidRPr="00AF2F56">
        <w:rPr>
          <w:spacing w:val="44"/>
          <w:sz w:val="32"/>
          <w:szCs w:val="32"/>
        </w:rPr>
        <w:t>ПОСТАНОВЛЕНИЕ</w:t>
      </w:r>
    </w:p>
    <w:p w:rsidR="0015066E" w:rsidRDefault="0015066E" w:rsidP="00C9226E">
      <w:pPr>
        <w:pStyle w:val="a3"/>
        <w:rPr>
          <w:spacing w:val="44"/>
          <w:sz w:val="32"/>
          <w:szCs w:val="32"/>
        </w:rPr>
      </w:pPr>
    </w:p>
    <w:p w:rsidR="00C9226E" w:rsidRPr="00436692" w:rsidRDefault="0091209D" w:rsidP="0091209D">
      <w:pPr>
        <w:pStyle w:val="a3"/>
        <w:jc w:val="left"/>
        <w:rPr>
          <w:spacing w:val="44"/>
          <w:sz w:val="32"/>
          <w:szCs w:val="32"/>
        </w:rPr>
      </w:pPr>
      <w:r>
        <w:rPr>
          <w:b w:val="0"/>
          <w:bCs w:val="0"/>
          <w:sz w:val="28"/>
          <w:szCs w:val="28"/>
          <w:lang w:val="en-US"/>
        </w:rPr>
        <w:t xml:space="preserve">    </w:t>
      </w:r>
      <w:r w:rsidR="00267A85">
        <w:rPr>
          <w:b w:val="0"/>
          <w:bCs w:val="0"/>
          <w:sz w:val="28"/>
          <w:szCs w:val="28"/>
        </w:rPr>
        <w:t>ноября</w:t>
      </w:r>
      <w:r w:rsidR="00E47EFF">
        <w:rPr>
          <w:b w:val="0"/>
          <w:bCs w:val="0"/>
          <w:sz w:val="28"/>
          <w:szCs w:val="28"/>
        </w:rPr>
        <w:t xml:space="preserve"> </w:t>
      </w:r>
      <w:r w:rsidR="00C9226E" w:rsidRPr="0046584E">
        <w:rPr>
          <w:b w:val="0"/>
          <w:bCs w:val="0"/>
          <w:sz w:val="28"/>
          <w:szCs w:val="28"/>
        </w:rPr>
        <w:t>2</w:t>
      </w:r>
      <w:r w:rsidR="00C9226E" w:rsidRPr="006561C0">
        <w:rPr>
          <w:b w:val="0"/>
          <w:bCs w:val="0"/>
          <w:sz w:val="28"/>
          <w:szCs w:val="28"/>
        </w:rPr>
        <w:t>0</w:t>
      </w:r>
      <w:r w:rsidR="00D91993">
        <w:rPr>
          <w:b w:val="0"/>
          <w:bCs w:val="0"/>
          <w:sz w:val="28"/>
          <w:szCs w:val="28"/>
        </w:rPr>
        <w:t>2</w:t>
      </w:r>
      <w:r w:rsidR="00267A85">
        <w:rPr>
          <w:b w:val="0"/>
          <w:bCs w:val="0"/>
          <w:sz w:val="28"/>
          <w:szCs w:val="28"/>
        </w:rPr>
        <w:t>5</w:t>
      </w:r>
      <w:r w:rsidR="00C9226E" w:rsidRPr="006561C0">
        <w:rPr>
          <w:b w:val="0"/>
          <w:bCs w:val="0"/>
          <w:sz w:val="28"/>
          <w:szCs w:val="28"/>
        </w:rPr>
        <w:t xml:space="preserve"> года                </w:t>
      </w:r>
      <w:r>
        <w:rPr>
          <w:b w:val="0"/>
          <w:bCs w:val="0"/>
          <w:sz w:val="28"/>
          <w:szCs w:val="28"/>
          <w:lang w:val="en-US"/>
        </w:rPr>
        <w:t xml:space="preserve">                                  </w:t>
      </w:r>
      <w:r w:rsidR="00C9226E" w:rsidRPr="006561C0">
        <w:rPr>
          <w:b w:val="0"/>
          <w:bCs w:val="0"/>
          <w:sz w:val="28"/>
          <w:szCs w:val="28"/>
        </w:rPr>
        <w:t xml:space="preserve">   №</w:t>
      </w:r>
    </w:p>
    <w:p w:rsidR="00C9226E" w:rsidRDefault="00C9226E" w:rsidP="00C9226E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г. Нерчинск</w:t>
      </w:r>
    </w:p>
    <w:p w:rsidR="00CD43F6" w:rsidRDefault="00CD43F6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CD43F6" w:rsidRPr="0015066E" w:rsidRDefault="00622469" w:rsidP="0015066E">
      <w:pPr>
        <w:pStyle w:val="Style4"/>
        <w:widowControl/>
        <w:spacing w:before="197"/>
        <w:jc w:val="center"/>
        <w:rPr>
          <w:rStyle w:val="FontStyle20"/>
          <w:sz w:val="28"/>
          <w:szCs w:val="28"/>
        </w:rPr>
      </w:pPr>
      <w:bookmarkStart w:id="0" w:name="_GoBack"/>
      <w:r w:rsidRPr="0015066E">
        <w:rPr>
          <w:rStyle w:val="FontStyle20"/>
          <w:sz w:val="28"/>
          <w:szCs w:val="28"/>
        </w:rPr>
        <w:t xml:space="preserve">Об индексации с 01 </w:t>
      </w:r>
      <w:r w:rsidR="0015066E" w:rsidRPr="0015066E">
        <w:rPr>
          <w:rStyle w:val="FontStyle20"/>
          <w:sz w:val="28"/>
          <w:szCs w:val="28"/>
        </w:rPr>
        <w:t>октября</w:t>
      </w:r>
      <w:r w:rsidRPr="0015066E">
        <w:rPr>
          <w:rStyle w:val="FontStyle20"/>
          <w:sz w:val="28"/>
          <w:szCs w:val="28"/>
        </w:rPr>
        <w:t xml:space="preserve"> 20</w:t>
      </w:r>
      <w:r w:rsidR="00D91993">
        <w:rPr>
          <w:rStyle w:val="FontStyle20"/>
          <w:sz w:val="28"/>
          <w:szCs w:val="28"/>
        </w:rPr>
        <w:t>2</w:t>
      </w:r>
      <w:r w:rsidR="00267A85">
        <w:rPr>
          <w:rStyle w:val="FontStyle20"/>
          <w:sz w:val="28"/>
          <w:szCs w:val="28"/>
        </w:rPr>
        <w:t>5</w:t>
      </w:r>
      <w:r w:rsidRPr="0015066E">
        <w:rPr>
          <w:rStyle w:val="FontStyle20"/>
          <w:sz w:val="28"/>
          <w:szCs w:val="28"/>
        </w:rPr>
        <w:t xml:space="preserve"> года окладов (должностных окладов), ставок заработной платы работников </w:t>
      </w:r>
      <w:r w:rsidR="00C9226E" w:rsidRPr="0015066E">
        <w:rPr>
          <w:rStyle w:val="FontStyle20"/>
          <w:sz w:val="28"/>
          <w:szCs w:val="28"/>
        </w:rPr>
        <w:t xml:space="preserve">муниципальных </w:t>
      </w:r>
      <w:r w:rsidRPr="0015066E">
        <w:rPr>
          <w:rStyle w:val="FontStyle20"/>
          <w:sz w:val="28"/>
          <w:szCs w:val="28"/>
        </w:rPr>
        <w:t xml:space="preserve">учреждений </w:t>
      </w:r>
      <w:r w:rsidR="00C9226E" w:rsidRPr="0015066E">
        <w:rPr>
          <w:rStyle w:val="FontStyle20"/>
          <w:sz w:val="28"/>
          <w:szCs w:val="28"/>
        </w:rPr>
        <w:t>муниципального района «Нерчинский район»</w:t>
      </w:r>
      <w:bookmarkEnd w:id="0"/>
    </w:p>
    <w:p w:rsidR="00CD43F6" w:rsidRPr="0015066E" w:rsidRDefault="00CD43F6">
      <w:pPr>
        <w:pStyle w:val="Style5"/>
        <w:widowControl/>
        <w:spacing w:line="240" w:lineRule="exact"/>
        <w:rPr>
          <w:sz w:val="28"/>
          <w:szCs w:val="28"/>
        </w:rPr>
      </w:pPr>
    </w:p>
    <w:p w:rsidR="00CD43F6" w:rsidRPr="0015066E" w:rsidRDefault="00622469" w:rsidP="00267A85">
      <w:pPr>
        <w:pStyle w:val="2"/>
        <w:shd w:val="clear" w:color="auto" w:fill="FFFFFF"/>
        <w:spacing w:before="0" w:beforeAutospacing="0" w:after="240" w:afterAutospacing="0"/>
        <w:jc w:val="both"/>
        <w:textAlignment w:val="baseline"/>
        <w:rPr>
          <w:rStyle w:val="FontStyle20"/>
          <w:spacing w:val="50"/>
          <w:sz w:val="28"/>
          <w:szCs w:val="28"/>
        </w:rPr>
      </w:pPr>
      <w:r w:rsidRPr="00267A85">
        <w:rPr>
          <w:rStyle w:val="FontStyle19"/>
          <w:b w:val="0"/>
          <w:sz w:val="28"/>
          <w:szCs w:val="28"/>
        </w:rPr>
        <w:t xml:space="preserve">В соответствии со статьей </w:t>
      </w:r>
      <w:r w:rsidR="00C9226E" w:rsidRPr="00267A85">
        <w:rPr>
          <w:rStyle w:val="FontStyle19"/>
          <w:b w:val="0"/>
          <w:sz w:val="28"/>
          <w:szCs w:val="28"/>
        </w:rPr>
        <w:t>24 Устава муниципального района «Нерчинский район»</w:t>
      </w:r>
      <w:r w:rsidRPr="00267A85">
        <w:rPr>
          <w:rStyle w:val="FontStyle19"/>
          <w:b w:val="0"/>
          <w:sz w:val="28"/>
          <w:szCs w:val="28"/>
        </w:rPr>
        <w:t xml:space="preserve">, учитывая статью 134 Трудового кодекса Российской Федерации, </w:t>
      </w:r>
      <w:r w:rsidR="00267A85" w:rsidRPr="00267A85">
        <w:rPr>
          <w:rStyle w:val="FontStyle19"/>
          <w:b w:val="0"/>
          <w:sz w:val="28"/>
          <w:szCs w:val="28"/>
        </w:rPr>
        <w:t xml:space="preserve">пункт 12 статьи 6 </w:t>
      </w:r>
      <w:r w:rsidR="00267A85" w:rsidRPr="00267A85">
        <w:rPr>
          <w:b w:val="0"/>
          <w:sz w:val="28"/>
          <w:szCs w:val="28"/>
        </w:rPr>
        <w:t>Закона Забайкальского края от 24 декабря 2024 года N 2446-ЗЗК «О бюджете Забайкальского края на 2025 год и плановый период 2026 и 2027 годов»</w:t>
      </w:r>
      <w:r w:rsidR="00267A85">
        <w:rPr>
          <w:b w:val="0"/>
          <w:sz w:val="28"/>
          <w:szCs w:val="28"/>
        </w:rPr>
        <w:t xml:space="preserve">, </w:t>
      </w:r>
      <w:r w:rsidRPr="00ED4CCD">
        <w:rPr>
          <w:rStyle w:val="FontStyle19"/>
          <w:b w:val="0"/>
          <w:sz w:val="28"/>
          <w:szCs w:val="28"/>
        </w:rPr>
        <w:t xml:space="preserve">часть 4 статьи 2 </w:t>
      </w:r>
      <w:r w:rsidR="00BD4861" w:rsidRPr="00ED4CCD">
        <w:rPr>
          <w:rStyle w:val="FontStyle19"/>
          <w:b w:val="0"/>
          <w:sz w:val="28"/>
          <w:szCs w:val="28"/>
        </w:rPr>
        <w:t>решения Совета муниципального района «Нерчинский район»</w:t>
      </w:r>
      <w:r w:rsidRPr="00ED4CCD">
        <w:rPr>
          <w:rStyle w:val="FontStyle19"/>
          <w:b w:val="0"/>
          <w:sz w:val="28"/>
          <w:szCs w:val="28"/>
        </w:rPr>
        <w:t xml:space="preserve"> от </w:t>
      </w:r>
      <w:r w:rsidR="00BD4861" w:rsidRPr="00ED4CCD">
        <w:rPr>
          <w:rStyle w:val="FontStyle19"/>
          <w:b w:val="0"/>
          <w:sz w:val="28"/>
          <w:szCs w:val="28"/>
        </w:rPr>
        <w:t>15</w:t>
      </w:r>
      <w:r w:rsidR="00E47EFF" w:rsidRPr="00ED4CCD">
        <w:rPr>
          <w:rStyle w:val="FontStyle19"/>
          <w:b w:val="0"/>
          <w:sz w:val="28"/>
          <w:szCs w:val="28"/>
        </w:rPr>
        <w:t xml:space="preserve"> </w:t>
      </w:r>
      <w:r w:rsidR="00BD4861" w:rsidRPr="00ED4CCD">
        <w:rPr>
          <w:rStyle w:val="FontStyle19"/>
          <w:b w:val="0"/>
          <w:sz w:val="28"/>
          <w:szCs w:val="28"/>
        </w:rPr>
        <w:t>сентября</w:t>
      </w:r>
      <w:r w:rsidRPr="00ED4CCD">
        <w:rPr>
          <w:rStyle w:val="FontStyle19"/>
          <w:b w:val="0"/>
          <w:sz w:val="28"/>
          <w:szCs w:val="28"/>
        </w:rPr>
        <w:t xml:space="preserve"> 2014 года № </w:t>
      </w:r>
      <w:r w:rsidR="00BD4861" w:rsidRPr="00ED4CCD">
        <w:rPr>
          <w:rStyle w:val="FontStyle19"/>
          <w:b w:val="0"/>
          <w:sz w:val="28"/>
          <w:szCs w:val="28"/>
        </w:rPr>
        <w:t>180</w:t>
      </w:r>
      <w:r w:rsidRPr="00ED4CCD">
        <w:rPr>
          <w:rStyle w:val="FontStyle19"/>
          <w:b w:val="0"/>
          <w:sz w:val="28"/>
          <w:szCs w:val="28"/>
        </w:rPr>
        <w:t xml:space="preserve"> «</w:t>
      </w:r>
      <w:r w:rsidR="008D343F" w:rsidRPr="00ED4CCD">
        <w:rPr>
          <w:b w:val="0"/>
          <w:color w:val="000000"/>
          <w:sz w:val="28"/>
          <w:szCs w:val="28"/>
        </w:rPr>
        <w:t>О принятии Положения об оплате труда работников муниципальных учреждений муниципального района «Нерчинский район»</w:t>
      </w:r>
      <w:r w:rsidRPr="00ED4CCD">
        <w:rPr>
          <w:rStyle w:val="FontStyle19"/>
          <w:b w:val="0"/>
          <w:sz w:val="28"/>
          <w:szCs w:val="28"/>
        </w:rPr>
        <w:t>»,</w:t>
      </w:r>
      <w:r w:rsidR="00267A85">
        <w:rPr>
          <w:rStyle w:val="FontStyle19"/>
          <w:b w:val="0"/>
          <w:sz w:val="28"/>
          <w:szCs w:val="28"/>
        </w:rPr>
        <w:t xml:space="preserve"> </w:t>
      </w:r>
      <w:r w:rsidRPr="00267A85">
        <w:rPr>
          <w:rStyle w:val="FontStyle19"/>
          <w:b w:val="0"/>
          <w:sz w:val="28"/>
          <w:szCs w:val="28"/>
        </w:rPr>
        <w:t xml:space="preserve">в целях повышения уровня оплаты труда работников </w:t>
      </w:r>
      <w:r w:rsidR="008D343F" w:rsidRPr="00267A85">
        <w:rPr>
          <w:rStyle w:val="FontStyle19"/>
          <w:b w:val="0"/>
          <w:sz w:val="28"/>
          <w:szCs w:val="28"/>
        </w:rPr>
        <w:t>администрация муниципального района «Нерчинский район»</w:t>
      </w:r>
      <w:r w:rsidR="008D343F" w:rsidRPr="0015066E">
        <w:rPr>
          <w:rStyle w:val="FontStyle19"/>
          <w:sz w:val="28"/>
          <w:szCs w:val="28"/>
        </w:rPr>
        <w:t xml:space="preserve"> </w:t>
      </w:r>
      <w:r w:rsidRPr="0015066E">
        <w:rPr>
          <w:rStyle w:val="FontStyle20"/>
          <w:spacing w:val="50"/>
          <w:sz w:val="28"/>
          <w:szCs w:val="28"/>
        </w:rPr>
        <w:t>постановляет:</w:t>
      </w:r>
    </w:p>
    <w:p w:rsidR="0015066E" w:rsidRDefault="00622469" w:rsidP="004B436A">
      <w:pPr>
        <w:pStyle w:val="Style6"/>
        <w:widowControl/>
        <w:numPr>
          <w:ilvl w:val="0"/>
          <w:numId w:val="1"/>
        </w:numPr>
        <w:tabs>
          <w:tab w:val="left" w:pos="1344"/>
        </w:tabs>
        <w:spacing w:line="298" w:lineRule="exact"/>
        <w:rPr>
          <w:rStyle w:val="FontStyle19"/>
          <w:sz w:val="28"/>
          <w:szCs w:val="28"/>
        </w:rPr>
      </w:pPr>
      <w:r w:rsidRPr="0015066E">
        <w:rPr>
          <w:rStyle w:val="FontStyle19"/>
          <w:sz w:val="28"/>
          <w:szCs w:val="28"/>
        </w:rPr>
        <w:t>Проиндексировать с 0</w:t>
      </w:r>
      <w:r w:rsidR="009B2FD3" w:rsidRPr="0015066E">
        <w:rPr>
          <w:rStyle w:val="FontStyle19"/>
          <w:sz w:val="28"/>
          <w:szCs w:val="28"/>
        </w:rPr>
        <w:t>1</w:t>
      </w:r>
      <w:r w:rsidR="00E47EFF">
        <w:rPr>
          <w:rStyle w:val="FontStyle19"/>
          <w:sz w:val="28"/>
          <w:szCs w:val="28"/>
        </w:rPr>
        <w:t xml:space="preserve"> </w:t>
      </w:r>
      <w:r w:rsidR="0015066E" w:rsidRPr="0015066E">
        <w:rPr>
          <w:rStyle w:val="FontStyle19"/>
          <w:sz w:val="28"/>
          <w:szCs w:val="28"/>
        </w:rPr>
        <w:t>октября</w:t>
      </w:r>
      <w:r w:rsidRPr="0015066E">
        <w:rPr>
          <w:rStyle w:val="FontStyle19"/>
          <w:sz w:val="28"/>
          <w:szCs w:val="28"/>
        </w:rPr>
        <w:t xml:space="preserve"> 20</w:t>
      </w:r>
      <w:r w:rsidR="00D91993">
        <w:rPr>
          <w:rStyle w:val="FontStyle19"/>
          <w:sz w:val="28"/>
          <w:szCs w:val="28"/>
        </w:rPr>
        <w:t>2</w:t>
      </w:r>
      <w:r w:rsidR="00267A85">
        <w:rPr>
          <w:rStyle w:val="FontStyle19"/>
          <w:sz w:val="28"/>
          <w:szCs w:val="28"/>
        </w:rPr>
        <w:t>5</w:t>
      </w:r>
      <w:r w:rsidRPr="0015066E">
        <w:rPr>
          <w:rStyle w:val="FontStyle19"/>
          <w:sz w:val="28"/>
          <w:szCs w:val="28"/>
        </w:rPr>
        <w:t xml:space="preserve"> года</w:t>
      </w:r>
      <w:r w:rsidR="00E47EFF">
        <w:rPr>
          <w:rStyle w:val="FontStyle19"/>
          <w:sz w:val="28"/>
          <w:szCs w:val="28"/>
        </w:rPr>
        <w:t xml:space="preserve"> </w:t>
      </w:r>
      <w:r w:rsidR="006941E5">
        <w:rPr>
          <w:rStyle w:val="FontStyle19"/>
          <w:sz w:val="28"/>
          <w:szCs w:val="28"/>
        </w:rPr>
        <w:t xml:space="preserve">на </w:t>
      </w:r>
      <w:r w:rsidR="00E47EFF">
        <w:rPr>
          <w:rStyle w:val="FontStyle19"/>
          <w:sz w:val="28"/>
          <w:szCs w:val="28"/>
        </w:rPr>
        <w:t>4,</w:t>
      </w:r>
      <w:r w:rsidR="00267A85">
        <w:rPr>
          <w:rStyle w:val="FontStyle19"/>
          <w:sz w:val="28"/>
          <w:szCs w:val="28"/>
        </w:rPr>
        <w:t>2</w:t>
      </w:r>
      <w:r w:rsidR="00D91993">
        <w:rPr>
          <w:rStyle w:val="FontStyle19"/>
          <w:sz w:val="28"/>
          <w:szCs w:val="28"/>
        </w:rPr>
        <w:t xml:space="preserve"> </w:t>
      </w:r>
      <w:r w:rsidR="006941E5">
        <w:rPr>
          <w:rStyle w:val="FontStyle19"/>
          <w:sz w:val="28"/>
          <w:szCs w:val="28"/>
        </w:rPr>
        <w:t>%</w:t>
      </w:r>
      <w:r w:rsidR="0015066E">
        <w:rPr>
          <w:rStyle w:val="FontStyle19"/>
          <w:sz w:val="28"/>
          <w:szCs w:val="28"/>
        </w:rPr>
        <w:t xml:space="preserve"> оклад</w:t>
      </w:r>
      <w:r w:rsidR="006941E5">
        <w:rPr>
          <w:rStyle w:val="FontStyle19"/>
          <w:sz w:val="28"/>
          <w:szCs w:val="28"/>
        </w:rPr>
        <w:t>ы</w:t>
      </w:r>
      <w:r w:rsidRPr="0015066E">
        <w:rPr>
          <w:rStyle w:val="FontStyle19"/>
          <w:sz w:val="28"/>
          <w:szCs w:val="28"/>
        </w:rPr>
        <w:t xml:space="preserve"> (должностны</w:t>
      </w:r>
      <w:r w:rsidR="006941E5">
        <w:rPr>
          <w:rStyle w:val="FontStyle19"/>
          <w:sz w:val="28"/>
          <w:szCs w:val="28"/>
        </w:rPr>
        <w:t>е</w:t>
      </w:r>
      <w:r w:rsidRPr="0015066E">
        <w:rPr>
          <w:rStyle w:val="FontStyle19"/>
          <w:sz w:val="28"/>
          <w:szCs w:val="28"/>
        </w:rPr>
        <w:t xml:space="preserve"> оклад</w:t>
      </w:r>
      <w:r w:rsidR="006941E5">
        <w:rPr>
          <w:rStyle w:val="FontStyle19"/>
          <w:sz w:val="28"/>
          <w:szCs w:val="28"/>
        </w:rPr>
        <w:t>ы</w:t>
      </w:r>
      <w:r w:rsidRPr="0015066E">
        <w:rPr>
          <w:rStyle w:val="FontStyle19"/>
          <w:sz w:val="28"/>
          <w:szCs w:val="28"/>
        </w:rPr>
        <w:t xml:space="preserve">), ставки заработной платы работников </w:t>
      </w:r>
      <w:r w:rsidR="008D343F" w:rsidRPr="0015066E">
        <w:rPr>
          <w:rStyle w:val="FontStyle19"/>
          <w:sz w:val="28"/>
          <w:szCs w:val="28"/>
        </w:rPr>
        <w:t>муниципальных</w:t>
      </w:r>
      <w:r w:rsidRPr="0015066E">
        <w:rPr>
          <w:rStyle w:val="FontStyle19"/>
          <w:sz w:val="28"/>
          <w:szCs w:val="28"/>
        </w:rPr>
        <w:t xml:space="preserve"> учреждений </w:t>
      </w:r>
      <w:r w:rsidR="008D343F" w:rsidRPr="0015066E">
        <w:rPr>
          <w:rStyle w:val="FontStyle19"/>
          <w:sz w:val="28"/>
          <w:szCs w:val="28"/>
        </w:rPr>
        <w:t>муниципального района «Нерчинский район»</w:t>
      </w:r>
      <w:r w:rsidR="00C540F5">
        <w:rPr>
          <w:rStyle w:val="FontStyle19"/>
          <w:sz w:val="28"/>
          <w:szCs w:val="28"/>
        </w:rPr>
        <w:t>, на которых не распространяю</w:t>
      </w:r>
      <w:r w:rsidRPr="0015066E">
        <w:rPr>
          <w:rStyle w:val="FontStyle19"/>
          <w:sz w:val="28"/>
          <w:szCs w:val="28"/>
        </w:rPr>
        <w:t xml:space="preserve">тся </w:t>
      </w:r>
      <w:r w:rsidR="00C540F5">
        <w:rPr>
          <w:rStyle w:val="FontStyle19"/>
          <w:sz w:val="28"/>
          <w:szCs w:val="28"/>
        </w:rPr>
        <w:t>у</w:t>
      </w:r>
      <w:r w:rsidR="0015066E" w:rsidRPr="0015066E">
        <w:rPr>
          <w:rStyle w:val="FontStyle19"/>
          <w:sz w:val="28"/>
          <w:szCs w:val="28"/>
        </w:rPr>
        <w:t>каз</w:t>
      </w:r>
      <w:r w:rsidR="00C540F5">
        <w:rPr>
          <w:rStyle w:val="FontStyle19"/>
          <w:sz w:val="28"/>
          <w:szCs w:val="28"/>
        </w:rPr>
        <w:t>ы</w:t>
      </w:r>
      <w:r w:rsidRPr="0015066E">
        <w:rPr>
          <w:rStyle w:val="FontStyle19"/>
          <w:sz w:val="28"/>
          <w:szCs w:val="28"/>
        </w:rPr>
        <w:t xml:space="preserve"> Президента Российской Федерации от 07 мая 2012 года № 597, от 01 июня 2012 года № 761 и от 28 декабря 2012 года № 1688</w:t>
      </w:r>
      <w:r w:rsidR="0015066E">
        <w:rPr>
          <w:rStyle w:val="FontStyle19"/>
          <w:sz w:val="28"/>
          <w:szCs w:val="28"/>
        </w:rPr>
        <w:t>.</w:t>
      </w:r>
    </w:p>
    <w:p w:rsidR="00CD43F6" w:rsidRPr="00C540F5" w:rsidRDefault="00622469" w:rsidP="00653923">
      <w:pPr>
        <w:pStyle w:val="Style6"/>
        <w:widowControl/>
        <w:numPr>
          <w:ilvl w:val="0"/>
          <w:numId w:val="1"/>
        </w:numPr>
        <w:tabs>
          <w:tab w:val="left" w:pos="1344"/>
        </w:tabs>
        <w:spacing w:line="298" w:lineRule="exact"/>
        <w:ind w:firstLine="538"/>
        <w:rPr>
          <w:rStyle w:val="FontStyle19"/>
          <w:sz w:val="28"/>
          <w:szCs w:val="28"/>
        </w:rPr>
      </w:pPr>
      <w:r w:rsidRPr="00C540F5">
        <w:rPr>
          <w:rStyle w:val="FontStyle19"/>
          <w:sz w:val="28"/>
          <w:szCs w:val="28"/>
        </w:rPr>
        <w:t>Исполнительным органам</w:t>
      </w:r>
      <w:r w:rsidR="00DF00B4" w:rsidRPr="00C540F5">
        <w:rPr>
          <w:rStyle w:val="FontStyle19"/>
          <w:sz w:val="28"/>
          <w:szCs w:val="28"/>
        </w:rPr>
        <w:t xml:space="preserve"> муниципального района «Нерчинский район»</w:t>
      </w:r>
      <w:r w:rsidRPr="00C540F5">
        <w:rPr>
          <w:rStyle w:val="FontStyle19"/>
          <w:sz w:val="28"/>
          <w:szCs w:val="28"/>
        </w:rPr>
        <w:t xml:space="preserve">, на которые возложены координация и регулирование деятельности соответствующих отраслей и (или) которые осуществляют функции и полномочия учредителей </w:t>
      </w:r>
      <w:r w:rsidR="00DF00B4" w:rsidRPr="00C540F5">
        <w:rPr>
          <w:rStyle w:val="FontStyle19"/>
          <w:sz w:val="28"/>
          <w:szCs w:val="28"/>
        </w:rPr>
        <w:t xml:space="preserve">муниципальных </w:t>
      </w:r>
      <w:r w:rsidRPr="00C540F5">
        <w:rPr>
          <w:rStyle w:val="FontStyle19"/>
          <w:sz w:val="28"/>
          <w:szCs w:val="28"/>
        </w:rPr>
        <w:t>учреждений</w:t>
      </w:r>
      <w:r w:rsidR="00DF00B4" w:rsidRPr="00C540F5">
        <w:rPr>
          <w:rStyle w:val="FontStyle19"/>
          <w:sz w:val="28"/>
          <w:szCs w:val="28"/>
        </w:rPr>
        <w:t xml:space="preserve"> муниципального района «Нерчинский район»</w:t>
      </w:r>
      <w:r w:rsidR="00D9714D">
        <w:rPr>
          <w:rStyle w:val="FontStyle19"/>
          <w:sz w:val="28"/>
          <w:szCs w:val="28"/>
        </w:rPr>
        <w:t xml:space="preserve"> </w:t>
      </w:r>
      <w:r w:rsidRPr="00C540F5">
        <w:rPr>
          <w:rStyle w:val="FontStyle19"/>
          <w:sz w:val="28"/>
          <w:szCs w:val="28"/>
        </w:rPr>
        <w:t xml:space="preserve">внести соответствующие изменения в примерные положения об оплате труда работников </w:t>
      </w:r>
      <w:r w:rsidR="00DF00B4" w:rsidRPr="00C540F5">
        <w:rPr>
          <w:rStyle w:val="FontStyle19"/>
          <w:sz w:val="28"/>
          <w:szCs w:val="28"/>
        </w:rPr>
        <w:t xml:space="preserve">муниципальных </w:t>
      </w:r>
      <w:r w:rsidRPr="00C540F5">
        <w:rPr>
          <w:rStyle w:val="FontStyle19"/>
          <w:sz w:val="28"/>
          <w:szCs w:val="28"/>
        </w:rPr>
        <w:t>учреждений</w:t>
      </w:r>
      <w:r w:rsidR="00DF00B4" w:rsidRPr="00C540F5">
        <w:rPr>
          <w:rStyle w:val="FontStyle19"/>
          <w:sz w:val="28"/>
          <w:szCs w:val="28"/>
        </w:rPr>
        <w:t xml:space="preserve"> муниципального района «Нерчинский район»</w:t>
      </w:r>
      <w:r w:rsidR="00C540F5">
        <w:rPr>
          <w:rStyle w:val="FontStyle19"/>
          <w:sz w:val="28"/>
          <w:szCs w:val="28"/>
        </w:rPr>
        <w:t>.</w:t>
      </w:r>
    </w:p>
    <w:p w:rsidR="00CD43F6" w:rsidRPr="0015066E" w:rsidRDefault="00622469">
      <w:pPr>
        <w:pStyle w:val="Style6"/>
        <w:widowControl/>
        <w:tabs>
          <w:tab w:val="left" w:pos="1344"/>
        </w:tabs>
        <w:spacing w:before="19" w:line="302" w:lineRule="exact"/>
        <w:rPr>
          <w:rStyle w:val="FontStyle19"/>
          <w:sz w:val="28"/>
          <w:szCs w:val="28"/>
        </w:rPr>
      </w:pPr>
      <w:r w:rsidRPr="0015066E">
        <w:rPr>
          <w:rStyle w:val="FontStyle19"/>
          <w:sz w:val="28"/>
          <w:szCs w:val="28"/>
        </w:rPr>
        <w:t>3.</w:t>
      </w:r>
      <w:r w:rsidRPr="0015066E">
        <w:rPr>
          <w:rStyle w:val="FontStyle19"/>
          <w:sz w:val="28"/>
          <w:szCs w:val="28"/>
        </w:rPr>
        <w:tab/>
        <w:t>Рекомендовать органам местного самоуправления</w:t>
      </w:r>
      <w:r w:rsidRPr="0015066E">
        <w:rPr>
          <w:rStyle w:val="FontStyle19"/>
          <w:sz w:val="28"/>
          <w:szCs w:val="28"/>
        </w:rPr>
        <w:br/>
      </w:r>
      <w:r w:rsidR="0036177B" w:rsidRPr="0015066E">
        <w:rPr>
          <w:rStyle w:val="FontStyle19"/>
          <w:sz w:val="28"/>
          <w:szCs w:val="28"/>
        </w:rPr>
        <w:t>поселений муниципального района «Нерчинский район»</w:t>
      </w:r>
      <w:r w:rsidR="00D9714D">
        <w:rPr>
          <w:rStyle w:val="FontStyle19"/>
          <w:sz w:val="28"/>
          <w:szCs w:val="28"/>
        </w:rPr>
        <w:t xml:space="preserve"> </w:t>
      </w:r>
      <w:r w:rsidR="006941E5">
        <w:rPr>
          <w:rStyle w:val="FontStyle19"/>
          <w:sz w:val="28"/>
          <w:szCs w:val="28"/>
        </w:rPr>
        <w:t xml:space="preserve">проиндексировать на </w:t>
      </w:r>
      <w:r w:rsidR="00D9714D">
        <w:rPr>
          <w:rStyle w:val="FontStyle19"/>
          <w:sz w:val="28"/>
          <w:szCs w:val="28"/>
        </w:rPr>
        <w:t>4</w:t>
      </w:r>
      <w:r w:rsidR="00267A85">
        <w:rPr>
          <w:rStyle w:val="FontStyle19"/>
          <w:sz w:val="28"/>
          <w:szCs w:val="28"/>
        </w:rPr>
        <w:t>,2</w:t>
      </w:r>
      <w:r w:rsidR="00D91993">
        <w:rPr>
          <w:rStyle w:val="FontStyle19"/>
          <w:sz w:val="28"/>
          <w:szCs w:val="28"/>
        </w:rPr>
        <w:t xml:space="preserve"> </w:t>
      </w:r>
      <w:r w:rsidR="006941E5">
        <w:rPr>
          <w:rStyle w:val="FontStyle19"/>
          <w:sz w:val="28"/>
          <w:szCs w:val="28"/>
        </w:rPr>
        <w:t>%</w:t>
      </w:r>
      <w:r w:rsidRPr="0015066E">
        <w:rPr>
          <w:rStyle w:val="FontStyle19"/>
          <w:sz w:val="28"/>
          <w:szCs w:val="28"/>
        </w:rPr>
        <w:t xml:space="preserve"> с 0</w:t>
      </w:r>
      <w:r w:rsidR="009B2FD3" w:rsidRPr="0015066E">
        <w:rPr>
          <w:rStyle w:val="FontStyle19"/>
          <w:sz w:val="28"/>
          <w:szCs w:val="28"/>
        </w:rPr>
        <w:t>1</w:t>
      </w:r>
      <w:r w:rsidR="00D9714D">
        <w:rPr>
          <w:rStyle w:val="FontStyle19"/>
          <w:sz w:val="28"/>
          <w:szCs w:val="28"/>
        </w:rPr>
        <w:t xml:space="preserve"> </w:t>
      </w:r>
      <w:r w:rsidR="0015066E">
        <w:rPr>
          <w:rStyle w:val="FontStyle19"/>
          <w:sz w:val="28"/>
          <w:szCs w:val="28"/>
        </w:rPr>
        <w:t>октября</w:t>
      </w:r>
      <w:r w:rsidRPr="0015066E">
        <w:rPr>
          <w:rStyle w:val="FontStyle19"/>
          <w:sz w:val="28"/>
          <w:szCs w:val="28"/>
        </w:rPr>
        <w:t xml:space="preserve"> 20</w:t>
      </w:r>
      <w:r w:rsidR="00D91993">
        <w:rPr>
          <w:rStyle w:val="FontStyle19"/>
          <w:sz w:val="28"/>
          <w:szCs w:val="28"/>
        </w:rPr>
        <w:t>2</w:t>
      </w:r>
      <w:r w:rsidR="00267A85">
        <w:rPr>
          <w:rStyle w:val="FontStyle19"/>
          <w:sz w:val="28"/>
          <w:szCs w:val="28"/>
        </w:rPr>
        <w:t>5</w:t>
      </w:r>
      <w:r w:rsidRPr="0015066E">
        <w:rPr>
          <w:rStyle w:val="FontStyle19"/>
          <w:sz w:val="28"/>
          <w:szCs w:val="28"/>
        </w:rPr>
        <w:t xml:space="preserve"> года</w:t>
      </w:r>
      <w:r w:rsidR="00D9714D">
        <w:rPr>
          <w:rStyle w:val="FontStyle19"/>
          <w:sz w:val="28"/>
          <w:szCs w:val="28"/>
        </w:rPr>
        <w:t xml:space="preserve"> </w:t>
      </w:r>
      <w:r w:rsidRPr="0015066E">
        <w:rPr>
          <w:rStyle w:val="FontStyle19"/>
          <w:sz w:val="28"/>
          <w:szCs w:val="28"/>
        </w:rPr>
        <w:t>оклад</w:t>
      </w:r>
      <w:r w:rsidR="006941E5">
        <w:rPr>
          <w:rStyle w:val="FontStyle19"/>
          <w:sz w:val="28"/>
          <w:szCs w:val="28"/>
        </w:rPr>
        <w:t>ы</w:t>
      </w:r>
      <w:r w:rsidRPr="0015066E">
        <w:rPr>
          <w:rStyle w:val="FontStyle19"/>
          <w:sz w:val="28"/>
          <w:szCs w:val="28"/>
        </w:rPr>
        <w:t xml:space="preserve"> (должностны</w:t>
      </w:r>
      <w:r w:rsidR="006941E5">
        <w:rPr>
          <w:rStyle w:val="FontStyle19"/>
          <w:sz w:val="28"/>
          <w:szCs w:val="28"/>
        </w:rPr>
        <w:t>е</w:t>
      </w:r>
      <w:r w:rsidRPr="0015066E">
        <w:rPr>
          <w:rStyle w:val="FontStyle19"/>
          <w:sz w:val="28"/>
          <w:szCs w:val="28"/>
        </w:rPr>
        <w:br/>
      </w:r>
      <w:r w:rsidRPr="0015066E">
        <w:rPr>
          <w:rStyle w:val="FontStyle19"/>
          <w:sz w:val="28"/>
          <w:szCs w:val="28"/>
        </w:rPr>
        <w:lastRenderedPageBreak/>
        <w:t>оклад</w:t>
      </w:r>
      <w:r w:rsidR="006941E5">
        <w:rPr>
          <w:rStyle w:val="FontStyle19"/>
          <w:sz w:val="28"/>
          <w:szCs w:val="28"/>
        </w:rPr>
        <w:t>ы</w:t>
      </w:r>
      <w:r w:rsidRPr="0015066E">
        <w:rPr>
          <w:rStyle w:val="FontStyle19"/>
          <w:sz w:val="28"/>
          <w:szCs w:val="28"/>
        </w:rPr>
        <w:t>), ставки заработной платы работников</w:t>
      </w:r>
      <w:r w:rsidR="00544890" w:rsidRPr="0015066E">
        <w:rPr>
          <w:rStyle w:val="FontStyle19"/>
          <w:sz w:val="28"/>
          <w:szCs w:val="28"/>
        </w:rPr>
        <w:t xml:space="preserve"> бюджетной сферы</w:t>
      </w:r>
      <w:r w:rsidRPr="0015066E">
        <w:rPr>
          <w:rStyle w:val="FontStyle19"/>
          <w:sz w:val="28"/>
          <w:szCs w:val="28"/>
        </w:rPr>
        <w:t>, на которых не распространяются указы Президента Российской Федерации.</w:t>
      </w:r>
    </w:p>
    <w:p w:rsidR="00CD43F6" w:rsidRDefault="00622469" w:rsidP="00C540F5">
      <w:pPr>
        <w:pStyle w:val="Style6"/>
        <w:widowControl/>
        <w:tabs>
          <w:tab w:val="left" w:pos="1344"/>
        </w:tabs>
        <w:spacing w:line="307" w:lineRule="exact"/>
        <w:ind w:firstLine="504"/>
        <w:rPr>
          <w:rStyle w:val="FontStyle19"/>
          <w:sz w:val="28"/>
          <w:szCs w:val="28"/>
        </w:rPr>
      </w:pPr>
      <w:r w:rsidRPr="0015066E">
        <w:rPr>
          <w:rStyle w:val="FontStyle19"/>
          <w:sz w:val="28"/>
          <w:szCs w:val="28"/>
        </w:rPr>
        <w:t>4.</w:t>
      </w:r>
      <w:r w:rsidRPr="0015066E">
        <w:rPr>
          <w:rStyle w:val="FontStyle19"/>
          <w:sz w:val="28"/>
          <w:szCs w:val="28"/>
        </w:rPr>
        <w:tab/>
      </w:r>
      <w:r w:rsidR="009B2FD3" w:rsidRPr="0015066E">
        <w:rPr>
          <w:rStyle w:val="FontStyle19"/>
          <w:sz w:val="28"/>
          <w:szCs w:val="28"/>
        </w:rPr>
        <w:t>Комитету по</w:t>
      </w:r>
      <w:r w:rsidRPr="0015066E">
        <w:rPr>
          <w:rStyle w:val="FontStyle19"/>
          <w:sz w:val="28"/>
          <w:szCs w:val="28"/>
        </w:rPr>
        <w:t xml:space="preserve"> финанс</w:t>
      </w:r>
      <w:r w:rsidR="009B2FD3" w:rsidRPr="0015066E">
        <w:rPr>
          <w:rStyle w:val="FontStyle19"/>
          <w:sz w:val="28"/>
          <w:szCs w:val="28"/>
        </w:rPr>
        <w:t>ам администрации муниципального</w:t>
      </w:r>
      <w:r w:rsidR="00D9714D">
        <w:rPr>
          <w:rStyle w:val="FontStyle19"/>
          <w:sz w:val="28"/>
          <w:szCs w:val="28"/>
        </w:rPr>
        <w:t xml:space="preserve"> </w:t>
      </w:r>
      <w:r w:rsidR="009B2FD3" w:rsidRPr="0015066E">
        <w:rPr>
          <w:rStyle w:val="FontStyle19"/>
          <w:sz w:val="28"/>
          <w:szCs w:val="28"/>
        </w:rPr>
        <w:t>района «Нерчинский район» п</w:t>
      </w:r>
      <w:r w:rsidRPr="0015066E">
        <w:rPr>
          <w:rStyle w:val="FontStyle19"/>
          <w:sz w:val="28"/>
          <w:szCs w:val="28"/>
        </w:rPr>
        <w:t>редусмотреть в</w:t>
      </w:r>
      <w:r w:rsidR="00D9714D">
        <w:rPr>
          <w:rStyle w:val="FontStyle19"/>
          <w:sz w:val="28"/>
          <w:szCs w:val="28"/>
        </w:rPr>
        <w:t xml:space="preserve"> </w:t>
      </w:r>
      <w:r w:rsidRPr="0015066E">
        <w:rPr>
          <w:rStyle w:val="FontStyle19"/>
          <w:sz w:val="28"/>
          <w:szCs w:val="28"/>
        </w:rPr>
        <w:t xml:space="preserve">бюджете </w:t>
      </w:r>
      <w:r w:rsidR="006F5E76" w:rsidRPr="0015066E">
        <w:rPr>
          <w:rStyle w:val="FontStyle19"/>
          <w:sz w:val="28"/>
          <w:szCs w:val="28"/>
        </w:rPr>
        <w:t xml:space="preserve">муниципального района «Нерчинский район» </w:t>
      </w:r>
      <w:r w:rsidRPr="0015066E">
        <w:rPr>
          <w:rStyle w:val="FontStyle19"/>
          <w:sz w:val="28"/>
          <w:szCs w:val="28"/>
        </w:rPr>
        <w:t>на 20</w:t>
      </w:r>
      <w:r w:rsidR="00D91993">
        <w:rPr>
          <w:rStyle w:val="FontStyle19"/>
          <w:sz w:val="28"/>
          <w:szCs w:val="28"/>
        </w:rPr>
        <w:t>2</w:t>
      </w:r>
      <w:r w:rsidR="00267A85">
        <w:rPr>
          <w:rStyle w:val="FontStyle19"/>
          <w:sz w:val="28"/>
          <w:szCs w:val="28"/>
        </w:rPr>
        <w:t>5</w:t>
      </w:r>
      <w:r w:rsidRPr="0015066E">
        <w:rPr>
          <w:rStyle w:val="FontStyle19"/>
          <w:sz w:val="28"/>
          <w:szCs w:val="28"/>
        </w:rPr>
        <w:t xml:space="preserve"> год бюджетные ассигнования в</w:t>
      </w:r>
      <w:r w:rsidR="00D9714D">
        <w:rPr>
          <w:rStyle w:val="FontStyle19"/>
          <w:sz w:val="28"/>
          <w:szCs w:val="28"/>
        </w:rPr>
        <w:t xml:space="preserve"> </w:t>
      </w:r>
      <w:r w:rsidRPr="0015066E">
        <w:rPr>
          <w:rStyle w:val="FontStyle19"/>
          <w:sz w:val="28"/>
          <w:szCs w:val="28"/>
        </w:rPr>
        <w:t>целях</w:t>
      </w:r>
      <w:r w:rsidR="00D9714D">
        <w:rPr>
          <w:rStyle w:val="FontStyle19"/>
          <w:sz w:val="28"/>
          <w:szCs w:val="28"/>
        </w:rPr>
        <w:t xml:space="preserve"> </w:t>
      </w:r>
      <w:r w:rsidRPr="0015066E">
        <w:rPr>
          <w:rStyle w:val="FontStyle19"/>
          <w:sz w:val="28"/>
          <w:szCs w:val="28"/>
        </w:rPr>
        <w:t>финансового обеспечения расходов, связанных с реализацией</w:t>
      </w:r>
      <w:r w:rsidR="00D9714D">
        <w:rPr>
          <w:rStyle w:val="FontStyle19"/>
          <w:sz w:val="28"/>
          <w:szCs w:val="28"/>
        </w:rPr>
        <w:t xml:space="preserve"> </w:t>
      </w:r>
      <w:r w:rsidRPr="0015066E">
        <w:rPr>
          <w:rStyle w:val="FontStyle19"/>
          <w:sz w:val="28"/>
          <w:szCs w:val="28"/>
        </w:rPr>
        <w:t>настоящего</w:t>
      </w:r>
      <w:r w:rsidR="00D9714D">
        <w:rPr>
          <w:rStyle w:val="FontStyle19"/>
          <w:sz w:val="28"/>
          <w:szCs w:val="28"/>
        </w:rPr>
        <w:t xml:space="preserve"> </w:t>
      </w:r>
      <w:r w:rsidRPr="0015066E">
        <w:rPr>
          <w:rStyle w:val="FontStyle19"/>
          <w:sz w:val="28"/>
          <w:szCs w:val="28"/>
        </w:rPr>
        <w:t>постановления.</w:t>
      </w:r>
    </w:p>
    <w:p w:rsidR="0015066E" w:rsidRDefault="0015066E" w:rsidP="0015066E">
      <w:pPr>
        <w:ind w:firstLine="708"/>
        <w:jc w:val="both"/>
        <w:rPr>
          <w:sz w:val="28"/>
          <w:szCs w:val="28"/>
        </w:rPr>
      </w:pPr>
      <w:r w:rsidRPr="008248EB">
        <w:rPr>
          <w:sz w:val="28"/>
          <w:szCs w:val="28"/>
        </w:rPr>
        <w:t xml:space="preserve">5. </w:t>
      </w:r>
      <w:r w:rsidR="00267A85" w:rsidRPr="00663EE3">
        <w:rPr>
          <w:color w:val="1A1A1A"/>
          <w:sz w:val="28"/>
          <w:szCs w:val="28"/>
        </w:rPr>
        <w:t>Настоящее решение опубликовать на официальном сайте муниципального района «Нерчинский район» в информационно-телекоммуникационной сети «Интернет» (http://npa-nerchinsk.ru)</w:t>
      </w:r>
      <w:r w:rsidR="00267A85">
        <w:rPr>
          <w:color w:val="1A1A1A"/>
          <w:sz w:val="28"/>
          <w:szCs w:val="28"/>
        </w:rPr>
        <w:t>.</w:t>
      </w:r>
    </w:p>
    <w:p w:rsidR="0015066E" w:rsidRDefault="0015066E" w:rsidP="0015066E">
      <w:pPr>
        <w:ind w:firstLine="708"/>
        <w:jc w:val="both"/>
        <w:rPr>
          <w:rStyle w:val="num"/>
          <w:sz w:val="28"/>
          <w:szCs w:val="28"/>
        </w:rPr>
      </w:pPr>
      <w:r>
        <w:rPr>
          <w:sz w:val="28"/>
          <w:szCs w:val="28"/>
        </w:rPr>
        <w:t>6. Постановление</w:t>
      </w:r>
      <w:r w:rsidRPr="00CD05FF">
        <w:rPr>
          <w:sz w:val="28"/>
          <w:szCs w:val="28"/>
        </w:rPr>
        <w:t xml:space="preserve"> вступает в силу</w:t>
      </w:r>
      <w:r w:rsidR="00D9714D">
        <w:rPr>
          <w:sz w:val="28"/>
          <w:szCs w:val="28"/>
        </w:rPr>
        <w:t xml:space="preserve"> </w:t>
      </w:r>
      <w:r w:rsidR="007D649C">
        <w:rPr>
          <w:sz w:val="28"/>
          <w:szCs w:val="28"/>
        </w:rPr>
        <w:t>на следующий день после официального</w:t>
      </w:r>
      <w:r w:rsidR="003B57BE">
        <w:rPr>
          <w:sz w:val="28"/>
          <w:szCs w:val="28"/>
        </w:rPr>
        <w:t xml:space="preserve"> опубликования и распространяет свое действие на правоотношения</w:t>
      </w:r>
      <w:r w:rsidR="007D649C">
        <w:rPr>
          <w:sz w:val="28"/>
          <w:szCs w:val="28"/>
        </w:rPr>
        <w:t>,</w:t>
      </w:r>
      <w:r w:rsidR="003B57BE">
        <w:rPr>
          <w:sz w:val="28"/>
          <w:szCs w:val="28"/>
        </w:rPr>
        <w:t xml:space="preserve"> возникшие с </w:t>
      </w:r>
      <w:r w:rsidR="00414469">
        <w:rPr>
          <w:sz w:val="28"/>
          <w:szCs w:val="28"/>
        </w:rPr>
        <w:t>01 октября 20</w:t>
      </w:r>
      <w:r w:rsidR="00D91993">
        <w:rPr>
          <w:sz w:val="28"/>
          <w:szCs w:val="28"/>
        </w:rPr>
        <w:t>2</w:t>
      </w:r>
      <w:r w:rsidR="00267A85">
        <w:rPr>
          <w:sz w:val="28"/>
          <w:szCs w:val="28"/>
        </w:rPr>
        <w:t>5</w:t>
      </w:r>
      <w:r w:rsidR="00414469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5066E" w:rsidRPr="0015066E" w:rsidRDefault="0015066E">
      <w:pPr>
        <w:pStyle w:val="Style6"/>
        <w:widowControl/>
        <w:tabs>
          <w:tab w:val="left" w:pos="1344"/>
        </w:tabs>
        <w:spacing w:line="307" w:lineRule="exact"/>
        <w:ind w:firstLine="504"/>
        <w:rPr>
          <w:rStyle w:val="FontStyle19"/>
          <w:sz w:val="28"/>
          <w:szCs w:val="28"/>
        </w:rPr>
      </w:pPr>
    </w:p>
    <w:p w:rsidR="009B2FD3" w:rsidRPr="0015066E" w:rsidRDefault="009B2FD3">
      <w:pPr>
        <w:pStyle w:val="Style6"/>
        <w:widowControl/>
        <w:tabs>
          <w:tab w:val="left" w:pos="1214"/>
        </w:tabs>
        <w:spacing w:line="307" w:lineRule="exact"/>
        <w:ind w:left="384" w:firstLine="0"/>
        <w:jc w:val="center"/>
        <w:rPr>
          <w:rStyle w:val="FontStyle19"/>
          <w:sz w:val="28"/>
          <w:szCs w:val="28"/>
        </w:rPr>
      </w:pPr>
    </w:p>
    <w:p w:rsidR="009B2FD3" w:rsidRPr="0015066E" w:rsidRDefault="009B2FD3" w:rsidP="009B2FD3">
      <w:pPr>
        <w:rPr>
          <w:sz w:val="28"/>
          <w:szCs w:val="28"/>
        </w:rPr>
      </w:pPr>
    </w:p>
    <w:p w:rsidR="009B2FD3" w:rsidRPr="0015066E" w:rsidRDefault="00D9714D" w:rsidP="009B2FD3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267A85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267A85">
        <w:rPr>
          <w:sz w:val="28"/>
          <w:szCs w:val="28"/>
        </w:rPr>
        <w:t>.</w:t>
      </w:r>
      <w:r>
        <w:rPr>
          <w:sz w:val="28"/>
          <w:szCs w:val="28"/>
        </w:rPr>
        <w:t xml:space="preserve"> г</w:t>
      </w:r>
      <w:r w:rsidR="006F5E76" w:rsidRPr="0015066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F5E76" w:rsidRPr="0015066E">
        <w:rPr>
          <w:sz w:val="28"/>
          <w:szCs w:val="28"/>
        </w:rPr>
        <w:t xml:space="preserve"> муниципального района</w:t>
      </w:r>
    </w:p>
    <w:p w:rsidR="003109EF" w:rsidRPr="0091209D" w:rsidRDefault="006F5E76" w:rsidP="003109EF">
      <w:pPr>
        <w:rPr>
          <w:sz w:val="28"/>
          <w:szCs w:val="28"/>
        </w:rPr>
        <w:sectPr w:rsidR="003109EF" w:rsidRPr="0091209D" w:rsidSect="00C9226E">
          <w:type w:val="continuous"/>
          <w:pgSz w:w="11905" w:h="16837"/>
          <w:pgMar w:top="1134" w:right="1213" w:bottom="1134" w:left="1933" w:header="720" w:footer="720" w:gutter="0"/>
          <w:cols w:space="60"/>
          <w:noEndnote/>
        </w:sectPr>
      </w:pPr>
      <w:r w:rsidRPr="0015066E">
        <w:rPr>
          <w:sz w:val="28"/>
          <w:szCs w:val="28"/>
        </w:rPr>
        <w:t xml:space="preserve">«Нерчинский район»                                     </w:t>
      </w:r>
      <w:r w:rsidR="00267A85">
        <w:rPr>
          <w:sz w:val="28"/>
          <w:szCs w:val="28"/>
        </w:rPr>
        <w:t>Б.Н.</w:t>
      </w:r>
      <w:r w:rsidR="0091209D">
        <w:rPr>
          <w:sz w:val="28"/>
          <w:szCs w:val="28"/>
        </w:rPr>
        <w:t xml:space="preserve"> </w:t>
      </w:r>
      <w:r w:rsidR="00267A85">
        <w:rPr>
          <w:sz w:val="28"/>
          <w:szCs w:val="28"/>
        </w:rPr>
        <w:t>Протасов</w:t>
      </w:r>
    </w:p>
    <w:p w:rsidR="001D6F53" w:rsidRDefault="001D6F53" w:rsidP="0091209D">
      <w:pPr>
        <w:pStyle w:val="Style9"/>
        <w:widowControl/>
        <w:spacing w:before="48"/>
        <w:ind w:firstLine="0"/>
        <w:rPr>
          <w:rStyle w:val="FontStyle22"/>
        </w:rPr>
      </w:pPr>
    </w:p>
    <w:sectPr w:rsidR="001D6F53" w:rsidSect="009B2FD3">
      <w:pgSz w:w="11905" w:h="16837"/>
      <w:pgMar w:top="1792" w:right="903" w:bottom="1119" w:left="2146" w:header="720" w:footer="720" w:gutter="0"/>
      <w:cols w:num="2" w:space="720" w:equalWidth="0">
        <w:col w:w="3561" w:space="1090"/>
        <w:col w:w="420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403" w:rsidRDefault="00832403">
      <w:r>
        <w:separator/>
      </w:r>
    </w:p>
  </w:endnote>
  <w:endnote w:type="continuationSeparator" w:id="0">
    <w:p w:rsidR="00832403" w:rsidRDefault="0083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403" w:rsidRDefault="00832403">
      <w:r>
        <w:separator/>
      </w:r>
    </w:p>
  </w:footnote>
  <w:footnote w:type="continuationSeparator" w:id="0">
    <w:p w:rsidR="00832403" w:rsidRDefault="0083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A7D49"/>
    <w:multiLevelType w:val="singleLevel"/>
    <w:tmpl w:val="87FC4D52"/>
    <w:lvl w:ilvl="0">
      <w:start w:val="1"/>
      <w:numFmt w:val="decimal"/>
      <w:lvlText w:val="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D6F53"/>
    <w:rsid w:val="00027FD7"/>
    <w:rsid w:val="000747EA"/>
    <w:rsid w:val="0015066E"/>
    <w:rsid w:val="00155058"/>
    <w:rsid w:val="001D6F53"/>
    <w:rsid w:val="00267A85"/>
    <w:rsid w:val="002C329E"/>
    <w:rsid w:val="002E243E"/>
    <w:rsid w:val="003109EF"/>
    <w:rsid w:val="0033640A"/>
    <w:rsid w:val="003503FE"/>
    <w:rsid w:val="003614D1"/>
    <w:rsid w:val="0036177B"/>
    <w:rsid w:val="003B57BE"/>
    <w:rsid w:val="00414469"/>
    <w:rsid w:val="00544890"/>
    <w:rsid w:val="00622469"/>
    <w:rsid w:val="0064005D"/>
    <w:rsid w:val="00682184"/>
    <w:rsid w:val="006941E5"/>
    <w:rsid w:val="006F5E76"/>
    <w:rsid w:val="0076757A"/>
    <w:rsid w:val="007C081E"/>
    <w:rsid w:val="007D649C"/>
    <w:rsid w:val="007E4D12"/>
    <w:rsid w:val="008248EB"/>
    <w:rsid w:val="00832403"/>
    <w:rsid w:val="008D343F"/>
    <w:rsid w:val="0091209D"/>
    <w:rsid w:val="009A1C3C"/>
    <w:rsid w:val="009B2FD3"/>
    <w:rsid w:val="00A65272"/>
    <w:rsid w:val="00AE614B"/>
    <w:rsid w:val="00B86F61"/>
    <w:rsid w:val="00BD4861"/>
    <w:rsid w:val="00C540F5"/>
    <w:rsid w:val="00C9226E"/>
    <w:rsid w:val="00CD43F6"/>
    <w:rsid w:val="00D91993"/>
    <w:rsid w:val="00D9714D"/>
    <w:rsid w:val="00DC3F1E"/>
    <w:rsid w:val="00DC5015"/>
    <w:rsid w:val="00DF00B4"/>
    <w:rsid w:val="00E47EFF"/>
    <w:rsid w:val="00EC6370"/>
    <w:rsid w:val="00ED4CCD"/>
    <w:rsid w:val="00FB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D4213D-6DCC-4F4C-84E1-71DCCA21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F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67A85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D43F6"/>
  </w:style>
  <w:style w:type="paragraph" w:customStyle="1" w:styleId="Style2">
    <w:name w:val="Style2"/>
    <w:basedOn w:val="a"/>
    <w:uiPriority w:val="99"/>
    <w:rsid w:val="00CD43F6"/>
  </w:style>
  <w:style w:type="paragraph" w:customStyle="1" w:styleId="Style3">
    <w:name w:val="Style3"/>
    <w:basedOn w:val="a"/>
    <w:uiPriority w:val="99"/>
    <w:rsid w:val="00CD43F6"/>
  </w:style>
  <w:style w:type="paragraph" w:customStyle="1" w:styleId="Style4">
    <w:name w:val="Style4"/>
    <w:basedOn w:val="a"/>
    <w:uiPriority w:val="99"/>
    <w:rsid w:val="00CD43F6"/>
    <w:pPr>
      <w:spacing w:line="317" w:lineRule="exact"/>
    </w:pPr>
  </w:style>
  <w:style w:type="paragraph" w:customStyle="1" w:styleId="Style5">
    <w:name w:val="Style5"/>
    <w:basedOn w:val="a"/>
    <w:uiPriority w:val="99"/>
    <w:rsid w:val="00CD43F6"/>
    <w:pPr>
      <w:spacing w:line="308" w:lineRule="exact"/>
      <w:ind w:firstLine="523"/>
      <w:jc w:val="both"/>
    </w:pPr>
  </w:style>
  <w:style w:type="paragraph" w:customStyle="1" w:styleId="Style6">
    <w:name w:val="Style6"/>
    <w:basedOn w:val="a"/>
    <w:uiPriority w:val="99"/>
    <w:rsid w:val="00CD43F6"/>
    <w:pPr>
      <w:spacing w:line="304" w:lineRule="exact"/>
      <w:ind w:firstLine="523"/>
      <w:jc w:val="both"/>
    </w:pPr>
  </w:style>
  <w:style w:type="paragraph" w:customStyle="1" w:styleId="Style7">
    <w:name w:val="Style7"/>
    <w:basedOn w:val="a"/>
    <w:uiPriority w:val="99"/>
    <w:rsid w:val="00CD43F6"/>
    <w:pPr>
      <w:spacing w:line="315" w:lineRule="exact"/>
      <w:jc w:val="both"/>
    </w:pPr>
  </w:style>
  <w:style w:type="paragraph" w:customStyle="1" w:styleId="Style8">
    <w:name w:val="Style8"/>
    <w:basedOn w:val="a"/>
    <w:uiPriority w:val="99"/>
    <w:rsid w:val="00CD43F6"/>
    <w:pPr>
      <w:spacing w:line="326" w:lineRule="exact"/>
      <w:ind w:firstLine="672"/>
      <w:jc w:val="both"/>
    </w:pPr>
  </w:style>
  <w:style w:type="paragraph" w:customStyle="1" w:styleId="Style9">
    <w:name w:val="Style9"/>
    <w:basedOn w:val="a"/>
    <w:uiPriority w:val="99"/>
    <w:rsid w:val="00CD43F6"/>
    <w:pPr>
      <w:spacing w:line="322" w:lineRule="exact"/>
      <w:ind w:firstLine="562"/>
    </w:pPr>
  </w:style>
  <w:style w:type="paragraph" w:customStyle="1" w:styleId="Style10">
    <w:name w:val="Style10"/>
    <w:basedOn w:val="a"/>
    <w:uiPriority w:val="99"/>
    <w:rsid w:val="00CD43F6"/>
    <w:pPr>
      <w:spacing w:line="259" w:lineRule="exact"/>
      <w:ind w:firstLine="490"/>
    </w:pPr>
  </w:style>
  <w:style w:type="paragraph" w:customStyle="1" w:styleId="Style11">
    <w:name w:val="Style11"/>
    <w:basedOn w:val="a"/>
    <w:uiPriority w:val="99"/>
    <w:rsid w:val="00CD43F6"/>
    <w:pPr>
      <w:spacing w:line="324" w:lineRule="exact"/>
      <w:jc w:val="center"/>
    </w:pPr>
  </w:style>
  <w:style w:type="paragraph" w:customStyle="1" w:styleId="Style12">
    <w:name w:val="Style12"/>
    <w:basedOn w:val="a"/>
    <w:uiPriority w:val="99"/>
    <w:rsid w:val="00CD43F6"/>
    <w:pPr>
      <w:spacing w:line="216" w:lineRule="exact"/>
      <w:jc w:val="both"/>
    </w:pPr>
  </w:style>
  <w:style w:type="paragraph" w:customStyle="1" w:styleId="Style13">
    <w:name w:val="Style13"/>
    <w:basedOn w:val="a"/>
    <w:uiPriority w:val="99"/>
    <w:rsid w:val="00CD43F6"/>
    <w:pPr>
      <w:spacing w:line="254" w:lineRule="exact"/>
      <w:jc w:val="center"/>
    </w:pPr>
  </w:style>
  <w:style w:type="character" w:customStyle="1" w:styleId="FontStyle15">
    <w:name w:val="Font Style15"/>
    <w:basedOn w:val="a0"/>
    <w:uiPriority w:val="99"/>
    <w:rsid w:val="00CD43F6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16">
    <w:name w:val="Font Style16"/>
    <w:basedOn w:val="a0"/>
    <w:uiPriority w:val="99"/>
    <w:rsid w:val="00CD43F6"/>
    <w:rPr>
      <w:rFonts w:ascii="Times New Roman" w:hAnsi="Times New Roman" w:cs="Times New Roman"/>
      <w:sz w:val="32"/>
      <w:szCs w:val="32"/>
    </w:rPr>
  </w:style>
  <w:style w:type="character" w:customStyle="1" w:styleId="FontStyle17">
    <w:name w:val="Font Style17"/>
    <w:basedOn w:val="a0"/>
    <w:uiPriority w:val="99"/>
    <w:rsid w:val="00CD43F6"/>
    <w:rPr>
      <w:rFonts w:ascii="Times New Roman" w:hAnsi="Times New Roman" w:cs="Times New Roman"/>
      <w:b/>
      <w:bCs/>
      <w:i/>
      <w:iCs/>
      <w:spacing w:val="10"/>
      <w:sz w:val="30"/>
      <w:szCs w:val="30"/>
    </w:rPr>
  </w:style>
  <w:style w:type="character" w:customStyle="1" w:styleId="FontStyle18">
    <w:name w:val="Font Style18"/>
    <w:basedOn w:val="a0"/>
    <w:uiPriority w:val="99"/>
    <w:rsid w:val="00CD43F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9">
    <w:name w:val="Font Style19"/>
    <w:basedOn w:val="a0"/>
    <w:uiPriority w:val="99"/>
    <w:rsid w:val="00CD43F6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CD43F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CD43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CD43F6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9226E"/>
    <w:pPr>
      <w:widowControl/>
      <w:autoSpaceDE/>
      <w:autoSpaceDN/>
      <w:adjustRightInd/>
      <w:jc w:val="center"/>
    </w:pPr>
    <w:rPr>
      <w:rFonts w:eastAsia="Times New Roman"/>
      <w:b/>
      <w:bCs/>
      <w:sz w:val="44"/>
      <w:szCs w:val="44"/>
      <w:lang w:bidi="ar-SA"/>
    </w:rPr>
  </w:style>
  <w:style w:type="character" w:customStyle="1" w:styleId="a4">
    <w:name w:val="Основной текст Знак"/>
    <w:basedOn w:val="a0"/>
    <w:link w:val="a3"/>
    <w:rsid w:val="00C9226E"/>
    <w:rPr>
      <w:rFonts w:eastAsia="Times New Roman" w:hAnsi="Times New Roman" w:cs="Times New Roman"/>
      <w:b/>
      <w:bCs/>
      <w:sz w:val="44"/>
      <w:szCs w:val="44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C922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26E"/>
    <w:rPr>
      <w:rFonts w:ascii="Tahoma" w:hAnsi="Tahoma" w:cs="Tahoma"/>
      <w:sz w:val="16"/>
      <w:szCs w:val="16"/>
    </w:rPr>
  </w:style>
  <w:style w:type="character" w:customStyle="1" w:styleId="num">
    <w:name w:val="num"/>
    <w:basedOn w:val="a0"/>
    <w:rsid w:val="0015066E"/>
  </w:style>
  <w:style w:type="character" w:customStyle="1" w:styleId="20">
    <w:name w:val="Заголовок 2 Знак"/>
    <w:basedOn w:val="a0"/>
    <w:link w:val="2"/>
    <w:uiPriority w:val="9"/>
    <w:rsid w:val="00267A85"/>
    <w:rPr>
      <w:rFonts w:eastAsia="Times New Roman" w:hAnsi="Times New Roman" w:cs="Times New Roman"/>
      <w:b/>
      <w:bCs/>
      <w:sz w:val="36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AdminRFO</dc:creator>
  <cp:lastModifiedBy>ГершеновичТС</cp:lastModifiedBy>
  <cp:revision>19</cp:revision>
  <cp:lastPrinted>2025-11-18T03:37:00Z</cp:lastPrinted>
  <dcterms:created xsi:type="dcterms:W3CDTF">2019-10-04T09:33:00Z</dcterms:created>
  <dcterms:modified xsi:type="dcterms:W3CDTF">2025-11-21T00:05:00Z</dcterms:modified>
</cp:coreProperties>
</file>