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8B" w:rsidRPr="00627D09" w:rsidRDefault="00BC588B" w:rsidP="00BC588B">
      <w:pPr>
        <w:shd w:val="clear" w:color="auto" w:fill="FFFFFF"/>
        <w:spacing w:line="540" w:lineRule="atLeast"/>
        <w:rPr>
          <w:bCs/>
          <w:color w:val="333333"/>
          <w:szCs w:val="28"/>
        </w:rPr>
      </w:pPr>
      <w:r w:rsidRPr="00627D09">
        <w:rPr>
          <w:bCs/>
          <w:color w:val="333333"/>
          <w:szCs w:val="28"/>
        </w:rPr>
        <w:t xml:space="preserve">После вмешательства прокуратуры </w:t>
      </w:r>
      <w:r w:rsidRPr="00BC588B">
        <w:rPr>
          <w:bCs/>
          <w:color w:val="333333"/>
          <w:szCs w:val="28"/>
        </w:rPr>
        <w:t xml:space="preserve">Нерчинского </w:t>
      </w:r>
      <w:r w:rsidRPr="00627D09">
        <w:rPr>
          <w:bCs/>
          <w:color w:val="333333"/>
          <w:szCs w:val="28"/>
        </w:rPr>
        <w:t xml:space="preserve">района </w:t>
      </w:r>
      <w:r w:rsidRPr="00BC588B">
        <w:rPr>
          <w:bCs/>
          <w:color w:val="333333"/>
          <w:szCs w:val="28"/>
        </w:rPr>
        <w:t>образовательные организации погасили</w:t>
      </w:r>
      <w:r w:rsidRPr="00627D09">
        <w:rPr>
          <w:bCs/>
          <w:color w:val="333333"/>
          <w:szCs w:val="28"/>
        </w:rPr>
        <w:t xml:space="preserve"> долги </w:t>
      </w:r>
      <w:r w:rsidRPr="00BC588B">
        <w:rPr>
          <w:bCs/>
          <w:color w:val="333333"/>
          <w:szCs w:val="28"/>
        </w:rPr>
        <w:t>перед работниками</w:t>
      </w:r>
    </w:p>
    <w:p w:rsidR="00BC588B" w:rsidRPr="00627D09" w:rsidRDefault="00BC588B" w:rsidP="00BC588B">
      <w:pPr>
        <w:shd w:val="clear" w:color="auto" w:fill="FFFFFF"/>
        <w:spacing w:after="120"/>
        <w:rPr>
          <w:szCs w:val="28"/>
        </w:rPr>
      </w:pPr>
      <w:r w:rsidRPr="00BC588B">
        <w:rPr>
          <w:color w:val="FFFFFF"/>
          <w:szCs w:val="28"/>
        </w:rPr>
        <w:t>Текст</w:t>
      </w:r>
    </w:p>
    <w:p w:rsidR="00BC588B" w:rsidRPr="00627D09" w:rsidRDefault="00BC588B" w:rsidP="00BC588B">
      <w:pPr>
        <w:shd w:val="clear" w:color="auto" w:fill="FFFFFF"/>
        <w:spacing w:after="120"/>
        <w:rPr>
          <w:color w:val="333333"/>
          <w:szCs w:val="28"/>
        </w:rPr>
      </w:pPr>
      <w:r w:rsidRPr="00627D09">
        <w:rPr>
          <w:color w:val="333333"/>
          <w:szCs w:val="28"/>
        </w:rPr>
        <w:t>Прокуратура</w:t>
      </w:r>
      <w:r w:rsidRPr="00BC588B">
        <w:rPr>
          <w:color w:val="333333"/>
          <w:szCs w:val="28"/>
        </w:rPr>
        <w:t xml:space="preserve"> </w:t>
      </w:r>
      <w:r w:rsidRPr="00627D09">
        <w:rPr>
          <w:color w:val="333333"/>
          <w:szCs w:val="28"/>
        </w:rPr>
        <w:t xml:space="preserve">района провела проверку исполнения трудового законодательства в </w:t>
      </w:r>
      <w:r w:rsidRPr="00BC588B">
        <w:rPr>
          <w:color w:val="333333"/>
          <w:szCs w:val="28"/>
        </w:rPr>
        <w:t xml:space="preserve">образовательных учреждениях. </w:t>
      </w:r>
      <w:r w:rsidRPr="00627D09">
        <w:rPr>
          <w:color w:val="333333"/>
          <w:szCs w:val="28"/>
        </w:rPr>
        <w:t xml:space="preserve">Установлено, что в </w:t>
      </w:r>
      <w:r w:rsidRPr="00BC588B">
        <w:rPr>
          <w:color w:val="333333"/>
          <w:szCs w:val="28"/>
        </w:rPr>
        <w:t>5 школах</w:t>
      </w:r>
      <w:r w:rsidRPr="00627D09">
        <w:rPr>
          <w:color w:val="333333"/>
          <w:szCs w:val="28"/>
        </w:rPr>
        <w:t xml:space="preserve"> сложилась </w:t>
      </w:r>
      <w:r w:rsidRPr="00BC588B">
        <w:rPr>
          <w:color w:val="333333"/>
          <w:szCs w:val="28"/>
        </w:rPr>
        <w:t>задолженность перед педагогическими работниками, прошедшими санитарно-гигиеническое обучение, в сумме свыше 160 тыс. руб.</w:t>
      </w:r>
    </w:p>
    <w:p w:rsidR="00BC588B" w:rsidRPr="00627D09" w:rsidRDefault="00BC588B" w:rsidP="00BC588B">
      <w:pPr>
        <w:shd w:val="clear" w:color="auto" w:fill="FFFFFF"/>
        <w:spacing w:after="100" w:afterAutospacing="1"/>
        <w:rPr>
          <w:color w:val="333333"/>
          <w:szCs w:val="28"/>
        </w:rPr>
      </w:pPr>
      <w:r w:rsidRPr="00627D09">
        <w:rPr>
          <w:color w:val="333333"/>
          <w:szCs w:val="28"/>
        </w:rPr>
        <w:t xml:space="preserve">Прокуратура внесла </w:t>
      </w:r>
      <w:r w:rsidRPr="00BC588B">
        <w:rPr>
          <w:color w:val="333333"/>
          <w:szCs w:val="28"/>
        </w:rPr>
        <w:t>в адрес учредителя – администрации  Нерчинского района</w:t>
      </w:r>
      <w:r w:rsidRPr="00627D09">
        <w:rPr>
          <w:color w:val="333333"/>
          <w:szCs w:val="28"/>
        </w:rPr>
        <w:t xml:space="preserve"> представление об устранении нарушений </w:t>
      </w:r>
      <w:r w:rsidRPr="00BC588B">
        <w:rPr>
          <w:color w:val="333333"/>
          <w:szCs w:val="28"/>
        </w:rPr>
        <w:t>трудового законодательства.</w:t>
      </w:r>
    </w:p>
    <w:p w:rsidR="00BC588B" w:rsidRPr="00627D09" w:rsidRDefault="00BC588B" w:rsidP="00BC588B">
      <w:pPr>
        <w:shd w:val="clear" w:color="auto" w:fill="FFFFFF"/>
        <w:spacing w:after="100" w:afterAutospacing="1"/>
        <w:rPr>
          <w:color w:val="333333"/>
          <w:szCs w:val="28"/>
        </w:rPr>
      </w:pPr>
      <w:r w:rsidRPr="00627D09">
        <w:rPr>
          <w:color w:val="333333"/>
          <w:szCs w:val="28"/>
        </w:rPr>
        <w:t>После прокурорского вмешательства задолженность перед работниками погашена в полном объеме</w:t>
      </w:r>
      <w:r w:rsidRPr="00BC588B">
        <w:rPr>
          <w:color w:val="333333"/>
          <w:szCs w:val="28"/>
        </w:rPr>
        <w:t>.</w:t>
      </w:r>
    </w:p>
    <w:p w:rsidR="00261F3D" w:rsidRDefault="00261F3D">
      <w:pPr>
        <w:ind w:firstLine="708"/>
      </w:pPr>
    </w:p>
    <w:p w:rsidR="00261F3D" w:rsidRDefault="00BC588B">
      <w:r>
        <w:t xml:space="preserve">Информацию предоставил старший помощник </w:t>
      </w:r>
      <w:r>
        <w:t>прокурора Нерчинского района Плотникова Н.В.</w:t>
      </w:r>
      <w:r>
        <w:t xml:space="preserve"> 89145246214</w:t>
      </w:r>
    </w:p>
    <w:sectPr w:rsidR="00261F3D" w:rsidSect="00261F3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F3D"/>
    <w:rsid w:val="00261F3D"/>
    <w:rsid w:val="00BC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1F3D"/>
  </w:style>
  <w:style w:type="paragraph" w:styleId="10">
    <w:name w:val="heading 1"/>
    <w:next w:val="a"/>
    <w:link w:val="11"/>
    <w:uiPriority w:val="9"/>
    <w:qFormat/>
    <w:rsid w:val="00261F3D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1F3D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261F3D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61F3D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61F3D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1F3D"/>
  </w:style>
  <w:style w:type="paragraph" w:styleId="21">
    <w:name w:val="toc 2"/>
    <w:next w:val="a"/>
    <w:link w:val="22"/>
    <w:uiPriority w:val="39"/>
    <w:rsid w:val="00261F3D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261F3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61F3D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261F3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61F3D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261F3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61F3D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261F3D"/>
    <w:rPr>
      <w:rFonts w:ascii="XO Thames" w:hAnsi="XO Thames"/>
      <w:sz w:val="28"/>
    </w:rPr>
  </w:style>
  <w:style w:type="paragraph" w:customStyle="1" w:styleId="Endnote">
    <w:name w:val="Endnote"/>
    <w:link w:val="Endnote0"/>
    <w:rsid w:val="00261F3D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61F3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61F3D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261F3D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61F3D"/>
  </w:style>
  <w:style w:type="paragraph" w:styleId="31">
    <w:name w:val="toc 3"/>
    <w:next w:val="a"/>
    <w:link w:val="32"/>
    <w:uiPriority w:val="39"/>
    <w:rsid w:val="00261F3D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261F3D"/>
    <w:rPr>
      <w:rFonts w:ascii="XO Thames" w:hAnsi="XO Thames"/>
      <w:sz w:val="28"/>
    </w:rPr>
  </w:style>
  <w:style w:type="paragraph" w:styleId="a5">
    <w:name w:val="Normal (Web)"/>
    <w:basedOn w:val="a"/>
    <w:link w:val="a6"/>
    <w:rsid w:val="00261F3D"/>
    <w:pPr>
      <w:spacing w:beforeAutospacing="1" w:afterAutospacing="1"/>
      <w:jc w:val="left"/>
    </w:pPr>
    <w:rPr>
      <w:sz w:val="24"/>
    </w:rPr>
  </w:style>
  <w:style w:type="character" w:customStyle="1" w:styleId="a6">
    <w:name w:val="Обычный (веб) Знак"/>
    <w:basedOn w:val="1"/>
    <w:link w:val="a5"/>
    <w:rsid w:val="00261F3D"/>
    <w:rPr>
      <w:sz w:val="24"/>
    </w:rPr>
  </w:style>
  <w:style w:type="character" w:customStyle="1" w:styleId="50">
    <w:name w:val="Заголовок 5 Знак"/>
    <w:link w:val="5"/>
    <w:rsid w:val="00261F3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61F3D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261F3D"/>
    <w:rPr>
      <w:color w:val="0000FF"/>
      <w:u w:val="single"/>
    </w:rPr>
  </w:style>
  <w:style w:type="character" w:styleId="a7">
    <w:name w:val="Hyperlink"/>
    <w:link w:val="12"/>
    <w:rsid w:val="00261F3D"/>
    <w:rPr>
      <w:color w:val="0000FF"/>
      <w:u w:val="single"/>
    </w:rPr>
  </w:style>
  <w:style w:type="paragraph" w:customStyle="1" w:styleId="Footnote">
    <w:name w:val="Footnote"/>
    <w:link w:val="Footnote0"/>
    <w:rsid w:val="00261F3D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61F3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61F3D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sid w:val="00261F3D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  <w:rsid w:val="00261F3D"/>
  </w:style>
  <w:style w:type="paragraph" w:customStyle="1" w:styleId="HeaderandFooter">
    <w:name w:val="Header and Footer"/>
    <w:link w:val="HeaderandFooter0"/>
    <w:rsid w:val="00261F3D"/>
    <w:rPr>
      <w:rFonts w:ascii="XO Thames" w:hAnsi="XO Thames"/>
    </w:rPr>
  </w:style>
  <w:style w:type="character" w:customStyle="1" w:styleId="HeaderandFooter0">
    <w:name w:val="Header and Footer"/>
    <w:link w:val="HeaderandFooter"/>
    <w:rsid w:val="00261F3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61F3D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261F3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61F3D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261F3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61F3D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261F3D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261F3D"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261F3D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261F3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261F3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61F3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61F3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Krokoz™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2025-11-27T06:13:00Z</dcterms:created>
  <dcterms:modified xsi:type="dcterms:W3CDTF">2025-11-27T06:13:00Z</dcterms:modified>
</cp:coreProperties>
</file>