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26E" w:rsidRDefault="00C9226E" w:rsidP="00C9226E">
      <w:pPr>
        <w:pStyle w:val="a3"/>
        <w:rPr>
          <w:sz w:val="28"/>
          <w:szCs w:val="28"/>
        </w:rPr>
      </w:pPr>
      <w:r>
        <w:rPr>
          <w:noProof/>
        </w:rPr>
        <w:drawing>
          <wp:inline distT="0" distB="0" distL="0" distR="0">
            <wp:extent cx="733425" cy="866775"/>
            <wp:effectExtent l="19050" t="0" r="9525" b="0"/>
            <wp:docPr id="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733425" cy="866775"/>
                    </a:xfrm>
                    <a:prstGeom prst="rect">
                      <a:avLst/>
                    </a:prstGeom>
                    <a:noFill/>
                    <a:ln w="9525">
                      <a:noFill/>
                      <a:miter lim="800000"/>
                      <a:headEnd/>
                      <a:tailEnd/>
                    </a:ln>
                  </pic:spPr>
                </pic:pic>
              </a:graphicData>
            </a:graphic>
          </wp:inline>
        </w:drawing>
      </w:r>
    </w:p>
    <w:p w:rsidR="00C9226E" w:rsidRDefault="00C9226E" w:rsidP="00C9226E">
      <w:pPr>
        <w:pStyle w:val="a3"/>
        <w:rPr>
          <w:sz w:val="28"/>
          <w:szCs w:val="28"/>
        </w:rPr>
      </w:pPr>
    </w:p>
    <w:p w:rsidR="00C9226E" w:rsidRDefault="00C9226E" w:rsidP="00C9226E">
      <w:pPr>
        <w:pStyle w:val="a3"/>
        <w:rPr>
          <w:sz w:val="28"/>
          <w:szCs w:val="28"/>
        </w:rPr>
      </w:pPr>
    </w:p>
    <w:p w:rsidR="00C9226E" w:rsidRDefault="00C9226E" w:rsidP="00BB3DB1">
      <w:pPr>
        <w:pStyle w:val="a3"/>
        <w:rPr>
          <w:sz w:val="28"/>
          <w:szCs w:val="28"/>
        </w:rPr>
      </w:pPr>
      <w:r w:rsidRPr="001408B1">
        <w:rPr>
          <w:sz w:val="28"/>
          <w:szCs w:val="28"/>
        </w:rPr>
        <w:t xml:space="preserve">АДМИНИСТРАЦИЯ </w:t>
      </w:r>
      <w:r w:rsidR="00BB3DB1">
        <w:rPr>
          <w:sz w:val="28"/>
          <w:szCs w:val="28"/>
        </w:rPr>
        <w:t xml:space="preserve">НЕРЧИНСКОГО МУНИЦИПАЛЬНОГО ОКРУГА </w:t>
      </w:r>
      <w:r w:rsidRPr="001408B1">
        <w:rPr>
          <w:sz w:val="28"/>
          <w:szCs w:val="28"/>
        </w:rPr>
        <w:t>ЗАБАЙКАЛЬСКОГО КРАЯ</w:t>
      </w:r>
    </w:p>
    <w:p w:rsidR="00C9226E" w:rsidRDefault="00C9226E" w:rsidP="00C9226E">
      <w:pPr>
        <w:pStyle w:val="a3"/>
        <w:rPr>
          <w:sz w:val="28"/>
          <w:szCs w:val="28"/>
        </w:rPr>
      </w:pPr>
    </w:p>
    <w:p w:rsidR="00C9226E" w:rsidRDefault="00C9226E" w:rsidP="00C9226E">
      <w:pPr>
        <w:pStyle w:val="a3"/>
        <w:rPr>
          <w:spacing w:val="44"/>
          <w:sz w:val="32"/>
          <w:szCs w:val="32"/>
        </w:rPr>
      </w:pPr>
      <w:r w:rsidRPr="00AF2F56">
        <w:rPr>
          <w:spacing w:val="44"/>
          <w:sz w:val="32"/>
          <w:szCs w:val="32"/>
        </w:rPr>
        <w:t>ПОСТАНОВЛЕНИЕ</w:t>
      </w:r>
    </w:p>
    <w:p w:rsidR="0015066E" w:rsidRDefault="0015066E" w:rsidP="00C9226E">
      <w:pPr>
        <w:pStyle w:val="a3"/>
        <w:rPr>
          <w:spacing w:val="44"/>
          <w:sz w:val="32"/>
          <w:szCs w:val="32"/>
        </w:rPr>
      </w:pPr>
    </w:p>
    <w:p w:rsidR="00C9226E" w:rsidRPr="00436692" w:rsidRDefault="00BB3DB1" w:rsidP="00C9226E">
      <w:pPr>
        <w:pStyle w:val="a3"/>
        <w:rPr>
          <w:spacing w:val="44"/>
          <w:sz w:val="32"/>
          <w:szCs w:val="32"/>
        </w:rPr>
      </w:pPr>
      <w:r>
        <w:rPr>
          <w:b w:val="0"/>
          <w:bCs w:val="0"/>
          <w:sz w:val="28"/>
          <w:szCs w:val="28"/>
        </w:rPr>
        <w:t>февраля</w:t>
      </w:r>
      <w:r w:rsidR="00E47EFF">
        <w:rPr>
          <w:b w:val="0"/>
          <w:bCs w:val="0"/>
          <w:sz w:val="28"/>
          <w:szCs w:val="28"/>
        </w:rPr>
        <w:t xml:space="preserve"> </w:t>
      </w:r>
      <w:r w:rsidR="00C9226E" w:rsidRPr="0046584E">
        <w:rPr>
          <w:b w:val="0"/>
          <w:bCs w:val="0"/>
          <w:sz w:val="28"/>
          <w:szCs w:val="28"/>
        </w:rPr>
        <w:t>2</w:t>
      </w:r>
      <w:r w:rsidR="00C9226E" w:rsidRPr="006561C0">
        <w:rPr>
          <w:b w:val="0"/>
          <w:bCs w:val="0"/>
          <w:sz w:val="28"/>
          <w:szCs w:val="28"/>
        </w:rPr>
        <w:t>0</w:t>
      </w:r>
      <w:r w:rsidR="00D91993">
        <w:rPr>
          <w:b w:val="0"/>
          <w:bCs w:val="0"/>
          <w:sz w:val="28"/>
          <w:szCs w:val="28"/>
        </w:rPr>
        <w:t>2</w:t>
      </w:r>
      <w:r>
        <w:rPr>
          <w:b w:val="0"/>
          <w:bCs w:val="0"/>
          <w:sz w:val="28"/>
          <w:szCs w:val="28"/>
        </w:rPr>
        <w:t>6</w:t>
      </w:r>
      <w:r w:rsidR="00C9226E" w:rsidRPr="006561C0">
        <w:rPr>
          <w:b w:val="0"/>
          <w:bCs w:val="0"/>
          <w:sz w:val="28"/>
          <w:szCs w:val="28"/>
        </w:rPr>
        <w:t xml:space="preserve"> года     </w:t>
      </w:r>
      <w:r>
        <w:rPr>
          <w:b w:val="0"/>
          <w:bCs w:val="0"/>
          <w:sz w:val="28"/>
          <w:szCs w:val="28"/>
        </w:rPr>
        <w:t xml:space="preserve">                       </w:t>
      </w:r>
      <w:r w:rsidR="00C9226E" w:rsidRPr="006561C0">
        <w:rPr>
          <w:b w:val="0"/>
          <w:bCs w:val="0"/>
          <w:sz w:val="28"/>
          <w:szCs w:val="28"/>
        </w:rPr>
        <w:t xml:space="preserve">              №</w:t>
      </w:r>
    </w:p>
    <w:p w:rsidR="00C9226E" w:rsidRDefault="00C9226E" w:rsidP="00C9226E">
      <w:pPr>
        <w:pStyle w:val="a3"/>
        <w:rPr>
          <w:b w:val="0"/>
          <w:bCs w:val="0"/>
          <w:sz w:val="28"/>
          <w:szCs w:val="28"/>
        </w:rPr>
      </w:pPr>
      <w:r>
        <w:rPr>
          <w:b w:val="0"/>
          <w:bCs w:val="0"/>
          <w:sz w:val="28"/>
          <w:szCs w:val="28"/>
        </w:rPr>
        <w:t>г. Нерчинск</w:t>
      </w:r>
    </w:p>
    <w:p w:rsidR="00CD43F6" w:rsidRDefault="00CD43F6">
      <w:pPr>
        <w:pStyle w:val="Style4"/>
        <w:widowControl/>
        <w:spacing w:line="240" w:lineRule="exact"/>
        <w:jc w:val="both"/>
        <w:rPr>
          <w:sz w:val="20"/>
          <w:szCs w:val="20"/>
        </w:rPr>
      </w:pPr>
    </w:p>
    <w:p w:rsidR="00CD43F6" w:rsidRPr="00BB3DB1" w:rsidRDefault="00BB3DB1" w:rsidP="0015066E">
      <w:pPr>
        <w:pStyle w:val="Style4"/>
        <w:widowControl/>
        <w:spacing w:before="197"/>
        <w:jc w:val="center"/>
        <w:rPr>
          <w:rStyle w:val="FontStyle20"/>
          <w:b w:val="0"/>
          <w:sz w:val="28"/>
          <w:szCs w:val="28"/>
        </w:rPr>
      </w:pPr>
      <w:r w:rsidRPr="00BB3DB1">
        <w:rPr>
          <w:b/>
          <w:sz w:val="28"/>
          <w:szCs w:val="28"/>
        </w:rPr>
        <w:t>Об утверждении Порядка формирования муниципальных заданий на оказание муниципальных услуг (выполнение работ) для муниципальных учреждений и финансового обеспечения выполнения муниципальных заданий</w:t>
      </w:r>
    </w:p>
    <w:p w:rsidR="00CD43F6" w:rsidRPr="0015066E" w:rsidRDefault="00CD43F6">
      <w:pPr>
        <w:pStyle w:val="Style5"/>
        <w:widowControl/>
        <w:spacing w:line="240" w:lineRule="exact"/>
        <w:rPr>
          <w:sz w:val="28"/>
          <w:szCs w:val="28"/>
        </w:rPr>
      </w:pPr>
    </w:p>
    <w:p w:rsidR="00BB3DB1" w:rsidRPr="00E14102" w:rsidRDefault="00BB3DB1" w:rsidP="00BB3DB1">
      <w:pPr>
        <w:ind w:firstLine="720"/>
        <w:jc w:val="both"/>
        <w:rPr>
          <w:b/>
          <w:spacing w:val="20"/>
          <w:sz w:val="28"/>
          <w:szCs w:val="28"/>
        </w:rPr>
      </w:pPr>
      <w:r w:rsidRPr="00E14102">
        <w:rPr>
          <w:sz w:val="28"/>
          <w:szCs w:val="28"/>
        </w:rPr>
        <w:t xml:space="preserve">В соответствии с пунктами 3 и 4 статьи 69.2 Бюджетного кодекса Российской Федерации, подпунктом 3 пункта 7 статьи 9.2 Федерального закона от 12 января 1996 года № 7-ФЗ «О некоммерческих организациях», частью 5 статьи 4 Федерального закона от 3 ноября 2006 года № 174-ФЗ «Об автономных учреждениях» администрация </w:t>
      </w:r>
      <w:r w:rsidR="00380524" w:rsidRPr="00E14102">
        <w:rPr>
          <w:sz w:val="28"/>
          <w:szCs w:val="28"/>
        </w:rPr>
        <w:t xml:space="preserve">Нерчинского </w:t>
      </w:r>
      <w:r w:rsidRPr="00E14102">
        <w:rPr>
          <w:sz w:val="28"/>
          <w:szCs w:val="28"/>
        </w:rPr>
        <w:t xml:space="preserve">муниципального округа Забайкальского края, </w:t>
      </w:r>
      <w:r w:rsidRPr="00E14102">
        <w:rPr>
          <w:rFonts w:ascii="Times New Roman Полужирный" w:hAnsi="Times New Roman Полужирный"/>
          <w:b/>
          <w:sz w:val="28"/>
          <w:szCs w:val="28"/>
        </w:rPr>
        <w:t>постановляет:</w:t>
      </w:r>
    </w:p>
    <w:p w:rsidR="00BB3DB1" w:rsidRPr="00E14102" w:rsidRDefault="00BB3DB1" w:rsidP="00BB3DB1">
      <w:pPr>
        <w:tabs>
          <w:tab w:val="left" w:pos="851"/>
        </w:tabs>
        <w:ind w:firstLine="709"/>
        <w:jc w:val="both"/>
        <w:rPr>
          <w:sz w:val="28"/>
          <w:szCs w:val="28"/>
        </w:rPr>
      </w:pPr>
      <w:r w:rsidRPr="00E14102">
        <w:rPr>
          <w:sz w:val="28"/>
          <w:szCs w:val="28"/>
        </w:rPr>
        <w:t xml:space="preserve">1. Утвердить прилагаемый </w:t>
      </w:r>
      <w:hyperlink w:anchor="sub_1000" w:history="1">
        <w:r w:rsidRPr="00D568EE">
          <w:rPr>
            <w:rStyle w:val="ab"/>
            <w:color w:val="auto"/>
            <w:sz w:val="28"/>
            <w:szCs w:val="28"/>
          </w:rPr>
          <w:t>Порядок</w:t>
        </w:r>
      </w:hyperlink>
      <w:r w:rsidRPr="00E14102">
        <w:rPr>
          <w:sz w:val="28"/>
          <w:szCs w:val="28"/>
        </w:rPr>
        <w:t xml:space="preserve"> формирования муниципальных заданий на оказание муниципальных услуг (выполнение работ) для муниципальных учреждений и финансового обеспечения выполнения муниципальных заданий (далее - Порядок, муниципальное задание).</w:t>
      </w:r>
    </w:p>
    <w:p w:rsidR="00CD43F6" w:rsidRPr="00E14102" w:rsidRDefault="00BB3DB1" w:rsidP="00BB3DB1">
      <w:pPr>
        <w:pStyle w:val="Style6"/>
        <w:widowControl/>
        <w:tabs>
          <w:tab w:val="left" w:pos="1344"/>
        </w:tabs>
        <w:spacing w:line="307" w:lineRule="exact"/>
        <w:ind w:firstLine="504"/>
        <w:rPr>
          <w:sz w:val="28"/>
          <w:szCs w:val="28"/>
        </w:rPr>
      </w:pPr>
      <w:r w:rsidRPr="00E14102">
        <w:rPr>
          <w:sz w:val="28"/>
          <w:szCs w:val="28"/>
        </w:rPr>
        <w:t>2. Признать утратившими силу:</w:t>
      </w:r>
    </w:p>
    <w:p w:rsidR="00380524" w:rsidRPr="00E14102" w:rsidRDefault="00380524" w:rsidP="00380524">
      <w:pPr>
        <w:jc w:val="both"/>
        <w:rPr>
          <w:rFonts w:eastAsiaTheme="minorHAnsi"/>
          <w:bCs/>
          <w:sz w:val="28"/>
          <w:szCs w:val="28"/>
          <w:lang w:eastAsia="en-US"/>
        </w:rPr>
      </w:pPr>
      <w:r w:rsidRPr="00E14102">
        <w:rPr>
          <w:sz w:val="28"/>
          <w:szCs w:val="28"/>
        </w:rPr>
        <w:t xml:space="preserve">- </w:t>
      </w:r>
      <w:r w:rsidRPr="00E14102">
        <w:rPr>
          <w:bCs/>
          <w:sz w:val="28"/>
          <w:szCs w:val="28"/>
        </w:rPr>
        <w:t>постановление администрации муниципального района «Нерчинский район»  от 03 апреля 2017 года № 51 «</w:t>
      </w:r>
      <w:r w:rsidRPr="00E14102">
        <w:rPr>
          <w:rFonts w:eastAsiaTheme="minorHAnsi"/>
          <w:bCs/>
          <w:sz w:val="28"/>
          <w:szCs w:val="28"/>
          <w:lang w:eastAsia="en-US"/>
        </w:rPr>
        <w:t>Об утверждении порядка формирования муниципального задания на оказание муниципальных услуг (выполнение работ) в отношении учреждений муниципального района «Нерчинский район» и финансового обеспечения выполнения муниципального задания</w:t>
      </w:r>
    </w:p>
    <w:p w:rsidR="00380524" w:rsidRPr="00E14102" w:rsidRDefault="00380524" w:rsidP="00380524">
      <w:pPr>
        <w:jc w:val="both"/>
        <w:rPr>
          <w:rFonts w:eastAsiaTheme="minorHAnsi"/>
          <w:bCs/>
          <w:sz w:val="28"/>
          <w:szCs w:val="28"/>
          <w:lang w:eastAsia="en-US"/>
        </w:rPr>
      </w:pPr>
      <w:r w:rsidRPr="00E14102">
        <w:rPr>
          <w:rFonts w:eastAsiaTheme="minorHAnsi"/>
          <w:bCs/>
          <w:sz w:val="28"/>
          <w:szCs w:val="28"/>
          <w:lang w:eastAsia="en-US"/>
        </w:rPr>
        <w:t xml:space="preserve">- </w:t>
      </w:r>
      <w:r w:rsidRPr="00E14102">
        <w:rPr>
          <w:bCs/>
          <w:sz w:val="28"/>
          <w:szCs w:val="28"/>
        </w:rPr>
        <w:t>постановление администрации муниципального района «Нерчинский район»  от 14 сентября 2018 года № 102 «</w:t>
      </w:r>
      <w:r w:rsidRPr="00E14102">
        <w:rPr>
          <w:rFonts w:eastAsiaTheme="minorHAnsi"/>
          <w:bCs/>
          <w:sz w:val="28"/>
          <w:szCs w:val="28"/>
          <w:lang w:eastAsia="en-US"/>
        </w:rPr>
        <w:t>О внесении изменений в порядок формирования муниципального задания на оказание муниципальных услуг (выполнение работ) в отношении учреждений муниципального района «Нерчинский район» и финансового обеспечения выполнения муниципального задания»</w:t>
      </w:r>
    </w:p>
    <w:p w:rsidR="00E14102" w:rsidRDefault="00380524" w:rsidP="00380524">
      <w:pPr>
        <w:jc w:val="both"/>
        <w:rPr>
          <w:rFonts w:eastAsiaTheme="minorHAnsi"/>
          <w:bCs/>
          <w:sz w:val="28"/>
          <w:szCs w:val="28"/>
          <w:lang w:eastAsia="en-US"/>
        </w:rPr>
      </w:pPr>
      <w:r w:rsidRPr="00E14102">
        <w:rPr>
          <w:rFonts w:eastAsiaTheme="minorHAnsi"/>
          <w:bCs/>
          <w:sz w:val="28"/>
          <w:szCs w:val="28"/>
          <w:lang w:eastAsia="en-US"/>
        </w:rPr>
        <w:t xml:space="preserve">- </w:t>
      </w:r>
      <w:r w:rsidRPr="00E14102">
        <w:rPr>
          <w:bCs/>
          <w:sz w:val="28"/>
          <w:szCs w:val="28"/>
        </w:rPr>
        <w:t>постановление администрации муниципального района «Нерчинский район»  от 17 июня 2020 года № 36 «</w:t>
      </w:r>
      <w:r w:rsidRPr="00E14102">
        <w:rPr>
          <w:rFonts w:eastAsiaTheme="minorHAnsi"/>
          <w:bCs/>
          <w:sz w:val="28"/>
          <w:szCs w:val="28"/>
          <w:lang w:eastAsia="en-US"/>
        </w:rPr>
        <w:t xml:space="preserve">О внесении изменений в постановление № 51 от 03 апреля 2017 года «Об утверждении порядка формирования </w:t>
      </w:r>
      <w:r w:rsidRPr="00E14102">
        <w:rPr>
          <w:rFonts w:eastAsiaTheme="minorHAnsi"/>
          <w:bCs/>
          <w:sz w:val="28"/>
          <w:szCs w:val="28"/>
          <w:lang w:eastAsia="en-US"/>
        </w:rPr>
        <w:lastRenderedPageBreak/>
        <w:t>муниципального задания на оказание муниципальных услуг (выполнение работ)в отношении учреждений муниципального района «Нерчинский район» и финансового обеспечения выполнения муниципального задания»</w:t>
      </w:r>
      <w:r w:rsidR="00E14102" w:rsidRPr="00E14102">
        <w:rPr>
          <w:rFonts w:eastAsiaTheme="minorHAnsi"/>
          <w:bCs/>
          <w:sz w:val="28"/>
          <w:szCs w:val="28"/>
          <w:lang w:eastAsia="en-US"/>
        </w:rPr>
        <w:t>.</w:t>
      </w:r>
    </w:p>
    <w:p w:rsidR="0015066E" w:rsidRDefault="00B536EB" w:rsidP="00E14102">
      <w:pPr>
        <w:ind w:firstLine="708"/>
        <w:jc w:val="both"/>
        <w:rPr>
          <w:sz w:val="28"/>
          <w:szCs w:val="28"/>
        </w:rPr>
      </w:pPr>
      <w:r>
        <w:rPr>
          <w:sz w:val="28"/>
          <w:szCs w:val="28"/>
        </w:rPr>
        <w:t>3</w:t>
      </w:r>
      <w:r w:rsidR="0015066E" w:rsidRPr="008248EB">
        <w:rPr>
          <w:sz w:val="28"/>
          <w:szCs w:val="28"/>
        </w:rPr>
        <w:t>.</w:t>
      </w:r>
      <w:r w:rsidR="00267A85" w:rsidRPr="00663EE3">
        <w:rPr>
          <w:color w:val="1A1A1A"/>
          <w:sz w:val="28"/>
          <w:szCs w:val="28"/>
        </w:rPr>
        <w:t xml:space="preserve">Настоящее </w:t>
      </w:r>
      <w:r w:rsidR="00E14102">
        <w:rPr>
          <w:color w:val="1A1A1A"/>
          <w:sz w:val="28"/>
          <w:szCs w:val="28"/>
        </w:rPr>
        <w:t>постановление</w:t>
      </w:r>
      <w:r w:rsidR="00267A85" w:rsidRPr="00663EE3">
        <w:rPr>
          <w:color w:val="1A1A1A"/>
          <w:sz w:val="28"/>
          <w:szCs w:val="28"/>
        </w:rPr>
        <w:t xml:space="preserve"> опубликовать на официальном сайте муниципального района «Нерчинский район»</w:t>
      </w:r>
      <w:r w:rsidR="00673B4C">
        <w:rPr>
          <w:color w:val="1A1A1A"/>
          <w:sz w:val="28"/>
          <w:szCs w:val="28"/>
        </w:rPr>
        <w:t xml:space="preserve"> </w:t>
      </w:r>
      <w:r w:rsidR="00267A85" w:rsidRPr="00663EE3">
        <w:rPr>
          <w:color w:val="1A1A1A"/>
          <w:sz w:val="28"/>
          <w:szCs w:val="28"/>
        </w:rPr>
        <w:t>в информационно-телекоммуникационной сети «Интернет» (http://npa-nerchinsk.ru)</w:t>
      </w:r>
      <w:r w:rsidR="00267A85">
        <w:rPr>
          <w:color w:val="1A1A1A"/>
          <w:sz w:val="28"/>
          <w:szCs w:val="28"/>
        </w:rPr>
        <w:t>.</w:t>
      </w:r>
    </w:p>
    <w:p w:rsidR="0015066E" w:rsidRDefault="00B536EB" w:rsidP="0015066E">
      <w:pPr>
        <w:ind w:firstLine="708"/>
        <w:jc w:val="both"/>
        <w:rPr>
          <w:sz w:val="28"/>
          <w:szCs w:val="28"/>
        </w:rPr>
      </w:pPr>
      <w:r>
        <w:rPr>
          <w:sz w:val="28"/>
          <w:szCs w:val="28"/>
        </w:rPr>
        <w:t>4</w:t>
      </w:r>
      <w:r w:rsidR="0015066E">
        <w:rPr>
          <w:sz w:val="28"/>
          <w:szCs w:val="28"/>
        </w:rPr>
        <w:t xml:space="preserve">. </w:t>
      </w:r>
      <w:r w:rsidR="00E14102" w:rsidRPr="00673B4C">
        <w:rPr>
          <w:sz w:val="28"/>
          <w:szCs w:val="28"/>
        </w:rPr>
        <w:t>Настоящее постановление вступает в силу на следующий день после дня его официального опубликования.</w:t>
      </w:r>
    </w:p>
    <w:p w:rsidR="00673B4C" w:rsidRDefault="00B536EB" w:rsidP="0015066E">
      <w:pPr>
        <w:ind w:firstLine="708"/>
        <w:jc w:val="both"/>
        <w:rPr>
          <w:rStyle w:val="num"/>
          <w:sz w:val="28"/>
          <w:szCs w:val="28"/>
        </w:rPr>
      </w:pPr>
      <w:r w:rsidRPr="00B536EB">
        <w:rPr>
          <w:sz w:val="28"/>
          <w:szCs w:val="28"/>
        </w:rPr>
        <w:t>5</w:t>
      </w:r>
      <w:r w:rsidR="00673B4C" w:rsidRPr="00B536EB">
        <w:rPr>
          <w:sz w:val="28"/>
          <w:szCs w:val="28"/>
        </w:rPr>
        <w:t>. Контроль за исполнением настоящего постановления возложить на Комитет по финансам администрации Нерчинского муниципального округа Забайкальского края (Ветошкина Т.А.).</w:t>
      </w:r>
    </w:p>
    <w:p w:rsidR="0015066E" w:rsidRPr="0015066E" w:rsidRDefault="0015066E">
      <w:pPr>
        <w:pStyle w:val="Style6"/>
        <w:widowControl/>
        <w:tabs>
          <w:tab w:val="left" w:pos="1344"/>
        </w:tabs>
        <w:spacing w:line="307" w:lineRule="exact"/>
        <w:ind w:firstLine="504"/>
        <w:rPr>
          <w:rStyle w:val="FontStyle19"/>
          <w:sz w:val="28"/>
          <w:szCs w:val="28"/>
        </w:rPr>
      </w:pPr>
    </w:p>
    <w:p w:rsidR="009B2FD3" w:rsidRPr="0015066E" w:rsidRDefault="009B2FD3">
      <w:pPr>
        <w:pStyle w:val="Style6"/>
        <w:widowControl/>
        <w:tabs>
          <w:tab w:val="left" w:pos="1214"/>
        </w:tabs>
        <w:spacing w:line="307" w:lineRule="exact"/>
        <w:ind w:left="384" w:firstLine="0"/>
        <w:jc w:val="center"/>
        <w:rPr>
          <w:rStyle w:val="FontStyle19"/>
          <w:sz w:val="28"/>
          <w:szCs w:val="28"/>
        </w:rPr>
      </w:pPr>
    </w:p>
    <w:p w:rsidR="009B2FD3" w:rsidRPr="0015066E" w:rsidRDefault="009B2FD3" w:rsidP="009B2FD3">
      <w:pPr>
        <w:rPr>
          <w:sz w:val="28"/>
          <w:szCs w:val="28"/>
        </w:rPr>
      </w:pPr>
    </w:p>
    <w:p w:rsidR="00E14102" w:rsidRDefault="00E14102" w:rsidP="00E14102">
      <w:pPr>
        <w:rPr>
          <w:sz w:val="28"/>
          <w:szCs w:val="28"/>
        </w:rPr>
      </w:pPr>
      <w:r>
        <w:rPr>
          <w:sz w:val="28"/>
          <w:szCs w:val="28"/>
        </w:rPr>
        <w:t>Г</w:t>
      </w:r>
      <w:r w:rsidR="006F5E76" w:rsidRPr="0015066E">
        <w:rPr>
          <w:sz w:val="28"/>
          <w:szCs w:val="28"/>
        </w:rPr>
        <w:t>лав</w:t>
      </w:r>
      <w:r>
        <w:rPr>
          <w:sz w:val="28"/>
          <w:szCs w:val="28"/>
        </w:rPr>
        <w:t>а</w:t>
      </w:r>
    </w:p>
    <w:p w:rsidR="00CD43F6" w:rsidRDefault="00E14102" w:rsidP="003109EF">
      <w:pPr>
        <w:rPr>
          <w:sz w:val="28"/>
          <w:szCs w:val="28"/>
        </w:rPr>
      </w:pPr>
      <w:r>
        <w:rPr>
          <w:sz w:val="28"/>
          <w:szCs w:val="28"/>
        </w:rPr>
        <w:t>Нерчинского муниципального округа</w:t>
      </w:r>
      <w:r w:rsidR="006F5E76" w:rsidRPr="0015066E">
        <w:rPr>
          <w:sz w:val="28"/>
          <w:szCs w:val="28"/>
        </w:rPr>
        <w:t xml:space="preserve">            </w:t>
      </w:r>
      <w:r w:rsidR="00EC3FE5">
        <w:rPr>
          <w:sz w:val="28"/>
          <w:szCs w:val="28"/>
        </w:rPr>
        <w:t xml:space="preserve">    </w:t>
      </w:r>
      <w:r w:rsidR="006F5E76" w:rsidRPr="0015066E">
        <w:rPr>
          <w:sz w:val="28"/>
          <w:szCs w:val="28"/>
        </w:rPr>
        <w:t xml:space="preserve">      </w:t>
      </w:r>
      <w:r>
        <w:rPr>
          <w:sz w:val="28"/>
          <w:szCs w:val="28"/>
        </w:rPr>
        <w:t>С.А.Комогорцев</w:t>
      </w:r>
    </w:p>
    <w:p w:rsidR="003109EF" w:rsidRDefault="003109EF" w:rsidP="003109EF">
      <w:pPr>
        <w:rPr>
          <w:sz w:val="28"/>
          <w:szCs w:val="28"/>
        </w:rPr>
      </w:pPr>
    </w:p>
    <w:p w:rsidR="003109EF" w:rsidRDefault="003109EF" w:rsidP="003109EF"/>
    <w:p w:rsidR="00D568EE" w:rsidRDefault="00D568EE" w:rsidP="003109EF"/>
    <w:p w:rsidR="00D568EE" w:rsidRDefault="00D568EE" w:rsidP="003109EF"/>
    <w:p w:rsidR="00D568EE" w:rsidRDefault="00D568EE" w:rsidP="003109EF"/>
    <w:p w:rsidR="00D568EE" w:rsidRDefault="00D568EE" w:rsidP="003109EF"/>
    <w:p w:rsidR="00DF3845" w:rsidRDefault="00DF3845" w:rsidP="003109EF"/>
    <w:p w:rsidR="00DF3845" w:rsidRDefault="00DF3845" w:rsidP="003109EF"/>
    <w:p w:rsidR="00DF3845" w:rsidRDefault="00DF3845" w:rsidP="003109EF"/>
    <w:p w:rsidR="00B536EB" w:rsidRDefault="00B536EB" w:rsidP="003109EF"/>
    <w:p w:rsidR="00B536EB" w:rsidRDefault="00B536EB" w:rsidP="003109EF"/>
    <w:p w:rsidR="00B536EB" w:rsidRDefault="00B536EB" w:rsidP="003109EF"/>
    <w:p w:rsidR="00B536EB" w:rsidRDefault="00B536EB" w:rsidP="003109EF"/>
    <w:p w:rsidR="00B536EB" w:rsidRDefault="00B536EB" w:rsidP="003109EF"/>
    <w:p w:rsidR="00B536EB" w:rsidRDefault="00B536EB" w:rsidP="003109EF"/>
    <w:p w:rsidR="00B536EB" w:rsidRDefault="00B536EB" w:rsidP="003109EF"/>
    <w:p w:rsidR="00B536EB" w:rsidRDefault="00B536EB" w:rsidP="003109EF"/>
    <w:p w:rsidR="00B536EB" w:rsidRDefault="00B536EB" w:rsidP="003109EF"/>
    <w:p w:rsidR="00B536EB" w:rsidRDefault="00B536EB" w:rsidP="003109EF"/>
    <w:p w:rsidR="00B536EB" w:rsidRDefault="00B536EB" w:rsidP="003109EF"/>
    <w:p w:rsidR="00B536EB" w:rsidRDefault="00B536EB" w:rsidP="003109EF"/>
    <w:p w:rsidR="00DF3845" w:rsidRDefault="00DF3845" w:rsidP="003109EF"/>
    <w:p w:rsidR="00DF3845" w:rsidRDefault="00DF3845" w:rsidP="003109EF"/>
    <w:p w:rsidR="00DF3845" w:rsidRDefault="00DF3845" w:rsidP="003109EF"/>
    <w:p w:rsidR="00DF3845" w:rsidRDefault="00DF3845" w:rsidP="003109EF"/>
    <w:p w:rsidR="00D568EE" w:rsidRDefault="00D568EE" w:rsidP="003109EF"/>
    <w:p w:rsidR="00D568EE" w:rsidRDefault="00D568EE" w:rsidP="003109EF"/>
    <w:p w:rsidR="00D568EE" w:rsidRDefault="00D568EE" w:rsidP="003109EF"/>
    <w:p w:rsidR="00D568EE" w:rsidRDefault="00D568EE" w:rsidP="003109EF"/>
    <w:p w:rsidR="00D568EE" w:rsidRDefault="00D568EE" w:rsidP="003109EF"/>
    <w:p w:rsidR="00D568EE" w:rsidRDefault="00D568EE" w:rsidP="003109EF"/>
    <w:p w:rsidR="00D568EE" w:rsidRDefault="00D568EE" w:rsidP="003109EF"/>
    <w:p w:rsidR="00D568EE" w:rsidRPr="00D421C9" w:rsidRDefault="00D568EE" w:rsidP="00D568EE">
      <w:pPr>
        <w:tabs>
          <w:tab w:val="left" w:pos="7104"/>
        </w:tabs>
        <w:ind w:firstLine="720"/>
        <w:jc w:val="right"/>
      </w:pPr>
      <w:r w:rsidRPr="00D421C9">
        <w:lastRenderedPageBreak/>
        <w:t>Утвержден</w:t>
      </w:r>
    </w:p>
    <w:p w:rsidR="00D568EE" w:rsidRPr="00D421C9" w:rsidRDefault="00D568EE" w:rsidP="00D568EE">
      <w:pPr>
        <w:jc w:val="right"/>
      </w:pPr>
      <w:r w:rsidRPr="00D421C9">
        <w:t xml:space="preserve">постановлением администрации </w:t>
      </w:r>
    </w:p>
    <w:p w:rsidR="00D568EE" w:rsidRPr="00D421C9" w:rsidRDefault="00D568EE" w:rsidP="00D568EE">
      <w:pPr>
        <w:jc w:val="right"/>
      </w:pPr>
      <w:r>
        <w:t>Нерчинского</w:t>
      </w:r>
    </w:p>
    <w:p w:rsidR="00D568EE" w:rsidRPr="00D421C9" w:rsidRDefault="00D568EE" w:rsidP="00D568EE">
      <w:pPr>
        <w:jc w:val="right"/>
      </w:pPr>
      <w:r w:rsidRPr="00D421C9">
        <w:t>муниципального округа</w:t>
      </w:r>
    </w:p>
    <w:p w:rsidR="00D568EE" w:rsidRPr="00D421C9" w:rsidRDefault="00D568EE" w:rsidP="00D568EE">
      <w:pPr>
        <w:jc w:val="right"/>
      </w:pPr>
      <w:r w:rsidRPr="00D421C9">
        <w:t>Забайкальского края</w:t>
      </w:r>
    </w:p>
    <w:p w:rsidR="00D568EE" w:rsidRPr="00D421C9" w:rsidRDefault="00D568EE" w:rsidP="00D568EE">
      <w:pPr>
        <w:jc w:val="right"/>
      </w:pPr>
      <w:r w:rsidRPr="00D421C9">
        <w:t xml:space="preserve">от </w:t>
      </w:r>
      <w:r>
        <w:t>«__»_____________</w:t>
      </w:r>
      <w:r w:rsidRPr="00D421C9">
        <w:t>202</w:t>
      </w:r>
      <w:r>
        <w:t>6</w:t>
      </w:r>
      <w:r w:rsidRPr="00D421C9">
        <w:t xml:space="preserve"> г. № </w:t>
      </w:r>
      <w:r>
        <w:t>___</w:t>
      </w:r>
    </w:p>
    <w:p w:rsidR="00D568EE" w:rsidRDefault="00D568EE" w:rsidP="00D568EE">
      <w:pPr>
        <w:pStyle w:val="ConsPlusTitle"/>
        <w:widowControl/>
        <w:jc w:val="right"/>
        <w:rPr>
          <w:rFonts w:ascii="Times New Roman" w:hAnsi="Times New Roman" w:cs="Times New Roman"/>
          <w:sz w:val="28"/>
          <w:szCs w:val="28"/>
        </w:rPr>
      </w:pPr>
    </w:p>
    <w:p w:rsidR="00057C33" w:rsidRPr="00450572" w:rsidRDefault="00057C33" w:rsidP="00057C33">
      <w:pPr>
        <w:ind w:firstLine="709"/>
        <w:jc w:val="center"/>
        <w:rPr>
          <w:sz w:val="28"/>
          <w:szCs w:val="28"/>
        </w:rPr>
      </w:pPr>
      <w:r w:rsidRPr="00450572">
        <w:rPr>
          <w:sz w:val="28"/>
          <w:szCs w:val="28"/>
        </w:rPr>
        <w:t>ПОРЯДОК</w:t>
      </w:r>
    </w:p>
    <w:p w:rsidR="00057C33" w:rsidRPr="00763332" w:rsidRDefault="00057C33" w:rsidP="00057C33">
      <w:pPr>
        <w:jc w:val="center"/>
        <w:rPr>
          <w:i/>
          <w:sz w:val="28"/>
          <w:szCs w:val="28"/>
        </w:rPr>
      </w:pPr>
      <w:r w:rsidRPr="00450572">
        <w:rPr>
          <w:sz w:val="28"/>
          <w:szCs w:val="28"/>
        </w:rPr>
        <w:t xml:space="preserve">формирования муниципального задания на оказание муниципальных услуг (выполнение работ) в отношении муниципальных учреждений </w:t>
      </w:r>
      <w:r w:rsidR="00722193">
        <w:rPr>
          <w:sz w:val="28"/>
          <w:szCs w:val="28"/>
        </w:rPr>
        <w:t>Нерчинского</w:t>
      </w:r>
      <w:r>
        <w:rPr>
          <w:sz w:val="28"/>
          <w:szCs w:val="28"/>
        </w:rPr>
        <w:t xml:space="preserve"> муниципального округа</w:t>
      </w:r>
      <w:r w:rsidR="00722193">
        <w:rPr>
          <w:sz w:val="28"/>
          <w:szCs w:val="28"/>
        </w:rPr>
        <w:t xml:space="preserve"> </w:t>
      </w:r>
      <w:r w:rsidRPr="00450572">
        <w:rPr>
          <w:sz w:val="28"/>
          <w:szCs w:val="28"/>
        </w:rPr>
        <w:t>Забайкальского края и финансового обеспечения выполнения муниципального задания</w:t>
      </w:r>
    </w:p>
    <w:p w:rsidR="00057C33" w:rsidRPr="00450572" w:rsidRDefault="00057C33" w:rsidP="00057C33">
      <w:pPr>
        <w:ind w:firstLine="709"/>
        <w:jc w:val="both"/>
        <w:rPr>
          <w:sz w:val="28"/>
          <w:szCs w:val="28"/>
        </w:rPr>
      </w:pPr>
    </w:p>
    <w:p w:rsidR="00057C33" w:rsidRPr="00450572" w:rsidRDefault="00057C33" w:rsidP="00057C33">
      <w:pPr>
        <w:pStyle w:val="ad"/>
        <w:numPr>
          <w:ilvl w:val="0"/>
          <w:numId w:val="2"/>
        </w:numPr>
        <w:ind w:left="0" w:firstLine="709"/>
        <w:jc w:val="both"/>
        <w:rPr>
          <w:sz w:val="28"/>
          <w:szCs w:val="28"/>
        </w:rPr>
      </w:pPr>
      <w:r w:rsidRPr="00450572">
        <w:rPr>
          <w:sz w:val="28"/>
          <w:szCs w:val="28"/>
        </w:rPr>
        <w:t xml:space="preserve">Настоящий Порядок устанавливает порядок формирования и финансового обеспечения выполнения муниципального задания на оказание муниципальных услуг (выполнение работ) (далее – муниципальное задание) бюджетными учреждениями, автономными учреждениями </w:t>
      </w:r>
      <w:r w:rsidR="00722193">
        <w:rPr>
          <w:sz w:val="28"/>
          <w:szCs w:val="28"/>
        </w:rPr>
        <w:t>Нерчинского</w:t>
      </w:r>
      <w:r>
        <w:rPr>
          <w:sz w:val="28"/>
          <w:szCs w:val="28"/>
        </w:rPr>
        <w:t xml:space="preserve"> муниципального округа</w:t>
      </w:r>
      <w:r w:rsidRPr="00450572">
        <w:rPr>
          <w:sz w:val="28"/>
          <w:szCs w:val="28"/>
        </w:rPr>
        <w:t xml:space="preserve"> Забайкальского края (далее – муниципальный </w:t>
      </w:r>
      <w:r>
        <w:rPr>
          <w:sz w:val="28"/>
          <w:szCs w:val="28"/>
        </w:rPr>
        <w:t>округ</w:t>
      </w:r>
      <w:r w:rsidRPr="00450572">
        <w:rPr>
          <w:sz w:val="28"/>
          <w:szCs w:val="28"/>
        </w:rPr>
        <w:t xml:space="preserve">), а также казенными  учреждениями муниципального </w:t>
      </w:r>
      <w:r>
        <w:rPr>
          <w:sz w:val="28"/>
          <w:szCs w:val="28"/>
        </w:rPr>
        <w:t>округа</w:t>
      </w:r>
      <w:r w:rsidRPr="00450572">
        <w:rPr>
          <w:sz w:val="28"/>
          <w:szCs w:val="28"/>
        </w:rPr>
        <w:t xml:space="preserve">, определенными правовыми актами главных распорядителей средств бюджета муниципального </w:t>
      </w:r>
      <w:r>
        <w:rPr>
          <w:sz w:val="28"/>
          <w:szCs w:val="28"/>
        </w:rPr>
        <w:t>округа</w:t>
      </w:r>
      <w:r w:rsidRPr="00450572">
        <w:rPr>
          <w:sz w:val="28"/>
          <w:szCs w:val="28"/>
        </w:rPr>
        <w:t>, в ведении которых находятся казенные учреждения (далее – казенные учреждения).</w:t>
      </w:r>
    </w:p>
    <w:p w:rsidR="00057C33" w:rsidRPr="00450572" w:rsidRDefault="00057C33" w:rsidP="00057C33">
      <w:pPr>
        <w:pStyle w:val="ad"/>
        <w:ind w:left="709"/>
        <w:jc w:val="both"/>
        <w:rPr>
          <w:sz w:val="28"/>
          <w:szCs w:val="28"/>
        </w:rPr>
      </w:pPr>
    </w:p>
    <w:p w:rsidR="00057C33" w:rsidRPr="00450572" w:rsidRDefault="00057C33" w:rsidP="00057C33">
      <w:pPr>
        <w:pStyle w:val="ad"/>
        <w:ind w:left="709"/>
        <w:jc w:val="center"/>
        <w:rPr>
          <w:b/>
          <w:sz w:val="28"/>
          <w:szCs w:val="28"/>
        </w:rPr>
      </w:pPr>
      <w:r w:rsidRPr="00450572">
        <w:rPr>
          <w:b/>
          <w:sz w:val="28"/>
          <w:szCs w:val="28"/>
        </w:rPr>
        <w:t>Формирование (изменение) муниципального задания</w:t>
      </w:r>
    </w:p>
    <w:p w:rsidR="00057C33" w:rsidRPr="00450572" w:rsidRDefault="00057C33" w:rsidP="00057C33">
      <w:pPr>
        <w:pStyle w:val="ad"/>
        <w:ind w:left="709"/>
        <w:jc w:val="center"/>
        <w:rPr>
          <w:b/>
          <w:sz w:val="28"/>
          <w:szCs w:val="28"/>
        </w:rPr>
      </w:pPr>
    </w:p>
    <w:p w:rsidR="00057C33" w:rsidRPr="00450572" w:rsidRDefault="00057C33" w:rsidP="00057C33">
      <w:pPr>
        <w:pStyle w:val="ad"/>
        <w:numPr>
          <w:ilvl w:val="0"/>
          <w:numId w:val="2"/>
        </w:numPr>
        <w:ind w:left="0" w:firstLine="709"/>
        <w:jc w:val="both"/>
        <w:rPr>
          <w:sz w:val="28"/>
          <w:szCs w:val="28"/>
        </w:rPr>
      </w:pPr>
      <w:r w:rsidRPr="00450572">
        <w:rPr>
          <w:sz w:val="28"/>
          <w:szCs w:val="28"/>
        </w:rPr>
        <w:t xml:space="preserve">Муниципальное задание формируется в соответствии с основными видами деятельности, предусмотренными учредительными документами муниципального учреждения муниципального </w:t>
      </w:r>
      <w:r>
        <w:rPr>
          <w:sz w:val="28"/>
          <w:szCs w:val="28"/>
        </w:rPr>
        <w:t>округа</w:t>
      </w:r>
      <w:r w:rsidRPr="00450572">
        <w:rPr>
          <w:sz w:val="28"/>
          <w:szCs w:val="28"/>
        </w:rPr>
        <w:t xml:space="preserve">, с учетом предложений муниципального учреждения муниципального </w:t>
      </w:r>
      <w:r>
        <w:rPr>
          <w:sz w:val="28"/>
          <w:szCs w:val="28"/>
        </w:rPr>
        <w:t>округа</w:t>
      </w:r>
      <w:r w:rsidRPr="00450572">
        <w:rPr>
          <w:sz w:val="28"/>
          <w:szCs w:val="28"/>
        </w:rPr>
        <w:t xml:space="preserve">, касающихся потребности в соответствующих услугах и работах, оцениваемых на основании прогнозируемой динамики количества потребителей услуг и работ, уровня удовлетворенности существующими объемом и качеством услуг и результатов работ и возможностей муниципального учреждения муниципального </w:t>
      </w:r>
      <w:r>
        <w:rPr>
          <w:sz w:val="28"/>
          <w:szCs w:val="28"/>
        </w:rPr>
        <w:t>округа</w:t>
      </w:r>
      <w:r w:rsidRPr="00450572">
        <w:rPr>
          <w:sz w:val="28"/>
          <w:szCs w:val="28"/>
        </w:rPr>
        <w:t xml:space="preserve"> по оказанию услуг и выполнению работ, а также показателей выполнения муниципальным учреждением муниципального </w:t>
      </w:r>
      <w:r>
        <w:rPr>
          <w:sz w:val="28"/>
          <w:szCs w:val="28"/>
        </w:rPr>
        <w:t xml:space="preserve">округа </w:t>
      </w:r>
      <w:r w:rsidRPr="00450572">
        <w:rPr>
          <w:sz w:val="28"/>
          <w:szCs w:val="28"/>
        </w:rPr>
        <w:t>муниципального задания в отчетном финансовом году.</w:t>
      </w:r>
    </w:p>
    <w:p w:rsidR="00057C33" w:rsidRPr="00450572" w:rsidRDefault="00057C33" w:rsidP="00057C33">
      <w:pPr>
        <w:pStyle w:val="ad"/>
        <w:numPr>
          <w:ilvl w:val="0"/>
          <w:numId w:val="2"/>
        </w:numPr>
        <w:ind w:left="0" w:firstLine="709"/>
        <w:jc w:val="both"/>
        <w:rPr>
          <w:sz w:val="28"/>
          <w:szCs w:val="28"/>
        </w:rPr>
      </w:pPr>
      <w:r w:rsidRPr="00450572">
        <w:rPr>
          <w:sz w:val="28"/>
          <w:szCs w:val="28"/>
        </w:rPr>
        <w:t>Муниципальное задание содержит показатели, характеризующие качество и (или) объем (содержание) муниципальной услуги (работы), определение категорий физических  и (или) юридических лиц, являющихся потребителями соответствующих услуг, предельные цены (тарифы) на оплату соответствующих услуг</w:t>
      </w:r>
      <w:r>
        <w:rPr>
          <w:sz w:val="28"/>
          <w:szCs w:val="28"/>
        </w:rPr>
        <w:t xml:space="preserve"> (работ)</w:t>
      </w:r>
      <w:r w:rsidRPr="00450572">
        <w:rPr>
          <w:sz w:val="28"/>
          <w:szCs w:val="28"/>
        </w:rPr>
        <w:t xml:space="preserve">  физическими или юридическими лицами в случаях, если законодательством Российской Федерации предусмотрено их оказание на платной основе в рамках муниципального задания, либо порядок установления указанных цен (тарифов) в случаях, установленных действующим законодательством, порядок контроля за исполнением </w:t>
      </w:r>
      <w:r w:rsidRPr="00450572">
        <w:rPr>
          <w:sz w:val="28"/>
          <w:szCs w:val="28"/>
        </w:rPr>
        <w:lastRenderedPageBreak/>
        <w:t>муниципального задания и требования к отчетности о выполнении муниципального задания.</w:t>
      </w:r>
    </w:p>
    <w:p w:rsidR="00057C33" w:rsidRPr="00450572" w:rsidRDefault="00057C33" w:rsidP="00057C33">
      <w:pPr>
        <w:pStyle w:val="ad"/>
        <w:ind w:left="0" w:firstLine="709"/>
        <w:jc w:val="both"/>
        <w:rPr>
          <w:sz w:val="28"/>
          <w:szCs w:val="28"/>
        </w:rPr>
      </w:pPr>
      <w:r w:rsidRPr="00450572">
        <w:rPr>
          <w:sz w:val="28"/>
          <w:szCs w:val="28"/>
        </w:rPr>
        <w:t>Муниципальное задание формируется согласно приложению № 1 к настоящему Порядку.</w:t>
      </w:r>
    </w:p>
    <w:p w:rsidR="00057C33" w:rsidRPr="00450572" w:rsidRDefault="00057C33" w:rsidP="00057C33">
      <w:pPr>
        <w:pStyle w:val="ad"/>
        <w:ind w:left="0" w:firstLine="709"/>
        <w:jc w:val="both"/>
        <w:rPr>
          <w:sz w:val="28"/>
          <w:szCs w:val="28"/>
        </w:rPr>
      </w:pPr>
      <w:r w:rsidRPr="00450572">
        <w:rPr>
          <w:sz w:val="28"/>
          <w:szCs w:val="28"/>
        </w:rPr>
        <w:t xml:space="preserve">При установлении муниципальному учреждению муниципального </w:t>
      </w:r>
      <w:r>
        <w:rPr>
          <w:sz w:val="28"/>
          <w:szCs w:val="28"/>
        </w:rPr>
        <w:t xml:space="preserve">округа </w:t>
      </w:r>
      <w:r w:rsidRPr="00450572">
        <w:rPr>
          <w:sz w:val="28"/>
          <w:szCs w:val="28"/>
        </w:rPr>
        <w:t>муниципального задания на оказание нескольких муниципальных услуг (выполнение нескольких работ) муниципальное  задание формируется из нескольких разделов, каждый из которых содержит требования к оказанию одной муниципальной  услуги (выполнению одной работы).</w:t>
      </w:r>
    </w:p>
    <w:p w:rsidR="00057C33" w:rsidRDefault="00057C33" w:rsidP="00057C33">
      <w:pPr>
        <w:pStyle w:val="ad"/>
        <w:ind w:left="0" w:firstLine="709"/>
        <w:jc w:val="both"/>
        <w:rPr>
          <w:sz w:val="28"/>
          <w:szCs w:val="28"/>
        </w:rPr>
      </w:pPr>
      <w:r w:rsidRPr="00450572">
        <w:rPr>
          <w:sz w:val="28"/>
          <w:szCs w:val="28"/>
        </w:rPr>
        <w:t xml:space="preserve">При установлении муниципальному учреждению муниципального </w:t>
      </w:r>
      <w:r>
        <w:rPr>
          <w:sz w:val="28"/>
          <w:szCs w:val="28"/>
        </w:rPr>
        <w:t xml:space="preserve">округа </w:t>
      </w:r>
      <w:r w:rsidRPr="00450572">
        <w:rPr>
          <w:sz w:val="28"/>
          <w:szCs w:val="28"/>
        </w:rPr>
        <w:t>муниципального задания на оказание муниципальной услуги (услуг) и выполнение работы (работ) муниципальное задание формируется из 2 частей, каждая из которых должна содержать отдельно требования к оказанию муниципальной услуги (услуг) и выполнению работы (работ). Информация, касающаяся муниципального задания в целом, включается в 3-ю часть муниципального задания.</w:t>
      </w:r>
    </w:p>
    <w:p w:rsidR="00057C33" w:rsidRDefault="00057C33" w:rsidP="00057C33">
      <w:pPr>
        <w:pStyle w:val="ad"/>
        <w:ind w:left="0" w:firstLine="709"/>
        <w:jc w:val="both"/>
        <w:rPr>
          <w:sz w:val="28"/>
          <w:szCs w:val="28"/>
        </w:rPr>
      </w:pPr>
      <w:r w:rsidRPr="006D7B03">
        <w:rPr>
          <w:sz w:val="28"/>
          <w:szCs w:val="28"/>
        </w:rPr>
        <w:t xml:space="preserve">В </w:t>
      </w:r>
      <w:r>
        <w:rPr>
          <w:sz w:val="28"/>
          <w:szCs w:val="28"/>
        </w:rPr>
        <w:t>муниципальном</w:t>
      </w:r>
      <w:r w:rsidRPr="006D7B03">
        <w:rPr>
          <w:sz w:val="28"/>
          <w:szCs w:val="28"/>
        </w:rPr>
        <w:t xml:space="preserve"> задании могут быть установлены допустимые (возможные) отклонения в процентах (абсолютных величинах) от установленных значений показателей качества и (или) объема, если иное не установлено действующим законодательством, в отношении отдельной </w:t>
      </w:r>
      <w:r>
        <w:rPr>
          <w:sz w:val="28"/>
          <w:szCs w:val="28"/>
        </w:rPr>
        <w:t>муниципальной</w:t>
      </w:r>
      <w:r w:rsidRPr="006D7B03">
        <w:rPr>
          <w:sz w:val="28"/>
          <w:szCs w:val="28"/>
        </w:rPr>
        <w:t xml:space="preserve"> услуги (работы) либо общее допустимое (возможное) отклонение - в отношении </w:t>
      </w:r>
      <w:r>
        <w:rPr>
          <w:sz w:val="28"/>
          <w:szCs w:val="28"/>
        </w:rPr>
        <w:t>муниципального</w:t>
      </w:r>
      <w:r w:rsidRPr="006D7B03">
        <w:rPr>
          <w:sz w:val="28"/>
          <w:szCs w:val="28"/>
        </w:rPr>
        <w:t xml:space="preserve"> задания или его части. Значения указанных показателей, устанавливаемые на текущий финансовый год, могут быть изменены только при формировании </w:t>
      </w:r>
      <w:r>
        <w:rPr>
          <w:sz w:val="28"/>
          <w:szCs w:val="28"/>
        </w:rPr>
        <w:t>муниципального</w:t>
      </w:r>
      <w:r w:rsidRPr="006D7B03">
        <w:rPr>
          <w:sz w:val="28"/>
          <w:szCs w:val="28"/>
        </w:rPr>
        <w:t xml:space="preserve"> задания на очередной финансовый год.</w:t>
      </w:r>
    </w:p>
    <w:p w:rsidR="00057C33" w:rsidRPr="00450572" w:rsidRDefault="00057C33" w:rsidP="00057C33">
      <w:pPr>
        <w:pStyle w:val="ad"/>
        <w:ind w:left="0" w:firstLine="709"/>
        <w:jc w:val="both"/>
        <w:rPr>
          <w:sz w:val="28"/>
          <w:szCs w:val="28"/>
        </w:rPr>
      </w:pPr>
      <w:r w:rsidRPr="006D7B03">
        <w:rPr>
          <w:sz w:val="28"/>
          <w:szCs w:val="28"/>
        </w:rPr>
        <w:t xml:space="preserve">Порядок определения и применения значений допустимых (возможных) отклонений устанавливается отраслевыми (функциональными) органами </w:t>
      </w:r>
      <w:r>
        <w:rPr>
          <w:sz w:val="28"/>
          <w:szCs w:val="28"/>
        </w:rPr>
        <w:t>а</w:t>
      </w:r>
      <w:r w:rsidRPr="006D7B03">
        <w:rPr>
          <w:sz w:val="28"/>
          <w:szCs w:val="28"/>
        </w:rPr>
        <w:t xml:space="preserve">дминистрации муниципального </w:t>
      </w:r>
      <w:r>
        <w:rPr>
          <w:sz w:val="28"/>
          <w:szCs w:val="28"/>
        </w:rPr>
        <w:t>округа</w:t>
      </w:r>
      <w:r w:rsidRPr="006D7B03">
        <w:rPr>
          <w:sz w:val="28"/>
          <w:szCs w:val="28"/>
        </w:rPr>
        <w:t>, осуществляющими функции и полномочия учредителя в отношении бюджетных или автономных учреждений, главн</w:t>
      </w:r>
      <w:r>
        <w:rPr>
          <w:sz w:val="28"/>
          <w:szCs w:val="28"/>
        </w:rPr>
        <w:t>ым</w:t>
      </w:r>
      <w:r w:rsidRPr="006D7B03">
        <w:rPr>
          <w:sz w:val="28"/>
          <w:szCs w:val="28"/>
        </w:rPr>
        <w:t xml:space="preserve"> распорядител</w:t>
      </w:r>
      <w:r>
        <w:rPr>
          <w:sz w:val="28"/>
          <w:szCs w:val="28"/>
        </w:rPr>
        <w:t>ем</w:t>
      </w:r>
      <w:r w:rsidRPr="006D7B03">
        <w:rPr>
          <w:sz w:val="28"/>
          <w:szCs w:val="28"/>
        </w:rPr>
        <w:t xml:space="preserve"> средств бюджета </w:t>
      </w:r>
      <w:r>
        <w:rPr>
          <w:sz w:val="28"/>
          <w:szCs w:val="28"/>
        </w:rPr>
        <w:t>муниципального округа</w:t>
      </w:r>
      <w:r w:rsidRPr="006D7B03">
        <w:rPr>
          <w:sz w:val="28"/>
          <w:szCs w:val="28"/>
        </w:rPr>
        <w:t>, в ведении которого находятся казенные учреждения.</w:t>
      </w:r>
    </w:p>
    <w:p w:rsidR="00057C33" w:rsidRPr="00450572" w:rsidRDefault="00057C33" w:rsidP="00057C33">
      <w:pPr>
        <w:pStyle w:val="ad"/>
        <w:numPr>
          <w:ilvl w:val="0"/>
          <w:numId w:val="2"/>
        </w:numPr>
        <w:ind w:left="0" w:firstLine="709"/>
        <w:jc w:val="both"/>
        <w:rPr>
          <w:sz w:val="28"/>
          <w:szCs w:val="28"/>
        </w:rPr>
      </w:pPr>
      <w:r w:rsidRPr="00450572">
        <w:rPr>
          <w:sz w:val="28"/>
          <w:szCs w:val="28"/>
        </w:rPr>
        <w:t xml:space="preserve">Муниципальное задание формируется в процессе формирования бюджета муниципального </w:t>
      </w:r>
      <w:r>
        <w:rPr>
          <w:sz w:val="28"/>
          <w:szCs w:val="28"/>
        </w:rPr>
        <w:t xml:space="preserve">округа </w:t>
      </w:r>
      <w:r w:rsidRPr="00450572">
        <w:rPr>
          <w:sz w:val="28"/>
          <w:szCs w:val="28"/>
        </w:rPr>
        <w:t xml:space="preserve">на очередной финансовый год и плановый период и утверждается не позднее 15 рабочих дней со дня доведения получателю средств бюджета муниципального </w:t>
      </w:r>
      <w:r>
        <w:rPr>
          <w:sz w:val="28"/>
          <w:szCs w:val="28"/>
        </w:rPr>
        <w:t>округа</w:t>
      </w:r>
      <w:r w:rsidR="00015C1D">
        <w:rPr>
          <w:sz w:val="28"/>
          <w:szCs w:val="28"/>
        </w:rPr>
        <w:t xml:space="preserve"> </w:t>
      </w:r>
      <w:r w:rsidRPr="00450572">
        <w:rPr>
          <w:sz w:val="28"/>
          <w:szCs w:val="28"/>
        </w:rPr>
        <w:t>лимитов бюджетных обязательств на финансовое обеспечение выполнения муниципального задания в отношении:</w:t>
      </w:r>
    </w:p>
    <w:p w:rsidR="00057C33" w:rsidRPr="00450572" w:rsidRDefault="00057C33" w:rsidP="00057C33">
      <w:pPr>
        <w:pStyle w:val="ad"/>
        <w:ind w:left="0" w:firstLine="709"/>
        <w:jc w:val="both"/>
        <w:rPr>
          <w:sz w:val="28"/>
          <w:szCs w:val="28"/>
        </w:rPr>
      </w:pPr>
      <w:r w:rsidRPr="00450572">
        <w:rPr>
          <w:sz w:val="28"/>
          <w:szCs w:val="28"/>
        </w:rPr>
        <w:t xml:space="preserve">1) казенных учреждений - главными распорядителями средств бюджета муниципального </w:t>
      </w:r>
      <w:r>
        <w:rPr>
          <w:sz w:val="28"/>
          <w:szCs w:val="28"/>
        </w:rPr>
        <w:t>округа</w:t>
      </w:r>
      <w:r w:rsidRPr="00450572">
        <w:rPr>
          <w:sz w:val="28"/>
          <w:szCs w:val="28"/>
        </w:rPr>
        <w:t>, в ведении которых находятся казенные учреждения;</w:t>
      </w:r>
    </w:p>
    <w:p w:rsidR="00057C33" w:rsidRPr="00450572" w:rsidRDefault="00057C33" w:rsidP="00057C33">
      <w:pPr>
        <w:pStyle w:val="ad"/>
        <w:ind w:left="0" w:firstLine="709"/>
        <w:jc w:val="both"/>
        <w:rPr>
          <w:sz w:val="28"/>
          <w:szCs w:val="28"/>
        </w:rPr>
      </w:pPr>
      <w:r w:rsidRPr="00450572">
        <w:rPr>
          <w:sz w:val="28"/>
          <w:szCs w:val="28"/>
        </w:rPr>
        <w:t xml:space="preserve">2) бюджетных или автономных учреждений – отраслевыми (функциональными) органами </w:t>
      </w:r>
      <w:r>
        <w:rPr>
          <w:sz w:val="28"/>
          <w:szCs w:val="28"/>
        </w:rPr>
        <w:t>а</w:t>
      </w:r>
      <w:r w:rsidRPr="00450572">
        <w:rPr>
          <w:sz w:val="28"/>
          <w:szCs w:val="28"/>
        </w:rPr>
        <w:t xml:space="preserve">дминистрации муниципального </w:t>
      </w:r>
      <w:r>
        <w:rPr>
          <w:sz w:val="28"/>
          <w:szCs w:val="28"/>
        </w:rPr>
        <w:t>округа</w:t>
      </w:r>
      <w:r w:rsidRPr="00450572">
        <w:rPr>
          <w:sz w:val="28"/>
          <w:szCs w:val="28"/>
        </w:rPr>
        <w:t>, осуществляющими функции и полномочия учредителя, в соответствии с предусмотренными уставами основными видами деятельности указанных учреждений.</w:t>
      </w:r>
    </w:p>
    <w:p w:rsidR="00057C33" w:rsidRPr="00450572" w:rsidRDefault="00057C33" w:rsidP="00057C33">
      <w:pPr>
        <w:pStyle w:val="ad"/>
        <w:ind w:left="0" w:firstLine="709"/>
        <w:jc w:val="both"/>
        <w:rPr>
          <w:sz w:val="28"/>
          <w:szCs w:val="28"/>
        </w:rPr>
      </w:pPr>
      <w:r w:rsidRPr="00450572">
        <w:rPr>
          <w:sz w:val="28"/>
          <w:szCs w:val="28"/>
        </w:rPr>
        <w:lastRenderedPageBreak/>
        <w:t xml:space="preserve">Распределение лимитов бюджетных обязательств на предоставление субсидии бюджетным или автономным учреждениям осуществляется отраслевыми (функциональными) органами </w:t>
      </w:r>
      <w:r>
        <w:rPr>
          <w:sz w:val="28"/>
          <w:szCs w:val="28"/>
        </w:rPr>
        <w:t>а</w:t>
      </w:r>
      <w:r w:rsidRPr="00450572">
        <w:rPr>
          <w:sz w:val="28"/>
          <w:szCs w:val="28"/>
        </w:rPr>
        <w:t xml:space="preserve">дминистрации муниципального </w:t>
      </w:r>
      <w:r>
        <w:rPr>
          <w:sz w:val="28"/>
          <w:szCs w:val="28"/>
        </w:rPr>
        <w:t>округа</w:t>
      </w:r>
      <w:r w:rsidRPr="00450572">
        <w:rPr>
          <w:sz w:val="28"/>
          <w:szCs w:val="28"/>
        </w:rPr>
        <w:t xml:space="preserve">, осуществляющими функции и полномочия учредителя, казенным учреждениям - главными распорядителями средств бюджета муниципального </w:t>
      </w:r>
      <w:r>
        <w:rPr>
          <w:sz w:val="28"/>
          <w:szCs w:val="28"/>
        </w:rPr>
        <w:t>округа</w:t>
      </w:r>
      <w:r w:rsidRPr="00450572">
        <w:rPr>
          <w:sz w:val="28"/>
          <w:szCs w:val="28"/>
        </w:rPr>
        <w:t xml:space="preserve">, в ведении которых находятся казенные учреждения, в течение 10 дней со дня утверждения главным распорядителям средств бюджета муниципального </w:t>
      </w:r>
      <w:r>
        <w:rPr>
          <w:sz w:val="28"/>
          <w:szCs w:val="28"/>
        </w:rPr>
        <w:t>округа</w:t>
      </w:r>
      <w:r w:rsidR="00880F6F">
        <w:rPr>
          <w:sz w:val="28"/>
          <w:szCs w:val="28"/>
        </w:rPr>
        <w:t xml:space="preserve"> </w:t>
      </w:r>
      <w:r w:rsidRPr="00450572">
        <w:rPr>
          <w:sz w:val="28"/>
          <w:szCs w:val="28"/>
        </w:rPr>
        <w:t>лимитов бюджетных обязательств на предоставление субсидии.</w:t>
      </w:r>
    </w:p>
    <w:p w:rsidR="00057C33" w:rsidRPr="00450572" w:rsidRDefault="00057C33" w:rsidP="00057C33">
      <w:pPr>
        <w:pStyle w:val="ad"/>
        <w:ind w:left="0" w:firstLine="709"/>
        <w:jc w:val="both"/>
        <w:rPr>
          <w:sz w:val="28"/>
          <w:szCs w:val="28"/>
        </w:rPr>
      </w:pPr>
      <w:r w:rsidRPr="00450572">
        <w:rPr>
          <w:sz w:val="28"/>
          <w:szCs w:val="28"/>
        </w:rPr>
        <w:t xml:space="preserve">5. Муниципальное  задание утверждается на срок, соответствующий установленному бюджетным законодательством сроку формирования бюджета муниципального </w:t>
      </w:r>
      <w:r>
        <w:rPr>
          <w:sz w:val="28"/>
          <w:szCs w:val="28"/>
        </w:rPr>
        <w:t>округа</w:t>
      </w:r>
      <w:r w:rsidRPr="00450572">
        <w:rPr>
          <w:sz w:val="28"/>
          <w:szCs w:val="28"/>
        </w:rPr>
        <w:t>.</w:t>
      </w:r>
    </w:p>
    <w:p w:rsidR="00057C33" w:rsidRDefault="00057C33" w:rsidP="00057C33">
      <w:pPr>
        <w:pStyle w:val="ad"/>
        <w:ind w:left="0" w:firstLine="709"/>
        <w:jc w:val="both"/>
        <w:rPr>
          <w:sz w:val="28"/>
          <w:szCs w:val="28"/>
        </w:rPr>
      </w:pPr>
      <w:r w:rsidRPr="00450572">
        <w:rPr>
          <w:sz w:val="28"/>
          <w:szCs w:val="28"/>
        </w:rPr>
        <w:t>В случае внесения изменений в показатели муниципального задания формируется новое муниципальное задание (с учетом внесенных изменений) в соответствии с положениями настоящего раздела.</w:t>
      </w:r>
    </w:p>
    <w:p w:rsidR="00057C33" w:rsidRPr="00450572" w:rsidRDefault="00057C33" w:rsidP="00057C33">
      <w:pPr>
        <w:pStyle w:val="ad"/>
        <w:ind w:left="0" w:firstLine="709"/>
        <w:jc w:val="both"/>
        <w:rPr>
          <w:sz w:val="28"/>
          <w:szCs w:val="28"/>
        </w:rPr>
      </w:pPr>
      <w:r w:rsidRPr="00DD106F">
        <w:rPr>
          <w:sz w:val="28"/>
          <w:szCs w:val="28"/>
        </w:rPr>
        <w:t>При оказании муниципальных услуг в рамках персонифицированного финансирования объемные показатели должны быть уточнены на основании данных о фактическом (прогнозном) объеме реализации образовательных услуг при наличии отклонений от объемов установленного муниципального задания на 1 число каждого квартала.</w:t>
      </w:r>
    </w:p>
    <w:p w:rsidR="00057C33" w:rsidRPr="00450572" w:rsidRDefault="00057C33" w:rsidP="00057C33">
      <w:pPr>
        <w:pStyle w:val="ad"/>
        <w:numPr>
          <w:ilvl w:val="0"/>
          <w:numId w:val="3"/>
        </w:numPr>
        <w:ind w:left="0" w:firstLine="709"/>
        <w:jc w:val="both"/>
        <w:rPr>
          <w:sz w:val="28"/>
          <w:szCs w:val="28"/>
        </w:rPr>
      </w:pPr>
      <w:r w:rsidRPr="00450572">
        <w:rPr>
          <w:sz w:val="28"/>
          <w:szCs w:val="28"/>
        </w:rPr>
        <w:t>Муниципальное задание формируется  в соответствии  с общероссийским  базовым (отраслевым) перечнем (классификатором) государственных и муниципальных услуг, оказываемым физическим лицам, утвержденным в соответствии с порядком, установленным Правительством Российской Федерации (далее – общероссийский базовый (отраслевой) перечень  (классификатор), а также в соответствии с региональным перечнем (классификатором) государственных (муниципальных) услуг и работ (далее – региональный перечень), утвержденный в соответствии с порядком, установленным Правительством Забайкальского края.</w:t>
      </w:r>
    </w:p>
    <w:p w:rsidR="00057C33" w:rsidRPr="000F1E81" w:rsidRDefault="00057C33" w:rsidP="00057C33">
      <w:pPr>
        <w:pStyle w:val="ad"/>
        <w:numPr>
          <w:ilvl w:val="0"/>
          <w:numId w:val="3"/>
        </w:numPr>
        <w:ind w:left="0" w:firstLine="709"/>
        <w:jc w:val="both"/>
        <w:rPr>
          <w:sz w:val="28"/>
          <w:szCs w:val="28"/>
        </w:rPr>
      </w:pPr>
      <w:r>
        <w:rPr>
          <w:sz w:val="28"/>
          <w:szCs w:val="28"/>
        </w:rPr>
        <w:t>Отраслевые (функциональные) органы администрации муниципального округа,</w:t>
      </w:r>
      <w:r w:rsidR="00880F6F">
        <w:rPr>
          <w:sz w:val="28"/>
          <w:szCs w:val="28"/>
        </w:rPr>
        <w:t xml:space="preserve"> </w:t>
      </w:r>
      <w:r w:rsidRPr="00FA6D83">
        <w:rPr>
          <w:sz w:val="28"/>
          <w:szCs w:val="28"/>
        </w:rPr>
        <w:t>осуществляющ</w:t>
      </w:r>
      <w:r>
        <w:rPr>
          <w:sz w:val="28"/>
          <w:szCs w:val="28"/>
        </w:rPr>
        <w:t>ие</w:t>
      </w:r>
      <w:r w:rsidRPr="00FA6D83">
        <w:rPr>
          <w:sz w:val="28"/>
          <w:szCs w:val="28"/>
        </w:rPr>
        <w:t xml:space="preserve"> функции и полномочия учредителей в отношении бюджетных или автономных учреждений, главн</w:t>
      </w:r>
      <w:r>
        <w:rPr>
          <w:sz w:val="28"/>
          <w:szCs w:val="28"/>
        </w:rPr>
        <w:t>ые</w:t>
      </w:r>
      <w:r w:rsidRPr="00FA6D83">
        <w:rPr>
          <w:sz w:val="28"/>
          <w:szCs w:val="28"/>
        </w:rPr>
        <w:t xml:space="preserve"> распорядител</w:t>
      </w:r>
      <w:r>
        <w:rPr>
          <w:sz w:val="28"/>
          <w:szCs w:val="28"/>
        </w:rPr>
        <w:t>и</w:t>
      </w:r>
      <w:r w:rsidRPr="00FA6D83">
        <w:rPr>
          <w:sz w:val="28"/>
          <w:szCs w:val="28"/>
        </w:rPr>
        <w:t xml:space="preserve"> средств бюджета муниципального </w:t>
      </w:r>
      <w:r>
        <w:rPr>
          <w:sz w:val="28"/>
          <w:szCs w:val="28"/>
        </w:rPr>
        <w:t>округа</w:t>
      </w:r>
      <w:r w:rsidRPr="00FA6D83">
        <w:rPr>
          <w:sz w:val="28"/>
          <w:szCs w:val="28"/>
        </w:rPr>
        <w:t>, в ведении которых находятся муниципальные казенные учреждения</w:t>
      </w:r>
      <w:r>
        <w:rPr>
          <w:sz w:val="28"/>
          <w:szCs w:val="28"/>
        </w:rPr>
        <w:t xml:space="preserve">, </w:t>
      </w:r>
      <w:r w:rsidRPr="000F1E81">
        <w:rPr>
          <w:sz w:val="28"/>
          <w:szCs w:val="28"/>
        </w:rPr>
        <w:t xml:space="preserve">в течение финансового года вносят изменения в </w:t>
      </w:r>
      <w:r>
        <w:rPr>
          <w:sz w:val="28"/>
          <w:szCs w:val="28"/>
        </w:rPr>
        <w:t>муниципальное</w:t>
      </w:r>
      <w:r w:rsidRPr="000F1E81">
        <w:rPr>
          <w:sz w:val="28"/>
          <w:szCs w:val="28"/>
        </w:rPr>
        <w:t xml:space="preserve"> задание в случаях:</w:t>
      </w:r>
    </w:p>
    <w:p w:rsidR="00057C33" w:rsidRPr="000F1E81" w:rsidRDefault="00057C33" w:rsidP="00057C33">
      <w:pPr>
        <w:pStyle w:val="ad"/>
        <w:ind w:left="0" w:firstLine="709"/>
        <w:jc w:val="both"/>
        <w:rPr>
          <w:sz w:val="28"/>
          <w:szCs w:val="28"/>
        </w:rPr>
      </w:pPr>
      <w:r w:rsidRPr="000F1E81">
        <w:rPr>
          <w:sz w:val="28"/>
          <w:szCs w:val="28"/>
        </w:rPr>
        <w:t xml:space="preserve">1) внесения в общероссийский базовый (отраслевой) перечень (классификатор) или региональный перечень изменений, касающихся </w:t>
      </w:r>
      <w:r>
        <w:rPr>
          <w:sz w:val="28"/>
          <w:szCs w:val="28"/>
        </w:rPr>
        <w:t>муниципальных</w:t>
      </w:r>
      <w:r w:rsidRPr="000F1E81">
        <w:rPr>
          <w:sz w:val="28"/>
          <w:szCs w:val="28"/>
        </w:rPr>
        <w:t xml:space="preserve"> услуг (работ), оказываемых (выполняемых) </w:t>
      </w:r>
      <w:r>
        <w:rPr>
          <w:sz w:val="28"/>
          <w:szCs w:val="28"/>
        </w:rPr>
        <w:t>муниципальными</w:t>
      </w:r>
      <w:r w:rsidRPr="000F1E81">
        <w:rPr>
          <w:sz w:val="28"/>
          <w:szCs w:val="28"/>
        </w:rPr>
        <w:t xml:space="preserve"> учреждениями в соответствии с </w:t>
      </w:r>
      <w:r>
        <w:rPr>
          <w:sz w:val="28"/>
          <w:szCs w:val="28"/>
        </w:rPr>
        <w:t>муниципальным</w:t>
      </w:r>
      <w:r w:rsidRPr="000F1E81">
        <w:rPr>
          <w:sz w:val="28"/>
          <w:szCs w:val="28"/>
        </w:rPr>
        <w:t xml:space="preserve"> заданием;</w:t>
      </w:r>
    </w:p>
    <w:p w:rsidR="00057C33" w:rsidRPr="000F1E81" w:rsidRDefault="00057C33" w:rsidP="00057C33">
      <w:pPr>
        <w:pStyle w:val="ad"/>
        <w:ind w:left="0" w:firstLine="709"/>
        <w:jc w:val="both"/>
        <w:rPr>
          <w:sz w:val="28"/>
          <w:szCs w:val="28"/>
        </w:rPr>
      </w:pPr>
      <w:r w:rsidRPr="000F1E81">
        <w:rPr>
          <w:sz w:val="28"/>
          <w:szCs w:val="28"/>
        </w:rPr>
        <w:t xml:space="preserve">2) внесения в нормативные правовые акты изменений, влекущих за собой необходимость изменения значений показателей, характеризующих качество и (или) объем </w:t>
      </w:r>
      <w:r>
        <w:rPr>
          <w:sz w:val="28"/>
          <w:szCs w:val="28"/>
        </w:rPr>
        <w:t>муниципальных</w:t>
      </w:r>
      <w:r w:rsidRPr="000F1E81">
        <w:rPr>
          <w:sz w:val="28"/>
          <w:szCs w:val="28"/>
        </w:rPr>
        <w:t xml:space="preserve"> услуг (работ);</w:t>
      </w:r>
    </w:p>
    <w:p w:rsidR="00057C33" w:rsidRPr="000F1E81" w:rsidRDefault="00057C33" w:rsidP="00057C33">
      <w:pPr>
        <w:pStyle w:val="ad"/>
        <w:ind w:left="0" w:firstLine="709"/>
        <w:jc w:val="both"/>
        <w:rPr>
          <w:sz w:val="28"/>
          <w:szCs w:val="28"/>
        </w:rPr>
      </w:pPr>
      <w:r w:rsidRPr="000F1E81">
        <w:rPr>
          <w:sz w:val="28"/>
          <w:szCs w:val="28"/>
        </w:rPr>
        <w:t xml:space="preserve">3) изменения размера бюджетных ассигнований, предусмотренных в бюджете </w:t>
      </w:r>
      <w:r>
        <w:rPr>
          <w:sz w:val="28"/>
          <w:szCs w:val="28"/>
        </w:rPr>
        <w:t>муниципального  округа</w:t>
      </w:r>
      <w:r w:rsidRPr="000F1E81">
        <w:rPr>
          <w:sz w:val="28"/>
          <w:szCs w:val="28"/>
        </w:rPr>
        <w:t xml:space="preserve"> для финансового обеспечения выполнения </w:t>
      </w:r>
      <w:r>
        <w:rPr>
          <w:sz w:val="28"/>
          <w:szCs w:val="28"/>
        </w:rPr>
        <w:lastRenderedPageBreak/>
        <w:t>муниципального</w:t>
      </w:r>
      <w:r w:rsidRPr="000F1E81">
        <w:rPr>
          <w:sz w:val="28"/>
          <w:szCs w:val="28"/>
        </w:rPr>
        <w:t xml:space="preserve"> задания, влекущего за собой необходимость изменения </w:t>
      </w:r>
      <w:r>
        <w:rPr>
          <w:sz w:val="28"/>
          <w:szCs w:val="28"/>
        </w:rPr>
        <w:t>муниципального</w:t>
      </w:r>
      <w:r w:rsidRPr="000F1E81">
        <w:rPr>
          <w:sz w:val="28"/>
          <w:szCs w:val="28"/>
        </w:rPr>
        <w:t xml:space="preserve"> задания;</w:t>
      </w:r>
    </w:p>
    <w:p w:rsidR="00057C33" w:rsidRPr="000F1E81" w:rsidRDefault="00057C33" w:rsidP="00057C33">
      <w:pPr>
        <w:pStyle w:val="ad"/>
        <w:ind w:left="0" w:firstLine="709"/>
        <w:jc w:val="both"/>
        <w:rPr>
          <w:sz w:val="28"/>
          <w:szCs w:val="28"/>
        </w:rPr>
      </w:pPr>
      <w:r w:rsidRPr="000F1E81">
        <w:rPr>
          <w:sz w:val="28"/>
          <w:szCs w:val="28"/>
        </w:rPr>
        <w:t xml:space="preserve">4) установления фактов невыполнения (перевыполнения) </w:t>
      </w:r>
      <w:r>
        <w:rPr>
          <w:sz w:val="28"/>
          <w:szCs w:val="28"/>
        </w:rPr>
        <w:t xml:space="preserve">муниципальными </w:t>
      </w:r>
      <w:r w:rsidRPr="000F1E81">
        <w:rPr>
          <w:sz w:val="28"/>
          <w:szCs w:val="28"/>
        </w:rPr>
        <w:t xml:space="preserve">учреждениями </w:t>
      </w:r>
      <w:r>
        <w:rPr>
          <w:sz w:val="28"/>
          <w:szCs w:val="28"/>
        </w:rPr>
        <w:t>муниципального округа</w:t>
      </w:r>
      <w:r w:rsidRPr="000F1E81">
        <w:rPr>
          <w:sz w:val="28"/>
          <w:szCs w:val="28"/>
        </w:rPr>
        <w:t xml:space="preserve"> показателей, характеризующих объем </w:t>
      </w:r>
      <w:r>
        <w:rPr>
          <w:sz w:val="28"/>
          <w:szCs w:val="28"/>
        </w:rPr>
        <w:t>муниципальных</w:t>
      </w:r>
      <w:r w:rsidRPr="000F1E81">
        <w:rPr>
          <w:sz w:val="28"/>
          <w:szCs w:val="28"/>
        </w:rPr>
        <w:t xml:space="preserve"> услуг (работ), установленных в </w:t>
      </w:r>
      <w:r>
        <w:rPr>
          <w:sz w:val="28"/>
          <w:szCs w:val="28"/>
        </w:rPr>
        <w:t>муниципальном</w:t>
      </w:r>
      <w:r w:rsidRPr="000F1E81">
        <w:rPr>
          <w:sz w:val="28"/>
          <w:szCs w:val="28"/>
        </w:rPr>
        <w:t xml:space="preserve"> задании в отчетном финансовом году;</w:t>
      </w:r>
    </w:p>
    <w:p w:rsidR="00057C33" w:rsidRPr="000F1E81" w:rsidRDefault="00057C33" w:rsidP="00057C33">
      <w:pPr>
        <w:pStyle w:val="ad"/>
        <w:ind w:left="0" w:firstLine="709"/>
        <w:jc w:val="both"/>
        <w:rPr>
          <w:sz w:val="28"/>
          <w:szCs w:val="28"/>
        </w:rPr>
      </w:pPr>
      <w:r w:rsidRPr="000F1E81">
        <w:rPr>
          <w:sz w:val="28"/>
          <w:szCs w:val="28"/>
        </w:rPr>
        <w:t xml:space="preserve">5) наступления чрезвычайных ситуаций природного и техногенного характера, влекущих за собой невозможность осуществления расходов на выполнение работ, на основании письменного мотивированного обращения </w:t>
      </w:r>
      <w:r>
        <w:rPr>
          <w:sz w:val="28"/>
          <w:szCs w:val="28"/>
        </w:rPr>
        <w:t>муниципального учреждения.</w:t>
      </w:r>
    </w:p>
    <w:p w:rsidR="00057C33" w:rsidRPr="00450572" w:rsidRDefault="00057C33" w:rsidP="00057C33">
      <w:pPr>
        <w:pStyle w:val="ad"/>
        <w:ind w:left="0" w:firstLine="709"/>
        <w:jc w:val="both"/>
        <w:rPr>
          <w:sz w:val="28"/>
          <w:szCs w:val="28"/>
        </w:rPr>
      </w:pPr>
      <w:r w:rsidRPr="00450572">
        <w:rPr>
          <w:sz w:val="28"/>
          <w:szCs w:val="28"/>
        </w:rPr>
        <w:t xml:space="preserve">Изменения в муниципальное задание оформляются правовым актом отраслевого (функционального) органа </w:t>
      </w:r>
      <w:r>
        <w:rPr>
          <w:sz w:val="28"/>
          <w:szCs w:val="28"/>
        </w:rPr>
        <w:t>а</w:t>
      </w:r>
      <w:r w:rsidRPr="00450572">
        <w:rPr>
          <w:sz w:val="28"/>
          <w:szCs w:val="28"/>
        </w:rPr>
        <w:t xml:space="preserve">дминистрации муниципального </w:t>
      </w:r>
      <w:r>
        <w:rPr>
          <w:sz w:val="28"/>
          <w:szCs w:val="28"/>
        </w:rPr>
        <w:t>округа</w:t>
      </w:r>
      <w:r w:rsidRPr="00450572">
        <w:rPr>
          <w:sz w:val="28"/>
          <w:szCs w:val="28"/>
        </w:rPr>
        <w:t xml:space="preserve">, осуществляющего функции и полномочия учредителей в отношении бюджетных или автономных учреждений, главного распорядителя средств бюджета муниципального </w:t>
      </w:r>
      <w:r>
        <w:rPr>
          <w:sz w:val="28"/>
          <w:szCs w:val="28"/>
        </w:rPr>
        <w:t>округа</w:t>
      </w:r>
      <w:r w:rsidRPr="00450572">
        <w:rPr>
          <w:sz w:val="28"/>
          <w:szCs w:val="28"/>
        </w:rPr>
        <w:t xml:space="preserve">, в ведении которых находятся муниципальные казенные учреждения,  в течение </w:t>
      </w:r>
      <w:r>
        <w:rPr>
          <w:sz w:val="28"/>
          <w:szCs w:val="28"/>
        </w:rPr>
        <w:t>30</w:t>
      </w:r>
      <w:r w:rsidRPr="00450572">
        <w:rPr>
          <w:sz w:val="28"/>
          <w:szCs w:val="28"/>
        </w:rPr>
        <w:t xml:space="preserve"> календарных дней со дня </w:t>
      </w:r>
      <w:r>
        <w:rPr>
          <w:sz w:val="28"/>
          <w:szCs w:val="28"/>
        </w:rPr>
        <w:t>наступления случаев, указанных в подпунктах 1-5 пункта 7 настоящего Порядка</w:t>
      </w:r>
      <w:r w:rsidRPr="00450572">
        <w:rPr>
          <w:sz w:val="28"/>
          <w:szCs w:val="28"/>
        </w:rPr>
        <w:t>.</w:t>
      </w:r>
    </w:p>
    <w:p w:rsidR="00057C33" w:rsidRPr="000F1E81" w:rsidRDefault="00057C33" w:rsidP="00057C33">
      <w:pPr>
        <w:pStyle w:val="ad"/>
        <w:numPr>
          <w:ilvl w:val="0"/>
          <w:numId w:val="3"/>
        </w:numPr>
        <w:ind w:left="0" w:firstLine="709"/>
        <w:jc w:val="both"/>
        <w:rPr>
          <w:sz w:val="28"/>
          <w:szCs w:val="28"/>
        </w:rPr>
      </w:pPr>
      <w:r w:rsidRPr="000F1E81">
        <w:rPr>
          <w:sz w:val="28"/>
          <w:szCs w:val="28"/>
        </w:rPr>
        <w:t xml:space="preserve">Досрочное прекращение действия </w:t>
      </w:r>
      <w:r>
        <w:rPr>
          <w:sz w:val="28"/>
          <w:szCs w:val="28"/>
        </w:rPr>
        <w:t xml:space="preserve">муниципального </w:t>
      </w:r>
      <w:r w:rsidRPr="000F1E81">
        <w:rPr>
          <w:sz w:val="28"/>
          <w:szCs w:val="28"/>
        </w:rPr>
        <w:t xml:space="preserve"> задания и формирование нового </w:t>
      </w:r>
      <w:r>
        <w:rPr>
          <w:sz w:val="28"/>
          <w:szCs w:val="28"/>
        </w:rPr>
        <w:t>муниципального</w:t>
      </w:r>
      <w:r w:rsidRPr="000F1E81">
        <w:rPr>
          <w:sz w:val="28"/>
          <w:szCs w:val="28"/>
        </w:rPr>
        <w:t xml:space="preserve"> задания осуществляется в случаях:</w:t>
      </w:r>
    </w:p>
    <w:p w:rsidR="00057C33" w:rsidRPr="000F1E81" w:rsidRDefault="00057C33" w:rsidP="00057C33">
      <w:pPr>
        <w:pStyle w:val="ad"/>
        <w:ind w:left="0" w:firstLine="709"/>
        <w:jc w:val="both"/>
        <w:rPr>
          <w:sz w:val="28"/>
          <w:szCs w:val="28"/>
        </w:rPr>
      </w:pPr>
      <w:r w:rsidRPr="000F1E81">
        <w:rPr>
          <w:sz w:val="28"/>
          <w:szCs w:val="28"/>
        </w:rPr>
        <w:t xml:space="preserve">1) изменения типа </w:t>
      </w:r>
      <w:r>
        <w:rPr>
          <w:sz w:val="28"/>
          <w:szCs w:val="28"/>
        </w:rPr>
        <w:t>муниципального</w:t>
      </w:r>
      <w:r w:rsidRPr="000F1E81">
        <w:rPr>
          <w:sz w:val="28"/>
          <w:szCs w:val="28"/>
        </w:rPr>
        <w:t xml:space="preserve"> учреждения </w:t>
      </w:r>
      <w:r>
        <w:rPr>
          <w:sz w:val="28"/>
          <w:szCs w:val="28"/>
        </w:rPr>
        <w:t>муниципального округа</w:t>
      </w:r>
      <w:r w:rsidRPr="000F1E81">
        <w:rPr>
          <w:sz w:val="28"/>
          <w:szCs w:val="28"/>
        </w:rPr>
        <w:t>;</w:t>
      </w:r>
    </w:p>
    <w:p w:rsidR="00057C33" w:rsidRPr="000F1E81" w:rsidRDefault="00057C33" w:rsidP="00057C33">
      <w:pPr>
        <w:pStyle w:val="ad"/>
        <w:ind w:left="0" w:firstLine="709"/>
        <w:jc w:val="both"/>
        <w:rPr>
          <w:sz w:val="28"/>
          <w:szCs w:val="28"/>
        </w:rPr>
      </w:pPr>
      <w:r w:rsidRPr="000F1E81">
        <w:rPr>
          <w:sz w:val="28"/>
          <w:szCs w:val="28"/>
        </w:rPr>
        <w:t xml:space="preserve">2) реорганизации </w:t>
      </w:r>
      <w:r>
        <w:rPr>
          <w:sz w:val="28"/>
          <w:szCs w:val="28"/>
        </w:rPr>
        <w:t>муниципальных</w:t>
      </w:r>
      <w:r w:rsidRPr="000F1E81">
        <w:rPr>
          <w:sz w:val="28"/>
          <w:szCs w:val="28"/>
        </w:rPr>
        <w:t xml:space="preserve"> учреждений </w:t>
      </w:r>
      <w:r>
        <w:rPr>
          <w:sz w:val="28"/>
          <w:szCs w:val="28"/>
        </w:rPr>
        <w:t>муниципального округа</w:t>
      </w:r>
      <w:r w:rsidRPr="000F1E81">
        <w:rPr>
          <w:sz w:val="28"/>
          <w:szCs w:val="28"/>
        </w:rPr>
        <w:t xml:space="preserve"> путем слияния, присоединения, выделения, разделения;</w:t>
      </w:r>
    </w:p>
    <w:p w:rsidR="00057C33" w:rsidRPr="000F1E81" w:rsidRDefault="00057C33" w:rsidP="00057C33">
      <w:pPr>
        <w:pStyle w:val="ad"/>
        <w:ind w:left="0" w:firstLine="709"/>
        <w:jc w:val="both"/>
        <w:rPr>
          <w:sz w:val="28"/>
          <w:szCs w:val="28"/>
        </w:rPr>
      </w:pPr>
      <w:r w:rsidRPr="000F1E81">
        <w:rPr>
          <w:sz w:val="28"/>
          <w:szCs w:val="28"/>
        </w:rPr>
        <w:t xml:space="preserve">3) передачи функций и полномочий в отношении </w:t>
      </w:r>
      <w:r>
        <w:rPr>
          <w:sz w:val="28"/>
          <w:szCs w:val="28"/>
        </w:rPr>
        <w:t xml:space="preserve">муниципальных </w:t>
      </w:r>
      <w:r w:rsidRPr="000F1E81">
        <w:rPr>
          <w:sz w:val="28"/>
          <w:szCs w:val="28"/>
        </w:rPr>
        <w:t xml:space="preserve">учреждений </w:t>
      </w:r>
      <w:r>
        <w:rPr>
          <w:sz w:val="28"/>
          <w:szCs w:val="28"/>
        </w:rPr>
        <w:t>муниципального округа</w:t>
      </w:r>
      <w:r w:rsidRPr="000F1E81">
        <w:rPr>
          <w:sz w:val="28"/>
          <w:szCs w:val="28"/>
        </w:rPr>
        <w:t xml:space="preserve"> иному</w:t>
      </w:r>
      <w:r w:rsidR="00880F6F">
        <w:rPr>
          <w:sz w:val="28"/>
          <w:szCs w:val="28"/>
        </w:rPr>
        <w:t xml:space="preserve"> </w:t>
      </w:r>
      <w:r w:rsidRPr="001E52A0">
        <w:rPr>
          <w:sz w:val="28"/>
          <w:szCs w:val="28"/>
        </w:rPr>
        <w:t>отраслево</w:t>
      </w:r>
      <w:r>
        <w:rPr>
          <w:sz w:val="28"/>
          <w:szCs w:val="28"/>
        </w:rPr>
        <w:t>му</w:t>
      </w:r>
      <w:r w:rsidRPr="001E52A0">
        <w:rPr>
          <w:sz w:val="28"/>
          <w:szCs w:val="28"/>
        </w:rPr>
        <w:t xml:space="preserve"> (функционально</w:t>
      </w:r>
      <w:r>
        <w:rPr>
          <w:sz w:val="28"/>
          <w:szCs w:val="28"/>
        </w:rPr>
        <w:t>му</w:t>
      </w:r>
      <w:r w:rsidRPr="001E52A0">
        <w:rPr>
          <w:sz w:val="28"/>
          <w:szCs w:val="28"/>
        </w:rPr>
        <w:t>) орган</w:t>
      </w:r>
      <w:r>
        <w:rPr>
          <w:sz w:val="28"/>
          <w:szCs w:val="28"/>
        </w:rPr>
        <w:t>у</w:t>
      </w:r>
      <w:r w:rsidRPr="001E52A0">
        <w:rPr>
          <w:sz w:val="28"/>
          <w:szCs w:val="28"/>
        </w:rPr>
        <w:t xml:space="preserve"> администрации муниципального округа</w:t>
      </w:r>
      <w:r w:rsidRPr="000F1E81">
        <w:rPr>
          <w:sz w:val="28"/>
          <w:szCs w:val="28"/>
        </w:rPr>
        <w:t>.</w:t>
      </w:r>
    </w:p>
    <w:p w:rsidR="00057C33" w:rsidRPr="00450572" w:rsidRDefault="00057C33" w:rsidP="00057C33">
      <w:pPr>
        <w:pStyle w:val="ad"/>
        <w:numPr>
          <w:ilvl w:val="0"/>
          <w:numId w:val="3"/>
        </w:numPr>
        <w:ind w:left="0" w:firstLine="709"/>
        <w:jc w:val="both"/>
        <w:rPr>
          <w:sz w:val="28"/>
          <w:szCs w:val="28"/>
        </w:rPr>
      </w:pPr>
      <w:r w:rsidRPr="00450572">
        <w:rPr>
          <w:sz w:val="28"/>
          <w:szCs w:val="28"/>
        </w:rPr>
        <w:t xml:space="preserve">Органы, осуществляющие функции и полномочия учредителя в отношении бюджетных или автономных учреждений, главные распорядители средств бюджета муниципального </w:t>
      </w:r>
      <w:r>
        <w:rPr>
          <w:sz w:val="28"/>
          <w:szCs w:val="28"/>
        </w:rPr>
        <w:t>округа</w:t>
      </w:r>
      <w:r w:rsidRPr="00450572">
        <w:rPr>
          <w:sz w:val="28"/>
          <w:szCs w:val="28"/>
        </w:rPr>
        <w:t>в отношении казенных учреждений обеспечивают формирование информации по каждому муниципальному заданию для включения в реестр муниципальных заданий, который размещается в информационно-телекоммуникационной сети "Интернет" на официальном сайте по размещению информации о государственных и муниципальных учреждениях (www.bus.gov.ru) и едином портале бюджетной системы Российской Федерации.</w:t>
      </w:r>
    </w:p>
    <w:p w:rsidR="00057C33" w:rsidRPr="00450572" w:rsidRDefault="00057C33" w:rsidP="00057C33">
      <w:pPr>
        <w:pStyle w:val="ad"/>
        <w:numPr>
          <w:ilvl w:val="0"/>
          <w:numId w:val="3"/>
        </w:numPr>
        <w:ind w:left="0" w:firstLine="709"/>
        <w:jc w:val="both"/>
        <w:rPr>
          <w:sz w:val="28"/>
          <w:szCs w:val="28"/>
        </w:rPr>
      </w:pPr>
      <w:r w:rsidRPr="003E559F">
        <w:rPr>
          <w:sz w:val="28"/>
          <w:szCs w:val="28"/>
        </w:rPr>
        <w:t>Муниципальное задание и отчет о выполнении муниципального задания, формируемые согласно приложениям № 1 и № 2 к настоящему Порядку, в течение 10 рабочих дней со дня утверждения размещаются в установленном порядке в информационно-телекоммуникационной сети "Интернет" на официальном сайте по размещению информации о государственных и муниципальных учреждениях (www.bus.gov.ru)</w:t>
      </w:r>
      <w:r w:rsidRPr="00450572">
        <w:rPr>
          <w:sz w:val="28"/>
          <w:szCs w:val="28"/>
        </w:rPr>
        <w:t>.</w:t>
      </w:r>
    </w:p>
    <w:p w:rsidR="00057C33" w:rsidRPr="00450572" w:rsidRDefault="00057C33" w:rsidP="00057C33">
      <w:pPr>
        <w:pStyle w:val="ad"/>
        <w:numPr>
          <w:ilvl w:val="0"/>
          <w:numId w:val="3"/>
        </w:numPr>
        <w:ind w:left="0" w:firstLine="709"/>
        <w:jc w:val="both"/>
        <w:rPr>
          <w:sz w:val="28"/>
          <w:szCs w:val="28"/>
        </w:rPr>
      </w:pPr>
      <w:r w:rsidRPr="00450572">
        <w:rPr>
          <w:sz w:val="28"/>
          <w:szCs w:val="28"/>
        </w:rPr>
        <w:t xml:space="preserve">Бюджетные и автономные учреждения муниципального </w:t>
      </w:r>
      <w:r>
        <w:rPr>
          <w:sz w:val="28"/>
          <w:szCs w:val="28"/>
        </w:rPr>
        <w:t>округа</w:t>
      </w:r>
      <w:r w:rsidRPr="00450572">
        <w:rPr>
          <w:sz w:val="28"/>
          <w:szCs w:val="28"/>
        </w:rPr>
        <w:t xml:space="preserve">, муниципальные казенные учреждения представляют соответственно отраслевым (функциональным) органам </w:t>
      </w:r>
      <w:r>
        <w:rPr>
          <w:sz w:val="28"/>
          <w:szCs w:val="28"/>
        </w:rPr>
        <w:t>а</w:t>
      </w:r>
      <w:r w:rsidRPr="00450572">
        <w:rPr>
          <w:sz w:val="28"/>
          <w:szCs w:val="28"/>
        </w:rPr>
        <w:t xml:space="preserve">дминистрации муниципального </w:t>
      </w:r>
      <w:r>
        <w:rPr>
          <w:sz w:val="28"/>
          <w:szCs w:val="28"/>
        </w:rPr>
        <w:lastRenderedPageBreak/>
        <w:t>округа</w:t>
      </w:r>
      <w:r w:rsidRPr="00450572">
        <w:rPr>
          <w:sz w:val="28"/>
          <w:szCs w:val="28"/>
        </w:rPr>
        <w:t xml:space="preserve">, осуществляющим функции и полномочия учредителей в отношении бюджетных или автономных учреждений, главным распорядителям средств бюджета муниципального </w:t>
      </w:r>
      <w:r>
        <w:rPr>
          <w:sz w:val="28"/>
          <w:szCs w:val="28"/>
        </w:rPr>
        <w:t>округа</w:t>
      </w:r>
      <w:r w:rsidRPr="00450572">
        <w:rPr>
          <w:sz w:val="28"/>
          <w:szCs w:val="28"/>
        </w:rPr>
        <w:t xml:space="preserve">, в ведении которых находятся муниципальные казенные учреждения, в соответствии с формой, утвержденной приложением № </w:t>
      </w:r>
      <w:r>
        <w:rPr>
          <w:sz w:val="28"/>
          <w:szCs w:val="28"/>
        </w:rPr>
        <w:t>3</w:t>
      </w:r>
      <w:r w:rsidRPr="00450572">
        <w:rPr>
          <w:sz w:val="28"/>
          <w:szCs w:val="28"/>
        </w:rPr>
        <w:t xml:space="preserve"> к настоящему Порядку:</w:t>
      </w:r>
    </w:p>
    <w:p w:rsidR="00057C33" w:rsidRPr="00450572" w:rsidRDefault="00057C33" w:rsidP="00057C33">
      <w:pPr>
        <w:pStyle w:val="ConsPlusNormal"/>
        <w:ind w:firstLine="709"/>
        <w:jc w:val="both"/>
        <w:rPr>
          <w:rFonts w:ascii="Times New Roman" w:hAnsi="Times New Roman" w:cs="Times New Roman"/>
          <w:sz w:val="28"/>
          <w:szCs w:val="28"/>
        </w:rPr>
      </w:pPr>
      <w:r w:rsidRPr="00450572">
        <w:rPr>
          <w:rFonts w:ascii="Times New Roman" w:hAnsi="Times New Roman" w:cs="Times New Roman"/>
          <w:sz w:val="28"/>
          <w:szCs w:val="28"/>
        </w:rPr>
        <w:t xml:space="preserve">- ежеквартальные отчеты о выполнении  муниципального задания </w:t>
      </w:r>
      <w:r>
        <w:rPr>
          <w:rFonts w:ascii="Times New Roman" w:hAnsi="Times New Roman" w:cs="Times New Roman"/>
          <w:sz w:val="28"/>
          <w:szCs w:val="28"/>
        </w:rPr>
        <w:t xml:space="preserve">(по итогам исполнения за </w:t>
      </w:r>
      <w:r>
        <w:rPr>
          <w:rFonts w:ascii="Times New Roman" w:hAnsi="Times New Roman" w:cs="Times New Roman"/>
          <w:sz w:val="28"/>
          <w:szCs w:val="28"/>
          <w:lang w:val="en-US"/>
        </w:rPr>
        <w:t>I</w:t>
      </w:r>
      <w:r w:rsidRPr="003E559F">
        <w:rPr>
          <w:rFonts w:ascii="Times New Roman" w:hAnsi="Times New Roman" w:cs="Times New Roman"/>
          <w:sz w:val="28"/>
          <w:szCs w:val="28"/>
        </w:rPr>
        <w:t>-</w:t>
      </w:r>
      <w:r>
        <w:rPr>
          <w:rFonts w:ascii="Times New Roman" w:hAnsi="Times New Roman" w:cs="Times New Roman"/>
          <w:sz w:val="28"/>
          <w:szCs w:val="28"/>
          <w:lang w:val="en-US"/>
        </w:rPr>
        <w:t>III</w:t>
      </w:r>
      <w:r>
        <w:rPr>
          <w:rFonts w:ascii="Times New Roman" w:hAnsi="Times New Roman" w:cs="Times New Roman"/>
          <w:sz w:val="28"/>
          <w:szCs w:val="28"/>
        </w:rPr>
        <w:t xml:space="preserve"> кварталы) </w:t>
      </w:r>
      <w:r w:rsidRPr="00450572">
        <w:rPr>
          <w:rFonts w:ascii="Times New Roman" w:hAnsi="Times New Roman" w:cs="Times New Roman"/>
          <w:sz w:val="28"/>
          <w:szCs w:val="28"/>
        </w:rPr>
        <w:t>– не позднее 15-го числа месяца, следующего за отчетным кварталом;</w:t>
      </w:r>
    </w:p>
    <w:p w:rsidR="00057C33" w:rsidRPr="00450572" w:rsidRDefault="00057C33" w:rsidP="00057C33">
      <w:pPr>
        <w:pStyle w:val="ConsPlusNormal"/>
        <w:ind w:firstLine="709"/>
        <w:jc w:val="both"/>
        <w:rPr>
          <w:rFonts w:ascii="Times New Roman" w:hAnsi="Times New Roman" w:cs="Times New Roman"/>
          <w:sz w:val="28"/>
          <w:szCs w:val="28"/>
        </w:rPr>
      </w:pPr>
      <w:r w:rsidRPr="00450572">
        <w:rPr>
          <w:rFonts w:ascii="Times New Roman" w:hAnsi="Times New Roman" w:cs="Times New Roman"/>
          <w:sz w:val="28"/>
          <w:szCs w:val="28"/>
        </w:rPr>
        <w:t>- предварительный  отчет за год - ожидаемое исполнение за текущий год до 1 декабря текущего года;</w:t>
      </w:r>
    </w:p>
    <w:p w:rsidR="00057C33" w:rsidRPr="00450572" w:rsidRDefault="00057C33" w:rsidP="00057C33">
      <w:pPr>
        <w:pStyle w:val="ConsPlusNormal"/>
        <w:ind w:firstLine="709"/>
        <w:jc w:val="both"/>
        <w:rPr>
          <w:rFonts w:ascii="Times New Roman" w:hAnsi="Times New Roman" w:cs="Times New Roman"/>
          <w:sz w:val="28"/>
          <w:szCs w:val="28"/>
        </w:rPr>
      </w:pPr>
      <w:r w:rsidRPr="00450572">
        <w:rPr>
          <w:rFonts w:ascii="Times New Roman" w:hAnsi="Times New Roman" w:cs="Times New Roman"/>
          <w:sz w:val="28"/>
          <w:szCs w:val="28"/>
        </w:rPr>
        <w:t xml:space="preserve">- годовой отчет о выполнении муниципального задания – не позднее </w:t>
      </w:r>
      <w:r>
        <w:rPr>
          <w:rFonts w:ascii="Times New Roman" w:hAnsi="Times New Roman" w:cs="Times New Roman"/>
          <w:sz w:val="28"/>
          <w:szCs w:val="28"/>
        </w:rPr>
        <w:t xml:space="preserve">1 февраля </w:t>
      </w:r>
      <w:r w:rsidRPr="00450572">
        <w:rPr>
          <w:rFonts w:ascii="Times New Roman" w:hAnsi="Times New Roman" w:cs="Times New Roman"/>
          <w:sz w:val="28"/>
          <w:szCs w:val="28"/>
        </w:rPr>
        <w:t>года, следующего за отчетным.</w:t>
      </w:r>
    </w:p>
    <w:p w:rsidR="00057C33" w:rsidRDefault="00057C33" w:rsidP="00057C33">
      <w:pPr>
        <w:pStyle w:val="ConsPlusNormal"/>
        <w:numPr>
          <w:ilvl w:val="0"/>
          <w:numId w:val="3"/>
        </w:numPr>
        <w:ind w:left="0" w:firstLine="710"/>
        <w:jc w:val="both"/>
        <w:rPr>
          <w:rFonts w:ascii="Times New Roman" w:hAnsi="Times New Roman" w:cs="Times New Roman"/>
          <w:sz w:val="28"/>
          <w:szCs w:val="28"/>
        </w:rPr>
      </w:pPr>
      <w:r w:rsidRPr="00450572">
        <w:rPr>
          <w:rFonts w:ascii="Times New Roman" w:hAnsi="Times New Roman" w:cs="Times New Roman"/>
          <w:sz w:val="28"/>
          <w:szCs w:val="28"/>
        </w:rPr>
        <w:t xml:space="preserve">Контроль за выполнением муниципального задания бюджетными и автономными учреждениями, казенными учреждениями осуществляют соответственно отраслевые (функциональные) органы </w:t>
      </w:r>
      <w:r>
        <w:rPr>
          <w:rFonts w:ascii="Times New Roman" w:hAnsi="Times New Roman" w:cs="Times New Roman"/>
          <w:sz w:val="28"/>
          <w:szCs w:val="28"/>
        </w:rPr>
        <w:t>а</w:t>
      </w:r>
      <w:r w:rsidRPr="00450572">
        <w:rPr>
          <w:rFonts w:ascii="Times New Roman" w:hAnsi="Times New Roman" w:cs="Times New Roman"/>
          <w:sz w:val="28"/>
          <w:szCs w:val="28"/>
        </w:rPr>
        <w:t xml:space="preserve">дминистрации муниципального </w:t>
      </w:r>
      <w:r>
        <w:rPr>
          <w:rFonts w:ascii="Times New Roman" w:hAnsi="Times New Roman" w:cs="Times New Roman"/>
          <w:sz w:val="28"/>
          <w:szCs w:val="28"/>
        </w:rPr>
        <w:t>округа</w:t>
      </w:r>
      <w:r w:rsidRPr="00450572">
        <w:rPr>
          <w:rFonts w:ascii="Times New Roman" w:hAnsi="Times New Roman" w:cs="Times New Roman"/>
          <w:sz w:val="28"/>
          <w:szCs w:val="28"/>
        </w:rPr>
        <w:t xml:space="preserve">, осуществляющие функции и полномочия учредителя в отношении бюджетных или автономных учреждений, и главные распорядители средств бюджета муниципального </w:t>
      </w:r>
      <w:r>
        <w:rPr>
          <w:rFonts w:ascii="Times New Roman" w:hAnsi="Times New Roman" w:cs="Times New Roman"/>
          <w:sz w:val="28"/>
          <w:szCs w:val="28"/>
        </w:rPr>
        <w:t>округа</w:t>
      </w:r>
      <w:r w:rsidRPr="00450572">
        <w:rPr>
          <w:rFonts w:ascii="Times New Roman" w:hAnsi="Times New Roman" w:cs="Times New Roman"/>
          <w:sz w:val="28"/>
          <w:szCs w:val="28"/>
        </w:rPr>
        <w:t xml:space="preserve">, в ведении которых находятся казенные учреждения, а также орган местного самоуправления, уполномоченный на осуществление внутреннего финансового контроля. </w:t>
      </w:r>
    </w:p>
    <w:p w:rsidR="00057C33" w:rsidRPr="003C6A02" w:rsidRDefault="00057C33" w:rsidP="00057C33">
      <w:pPr>
        <w:pStyle w:val="ConsPlusNormal"/>
        <w:ind w:firstLine="710"/>
        <w:jc w:val="both"/>
        <w:rPr>
          <w:rFonts w:ascii="Times New Roman" w:hAnsi="Times New Roman" w:cs="Times New Roman"/>
          <w:sz w:val="28"/>
          <w:szCs w:val="28"/>
        </w:rPr>
      </w:pPr>
      <w:r>
        <w:rPr>
          <w:rFonts w:ascii="Times New Roman" w:hAnsi="Times New Roman" w:cs="Times New Roman"/>
          <w:sz w:val="28"/>
          <w:szCs w:val="28"/>
        </w:rPr>
        <w:t xml:space="preserve">Порядок осуществления контроля </w:t>
      </w:r>
      <w:r w:rsidRPr="003C6A02">
        <w:rPr>
          <w:rFonts w:ascii="Times New Roman" w:hAnsi="Times New Roman" w:cs="Times New Roman"/>
          <w:sz w:val="28"/>
          <w:szCs w:val="28"/>
        </w:rPr>
        <w:t>за выполнением муниципального задания, утвержденный отраслевым (функциональным) органом администрации муниципального округа, осуществляющим функции и полномочия учредителя, главным распорядителем средств бюджета муниципального округа, в ведении которых находятся муниципальные казенные учреждения, должен предусматривать в том числе:</w:t>
      </w:r>
    </w:p>
    <w:p w:rsidR="00057C33" w:rsidRPr="003C6A02" w:rsidRDefault="00057C33" w:rsidP="00057C33">
      <w:pPr>
        <w:pStyle w:val="ConsPlusNormal"/>
        <w:ind w:firstLine="710"/>
        <w:jc w:val="both"/>
        <w:rPr>
          <w:rFonts w:ascii="Times New Roman" w:hAnsi="Times New Roman" w:cs="Times New Roman"/>
          <w:sz w:val="28"/>
          <w:szCs w:val="28"/>
        </w:rPr>
      </w:pPr>
      <w:r w:rsidRPr="003C6A02">
        <w:rPr>
          <w:rFonts w:ascii="Times New Roman" w:hAnsi="Times New Roman" w:cs="Times New Roman"/>
          <w:sz w:val="28"/>
          <w:szCs w:val="28"/>
        </w:rPr>
        <w:t>- документы, применяемые муниципальным учреждением муниципального округа в целях подтверждения информации о потребителях оказываемых муниципальных услуг (выполняемых работ) и выполнения содержащихся в муниципальном задании показателей объема оказываемых услуг (выполняемых работ), а также (при необходимости) формы указанных документов;</w:t>
      </w:r>
    </w:p>
    <w:p w:rsidR="00057C33" w:rsidRPr="00450572" w:rsidRDefault="00057C33" w:rsidP="00057C33">
      <w:pPr>
        <w:pStyle w:val="ConsPlusNormal"/>
        <w:ind w:firstLine="710"/>
        <w:jc w:val="both"/>
        <w:rPr>
          <w:rFonts w:ascii="Times New Roman" w:hAnsi="Times New Roman" w:cs="Times New Roman"/>
          <w:sz w:val="28"/>
          <w:szCs w:val="28"/>
        </w:rPr>
      </w:pPr>
      <w:r w:rsidRPr="003C6A02">
        <w:rPr>
          <w:rFonts w:ascii="Times New Roman" w:hAnsi="Times New Roman" w:cs="Times New Roman"/>
          <w:sz w:val="28"/>
          <w:szCs w:val="28"/>
        </w:rPr>
        <w:t>- формы аналитической отчетности, подтверждающие оказание услуг (выполнение работ) и периодичность ее формирования.</w:t>
      </w:r>
    </w:p>
    <w:p w:rsidR="00057C33" w:rsidRDefault="00057C33" w:rsidP="00057C33">
      <w:pPr>
        <w:pStyle w:val="ad"/>
        <w:numPr>
          <w:ilvl w:val="0"/>
          <w:numId w:val="3"/>
        </w:numPr>
        <w:ind w:left="0" w:firstLine="709"/>
        <w:jc w:val="both"/>
        <w:rPr>
          <w:sz w:val="28"/>
          <w:szCs w:val="28"/>
        </w:rPr>
      </w:pPr>
      <w:r w:rsidRPr="00C350CC">
        <w:rPr>
          <w:sz w:val="28"/>
          <w:szCs w:val="28"/>
        </w:rPr>
        <w:t xml:space="preserve">На основании годовых отчетов отраслевые (функциональные) органы администрации муниципального округа, осуществляющие функции и полномочия учредителя в отношении бюджетных или автономных учреждений, главные распорядители средств бюджета </w:t>
      </w:r>
      <w:r>
        <w:rPr>
          <w:sz w:val="28"/>
          <w:szCs w:val="28"/>
        </w:rPr>
        <w:t>муниципального округа</w:t>
      </w:r>
      <w:r w:rsidRPr="00C350CC">
        <w:rPr>
          <w:sz w:val="28"/>
          <w:szCs w:val="28"/>
        </w:rPr>
        <w:t xml:space="preserve">, в ведении которых находятся казенные учреждения, осуществляют анализ исполнения </w:t>
      </w:r>
      <w:r>
        <w:rPr>
          <w:sz w:val="28"/>
          <w:szCs w:val="28"/>
        </w:rPr>
        <w:t>муниципальных</w:t>
      </w:r>
      <w:r w:rsidRPr="00C350CC">
        <w:rPr>
          <w:sz w:val="28"/>
          <w:szCs w:val="28"/>
        </w:rPr>
        <w:t xml:space="preserve"> заданий </w:t>
      </w:r>
      <w:r>
        <w:rPr>
          <w:sz w:val="28"/>
          <w:szCs w:val="28"/>
        </w:rPr>
        <w:t>муниципальными</w:t>
      </w:r>
      <w:r w:rsidRPr="00C350CC">
        <w:rPr>
          <w:sz w:val="28"/>
          <w:szCs w:val="28"/>
        </w:rPr>
        <w:t xml:space="preserve"> учреждениями </w:t>
      </w:r>
      <w:r>
        <w:rPr>
          <w:sz w:val="28"/>
          <w:szCs w:val="28"/>
        </w:rPr>
        <w:t>муниципального округа</w:t>
      </w:r>
      <w:r w:rsidRPr="00C350CC">
        <w:rPr>
          <w:sz w:val="28"/>
          <w:szCs w:val="28"/>
        </w:rPr>
        <w:t xml:space="preserve"> и формируют сводную информацию об исполнении </w:t>
      </w:r>
      <w:r>
        <w:rPr>
          <w:sz w:val="28"/>
          <w:szCs w:val="28"/>
        </w:rPr>
        <w:t xml:space="preserve">муниципальных </w:t>
      </w:r>
      <w:r w:rsidRPr="00C350CC">
        <w:rPr>
          <w:sz w:val="28"/>
          <w:szCs w:val="28"/>
        </w:rPr>
        <w:t xml:space="preserve"> заданий </w:t>
      </w:r>
      <w:r>
        <w:rPr>
          <w:sz w:val="28"/>
          <w:szCs w:val="28"/>
        </w:rPr>
        <w:t>муниципальными</w:t>
      </w:r>
      <w:r w:rsidRPr="00C350CC">
        <w:rPr>
          <w:sz w:val="28"/>
          <w:szCs w:val="28"/>
        </w:rPr>
        <w:t xml:space="preserve"> учреждениями </w:t>
      </w:r>
      <w:r>
        <w:rPr>
          <w:sz w:val="28"/>
          <w:szCs w:val="28"/>
        </w:rPr>
        <w:t>муниципального округа</w:t>
      </w:r>
      <w:r w:rsidRPr="00C350CC">
        <w:rPr>
          <w:sz w:val="28"/>
          <w:szCs w:val="28"/>
        </w:rPr>
        <w:t xml:space="preserve"> в разрезе </w:t>
      </w:r>
      <w:r>
        <w:rPr>
          <w:sz w:val="28"/>
          <w:szCs w:val="28"/>
        </w:rPr>
        <w:t>муниципальных</w:t>
      </w:r>
      <w:r w:rsidRPr="00C350CC">
        <w:rPr>
          <w:sz w:val="28"/>
          <w:szCs w:val="28"/>
        </w:rPr>
        <w:t xml:space="preserve"> услуг и работ (далее - сводная информация) по форме согласно приложению </w:t>
      </w:r>
      <w:r>
        <w:rPr>
          <w:sz w:val="28"/>
          <w:szCs w:val="28"/>
        </w:rPr>
        <w:t>№4</w:t>
      </w:r>
      <w:r w:rsidRPr="00C350CC">
        <w:rPr>
          <w:sz w:val="28"/>
          <w:szCs w:val="28"/>
        </w:rPr>
        <w:t xml:space="preserve"> к настоящему Порядку. Сводная </w:t>
      </w:r>
      <w:r w:rsidRPr="00C350CC">
        <w:rPr>
          <w:sz w:val="28"/>
          <w:szCs w:val="28"/>
        </w:rPr>
        <w:lastRenderedPageBreak/>
        <w:t xml:space="preserve">информация направляется в </w:t>
      </w:r>
      <w:r>
        <w:rPr>
          <w:sz w:val="28"/>
          <w:szCs w:val="28"/>
        </w:rPr>
        <w:t>комитет по финансам администрации муниципального округа</w:t>
      </w:r>
      <w:r w:rsidRPr="00C350CC">
        <w:rPr>
          <w:sz w:val="28"/>
          <w:szCs w:val="28"/>
        </w:rPr>
        <w:t xml:space="preserve"> до 15 февраля года, следующего за отчетным.</w:t>
      </w:r>
    </w:p>
    <w:p w:rsidR="00057C33" w:rsidRPr="00450572" w:rsidRDefault="00057C33" w:rsidP="00057C33">
      <w:pPr>
        <w:ind w:firstLine="709"/>
        <w:jc w:val="center"/>
        <w:rPr>
          <w:b/>
          <w:sz w:val="28"/>
          <w:szCs w:val="28"/>
        </w:rPr>
      </w:pPr>
    </w:p>
    <w:p w:rsidR="00057C33" w:rsidRPr="00450572" w:rsidRDefault="00057C33" w:rsidP="00057C33">
      <w:pPr>
        <w:ind w:firstLine="709"/>
        <w:jc w:val="center"/>
        <w:rPr>
          <w:b/>
          <w:sz w:val="28"/>
          <w:szCs w:val="28"/>
        </w:rPr>
      </w:pPr>
      <w:r w:rsidRPr="00450572">
        <w:rPr>
          <w:b/>
          <w:sz w:val="28"/>
          <w:szCs w:val="28"/>
        </w:rPr>
        <w:t>Финансовое обеспечение выполнения муниципального задания</w:t>
      </w:r>
    </w:p>
    <w:p w:rsidR="00057C33" w:rsidRPr="00450572" w:rsidRDefault="00057C33" w:rsidP="00057C33">
      <w:pPr>
        <w:ind w:firstLine="709"/>
        <w:jc w:val="center"/>
        <w:rPr>
          <w:b/>
          <w:sz w:val="28"/>
          <w:szCs w:val="28"/>
        </w:rPr>
      </w:pPr>
    </w:p>
    <w:p w:rsidR="00057C33" w:rsidRPr="00450572" w:rsidRDefault="00057C33" w:rsidP="00057C33">
      <w:pPr>
        <w:pStyle w:val="ad"/>
        <w:numPr>
          <w:ilvl w:val="0"/>
          <w:numId w:val="3"/>
        </w:numPr>
        <w:ind w:left="0" w:firstLine="709"/>
        <w:jc w:val="both"/>
        <w:rPr>
          <w:sz w:val="28"/>
          <w:szCs w:val="28"/>
        </w:rPr>
      </w:pPr>
      <w:r w:rsidRPr="00450572">
        <w:rPr>
          <w:sz w:val="28"/>
          <w:szCs w:val="28"/>
        </w:rPr>
        <w:t xml:space="preserve">Объем финансового обеспечения выполнения муниципального задания рассчитывается на основании нормативных затрат на оказание муниципальных услуг, нормативных затрат, связанных с выполнением работ, с учетом затрат на содержание недвижимого имущества и особо ценного движимого имущества, </w:t>
      </w:r>
      <w:r>
        <w:rPr>
          <w:sz w:val="28"/>
          <w:szCs w:val="28"/>
        </w:rPr>
        <w:t>используемого при выполнении муниципального здания</w:t>
      </w:r>
      <w:r w:rsidRPr="00450572">
        <w:rPr>
          <w:sz w:val="28"/>
          <w:szCs w:val="28"/>
        </w:rPr>
        <w:t xml:space="preserve">  (далее - имущество учреждения), затрат на уплату налогов, в качестве объекта налогообложения по которым признается имущество учреждения.</w:t>
      </w:r>
    </w:p>
    <w:p w:rsidR="00057C33" w:rsidRPr="00450572" w:rsidRDefault="00057C33" w:rsidP="00057C33">
      <w:pPr>
        <w:pStyle w:val="ad"/>
        <w:numPr>
          <w:ilvl w:val="0"/>
          <w:numId w:val="3"/>
        </w:numPr>
        <w:ind w:left="0" w:firstLine="709"/>
        <w:jc w:val="both"/>
        <w:rPr>
          <w:sz w:val="28"/>
          <w:szCs w:val="28"/>
        </w:rPr>
      </w:pPr>
      <w:r w:rsidRPr="00450572">
        <w:rPr>
          <w:sz w:val="28"/>
          <w:szCs w:val="28"/>
        </w:rPr>
        <w:t>Объем финансового обеспечения выполнения государственного задания (R) определяется по формуле:</w:t>
      </w:r>
    </w:p>
    <w:p w:rsidR="00057C33" w:rsidRPr="00450572" w:rsidRDefault="00057C33" w:rsidP="00057C33">
      <w:pPr>
        <w:pStyle w:val="ad"/>
        <w:ind w:left="709"/>
        <w:jc w:val="both"/>
        <w:rPr>
          <w:sz w:val="28"/>
          <w:szCs w:val="28"/>
        </w:rPr>
      </w:pPr>
    </w:p>
    <w:p w:rsidR="00057C33" w:rsidRPr="006900F8" w:rsidRDefault="00057C33" w:rsidP="00057C33">
      <w:pPr>
        <w:pStyle w:val="ad"/>
        <w:ind w:left="709"/>
        <w:jc w:val="center"/>
        <w:rPr>
          <w:color w:val="000000"/>
          <w:vertAlign w:val="superscript"/>
        </w:rPr>
      </w:pPr>
      <w:bookmarkStart w:id="0" w:name="P109"/>
      <w:bookmarkEnd w:id="0"/>
      <w:r>
        <w:rPr>
          <w:color w:val="000000"/>
          <w:sz w:val="28"/>
          <w:szCs w:val="28"/>
          <w:lang w:val="en-US"/>
        </w:rPr>
        <w:t>R</w:t>
      </w:r>
      <w:r w:rsidRPr="00FD2CFA">
        <w:rPr>
          <w:color w:val="000000"/>
          <w:sz w:val="28"/>
          <w:szCs w:val="28"/>
        </w:rPr>
        <w:t xml:space="preserve">= </w:t>
      </w:r>
      <w:r w:rsidRPr="00FD2CFA">
        <w:rPr>
          <w:color w:val="000000"/>
          <w:sz w:val="36"/>
          <w:szCs w:val="36"/>
        </w:rPr>
        <w:t>Ʃ</w:t>
      </w:r>
      <w:r w:rsidRPr="006900F8">
        <w:rPr>
          <w:color w:val="000000"/>
          <w:sz w:val="20"/>
          <w:szCs w:val="20"/>
          <w:vertAlign w:val="subscript"/>
          <w:lang w:val="en-US"/>
        </w:rPr>
        <w:t>i</w:t>
      </w:r>
      <w:r w:rsidRPr="00FD2CFA">
        <w:rPr>
          <w:color w:val="000000"/>
          <w:lang w:val="en-US"/>
        </w:rPr>
        <w:t>N</w:t>
      </w:r>
      <w:r w:rsidRPr="006900F8">
        <w:rPr>
          <w:color w:val="000000"/>
          <w:sz w:val="20"/>
          <w:szCs w:val="20"/>
          <w:vertAlign w:val="subscript"/>
          <w:lang w:val="en-US"/>
        </w:rPr>
        <w:t>i</w:t>
      </w:r>
      <w:r w:rsidRPr="00FD2CFA">
        <w:rPr>
          <w:color w:val="000000"/>
          <w:sz w:val="20"/>
          <w:szCs w:val="20"/>
        </w:rPr>
        <w:t>×</w:t>
      </w:r>
      <w:r w:rsidRPr="00FD2CFA">
        <w:rPr>
          <w:color w:val="000000"/>
          <w:lang w:val="en-US"/>
        </w:rPr>
        <w:t>V</w:t>
      </w:r>
      <w:r w:rsidRPr="006900F8">
        <w:rPr>
          <w:color w:val="000000"/>
          <w:sz w:val="20"/>
          <w:szCs w:val="20"/>
          <w:vertAlign w:val="subscript"/>
          <w:lang w:val="en-US"/>
        </w:rPr>
        <w:t>i</w:t>
      </w:r>
      <w:r w:rsidRPr="00FD2CFA">
        <w:rPr>
          <w:color w:val="000000"/>
          <w:sz w:val="16"/>
          <w:szCs w:val="16"/>
        </w:rPr>
        <w:t xml:space="preserve"> + </w:t>
      </w:r>
      <w:r w:rsidRPr="00FD2CFA">
        <w:rPr>
          <w:color w:val="000000"/>
          <w:sz w:val="36"/>
          <w:szCs w:val="36"/>
        </w:rPr>
        <w:t>Ʃ</w:t>
      </w:r>
      <w:r w:rsidRPr="006900F8">
        <w:rPr>
          <w:color w:val="000000"/>
          <w:sz w:val="20"/>
          <w:szCs w:val="20"/>
          <w:vertAlign w:val="subscript"/>
          <w:lang w:val="en-US"/>
        </w:rPr>
        <w:t>w</w:t>
      </w:r>
      <w:r w:rsidRPr="00FD2CFA">
        <w:rPr>
          <w:color w:val="000000"/>
          <w:lang w:val="en-US"/>
        </w:rPr>
        <w:t>N</w:t>
      </w:r>
      <w:r w:rsidRPr="006900F8">
        <w:rPr>
          <w:color w:val="000000"/>
          <w:sz w:val="20"/>
          <w:szCs w:val="20"/>
          <w:vertAlign w:val="subscript"/>
          <w:lang w:val="en-US"/>
        </w:rPr>
        <w:t>w</w:t>
      </w:r>
      <w:r w:rsidRPr="00FD2CFA">
        <w:rPr>
          <w:color w:val="000000"/>
          <w:sz w:val="20"/>
          <w:szCs w:val="20"/>
        </w:rPr>
        <w:t>×</w:t>
      </w:r>
      <w:r w:rsidRPr="00FD2CFA">
        <w:rPr>
          <w:color w:val="000000"/>
          <w:lang w:val="en-US"/>
        </w:rPr>
        <w:t>V</w:t>
      </w:r>
      <w:r w:rsidRPr="006900F8">
        <w:rPr>
          <w:color w:val="000000"/>
          <w:sz w:val="20"/>
          <w:szCs w:val="20"/>
          <w:vertAlign w:val="subscript"/>
          <w:lang w:val="en-US"/>
        </w:rPr>
        <w:t>w</w:t>
      </w:r>
      <w:r w:rsidRPr="00FD2CFA">
        <w:rPr>
          <w:color w:val="000000"/>
          <w:sz w:val="16"/>
          <w:szCs w:val="16"/>
        </w:rPr>
        <w:t xml:space="preserve"> - </w:t>
      </w:r>
      <w:r w:rsidRPr="00FD2CFA">
        <w:rPr>
          <w:color w:val="000000"/>
          <w:sz w:val="36"/>
          <w:szCs w:val="36"/>
        </w:rPr>
        <w:t>Ʃ</w:t>
      </w:r>
      <w:r w:rsidRPr="006900F8">
        <w:rPr>
          <w:color w:val="000000"/>
          <w:sz w:val="20"/>
          <w:szCs w:val="20"/>
          <w:vertAlign w:val="subscript"/>
          <w:lang w:val="en-US"/>
        </w:rPr>
        <w:t>i</w:t>
      </w:r>
      <w:r w:rsidRPr="00FD2CFA">
        <w:rPr>
          <w:color w:val="000000"/>
          <w:lang w:val="en-US"/>
        </w:rPr>
        <w:t>P</w:t>
      </w:r>
      <w:r w:rsidRPr="006900F8">
        <w:rPr>
          <w:color w:val="000000"/>
          <w:sz w:val="20"/>
          <w:szCs w:val="20"/>
          <w:vertAlign w:val="subscript"/>
          <w:lang w:val="en-US"/>
        </w:rPr>
        <w:t>i</w:t>
      </w:r>
      <w:r w:rsidRPr="00FD2CFA">
        <w:rPr>
          <w:color w:val="000000"/>
          <w:sz w:val="20"/>
          <w:szCs w:val="20"/>
        </w:rPr>
        <w:t>×</w:t>
      </w:r>
      <w:r w:rsidRPr="00FD2CFA">
        <w:rPr>
          <w:color w:val="000000"/>
          <w:lang w:val="en-US"/>
        </w:rPr>
        <w:t>V</w:t>
      </w:r>
      <w:r w:rsidRPr="006900F8">
        <w:rPr>
          <w:color w:val="000000"/>
          <w:sz w:val="20"/>
          <w:szCs w:val="20"/>
          <w:vertAlign w:val="subscript"/>
          <w:lang w:val="en-US"/>
        </w:rPr>
        <w:t>i</w:t>
      </w:r>
      <w:r>
        <w:rPr>
          <w:color w:val="000000"/>
          <w:sz w:val="16"/>
          <w:szCs w:val="16"/>
        </w:rPr>
        <w:t>–</w:t>
      </w:r>
      <w:r w:rsidRPr="00FD2CFA">
        <w:rPr>
          <w:color w:val="000000"/>
          <w:sz w:val="36"/>
          <w:szCs w:val="36"/>
        </w:rPr>
        <w:t>Ʃ</w:t>
      </w:r>
      <w:r w:rsidRPr="006900F8">
        <w:rPr>
          <w:color w:val="000000"/>
          <w:sz w:val="20"/>
          <w:szCs w:val="20"/>
          <w:vertAlign w:val="subscript"/>
          <w:lang w:val="en-US"/>
        </w:rPr>
        <w:t>w</w:t>
      </w:r>
      <w:r w:rsidRPr="00FD2CFA">
        <w:rPr>
          <w:color w:val="000000"/>
          <w:lang w:val="en-US"/>
        </w:rPr>
        <w:t>P</w:t>
      </w:r>
      <w:r w:rsidRPr="006900F8">
        <w:rPr>
          <w:color w:val="000000"/>
          <w:sz w:val="20"/>
          <w:szCs w:val="20"/>
          <w:vertAlign w:val="subscript"/>
          <w:lang w:val="en-US"/>
        </w:rPr>
        <w:t>w</w:t>
      </w:r>
      <w:r w:rsidRPr="00FD2CFA">
        <w:rPr>
          <w:color w:val="000000"/>
          <w:sz w:val="20"/>
          <w:szCs w:val="20"/>
        </w:rPr>
        <w:t xml:space="preserve">× </w:t>
      </w:r>
      <w:r w:rsidRPr="00FD2CFA">
        <w:rPr>
          <w:color w:val="000000"/>
          <w:lang w:val="en-US"/>
        </w:rPr>
        <w:t>V</w:t>
      </w:r>
      <w:r w:rsidRPr="006900F8">
        <w:rPr>
          <w:color w:val="000000"/>
          <w:sz w:val="20"/>
          <w:szCs w:val="20"/>
          <w:vertAlign w:val="subscript"/>
          <w:lang w:val="en-US"/>
        </w:rPr>
        <w:t>w</w:t>
      </w:r>
      <w:r w:rsidRPr="00FD2CFA">
        <w:rPr>
          <w:color w:val="000000"/>
          <w:sz w:val="16"/>
          <w:szCs w:val="16"/>
        </w:rPr>
        <w:t>+</w:t>
      </w:r>
      <w:r w:rsidRPr="00FD2CFA">
        <w:rPr>
          <w:color w:val="000000"/>
          <w:lang w:val="en-US"/>
        </w:rPr>
        <w:t>N</w:t>
      </w:r>
      <w:r w:rsidRPr="006900F8">
        <w:rPr>
          <w:color w:val="000000"/>
          <w:sz w:val="20"/>
          <w:szCs w:val="20"/>
          <w:vertAlign w:val="superscript"/>
        </w:rPr>
        <w:t>ун</w:t>
      </w:r>
    </w:p>
    <w:p w:rsidR="00057C33" w:rsidRPr="00FD2CFA" w:rsidRDefault="00057C33" w:rsidP="00057C33">
      <w:pPr>
        <w:ind w:firstLine="709"/>
        <w:jc w:val="both"/>
        <w:rPr>
          <w:sz w:val="28"/>
          <w:szCs w:val="28"/>
        </w:rPr>
      </w:pPr>
    </w:p>
    <w:p w:rsidR="00057C33" w:rsidRPr="00450572" w:rsidRDefault="00057C33" w:rsidP="00057C33">
      <w:pPr>
        <w:ind w:firstLine="709"/>
        <w:jc w:val="both"/>
        <w:rPr>
          <w:sz w:val="28"/>
          <w:szCs w:val="28"/>
        </w:rPr>
      </w:pPr>
      <w:r w:rsidRPr="00450572">
        <w:rPr>
          <w:sz w:val="28"/>
          <w:szCs w:val="28"/>
        </w:rPr>
        <w:t>где:</w:t>
      </w:r>
    </w:p>
    <w:p w:rsidR="00057C33" w:rsidRPr="00450572" w:rsidRDefault="00057C33" w:rsidP="00057C33">
      <w:pPr>
        <w:ind w:firstLine="709"/>
        <w:jc w:val="both"/>
        <w:rPr>
          <w:sz w:val="28"/>
          <w:szCs w:val="28"/>
        </w:rPr>
      </w:pPr>
      <w:r w:rsidRPr="00450572">
        <w:rPr>
          <w:sz w:val="28"/>
          <w:szCs w:val="28"/>
          <w:lang w:val="en-US"/>
        </w:rPr>
        <w:t>N</w:t>
      </w:r>
      <w:r w:rsidRPr="006900F8">
        <w:rPr>
          <w:sz w:val="28"/>
          <w:szCs w:val="28"/>
          <w:vertAlign w:val="subscript"/>
          <w:lang w:val="en-US"/>
        </w:rPr>
        <w:t>i</w:t>
      </w:r>
      <w:r w:rsidRPr="00450572">
        <w:rPr>
          <w:sz w:val="28"/>
          <w:szCs w:val="28"/>
        </w:rPr>
        <w:t xml:space="preserve"> - нормативные затраты на оказание </w:t>
      </w:r>
      <w:r w:rsidRPr="00450572">
        <w:rPr>
          <w:sz w:val="28"/>
          <w:szCs w:val="28"/>
          <w:lang w:val="en-US"/>
        </w:rPr>
        <w:t>i</w:t>
      </w:r>
      <w:r w:rsidRPr="00450572">
        <w:rPr>
          <w:sz w:val="28"/>
          <w:szCs w:val="28"/>
        </w:rPr>
        <w:t>-й муниципальной услуги, установленной муниципальным заданием;</w:t>
      </w:r>
    </w:p>
    <w:p w:rsidR="00057C33" w:rsidRPr="00450572" w:rsidRDefault="00057C33" w:rsidP="00057C33">
      <w:pPr>
        <w:ind w:firstLine="709"/>
        <w:jc w:val="both"/>
        <w:rPr>
          <w:sz w:val="28"/>
          <w:szCs w:val="28"/>
        </w:rPr>
      </w:pPr>
      <w:r w:rsidRPr="00450572">
        <w:rPr>
          <w:sz w:val="28"/>
          <w:szCs w:val="28"/>
          <w:lang w:val="en-US"/>
        </w:rPr>
        <w:t>V</w:t>
      </w:r>
      <w:r w:rsidRPr="006900F8">
        <w:rPr>
          <w:sz w:val="28"/>
          <w:szCs w:val="28"/>
          <w:vertAlign w:val="subscript"/>
          <w:lang w:val="en-US"/>
        </w:rPr>
        <w:t>i</w:t>
      </w:r>
      <w:r w:rsidRPr="00450572">
        <w:rPr>
          <w:sz w:val="28"/>
          <w:szCs w:val="28"/>
        </w:rPr>
        <w:t xml:space="preserve"> - объем </w:t>
      </w:r>
      <w:r w:rsidRPr="00450572">
        <w:rPr>
          <w:sz w:val="28"/>
          <w:szCs w:val="28"/>
          <w:lang w:val="en-US"/>
        </w:rPr>
        <w:t>i</w:t>
      </w:r>
      <w:r w:rsidRPr="00450572">
        <w:rPr>
          <w:sz w:val="28"/>
          <w:szCs w:val="28"/>
        </w:rPr>
        <w:t>-й муниципальной услуги, установленной муниципальным заданием;</w:t>
      </w:r>
    </w:p>
    <w:p w:rsidR="00057C33" w:rsidRDefault="00057C33" w:rsidP="00057C33">
      <w:pPr>
        <w:ind w:firstLine="709"/>
        <w:jc w:val="both"/>
        <w:rPr>
          <w:sz w:val="28"/>
          <w:szCs w:val="28"/>
        </w:rPr>
      </w:pPr>
      <w:r w:rsidRPr="00450572">
        <w:rPr>
          <w:sz w:val="28"/>
          <w:szCs w:val="28"/>
        </w:rPr>
        <w:t>N</w:t>
      </w:r>
      <w:r w:rsidRPr="006900F8">
        <w:rPr>
          <w:sz w:val="28"/>
          <w:szCs w:val="28"/>
          <w:vertAlign w:val="subscript"/>
        </w:rPr>
        <w:t>w</w:t>
      </w:r>
      <w:r w:rsidRPr="00450572">
        <w:rPr>
          <w:sz w:val="28"/>
          <w:szCs w:val="28"/>
        </w:rPr>
        <w:t xml:space="preserve"> - нормативные затраты на выполнение w-й работы, установленной муниципальным заданием;</w:t>
      </w:r>
    </w:p>
    <w:p w:rsidR="00057C33" w:rsidRPr="006900F8" w:rsidRDefault="00057C33" w:rsidP="00057C33">
      <w:pPr>
        <w:ind w:firstLine="709"/>
        <w:jc w:val="both"/>
        <w:rPr>
          <w:sz w:val="28"/>
          <w:szCs w:val="28"/>
        </w:rPr>
      </w:pPr>
      <w:r w:rsidRPr="006900F8">
        <w:rPr>
          <w:color w:val="000000"/>
          <w:sz w:val="28"/>
          <w:szCs w:val="28"/>
          <w:lang w:val="en-US"/>
        </w:rPr>
        <w:t>V</w:t>
      </w:r>
      <w:r w:rsidRPr="006900F8">
        <w:rPr>
          <w:color w:val="000000"/>
          <w:sz w:val="20"/>
          <w:szCs w:val="20"/>
          <w:vertAlign w:val="subscript"/>
          <w:lang w:val="en-US"/>
        </w:rPr>
        <w:t>w</w:t>
      </w:r>
      <w:r>
        <w:rPr>
          <w:color w:val="000000"/>
          <w:sz w:val="28"/>
          <w:szCs w:val="28"/>
        </w:rPr>
        <w:t xml:space="preserve"> - объем </w:t>
      </w:r>
      <w:r>
        <w:rPr>
          <w:color w:val="000000"/>
          <w:sz w:val="28"/>
          <w:szCs w:val="28"/>
          <w:lang w:val="en-US"/>
        </w:rPr>
        <w:t>w</w:t>
      </w:r>
      <w:r>
        <w:rPr>
          <w:color w:val="000000"/>
          <w:sz w:val="28"/>
          <w:szCs w:val="28"/>
        </w:rPr>
        <w:t>-й работы, установленной муниципальным заданием</w:t>
      </w:r>
      <w:r w:rsidRPr="006900F8">
        <w:rPr>
          <w:color w:val="000000"/>
          <w:sz w:val="28"/>
          <w:szCs w:val="28"/>
        </w:rPr>
        <w:t>;</w:t>
      </w:r>
    </w:p>
    <w:p w:rsidR="00057C33" w:rsidRDefault="00057C33" w:rsidP="00057C33">
      <w:pPr>
        <w:ind w:firstLine="709"/>
        <w:jc w:val="both"/>
        <w:rPr>
          <w:sz w:val="28"/>
          <w:szCs w:val="28"/>
        </w:rPr>
      </w:pPr>
      <w:r w:rsidRPr="00450572">
        <w:rPr>
          <w:sz w:val="28"/>
          <w:szCs w:val="28"/>
        </w:rPr>
        <w:t>P</w:t>
      </w:r>
      <w:r w:rsidRPr="006900F8">
        <w:rPr>
          <w:sz w:val="28"/>
          <w:szCs w:val="28"/>
          <w:vertAlign w:val="subscript"/>
        </w:rPr>
        <w:t>i</w:t>
      </w:r>
      <w:r w:rsidRPr="00450572">
        <w:rPr>
          <w:sz w:val="28"/>
          <w:szCs w:val="28"/>
        </w:rPr>
        <w:t xml:space="preserve"> - размер платы (цен</w:t>
      </w:r>
      <w:r>
        <w:rPr>
          <w:sz w:val="28"/>
          <w:szCs w:val="28"/>
        </w:rPr>
        <w:t>а</w:t>
      </w:r>
      <w:r w:rsidRPr="00450572">
        <w:rPr>
          <w:sz w:val="28"/>
          <w:szCs w:val="28"/>
        </w:rPr>
        <w:t xml:space="preserve">, тариф) за оказание i-й муниципальной услуги в соответствии с </w:t>
      </w:r>
      <w:r w:rsidRPr="0003131F">
        <w:rPr>
          <w:sz w:val="28"/>
          <w:szCs w:val="28"/>
        </w:rPr>
        <w:t xml:space="preserve">пунктом </w:t>
      </w:r>
      <w:r w:rsidRPr="003C6A02">
        <w:rPr>
          <w:sz w:val="28"/>
          <w:szCs w:val="28"/>
        </w:rPr>
        <w:t>3</w:t>
      </w:r>
      <w:r>
        <w:rPr>
          <w:sz w:val="28"/>
          <w:szCs w:val="28"/>
        </w:rPr>
        <w:t>3</w:t>
      </w:r>
      <w:r w:rsidRPr="00450572">
        <w:rPr>
          <w:sz w:val="28"/>
          <w:szCs w:val="28"/>
        </w:rPr>
        <w:t xml:space="preserve"> настоящего Порядка, установленный муниципальным заданием;</w:t>
      </w:r>
    </w:p>
    <w:p w:rsidR="00057C33" w:rsidRPr="002B476C" w:rsidRDefault="00057C33" w:rsidP="00057C33">
      <w:pPr>
        <w:ind w:firstLine="709"/>
        <w:jc w:val="both"/>
        <w:rPr>
          <w:sz w:val="28"/>
          <w:szCs w:val="28"/>
        </w:rPr>
      </w:pPr>
      <w:r w:rsidRPr="002B476C">
        <w:rPr>
          <w:color w:val="000000"/>
          <w:sz w:val="28"/>
          <w:szCs w:val="28"/>
          <w:lang w:val="en-US"/>
        </w:rPr>
        <w:t>P</w:t>
      </w:r>
      <w:r w:rsidRPr="006900F8">
        <w:rPr>
          <w:color w:val="000000"/>
          <w:sz w:val="20"/>
          <w:szCs w:val="20"/>
          <w:vertAlign w:val="subscript"/>
          <w:lang w:val="en-US"/>
        </w:rPr>
        <w:t>w</w:t>
      </w:r>
      <w:r>
        <w:rPr>
          <w:color w:val="000000"/>
          <w:sz w:val="20"/>
          <w:szCs w:val="20"/>
        </w:rPr>
        <w:t xml:space="preserve"> – </w:t>
      </w:r>
      <w:r w:rsidRPr="002B476C">
        <w:rPr>
          <w:color w:val="000000"/>
          <w:sz w:val="28"/>
          <w:szCs w:val="28"/>
        </w:rPr>
        <w:t>раз</w:t>
      </w:r>
      <w:r>
        <w:rPr>
          <w:color w:val="000000"/>
          <w:sz w:val="28"/>
          <w:szCs w:val="28"/>
        </w:rPr>
        <w:t xml:space="preserve">мер платы (тариф и цена) за выполнение </w:t>
      </w:r>
      <w:r>
        <w:rPr>
          <w:color w:val="000000"/>
          <w:sz w:val="28"/>
          <w:szCs w:val="28"/>
          <w:lang w:val="en-US"/>
        </w:rPr>
        <w:t>w</w:t>
      </w:r>
      <w:r>
        <w:rPr>
          <w:color w:val="000000"/>
          <w:sz w:val="28"/>
          <w:szCs w:val="28"/>
        </w:rPr>
        <w:t xml:space="preserve">-й работы в соответствии </w:t>
      </w:r>
      <w:r w:rsidRPr="0003131F">
        <w:rPr>
          <w:color w:val="000000"/>
          <w:sz w:val="28"/>
          <w:szCs w:val="28"/>
        </w:rPr>
        <w:t>с пунктом 3</w:t>
      </w:r>
      <w:r>
        <w:rPr>
          <w:color w:val="000000"/>
          <w:sz w:val="28"/>
          <w:szCs w:val="28"/>
        </w:rPr>
        <w:t>3 настоящего порядка, установленный муниципальным заданием</w:t>
      </w:r>
      <w:r w:rsidRPr="002B476C">
        <w:rPr>
          <w:color w:val="000000"/>
          <w:sz w:val="28"/>
          <w:szCs w:val="28"/>
        </w:rPr>
        <w:t>;</w:t>
      </w:r>
    </w:p>
    <w:p w:rsidR="00057C33" w:rsidRPr="00450572" w:rsidRDefault="00057C33" w:rsidP="00057C33">
      <w:pPr>
        <w:ind w:firstLine="709"/>
        <w:jc w:val="both"/>
        <w:rPr>
          <w:sz w:val="28"/>
          <w:szCs w:val="28"/>
        </w:rPr>
      </w:pPr>
      <w:r w:rsidRPr="00450572">
        <w:rPr>
          <w:sz w:val="28"/>
          <w:szCs w:val="28"/>
        </w:rPr>
        <w:t>N</w:t>
      </w:r>
      <w:r w:rsidRPr="002B476C">
        <w:rPr>
          <w:sz w:val="20"/>
          <w:szCs w:val="20"/>
          <w:vertAlign w:val="superscript"/>
        </w:rPr>
        <w:t>УН</w:t>
      </w:r>
      <w:r w:rsidRPr="00450572">
        <w:rPr>
          <w:sz w:val="28"/>
          <w:szCs w:val="28"/>
        </w:rPr>
        <w:t xml:space="preserve"> - затраты на уплату налогов, в качестве объекта налогообложения, по которым признается имущество учреждения</w:t>
      </w:r>
      <w:r>
        <w:rPr>
          <w:sz w:val="28"/>
          <w:szCs w:val="28"/>
        </w:rPr>
        <w:t>.</w:t>
      </w:r>
    </w:p>
    <w:p w:rsidR="00057C33" w:rsidRPr="00450572" w:rsidRDefault="00057C33" w:rsidP="00057C33">
      <w:pPr>
        <w:pStyle w:val="ad"/>
        <w:numPr>
          <w:ilvl w:val="0"/>
          <w:numId w:val="3"/>
        </w:numPr>
        <w:ind w:left="0" w:firstLine="709"/>
        <w:jc w:val="both"/>
        <w:rPr>
          <w:sz w:val="28"/>
          <w:szCs w:val="28"/>
        </w:rPr>
      </w:pPr>
      <w:r w:rsidRPr="00450572">
        <w:rPr>
          <w:sz w:val="28"/>
          <w:szCs w:val="28"/>
        </w:rPr>
        <w:t xml:space="preserve">Нормативные затраты на оказание муниципальной услуги рассчитываются на единицу показателя объема оказания услуги, установленного в муниципальном задании, на основе определяемых в соответствии с настоящим Порядком базового норматива затрат и корректирующих коэффициентов к базовым нормативам затрат (далее - корректирующие коэффициенты), с соблюдением общих требований к определению нормативных затрат на оказание государственных (муниципальных) услуг, применяемых при расчете объема финансового обеспечения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муниципального </w:t>
      </w:r>
      <w:r>
        <w:rPr>
          <w:sz w:val="28"/>
          <w:szCs w:val="28"/>
        </w:rPr>
        <w:t>округа</w:t>
      </w:r>
      <w:r w:rsidR="00880F6F">
        <w:rPr>
          <w:sz w:val="28"/>
          <w:szCs w:val="28"/>
        </w:rPr>
        <w:t xml:space="preserve"> </w:t>
      </w:r>
      <w:r w:rsidRPr="00450572">
        <w:rPr>
          <w:sz w:val="28"/>
          <w:szCs w:val="28"/>
        </w:rPr>
        <w:t xml:space="preserve">в </w:t>
      </w:r>
      <w:r w:rsidRPr="00450572">
        <w:rPr>
          <w:sz w:val="28"/>
          <w:szCs w:val="28"/>
        </w:rPr>
        <w:lastRenderedPageBreak/>
        <w:t>соответствующих сферах деятельности (далее - общие требования), утверждаемых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установленной сфере деятельности.</w:t>
      </w:r>
    </w:p>
    <w:p w:rsidR="00057C33" w:rsidRPr="00450572" w:rsidRDefault="00057C33" w:rsidP="00057C33">
      <w:pPr>
        <w:pStyle w:val="ad"/>
        <w:numPr>
          <w:ilvl w:val="0"/>
          <w:numId w:val="3"/>
        </w:numPr>
        <w:ind w:left="0" w:firstLine="709"/>
        <w:jc w:val="both"/>
        <w:rPr>
          <w:sz w:val="28"/>
          <w:szCs w:val="28"/>
        </w:rPr>
      </w:pPr>
      <w:r w:rsidRPr="00450572">
        <w:rPr>
          <w:sz w:val="28"/>
          <w:szCs w:val="28"/>
        </w:rPr>
        <w:t>Значения нормативных затрат на оказание муниципальной услуги утверждаются в отношении:</w:t>
      </w:r>
    </w:p>
    <w:p w:rsidR="00057C33" w:rsidRPr="00450572" w:rsidRDefault="00057C33" w:rsidP="00057C33">
      <w:pPr>
        <w:pStyle w:val="ad"/>
        <w:ind w:left="0" w:firstLine="709"/>
        <w:jc w:val="both"/>
        <w:rPr>
          <w:sz w:val="28"/>
          <w:szCs w:val="28"/>
        </w:rPr>
      </w:pPr>
      <w:r w:rsidRPr="00450572">
        <w:rPr>
          <w:sz w:val="28"/>
          <w:szCs w:val="28"/>
        </w:rPr>
        <w:t xml:space="preserve">1) казенных учреждений - главным распорядителем средств бюджета муниципального </w:t>
      </w:r>
      <w:r>
        <w:rPr>
          <w:sz w:val="28"/>
          <w:szCs w:val="28"/>
        </w:rPr>
        <w:t>округа</w:t>
      </w:r>
      <w:r w:rsidRPr="00450572">
        <w:rPr>
          <w:sz w:val="28"/>
          <w:szCs w:val="28"/>
        </w:rPr>
        <w:t>, в ведении которого находятся казенные учреждения, в случае принятия им решения о применении нормативных затрат при расчете объема финансового обеспечения выполнения муниципального задания;</w:t>
      </w:r>
    </w:p>
    <w:p w:rsidR="00057C33" w:rsidRPr="00450572" w:rsidRDefault="00057C33" w:rsidP="00057C33">
      <w:pPr>
        <w:pStyle w:val="ad"/>
        <w:ind w:left="0" w:firstLine="709"/>
        <w:jc w:val="both"/>
        <w:rPr>
          <w:sz w:val="28"/>
          <w:szCs w:val="28"/>
        </w:rPr>
      </w:pPr>
      <w:r w:rsidRPr="00450572">
        <w:rPr>
          <w:sz w:val="28"/>
          <w:szCs w:val="28"/>
        </w:rPr>
        <w:t xml:space="preserve">2) бюджетных или автономных учреждений - отраслевым (функциональным) органом </w:t>
      </w:r>
      <w:r>
        <w:rPr>
          <w:sz w:val="28"/>
          <w:szCs w:val="28"/>
        </w:rPr>
        <w:t>а</w:t>
      </w:r>
      <w:r w:rsidRPr="00450572">
        <w:rPr>
          <w:sz w:val="28"/>
          <w:szCs w:val="28"/>
        </w:rPr>
        <w:t xml:space="preserve">дминистрации муниципального </w:t>
      </w:r>
      <w:r>
        <w:rPr>
          <w:sz w:val="28"/>
          <w:szCs w:val="28"/>
        </w:rPr>
        <w:t>округа</w:t>
      </w:r>
      <w:r w:rsidRPr="00450572">
        <w:rPr>
          <w:sz w:val="28"/>
          <w:szCs w:val="28"/>
        </w:rPr>
        <w:t>, осуществляющим функции и полномочия учредителя таких учреждений.</w:t>
      </w:r>
    </w:p>
    <w:p w:rsidR="00057C33" w:rsidRPr="00450572" w:rsidRDefault="00057C33" w:rsidP="00057C33">
      <w:pPr>
        <w:pStyle w:val="ad"/>
        <w:numPr>
          <w:ilvl w:val="0"/>
          <w:numId w:val="3"/>
        </w:numPr>
        <w:ind w:left="0" w:firstLine="709"/>
        <w:jc w:val="both"/>
        <w:rPr>
          <w:sz w:val="28"/>
          <w:szCs w:val="28"/>
        </w:rPr>
      </w:pPr>
      <w:r w:rsidRPr="00450572">
        <w:rPr>
          <w:sz w:val="28"/>
          <w:szCs w:val="28"/>
        </w:rPr>
        <w:t>Базовый норматив затрат на оказание муниципальной услуги состоит из базового норматива:</w:t>
      </w:r>
    </w:p>
    <w:p w:rsidR="00057C33" w:rsidRPr="00450572" w:rsidRDefault="00057C33" w:rsidP="00057C33">
      <w:pPr>
        <w:pStyle w:val="ad"/>
        <w:ind w:left="0" w:firstLine="709"/>
        <w:jc w:val="both"/>
        <w:rPr>
          <w:sz w:val="28"/>
          <w:szCs w:val="28"/>
        </w:rPr>
      </w:pPr>
      <w:r w:rsidRPr="00450572">
        <w:rPr>
          <w:sz w:val="28"/>
          <w:szCs w:val="28"/>
        </w:rPr>
        <w:t>1) затрат, непосредственно связанных с оказанием муниципальной услуги;</w:t>
      </w:r>
    </w:p>
    <w:p w:rsidR="00057C33" w:rsidRDefault="00057C33" w:rsidP="00057C33">
      <w:pPr>
        <w:pStyle w:val="ad"/>
        <w:ind w:left="0" w:firstLine="709"/>
        <w:jc w:val="both"/>
        <w:rPr>
          <w:sz w:val="28"/>
          <w:szCs w:val="28"/>
        </w:rPr>
      </w:pPr>
      <w:r w:rsidRPr="00450572">
        <w:rPr>
          <w:sz w:val="28"/>
          <w:szCs w:val="28"/>
        </w:rPr>
        <w:t>2) затрат на общехозяйственные нужды при оказании муниципальной услуги.</w:t>
      </w:r>
    </w:p>
    <w:p w:rsidR="00057C33" w:rsidRPr="004838D6" w:rsidRDefault="00057C33" w:rsidP="00057C33">
      <w:pPr>
        <w:pStyle w:val="ad"/>
        <w:ind w:left="0" w:firstLine="709"/>
        <w:jc w:val="both"/>
        <w:rPr>
          <w:sz w:val="28"/>
          <w:szCs w:val="28"/>
        </w:rPr>
      </w:pPr>
      <w:r w:rsidRPr="004838D6">
        <w:rPr>
          <w:sz w:val="28"/>
          <w:szCs w:val="28"/>
        </w:rPr>
        <w:t xml:space="preserve">При определении базового норматива затрат в части затрат, указанных </w:t>
      </w:r>
      <w:r w:rsidRPr="0003131F">
        <w:rPr>
          <w:sz w:val="28"/>
          <w:szCs w:val="28"/>
        </w:rPr>
        <w:t>в пункте 2</w:t>
      </w:r>
      <w:r>
        <w:rPr>
          <w:sz w:val="28"/>
          <w:szCs w:val="28"/>
        </w:rPr>
        <w:t>0</w:t>
      </w:r>
      <w:r w:rsidRPr="0003131F">
        <w:rPr>
          <w:sz w:val="28"/>
          <w:szCs w:val="28"/>
        </w:rPr>
        <w:t xml:space="preserve"> настоящего</w:t>
      </w:r>
      <w:r w:rsidRPr="004838D6">
        <w:rPr>
          <w:sz w:val="28"/>
          <w:szCs w:val="28"/>
        </w:rPr>
        <w:t xml:space="preserve"> Порядка, применяются нормы материальных, технических и трудовых ресурсов, используемых для оказания </w:t>
      </w:r>
      <w:r>
        <w:rPr>
          <w:sz w:val="28"/>
          <w:szCs w:val="28"/>
        </w:rPr>
        <w:t>муниципальной услуги</w:t>
      </w:r>
      <w:r w:rsidRPr="004838D6">
        <w:rPr>
          <w:sz w:val="28"/>
          <w:szCs w:val="28"/>
        </w:rPr>
        <w:t xml:space="preserve">, установленные действующим законодательством, а также межгосударственными, национальными (государственными) стандартами Российской Федерации, строительными нормами и правилами, санитарными нормами и правилами, стандартами, порядками и регламентами оказания </w:t>
      </w:r>
      <w:r>
        <w:rPr>
          <w:sz w:val="28"/>
          <w:szCs w:val="28"/>
        </w:rPr>
        <w:t>муниципальных</w:t>
      </w:r>
      <w:r w:rsidRPr="004838D6">
        <w:rPr>
          <w:sz w:val="28"/>
          <w:szCs w:val="28"/>
        </w:rPr>
        <w:t xml:space="preserve"> услуг в установленной сфере (далее - стандарты услуги).</w:t>
      </w:r>
    </w:p>
    <w:p w:rsidR="00057C33" w:rsidRPr="00450572" w:rsidRDefault="00057C33" w:rsidP="00057C33">
      <w:pPr>
        <w:pStyle w:val="ad"/>
        <w:ind w:left="0" w:firstLine="709"/>
        <w:jc w:val="both"/>
        <w:rPr>
          <w:sz w:val="28"/>
          <w:szCs w:val="28"/>
        </w:rPr>
      </w:pPr>
      <w:r w:rsidRPr="004838D6">
        <w:rPr>
          <w:sz w:val="28"/>
          <w:szCs w:val="28"/>
        </w:rPr>
        <w:t xml:space="preserve">Затраты, указанные в </w:t>
      </w:r>
      <w:r w:rsidRPr="0003131F">
        <w:rPr>
          <w:sz w:val="28"/>
          <w:szCs w:val="28"/>
        </w:rPr>
        <w:t>пункте 2</w:t>
      </w:r>
      <w:r>
        <w:rPr>
          <w:sz w:val="28"/>
          <w:szCs w:val="28"/>
        </w:rPr>
        <w:t>1</w:t>
      </w:r>
      <w:r w:rsidRPr="004838D6">
        <w:rPr>
          <w:sz w:val="28"/>
          <w:szCs w:val="28"/>
        </w:rPr>
        <w:t xml:space="preserve"> настоящего Порядка, устанавливаются по видам указанных затрат исходя из нормативов их потребления, определяемых на основании стандартов услуги, или на основе усреднения показателей деятельности </w:t>
      </w:r>
      <w:r>
        <w:rPr>
          <w:sz w:val="28"/>
          <w:szCs w:val="28"/>
        </w:rPr>
        <w:t>муниципального</w:t>
      </w:r>
      <w:r w:rsidRPr="004838D6">
        <w:rPr>
          <w:sz w:val="28"/>
          <w:szCs w:val="28"/>
        </w:rPr>
        <w:t xml:space="preserve"> учреждения </w:t>
      </w:r>
      <w:r>
        <w:rPr>
          <w:sz w:val="28"/>
          <w:szCs w:val="28"/>
        </w:rPr>
        <w:t>муниципального округа</w:t>
      </w:r>
      <w:r w:rsidRPr="004838D6">
        <w:rPr>
          <w:sz w:val="28"/>
          <w:szCs w:val="28"/>
        </w:rPr>
        <w:t xml:space="preserve">, которое имеет минимальный объем указанных затрат на оказание единицы </w:t>
      </w:r>
      <w:r>
        <w:rPr>
          <w:sz w:val="28"/>
          <w:szCs w:val="28"/>
        </w:rPr>
        <w:t xml:space="preserve">муниципальной </w:t>
      </w:r>
      <w:r w:rsidRPr="004838D6">
        <w:rPr>
          <w:sz w:val="28"/>
          <w:szCs w:val="28"/>
        </w:rPr>
        <w:t xml:space="preserve">услуги в установленной сфере, </w:t>
      </w:r>
      <w:r w:rsidRPr="0003131F">
        <w:rPr>
          <w:sz w:val="28"/>
          <w:szCs w:val="28"/>
        </w:rPr>
        <w:t>или на основе медианного значения по муниципальным учреждениям муниципального округа, оказывающим муниципальную услугу в установленной сфере деятельности, в соответствии с общими требованиями.</w:t>
      </w:r>
    </w:p>
    <w:p w:rsidR="00057C33" w:rsidRPr="00450572" w:rsidRDefault="00057C33" w:rsidP="00057C33">
      <w:pPr>
        <w:pStyle w:val="ad"/>
        <w:numPr>
          <w:ilvl w:val="0"/>
          <w:numId w:val="3"/>
        </w:numPr>
        <w:ind w:left="0" w:firstLine="709"/>
        <w:jc w:val="both"/>
        <w:rPr>
          <w:sz w:val="28"/>
          <w:szCs w:val="28"/>
        </w:rPr>
      </w:pPr>
      <w:r w:rsidRPr="00450572">
        <w:rPr>
          <w:sz w:val="28"/>
          <w:szCs w:val="28"/>
        </w:rPr>
        <w:t>Базовый норматив затрат рассчитывается исходя из затрат, необходимых для оказания муниципальной услуги, с соблюдением показателей, отражающих отраслевую специфику муниципальной услуги (содержание, условия (формы) оказания муниципальной услуги), установленных в общероссийск</w:t>
      </w:r>
      <w:r>
        <w:rPr>
          <w:sz w:val="28"/>
          <w:szCs w:val="28"/>
        </w:rPr>
        <w:t>их</w:t>
      </w:r>
      <w:r w:rsidR="00880F6F">
        <w:rPr>
          <w:sz w:val="28"/>
          <w:szCs w:val="28"/>
        </w:rPr>
        <w:t xml:space="preserve"> </w:t>
      </w:r>
      <w:r w:rsidRPr="00450572">
        <w:rPr>
          <w:sz w:val="28"/>
          <w:szCs w:val="28"/>
        </w:rPr>
        <w:t>базов</w:t>
      </w:r>
      <w:r>
        <w:rPr>
          <w:sz w:val="28"/>
          <w:szCs w:val="28"/>
        </w:rPr>
        <w:t>ых</w:t>
      </w:r>
      <w:r w:rsidRPr="00450572">
        <w:rPr>
          <w:sz w:val="28"/>
          <w:szCs w:val="28"/>
        </w:rPr>
        <w:t xml:space="preserve"> (отраслев</w:t>
      </w:r>
      <w:r>
        <w:rPr>
          <w:sz w:val="28"/>
          <w:szCs w:val="28"/>
        </w:rPr>
        <w:t>ых</w:t>
      </w:r>
      <w:r w:rsidRPr="00450572">
        <w:rPr>
          <w:sz w:val="28"/>
          <w:szCs w:val="28"/>
        </w:rPr>
        <w:t>) перечн</w:t>
      </w:r>
      <w:r>
        <w:rPr>
          <w:sz w:val="28"/>
          <w:szCs w:val="28"/>
        </w:rPr>
        <w:t>ях</w:t>
      </w:r>
      <w:r w:rsidRPr="00450572">
        <w:rPr>
          <w:sz w:val="28"/>
          <w:szCs w:val="28"/>
        </w:rPr>
        <w:t xml:space="preserve"> (классификатор</w:t>
      </w:r>
      <w:r>
        <w:rPr>
          <w:sz w:val="28"/>
          <w:szCs w:val="28"/>
        </w:rPr>
        <w:t>ах</w:t>
      </w:r>
      <w:r w:rsidRPr="00450572">
        <w:rPr>
          <w:sz w:val="28"/>
          <w:szCs w:val="28"/>
        </w:rPr>
        <w:t>) или  региональн</w:t>
      </w:r>
      <w:r>
        <w:rPr>
          <w:sz w:val="28"/>
          <w:szCs w:val="28"/>
        </w:rPr>
        <w:t>ом</w:t>
      </w:r>
      <w:r w:rsidRPr="00450572">
        <w:rPr>
          <w:sz w:val="28"/>
          <w:szCs w:val="28"/>
        </w:rPr>
        <w:t xml:space="preserve"> перечн</w:t>
      </w:r>
      <w:r>
        <w:rPr>
          <w:sz w:val="28"/>
          <w:szCs w:val="28"/>
        </w:rPr>
        <w:t xml:space="preserve">е, </w:t>
      </w:r>
      <w:r w:rsidRPr="00450572">
        <w:rPr>
          <w:sz w:val="28"/>
          <w:szCs w:val="28"/>
        </w:rPr>
        <w:t>отраслевой корректирующий коэффициент при которых принимает значение, равное 1</w:t>
      </w:r>
      <w:r>
        <w:rPr>
          <w:sz w:val="28"/>
          <w:szCs w:val="28"/>
        </w:rPr>
        <w:t xml:space="preserve">, а также показателей, отражающих отраслевую специфику муниципальной услуги, установленных в </w:t>
      </w:r>
      <w:r>
        <w:rPr>
          <w:sz w:val="28"/>
          <w:szCs w:val="28"/>
        </w:rPr>
        <w:lastRenderedPageBreak/>
        <w:t xml:space="preserve">общих требованиях, отраслевой корректирующий коэффициент при которых определяется по каждому показателю индивидуально с учетом требований </w:t>
      </w:r>
      <w:r w:rsidRPr="0003131F">
        <w:rPr>
          <w:sz w:val="28"/>
          <w:szCs w:val="28"/>
        </w:rPr>
        <w:t>пункта 2</w:t>
      </w:r>
      <w:r>
        <w:rPr>
          <w:sz w:val="28"/>
          <w:szCs w:val="28"/>
        </w:rPr>
        <w:t xml:space="preserve">6настоящего Порядка </w:t>
      </w:r>
      <w:r w:rsidRPr="00DB61BA">
        <w:rPr>
          <w:sz w:val="28"/>
          <w:szCs w:val="28"/>
        </w:rPr>
        <w:t>(далее</w:t>
      </w:r>
      <w:r w:rsidRPr="00450572">
        <w:rPr>
          <w:sz w:val="28"/>
          <w:szCs w:val="28"/>
        </w:rPr>
        <w:t xml:space="preserve"> - показатели отраслевой специфики).</w:t>
      </w:r>
    </w:p>
    <w:p w:rsidR="00057C33" w:rsidRPr="00450572" w:rsidRDefault="00057C33" w:rsidP="00057C33">
      <w:pPr>
        <w:pStyle w:val="ad"/>
        <w:numPr>
          <w:ilvl w:val="0"/>
          <w:numId w:val="3"/>
        </w:numPr>
        <w:ind w:left="0" w:firstLine="709"/>
        <w:jc w:val="both"/>
        <w:rPr>
          <w:sz w:val="28"/>
          <w:szCs w:val="28"/>
        </w:rPr>
      </w:pPr>
      <w:r w:rsidRPr="00450572">
        <w:rPr>
          <w:sz w:val="28"/>
          <w:szCs w:val="28"/>
        </w:rPr>
        <w:t>В базовый норматив затрат, непосредственно связанных с оказанием муниципальной услуги, включаются:</w:t>
      </w:r>
    </w:p>
    <w:p w:rsidR="00057C33" w:rsidRPr="00450572" w:rsidRDefault="00057C33" w:rsidP="00057C33">
      <w:pPr>
        <w:pStyle w:val="ad"/>
        <w:ind w:left="0" w:firstLine="709"/>
        <w:jc w:val="both"/>
        <w:rPr>
          <w:sz w:val="28"/>
          <w:szCs w:val="28"/>
        </w:rPr>
      </w:pPr>
      <w:r w:rsidRPr="00450572">
        <w:rPr>
          <w:sz w:val="28"/>
          <w:szCs w:val="28"/>
        </w:rPr>
        <w:t xml:space="preserve">1) затраты на оплату труда, в том числе начисления на выплаты по оплате труда работников, непосредственно связанных с оказанием муниципальной услуги, включая страховые взносы в </w:t>
      </w:r>
      <w:r>
        <w:rPr>
          <w:sz w:val="28"/>
          <w:szCs w:val="28"/>
        </w:rPr>
        <w:t xml:space="preserve">Фонд пенсионного и социального страхования Российской Федерации </w:t>
      </w:r>
      <w:r w:rsidRPr="00450572">
        <w:rPr>
          <w:sz w:val="28"/>
          <w:szCs w:val="28"/>
        </w:rPr>
        <w:t>и Федеральный фонд обязательного медицинского страхования, страховые взносы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и иными нормативными правовыми актами, содержащими нормы трудового права (далее - начисления на выплаты по оплате труда);</w:t>
      </w:r>
    </w:p>
    <w:p w:rsidR="00057C33" w:rsidRPr="00450572" w:rsidRDefault="00057C33" w:rsidP="00057C33">
      <w:pPr>
        <w:ind w:firstLine="709"/>
        <w:jc w:val="both"/>
        <w:rPr>
          <w:sz w:val="28"/>
          <w:szCs w:val="28"/>
        </w:rPr>
      </w:pPr>
      <w:r w:rsidRPr="00450572">
        <w:rPr>
          <w:sz w:val="28"/>
          <w:szCs w:val="28"/>
        </w:rPr>
        <w:t>2) затраты на приобретение материальных запасов и на приобретение движимого имущества (основных средств и нематериальных запасов), используемого в процессе оказания муниципальной услуги, с учетом срока его полезного использования, а также затраты на аренду указанного имущества;</w:t>
      </w:r>
    </w:p>
    <w:p w:rsidR="00057C33" w:rsidRPr="00450572" w:rsidRDefault="00057C33" w:rsidP="00057C33">
      <w:pPr>
        <w:pStyle w:val="ad"/>
        <w:ind w:left="0" w:firstLine="709"/>
        <w:jc w:val="both"/>
        <w:rPr>
          <w:sz w:val="28"/>
          <w:szCs w:val="28"/>
        </w:rPr>
      </w:pPr>
      <w:r w:rsidRPr="00450572">
        <w:rPr>
          <w:sz w:val="28"/>
          <w:szCs w:val="28"/>
        </w:rPr>
        <w:t>3) иные затраты, непосредственно связанные с оказанием муниципальной услуги</w:t>
      </w:r>
      <w:r>
        <w:rPr>
          <w:sz w:val="28"/>
          <w:szCs w:val="28"/>
        </w:rPr>
        <w:t>, в том числе затраты на оплату коммунальных услуг, содержание объектов недвижимого имущества и (или) особо ценного движимого имущества (аренду указанного имущества) в части имущества, используемого в процессе оказания муниципальной услуги</w:t>
      </w:r>
      <w:r w:rsidRPr="00450572">
        <w:rPr>
          <w:sz w:val="28"/>
          <w:szCs w:val="28"/>
        </w:rPr>
        <w:t>.</w:t>
      </w:r>
    </w:p>
    <w:p w:rsidR="00057C33" w:rsidRPr="00AD739D" w:rsidRDefault="00057C33" w:rsidP="00057C33">
      <w:pPr>
        <w:ind w:firstLine="709"/>
        <w:jc w:val="both"/>
        <w:rPr>
          <w:sz w:val="28"/>
          <w:szCs w:val="28"/>
        </w:rPr>
      </w:pPr>
      <w:r w:rsidRPr="00AD739D">
        <w:rPr>
          <w:sz w:val="28"/>
          <w:szCs w:val="28"/>
        </w:rPr>
        <w:t>2</w:t>
      </w:r>
      <w:r>
        <w:rPr>
          <w:sz w:val="28"/>
          <w:szCs w:val="28"/>
        </w:rPr>
        <w:t>1</w:t>
      </w:r>
      <w:r w:rsidRPr="00AD739D">
        <w:rPr>
          <w:sz w:val="28"/>
          <w:szCs w:val="28"/>
        </w:rPr>
        <w:t>. В базовый норматив затрат на общехозяйственные нужды при оказании муниципальной услуги включаются:</w:t>
      </w:r>
    </w:p>
    <w:p w:rsidR="00057C33" w:rsidRPr="00AD739D" w:rsidRDefault="00057C33" w:rsidP="00057C33">
      <w:pPr>
        <w:pStyle w:val="ad"/>
        <w:ind w:left="0" w:firstLine="709"/>
        <w:jc w:val="both"/>
        <w:rPr>
          <w:sz w:val="28"/>
          <w:szCs w:val="28"/>
        </w:rPr>
      </w:pPr>
      <w:r w:rsidRPr="00AD739D">
        <w:rPr>
          <w:sz w:val="28"/>
          <w:szCs w:val="28"/>
        </w:rPr>
        <w:t>1) затраты на коммунальные услуги</w:t>
      </w:r>
      <w:r>
        <w:rPr>
          <w:sz w:val="28"/>
          <w:szCs w:val="28"/>
        </w:rPr>
        <w:t>, за исключением затрат, указанных в подпункте 3 пункта 20 настоящего Порядка</w:t>
      </w:r>
      <w:r w:rsidRPr="00AD739D">
        <w:rPr>
          <w:sz w:val="28"/>
          <w:szCs w:val="28"/>
        </w:rPr>
        <w:t>;</w:t>
      </w:r>
    </w:p>
    <w:p w:rsidR="00057C33" w:rsidRPr="00450572" w:rsidRDefault="00057C33" w:rsidP="00057C33">
      <w:pPr>
        <w:pStyle w:val="ad"/>
        <w:ind w:left="0" w:firstLine="709"/>
        <w:jc w:val="both"/>
        <w:rPr>
          <w:sz w:val="28"/>
          <w:szCs w:val="28"/>
        </w:rPr>
      </w:pPr>
      <w:r w:rsidRPr="00AD739D">
        <w:rPr>
          <w:sz w:val="28"/>
          <w:szCs w:val="28"/>
        </w:rPr>
        <w:t>2) затраты на содержание объектов недвижимого имущества,а также</w:t>
      </w:r>
      <w:r w:rsidRPr="00450572">
        <w:rPr>
          <w:sz w:val="28"/>
          <w:szCs w:val="28"/>
        </w:rPr>
        <w:t xml:space="preserve"> затраты на аренду указанного имущества</w:t>
      </w:r>
      <w:r>
        <w:rPr>
          <w:sz w:val="28"/>
          <w:szCs w:val="28"/>
        </w:rPr>
        <w:t>, за исключением затрат, указанных в подпункте 3 пункта 20 настоящего Порядка</w:t>
      </w:r>
      <w:r w:rsidRPr="00450572">
        <w:rPr>
          <w:sz w:val="28"/>
          <w:szCs w:val="28"/>
        </w:rPr>
        <w:t>;</w:t>
      </w:r>
    </w:p>
    <w:p w:rsidR="00057C33" w:rsidRPr="00450572" w:rsidRDefault="00057C33" w:rsidP="00057C33">
      <w:pPr>
        <w:ind w:firstLine="709"/>
        <w:jc w:val="both"/>
        <w:rPr>
          <w:sz w:val="28"/>
          <w:szCs w:val="28"/>
        </w:rPr>
      </w:pPr>
      <w:r w:rsidRPr="00450572">
        <w:rPr>
          <w:sz w:val="28"/>
          <w:szCs w:val="28"/>
        </w:rPr>
        <w:t>3) затраты на содержание объектов особо ценного движимого имущества, а также затраты на аренду указанного имущества</w:t>
      </w:r>
      <w:r>
        <w:rPr>
          <w:sz w:val="28"/>
          <w:szCs w:val="28"/>
        </w:rPr>
        <w:t>, за исключением затрат, указанных в подпункте 3 пункта 20 настоящего Порядка</w:t>
      </w:r>
      <w:r w:rsidRPr="00450572">
        <w:rPr>
          <w:sz w:val="28"/>
          <w:szCs w:val="28"/>
        </w:rPr>
        <w:t>;</w:t>
      </w:r>
    </w:p>
    <w:p w:rsidR="00057C33" w:rsidRPr="00450572" w:rsidRDefault="00057C33" w:rsidP="00057C33">
      <w:pPr>
        <w:ind w:firstLine="709"/>
        <w:jc w:val="both"/>
        <w:rPr>
          <w:sz w:val="28"/>
          <w:szCs w:val="28"/>
        </w:rPr>
      </w:pPr>
      <w:r w:rsidRPr="00450572">
        <w:rPr>
          <w:sz w:val="28"/>
          <w:szCs w:val="28"/>
        </w:rPr>
        <w:t>4) затраты на приобретение услуг связи;</w:t>
      </w:r>
    </w:p>
    <w:p w:rsidR="00057C33" w:rsidRPr="00450572" w:rsidRDefault="00057C33" w:rsidP="00057C33">
      <w:pPr>
        <w:ind w:firstLine="709"/>
        <w:jc w:val="both"/>
        <w:rPr>
          <w:sz w:val="28"/>
          <w:szCs w:val="28"/>
        </w:rPr>
      </w:pPr>
      <w:r w:rsidRPr="00450572">
        <w:rPr>
          <w:sz w:val="28"/>
          <w:szCs w:val="28"/>
        </w:rPr>
        <w:t>5) затраты на приобретение транспортных услуг;</w:t>
      </w:r>
    </w:p>
    <w:p w:rsidR="00057C33" w:rsidRPr="00450572" w:rsidRDefault="00057C33" w:rsidP="00057C33">
      <w:pPr>
        <w:pStyle w:val="ad"/>
        <w:ind w:left="0" w:firstLine="709"/>
        <w:jc w:val="both"/>
        <w:rPr>
          <w:sz w:val="28"/>
          <w:szCs w:val="28"/>
        </w:rPr>
      </w:pPr>
      <w:r w:rsidRPr="00450572">
        <w:rPr>
          <w:sz w:val="28"/>
          <w:szCs w:val="28"/>
        </w:rPr>
        <w:t>6) затраты на оплату труда с начислениями на выплаты по оплате труда работников, которые не принимают непосредственного участия в оказании муниципальной услуги;</w:t>
      </w:r>
    </w:p>
    <w:p w:rsidR="00057C33" w:rsidRPr="00450572" w:rsidRDefault="00057C33" w:rsidP="00057C33">
      <w:pPr>
        <w:pStyle w:val="ad"/>
        <w:ind w:left="0" w:firstLine="709"/>
        <w:jc w:val="both"/>
        <w:rPr>
          <w:sz w:val="28"/>
          <w:szCs w:val="28"/>
        </w:rPr>
      </w:pPr>
      <w:r w:rsidRPr="00450572">
        <w:rPr>
          <w:sz w:val="28"/>
          <w:szCs w:val="28"/>
        </w:rPr>
        <w:t>7) затраты на прочие общехозяйственные нужды.</w:t>
      </w:r>
    </w:p>
    <w:p w:rsidR="00057C33" w:rsidRPr="00450572" w:rsidRDefault="00057C33" w:rsidP="00057C33">
      <w:pPr>
        <w:pStyle w:val="ad"/>
        <w:ind w:left="0" w:firstLine="709"/>
        <w:jc w:val="both"/>
        <w:rPr>
          <w:sz w:val="28"/>
          <w:szCs w:val="28"/>
        </w:rPr>
      </w:pPr>
      <w:r w:rsidRPr="00450572">
        <w:rPr>
          <w:sz w:val="28"/>
          <w:szCs w:val="28"/>
        </w:rPr>
        <w:t>2</w:t>
      </w:r>
      <w:r>
        <w:rPr>
          <w:sz w:val="28"/>
          <w:szCs w:val="28"/>
        </w:rPr>
        <w:t>2</w:t>
      </w:r>
      <w:r w:rsidRPr="00450572">
        <w:rPr>
          <w:sz w:val="28"/>
          <w:szCs w:val="28"/>
        </w:rPr>
        <w:t>. В затраты, указанные в подпунктах 1 - 3 пункта 2</w:t>
      </w:r>
      <w:r>
        <w:rPr>
          <w:sz w:val="28"/>
          <w:szCs w:val="28"/>
        </w:rPr>
        <w:t>1</w:t>
      </w:r>
      <w:r w:rsidRPr="00450572">
        <w:rPr>
          <w:sz w:val="28"/>
          <w:szCs w:val="28"/>
        </w:rPr>
        <w:t xml:space="preserve"> настоящего Порядка, включаются затраты</w:t>
      </w:r>
      <w:r>
        <w:rPr>
          <w:sz w:val="28"/>
          <w:szCs w:val="28"/>
        </w:rPr>
        <w:t xml:space="preserve"> на оказание муниципальной услуги</w:t>
      </w:r>
      <w:r w:rsidRPr="00450572">
        <w:rPr>
          <w:sz w:val="28"/>
          <w:szCs w:val="28"/>
        </w:rPr>
        <w:t xml:space="preserve"> в отношении имущества учреждения, используемого для выполнения муниципального задания и общехозяйственных нужд, в том числе на основании договора аренды (финансовой аренды) или договора </w:t>
      </w:r>
      <w:r w:rsidRPr="00450572">
        <w:rPr>
          <w:sz w:val="28"/>
          <w:szCs w:val="28"/>
        </w:rPr>
        <w:lastRenderedPageBreak/>
        <w:t>безвозмездного пользования (далее - имущество, необходимое для выполнения муниципального задания).</w:t>
      </w:r>
    </w:p>
    <w:p w:rsidR="00057C33" w:rsidRPr="00450572" w:rsidRDefault="00057C33" w:rsidP="00057C33">
      <w:pPr>
        <w:pStyle w:val="ad"/>
        <w:ind w:left="0" w:firstLine="709"/>
        <w:jc w:val="both"/>
        <w:rPr>
          <w:sz w:val="28"/>
          <w:szCs w:val="28"/>
        </w:rPr>
      </w:pPr>
      <w:r w:rsidRPr="00450572">
        <w:rPr>
          <w:sz w:val="28"/>
          <w:szCs w:val="28"/>
        </w:rPr>
        <w:t xml:space="preserve">Затраты на аренду имущества, включенные в затраты, указанные в  подпункте 2 пункта </w:t>
      </w:r>
      <w:r>
        <w:rPr>
          <w:sz w:val="28"/>
          <w:szCs w:val="28"/>
        </w:rPr>
        <w:t>20</w:t>
      </w:r>
      <w:r w:rsidRPr="00450572">
        <w:rPr>
          <w:sz w:val="28"/>
          <w:szCs w:val="28"/>
        </w:rPr>
        <w:t xml:space="preserve"> и подпунктах 2 и 3 пункта </w:t>
      </w:r>
      <w:r>
        <w:rPr>
          <w:sz w:val="28"/>
          <w:szCs w:val="28"/>
        </w:rPr>
        <w:t>21</w:t>
      </w:r>
      <w:r w:rsidRPr="00450572">
        <w:rPr>
          <w:sz w:val="28"/>
          <w:szCs w:val="28"/>
        </w:rPr>
        <w:t xml:space="preserve"> настоящего Порядка, учитываются в составе указанных затрат в случае, если имущество, необходимое для выполнения  муниципального задания, не закреплено за бюджетным или автономным учреждением на праве оперативного управления.</w:t>
      </w:r>
    </w:p>
    <w:p w:rsidR="00057C33" w:rsidRDefault="00057C33" w:rsidP="00057C33">
      <w:pPr>
        <w:pStyle w:val="ad"/>
        <w:ind w:left="0" w:firstLine="709"/>
        <w:jc w:val="both"/>
        <w:rPr>
          <w:sz w:val="28"/>
          <w:szCs w:val="28"/>
        </w:rPr>
      </w:pPr>
      <w:r w:rsidRPr="00450572">
        <w:rPr>
          <w:sz w:val="28"/>
          <w:szCs w:val="28"/>
        </w:rPr>
        <w:t>2</w:t>
      </w:r>
      <w:r>
        <w:rPr>
          <w:sz w:val="28"/>
          <w:szCs w:val="28"/>
        </w:rPr>
        <w:t>3</w:t>
      </w:r>
      <w:r w:rsidRPr="00450572">
        <w:rPr>
          <w:sz w:val="28"/>
          <w:szCs w:val="28"/>
        </w:rPr>
        <w:t xml:space="preserve">. Значение базового норматива затрат на оказание муниципальной услуги утверждается отраслевым (функциональным) органом </w:t>
      </w:r>
      <w:r>
        <w:rPr>
          <w:sz w:val="28"/>
          <w:szCs w:val="28"/>
        </w:rPr>
        <w:t>а</w:t>
      </w:r>
      <w:r w:rsidRPr="00450572">
        <w:rPr>
          <w:sz w:val="28"/>
          <w:szCs w:val="28"/>
        </w:rPr>
        <w:t xml:space="preserve">дминистрации муниципального </w:t>
      </w:r>
      <w:r>
        <w:rPr>
          <w:sz w:val="28"/>
          <w:szCs w:val="28"/>
        </w:rPr>
        <w:t>округа</w:t>
      </w:r>
      <w:r w:rsidRPr="00450572">
        <w:rPr>
          <w:sz w:val="28"/>
          <w:szCs w:val="28"/>
        </w:rPr>
        <w:t xml:space="preserve">, осуществляющим функции и полномочия учредителя в отношении бюджетных или автономных учреждений, главным распорядителем средств бюджета муниципального </w:t>
      </w:r>
      <w:r>
        <w:rPr>
          <w:sz w:val="28"/>
          <w:szCs w:val="28"/>
        </w:rPr>
        <w:t>округа</w:t>
      </w:r>
      <w:r w:rsidRPr="00450572">
        <w:rPr>
          <w:sz w:val="28"/>
          <w:szCs w:val="28"/>
        </w:rPr>
        <w:t>в отношении казенных учреждений общей суммой с выделением</w:t>
      </w:r>
      <w:r>
        <w:rPr>
          <w:sz w:val="28"/>
          <w:szCs w:val="28"/>
        </w:rPr>
        <w:t xml:space="preserve">  сумм затрат, указанных в пунктах 20 и 21 настоящего Порядка, используемых при определении значения базового норматива затрат на оказание муниципальной услуги.</w:t>
      </w:r>
    </w:p>
    <w:p w:rsidR="00057C33" w:rsidRPr="00450572" w:rsidRDefault="00057C33" w:rsidP="00057C33">
      <w:pPr>
        <w:pStyle w:val="ad"/>
        <w:ind w:left="0" w:firstLine="709"/>
        <w:jc w:val="both"/>
        <w:rPr>
          <w:sz w:val="28"/>
          <w:szCs w:val="28"/>
        </w:rPr>
      </w:pPr>
      <w:r w:rsidRPr="0034684F">
        <w:rPr>
          <w:sz w:val="28"/>
          <w:szCs w:val="28"/>
        </w:rPr>
        <w:t xml:space="preserve">В случае включения в общероссийский базовый (отраслевой) перечень (классификатор) или региональный перечень новой </w:t>
      </w:r>
      <w:r>
        <w:rPr>
          <w:sz w:val="28"/>
          <w:szCs w:val="28"/>
        </w:rPr>
        <w:t>муниципальной</w:t>
      </w:r>
      <w:r w:rsidRPr="0034684F">
        <w:rPr>
          <w:sz w:val="28"/>
          <w:szCs w:val="28"/>
        </w:rPr>
        <w:t xml:space="preserve"> услуги значение базового норматива затрат на оказание такой услуги утверждается в течение 30 рабочих дней со дня утверждения соответствующих изменений, внесенных в общероссийский базовый (отраслевой) перечень (классификатор) или региональный перечень.</w:t>
      </w:r>
    </w:p>
    <w:p w:rsidR="00057C33" w:rsidRPr="00450572" w:rsidRDefault="00057C33" w:rsidP="00057C33">
      <w:pPr>
        <w:pStyle w:val="ad"/>
        <w:ind w:left="0" w:firstLine="709"/>
        <w:jc w:val="both"/>
        <w:rPr>
          <w:sz w:val="28"/>
          <w:szCs w:val="28"/>
        </w:rPr>
      </w:pPr>
      <w:r w:rsidRPr="00450572">
        <w:rPr>
          <w:sz w:val="28"/>
          <w:szCs w:val="28"/>
        </w:rPr>
        <w:t>2</w:t>
      </w:r>
      <w:r>
        <w:rPr>
          <w:sz w:val="28"/>
          <w:szCs w:val="28"/>
        </w:rPr>
        <w:t>4</w:t>
      </w:r>
      <w:r w:rsidRPr="00450572">
        <w:rPr>
          <w:sz w:val="28"/>
          <w:szCs w:val="28"/>
        </w:rPr>
        <w:t>. Корректирующие коэффициенты, применяемые при расчете нормативных затрат на оказание муниципальной услуги, состоят из территориального корректирующего коэффициента и отраслевого корректирующего коэффициента либо из нескольких отраслевых корректирующих коэффициентов</w:t>
      </w:r>
      <w:r>
        <w:rPr>
          <w:sz w:val="28"/>
          <w:szCs w:val="28"/>
        </w:rPr>
        <w:t>, а также коэффициентов приведения</w:t>
      </w:r>
      <w:r w:rsidRPr="00450572">
        <w:rPr>
          <w:sz w:val="28"/>
          <w:szCs w:val="28"/>
        </w:rPr>
        <w:t>.</w:t>
      </w:r>
    </w:p>
    <w:p w:rsidR="00057C33" w:rsidRPr="00450572" w:rsidRDefault="00057C33" w:rsidP="00057C33">
      <w:pPr>
        <w:pStyle w:val="ad"/>
        <w:ind w:left="0" w:firstLine="709"/>
        <w:jc w:val="both"/>
        <w:rPr>
          <w:sz w:val="28"/>
          <w:szCs w:val="28"/>
        </w:rPr>
      </w:pPr>
      <w:r w:rsidRPr="00450572">
        <w:rPr>
          <w:sz w:val="28"/>
          <w:szCs w:val="28"/>
        </w:rPr>
        <w:t>2</w:t>
      </w:r>
      <w:r>
        <w:rPr>
          <w:sz w:val="28"/>
          <w:szCs w:val="28"/>
        </w:rPr>
        <w:t>5</w:t>
      </w:r>
      <w:r w:rsidRPr="00450572">
        <w:rPr>
          <w:sz w:val="28"/>
          <w:szCs w:val="28"/>
        </w:rPr>
        <w:t>. В территориальный корректирующий коэффициент включаются территориальный корректирующий коэффициент на оплату труда с начислениями на выплаты по оплате труда и территориальный корректирующий коэффициент на коммунальные услуги и на содержание недвижимого имущества.</w:t>
      </w:r>
    </w:p>
    <w:p w:rsidR="00057C33" w:rsidRPr="00450572" w:rsidRDefault="00057C33" w:rsidP="00057C33">
      <w:pPr>
        <w:pStyle w:val="ad"/>
        <w:ind w:left="0" w:firstLine="709"/>
        <w:jc w:val="both"/>
        <w:rPr>
          <w:sz w:val="28"/>
          <w:szCs w:val="28"/>
        </w:rPr>
      </w:pPr>
      <w:r w:rsidRPr="00450572">
        <w:rPr>
          <w:sz w:val="28"/>
          <w:szCs w:val="28"/>
        </w:rPr>
        <w:t xml:space="preserve">Значение территориального корректирующего коэффициента </w:t>
      </w:r>
      <w:r>
        <w:rPr>
          <w:sz w:val="28"/>
          <w:szCs w:val="28"/>
        </w:rPr>
        <w:t xml:space="preserve">рассчитывается в соответствии с общими требованиями и </w:t>
      </w:r>
      <w:r w:rsidRPr="00450572">
        <w:rPr>
          <w:sz w:val="28"/>
          <w:szCs w:val="28"/>
        </w:rPr>
        <w:t xml:space="preserve">утверждается </w:t>
      </w:r>
      <w:r w:rsidRPr="00BC0928">
        <w:rPr>
          <w:sz w:val="28"/>
          <w:szCs w:val="28"/>
        </w:rPr>
        <w:t xml:space="preserve">отраслевым (функциональным) органом администрации муниципального округа, осуществляющим </w:t>
      </w:r>
      <w:r w:rsidRPr="00450572">
        <w:rPr>
          <w:sz w:val="28"/>
          <w:szCs w:val="28"/>
        </w:rPr>
        <w:t xml:space="preserve">функции и полномочия учредителя в отношении бюджетных или автономных учреждений, </w:t>
      </w:r>
      <w:r>
        <w:rPr>
          <w:sz w:val="28"/>
          <w:szCs w:val="28"/>
        </w:rPr>
        <w:t>главным распорядителем средств бюджета муниципального округа, в ведении которого находятся казенные учреждения</w:t>
      </w:r>
      <w:r w:rsidRPr="00450572">
        <w:rPr>
          <w:sz w:val="28"/>
          <w:szCs w:val="28"/>
        </w:rPr>
        <w:t>.</w:t>
      </w:r>
    </w:p>
    <w:p w:rsidR="00057C33" w:rsidRPr="00450572" w:rsidRDefault="00057C33" w:rsidP="00057C33">
      <w:pPr>
        <w:ind w:firstLine="709"/>
        <w:jc w:val="both"/>
        <w:rPr>
          <w:sz w:val="28"/>
          <w:szCs w:val="28"/>
        </w:rPr>
      </w:pPr>
      <w:r w:rsidRPr="00450572">
        <w:rPr>
          <w:sz w:val="28"/>
          <w:szCs w:val="28"/>
        </w:rPr>
        <w:t>2</w:t>
      </w:r>
      <w:r>
        <w:rPr>
          <w:sz w:val="28"/>
          <w:szCs w:val="28"/>
        </w:rPr>
        <w:t>6</w:t>
      </w:r>
      <w:r w:rsidRPr="00450572">
        <w:rPr>
          <w:sz w:val="28"/>
          <w:szCs w:val="28"/>
        </w:rPr>
        <w:t>. Отраслевой корректирующий коэффициент учитывает п</w:t>
      </w:r>
      <w:r>
        <w:rPr>
          <w:sz w:val="28"/>
          <w:szCs w:val="28"/>
        </w:rPr>
        <w:t xml:space="preserve">оказатели отраслевой специфики </w:t>
      </w:r>
      <w:r w:rsidRPr="00450572">
        <w:rPr>
          <w:sz w:val="28"/>
          <w:szCs w:val="28"/>
        </w:rPr>
        <w:t>и определяется в соответствии с общими требованиями.</w:t>
      </w:r>
    </w:p>
    <w:p w:rsidR="00057C33" w:rsidRDefault="00057C33" w:rsidP="00057C33">
      <w:pPr>
        <w:ind w:firstLine="709"/>
        <w:jc w:val="both"/>
        <w:rPr>
          <w:sz w:val="28"/>
          <w:szCs w:val="28"/>
        </w:rPr>
      </w:pPr>
      <w:r w:rsidRPr="00450572">
        <w:rPr>
          <w:sz w:val="28"/>
          <w:szCs w:val="28"/>
        </w:rPr>
        <w:t>Значение отраслевого корректирующего коэффициента утверждается</w:t>
      </w:r>
      <w:r w:rsidR="00015C1D">
        <w:rPr>
          <w:sz w:val="28"/>
          <w:szCs w:val="28"/>
        </w:rPr>
        <w:t xml:space="preserve"> </w:t>
      </w:r>
      <w:r w:rsidRPr="00057704">
        <w:rPr>
          <w:sz w:val="28"/>
          <w:szCs w:val="28"/>
        </w:rPr>
        <w:t xml:space="preserve">отраслевым (функциональным) органом администрации муниципального округа, осуществляющим функции и полномочия учредителя в отношении </w:t>
      </w:r>
      <w:r w:rsidRPr="00057704">
        <w:rPr>
          <w:sz w:val="28"/>
          <w:szCs w:val="28"/>
        </w:rPr>
        <w:lastRenderedPageBreak/>
        <w:t>бюджетных или автономных учреждений, главным распорядителем средств бюджета муниципального округа, в ведении которого находятся казенные учреждения.</w:t>
      </w:r>
    </w:p>
    <w:p w:rsidR="00057C33" w:rsidRPr="00450572" w:rsidRDefault="00057C33" w:rsidP="00057C33">
      <w:pPr>
        <w:ind w:firstLine="709"/>
        <w:jc w:val="both"/>
        <w:rPr>
          <w:sz w:val="28"/>
          <w:szCs w:val="28"/>
        </w:rPr>
      </w:pPr>
      <w:r w:rsidRPr="00057704">
        <w:rPr>
          <w:sz w:val="28"/>
          <w:szCs w:val="28"/>
        </w:rPr>
        <w:t xml:space="preserve">В случае необходимости при формировании обоснований бюджетных ассигнований бюджета </w:t>
      </w:r>
      <w:r>
        <w:rPr>
          <w:sz w:val="28"/>
          <w:szCs w:val="28"/>
        </w:rPr>
        <w:t>муниципального округа</w:t>
      </w:r>
      <w:r w:rsidRPr="00057704">
        <w:rPr>
          <w:sz w:val="28"/>
          <w:szCs w:val="28"/>
        </w:rPr>
        <w:t xml:space="preserve"> на очередной финансовый год и плановый период уточнения объема финансового обеспечения выполнения </w:t>
      </w:r>
      <w:r>
        <w:rPr>
          <w:sz w:val="28"/>
          <w:szCs w:val="28"/>
        </w:rPr>
        <w:t>муниципального</w:t>
      </w:r>
      <w:r w:rsidRPr="00057704">
        <w:rPr>
          <w:sz w:val="28"/>
          <w:szCs w:val="28"/>
        </w:rPr>
        <w:t xml:space="preserve"> задания на оказание </w:t>
      </w:r>
      <w:r>
        <w:rPr>
          <w:sz w:val="28"/>
          <w:szCs w:val="28"/>
        </w:rPr>
        <w:t>муниципальных услуг</w:t>
      </w:r>
      <w:r w:rsidRPr="00057704">
        <w:rPr>
          <w:sz w:val="28"/>
          <w:szCs w:val="28"/>
        </w:rPr>
        <w:t xml:space="preserve"> в отношении отдельного бюджетного или автономного учреждения </w:t>
      </w:r>
      <w:r>
        <w:rPr>
          <w:sz w:val="28"/>
          <w:szCs w:val="28"/>
        </w:rPr>
        <w:t xml:space="preserve">муниципального округа </w:t>
      </w:r>
      <w:r w:rsidRPr="00057704">
        <w:rPr>
          <w:sz w:val="28"/>
          <w:szCs w:val="28"/>
        </w:rPr>
        <w:t>отраслевым (функциональным) органом администрации муниципального округа, осуществляющим функции и полномочия учредителя в отношении указанных учреждений, применяются коэффициенты приведения, определяемые в порядке, установленном правовым актом такого органа.</w:t>
      </w:r>
    </w:p>
    <w:p w:rsidR="00057C33" w:rsidRPr="00450572" w:rsidRDefault="00057C33" w:rsidP="00057C33">
      <w:pPr>
        <w:ind w:firstLine="709"/>
        <w:jc w:val="both"/>
        <w:rPr>
          <w:sz w:val="28"/>
          <w:szCs w:val="28"/>
        </w:rPr>
      </w:pPr>
      <w:r w:rsidRPr="00450572">
        <w:rPr>
          <w:sz w:val="28"/>
          <w:szCs w:val="28"/>
        </w:rPr>
        <w:t>2</w:t>
      </w:r>
      <w:r>
        <w:rPr>
          <w:sz w:val="28"/>
          <w:szCs w:val="28"/>
        </w:rPr>
        <w:t>7</w:t>
      </w:r>
      <w:r w:rsidRPr="00450572">
        <w:rPr>
          <w:sz w:val="28"/>
          <w:szCs w:val="28"/>
        </w:rPr>
        <w:t>. Значения базовых нормативов затрат на оказание муниципальных услуг и отраслевых корректирующих коэффициентов подлежат размещению в установленном порядке в информационно-телекоммуникационной сети "Интернет" на официальном сайте по размещению информации о государственных и муниципальных учреждениях (www.bus.gov.ru).</w:t>
      </w:r>
    </w:p>
    <w:p w:rsidR="00057C33" w:rsidRDefault="00057C33" w:rsidP="00057C33">
      <w:pPr>
        <w:ind w:firstLine="709"/>
        <w:jc w:val="both"/>
        <w:rPr>
          <w:sz w:val="28"/>
          <w:szCs w:val="28"/>
        </w:rPr>
      </w:pPr>
      <w:r w:rsidRPr="00450572">
        <w:rPr>
          <w:sz w:val="28"/>
          <w:szCs w:val="28"/>
        </w:rPr>
        <w:t>2</w:t>
      </w:r>
      <w:r>
        <w:rPr>
          <w:sz w:val="28"/>
          <w:szCs w:val="28"/>
        </w:rPr>
        <w:t>8</w:t>
      </w:r>
      <w:r w:rsidRPr="00450572">
        <w:rPr>
          <w:sz w:val="28"/>
          <w:szCs w:val="28"/>
        </w:rPr>
        <w:t xml:space="preserve">. Нормативные затраты на выполнение работы определяются при расчете объема финансового обеспечения выполнения муниципального задания в порядке, установленном отраслевым (функциональным) органом </w:t>
      </w:r>
      <w:r>
        <w:rPr>
          <w:sz w:val="28"/>
          <w:szCs w:val="28"/>
        </w:rPr>
        <w:t>а</w:t>
      </w:r>
      <w:r w:rsidRPr="00450572">
        <w:rPr>
          <w:sz w:val="28"/>
          <w:szCs w:val="28"/>
        </w:rPr>
        <w:t xml:space="preserve">дминистрации муниципального </w:t>
      </w:r>
      <w:r>
        <w:rPr>
          <w:sz w:val="28"/>
          <w:szCs w:val="28"/>
        </w:rPr>
        <w:t>округа</w:t>
      </w:r>
      <w:r w:rsidRPr="00450572">
        <w:rPr>
          <w:sz w:val="28"/>
          <w:szCs w:val="28"/>
        </w:rPr>
        <w:t xml:space="preserve">, осуществляющим функции и полномочия учредителя в отношении бюджетных или автономных учреждений, а также по решению главного распорядителя средств бюджета муниципального </w:t>
      </w:r>
      <w:r>
        <w:rPr>
          <w:sz w:val="28"/>
          <w:szCs w:val="28"/>
        </w:rPr>
        <w:t>округа</w:t>
      </w:r>
      <w:r w:rsidRPr="00450572">
        <w:rPr>
          <w:sz w:val="28"/>
          <w:szCs w:val="28"/>
        </w:rPr>
        <w:t>, в ведении которого находятся казенные учреждения.</w:t>
      </w:r>
    </w:p>
    <w:p w:rsidR="00057C33" w:rsidRPr="00450572" w:rsidRDefault="00057C33" w:rsidP="00057C33">
      <w:pPr>
        <w:ind w:firstLine="709"/>
        <w:jc w:val="both"/>
        <w:rPr>
          <w:sz w:val="28"/>
          <w:szCs w:val="28"/>
        </w:rPr>
      </w:pPr>
      <w:r w:rsidRPr="00057704">
        <w:rPr>
          <w:sz w:val="28"/>
          <w:szCs w:val="28"/>
        </w:rPr>
        <w:t>В порядке, указанном в абзаце первом настоящего пункта, может устанавливаться применение территориального корректирующего коэффициента, отраслевого корректирующего коэффициента и (или) иного корректирующего коэффициента, определяемых в соответствии с таким порядком.</w:t>
      </w:r>
    </w:p>
    <w:p w:rsidR="00057C33" w:rsidRPr="00450572" w:rsidRDefault="00057C33" w:rsidP="00057C33">
      <w:pPr>
        <w:ind w:firstLine="709"/>
        <w:jc w:val="both"/>
        <w:rPr>
          <w:sz w:val="28"/>
          <w:szCs w:val="28"/>
        </w:rPr>
      </w:pPr>
      <w:r>
        <w:rPr>
          <w:sz w:val="28"/>
          <w:szCs w:val="28"/>
        </w:rPr>
        <w:t>29</w:t>
      </w:r>
      <w:r w:rsidRPr="00450572">
        <w:rPr>
          <w:sz w:val="28"/>
          <w:szCs w:val="28"/>
        </w:rPr>
        <w:t>. Нормативные затраты на выполнение работы рассчитываются на работу в целом или в случае установления в муниципальном задании показателей объема выполнения работы - на единицу объема работы. В нормативные затраты на выполнение работы включаются в том числе:</w:t>
      </w:r>
    </w:p>
    <w:p w:rsidR="00057C33" w:rsidRPr="00450572" w:rsidRDefault="00057C33" w:rsidP="00057C33">
      <w:pPr>
        <w:ind w:firstLine="709"/>
        <w:jc w:val="both"/>
        <w:rPr>
          <w:sz w:val="28"/>
          <w:szCs w:val="28"/>
        </w:rPr>
      </w:pPr>
      <w:r w:rsidRPr="00450572">
        <w:rPr>
          <w:sz w:val="28"/>
          <w:szCs w:val="28"/>
        </w:rPr>
        <w:t>1) затраты на оплату труда с начислениями на выплаты по оплате труда работников, непосредственно связанных с выполнением работы;</w:t>
      </w:r>
    </w:p>
    <w:p w:rsidR="00057C33" w:rsidRPr="00450572" w:rsidRDefault="00057C33" w:rsidP="00057C33">
      <w:pPr>
        <w:ind w:firstLine="709"/>
        <w:jc w:val="both"/>
        <w:rPr>
          <w:sz w:val="28"/>
          <w:szCs w:val="28"/>
        </w:rPr>
      </w:pPr>
      <w:r w:rsidRPr="00450572">
        <w:rPr>
          <w:sz w:val="28"/>
          <w:szCs w:val="28"/>
        </w:rPr>
        <w:t>2)  затраты на приобретение материальных запасов и на приобретение движимого имущества (основных средств  и нематериальных активов), используемого в процессе выполнения работы, с учетом срока его полезного использования, а также затраты на аренду указанного имущества;</w:t>
      </w:r>
    </w:p>
    <w:p w:rsidR="00057C33" w:rsidRPr="00450572" w:rsidRDefault="00057C33" w:rsidP="00057C33">
      <w:pPr>
        <w:ind w:firstLine="709"/>
        <w:jc w:val="both"/>
        <w:rPr>
          <w:sz w:val="28"/>
          <w:szCs w:val="28"/>
        </w:rPr>
      </w:pPr>
      <w:r w:rsidRPr="00450572">
        <w:rPr>
          <w:sz w:val="28"/>
          <w:szCs w:val="28"/>
        </w:rPr>
        <w:t>3) затраты на иные расходы, непосредственно связанные с выполнением работы;</w:t>
      </w:r>
    </w:p>
    <w:p w:rsidR="00057C33" w:rsidRPr="00450572" w:rsidRDefault="00057C33" w:rsidP="00057C33">
      <w:pPr>
        <w:ind w:firstLine="709"/>
        <w:jc w:val="both"/>
        <w:rPr>
          <w:sz w:val="28"/>
          <w:szCs w:val="28"/>
        </w:rPr>
      </w:pPr>
      <w:r w:rsidRPr="00450572">
        <w:rPr>
          <w:sz w:val="28"/>
          <w:szCs w:val="28"/>
        </w:rPr>
        <w:t>4) затраты на оплату коммунальных услуг;</w:t>
      </w:r>
    </w:p>
    <w:p w:rsidR="00057C33" w:rsidRPr="00450572" w:rsidRDefault="00057C33" w:rsidP="00057C33">
      <w:pPr>
        <w:ind w:firstLine="709"/>
        <w:jc w:val="both"/>
        <w:rPr>
          <w:sz w:val="28"/>
          <w:szCs w:val="28"/>
        </w:rPr>
      </w:pPr>
      <w:r w:rsidRPr="00450572">
        <w:rPr>
          <w:sz w:val="28"/>
          <w:szCs w:val="28"/>
        </w:rPr>
        <w:t xml:space="preserve">5) затраты на содержание объектов недвижимого имущества, необходимого для выполнения муниципального задания, а также затраты на </w:t>
      </w:r>
      <w:r w:rsidRPr="00450572">
        <w:rPr>
          <w:sz w:val="28"/>
          <w:szCs w:val="28"/>
        </w:rPr>
        <w:lastRenderedPageBreak/>
        <w:t>аренду указанного имущества;</w:t>
      </w:r>
    </w:p>
    <w:p w:rsidR="00057C33" w:rsidRPr="00450572" w:rsidRDefault="00057C33" w:rsidP="00057C33">
      <w:pPr>
        <w:ind w:firstLine="709"/>
        <w:jc w:val="both"/>
        <w:rPr>
          <w:sz w:val="28"/>
          <w:szCs w:val="28"/>
        </w:rPr>
      </w:pPr>
      <w:r w:rsidRPr="00450572">
        <w:rPr>
          <w:sz w:val="28"/>
          <w:szCs w:val="28"/>
        </w:rPr>
        <w:t>6) затраты на содержание объектов особо ценного движимого имущества и имущества, необходимого для выполнения муниципального задания</w:t>
      </w:r>
      <w:r>
        <w:rPr>
          <w:sz w:val="28"/>
          <w:szCs w:val="28"/>
        </w:rPr>
        <w:t>, а также затраты на аренду указанного имущества</w:t>
      </w:r>
      <w:r w:rsidRPr="00450572">
        <w:rPr>
          <w:sz w:val="28"/>
          <w:szCs w:val="28"/>
        </w:rPr>
        <w:t>;</w:t>
      </w:r>
    </w:p>
    <w:p w:rsidR="00057C33" w:rsidRPr="00450572" w:rsidRDefault="00057C33" w:rsidP="00057C33">
      <w:pPr>
        <w:ind w:firstLine="709"/>
        <w:jc w:val="both"/>
        <w:rPr>
          <w:sz w:val="28"/>
          <w:szCs w:val="28"/>
        </w:rPr>
      </w:pPr>
      <w:r w:rsidRPr="00450572">
        <w:rPr>
          <w:sz w:val="28"/>
          <w:szCs w:val="28"/>
        </w:rPr>
        <w:t>7) затраты на приобретение услуг связи;</w:t>
      </w:r>
    </w:p>
    <w:p w:rsidR="00057C33" w:rsidRPr="00450572" w:rsidRDefault="00057C33" w:rsidP="00057C33">
      <w:pPr>
        <w:ind w:firstLine="709"/>
        <w:jc w:val="both"/>
        <w:rPr>
          <w:sz w:val="28"/>
          <w:szCs w:val="28"/>
        </w:rPr>
      </w:pPr>
      <w:r w:rsidRPr="00450572">
        <w:rPr>
          <w:sz w:val="28"/>
          <w:szCs w:val="28"/>
        </w:rPr>
        <w:t>8) затраты на приобретение транспортных услуг;</w:t>
      </w:r>
    </w:p>
    <w:p w:rsidR="00057C33" w:rsidRPr="00450572" w:rsidRDefault="00057C33" w:rsidP="00057C33">
      <w:pPr>
        <w:ind w:firstLine="709"/>
        <w:jc w:val="both"/>
        <w:rPr>
          <w:sz w:val="28"/>
          <w:szCs w:val="28"/>
        </w:rPr>
      </w:pPr>
      <w:r w:rsidRPr="00450572">
        <w:rPr>
          <w:sz w:val="28"/>
          <w:szCs w:val="28"/>
        </w:rPr>
        <w:t>9) затраты на оплату труда с начислениями на выплаты по оплате труда</w:t>
      </w:r>
      <w:r>
        <w:rPr>
          <w:sz w:val="28"/>
          <w:szCs w:val="28"/>
        </w:rPr>
        <w:t xml:space="preserve"> работников, которые не принимают непосредственного участия в выполнении работы</w:t>
      </w:r>
      <w:r w:rsidRPr="00450572">
        <w:rPr>
          <w:sz w:val="28"/>
          <w:szCs w:val="28"/>
        </w:rPr>
        <w:t>, включая административно-управленческий персонал;</w:t>
      </w:r>
    </w:p>
    <w:p w:rsidR="00057C33" w:rsidRPr="00450572" w:rsidRDefault="00057C33" w:rsidP="00057C33">
      <w:pPr>
        <w:ind w:firstLine="709"/>
        <w:jc w:val="both"/>
        <w:rPr>
          <w:sz w:val="28"/>
          <w:szCs w:val="28"/>
        </w:rPr>
      </w:pPr>
      <w:r w:rsidRPr="00450572">
        <w:rPr>
          <w:sz w:val="28"/>
          <w:szCs w:val="28"/>
        </w:rPr>
        <w:t>10) затраты на прочие общехозяйственные нужды.</w:t>
      </w:r>
    </w:p>
    <w:p w:rsidR="00057C33" w:rsidRPr="00450572" w:rsidRDefault="00057C33" w:rsidP="00057C33">
      <w:pPr>
        <w:ind w:firstLine="709"/>
        <w:jc w:val="both"/>
        <w:rPr>
          <w:sz w:val="28"/>
          <w:szCs w:val="28"/>
        </w:rPr>
      </w:pPr>
      <w:r w:rsidRPr="00450572">
        <w:rPr>
          <w:sz w:val="28"/>
          <w:szCs w:val="28"/>
        </w:rPr>
        <w:t>Затраты на аренду имущества, включенные в затраты, указанные в подпунктах 2,5 и 6 настоящего пункта, учитываются в составе указанных затрат в случае, если имущество, необходимое для выполнения муниципального задания, не закреплено за бюджетным или автономным учреждение</w:t>
      </w:r>
      <w:r>
        <w:rPr>
          <w:sz w:val="28"/>
          <w:szCs w:val="28"/>
        </w:rPr>
        <w:t>м</w:t>
      </w:r>
      <w:r w:rsidRPr="00450572">
        <w:rPr>
          <w:sz w:val="28"/>
          <w:szCs w:val="28"/>
        </w:rPr>
        <w:t xml:space="preserve"> на праве оперативного пользования.</w:t>
      </w:r>
    </w:p>
    <w:p w:rsidR="00057C33" w:rsidRDefault="00057C33" w:rsidP="00057C33">
      <w:pPr>
        <w:ind w:firstLine="709"/>
        <w:jc w:val="both"/>
        <w:rPr>
          <w:sz w:val="28"/>
          <w:szCs w:val="28"/>
        </w:rPr>
      </w:pPr>
      <w:r>
        <w:rPr>
          <w:sz w:val="28"/>
          <w:szCs w:val="28"/>
        </w:rPr>
        <w:t>30</w:t>
      </w:r>
      <w:r w:rsidRPr="00450572">
        <w:rPr>
          <w:sz w:val="28"/>
          <w:szCs w:val="28"/>
        </w:rPr>
        <w:t xml:space="preserve">. </w:t>
      </w:r>
      <w:r w:rsidRPr="00B518E9">
        <w:rPr>
          <w:sz w:val="28"/>
          <w:szCs w:val="28"/>
        </w:rPr>
        <w:t xml:space="preserve">При определении нормативных затрат на выполнение работы применяются показатели материальных, технических и трудовых ресурсов, используемых для выполнения работы, по видам затрат исходя из нормативов их потребления, установленных действующим законодательством, а также межгосударственными, национальными (государственными) стандартами Российской Федерации, строительными нормами и правилами, санитарными нормами и правилами, стандартами, порядками, регламентами в установленной сфере, или на основе усреднения показателей деятельности </w:t>
      </w:r>
      <w:r>
        <w:rPr>
          <w:sz w:val="28"/>
          <w:szCs w:val="28"/>
        </w:rPr>
        <w:t>муниципального</w:t>
      </w:r>
      <w:r w:rsidRPr="00B518E9">
        <w:rPr>
          <w:sz w:val="28"/>
          <w:szCs w:val="28"/>
        </w:rPr>
        <w:t xml:space="preserve"> учреждения </w:t>
      </w:r>
      <w:r>
        <w:rPr>
          <w:sz w:val="28"/>
          <w:szCs w:val="28"/>
        </w:rPr>
        <w:t>муниципального округа</w:t>
      </w:r>
      <w:r w:rsidRPr="00B518E9">
        <w:rPr>
          <w:sz w:val="28"/>
          <w:szCs w:val="28"/>
        </w:rPr>
        <w:t xml:space="preserve">, которое имеет минимальный объем указанных затрат на выполнение работы в установленной сфере, или на основе медианного значения по </w:t>
      </w:r>
      <w:r>
        <w:rPr>
          <w:sz w:val="28"/>
          <w:szCs w:val="28"/>
        </w:rPr>
        <w:t>муниципальным учрежденияммуниципального округа</w:t>
      </w:r>
      <w:r w:rsidRPr="00B518E9">
        <w:rPr>
          <w:sz w:val="28"/>
          <w:szCs w:val="28"/>
        </w:rPr>
        <w:t>, выполняющим работу в установленной сфере деятельности, в порядке, предусмотренном пунктом 2</w:t>
      </w:r>
      <w:r>
        <w:rPr>
          <w:sz w:val="28"/>
          <w:szCs w:val="28"/>
        </w:rPr>
        <w:t>8</w:t>
      </w:r>
      <w:r w:rsidRPr="00B518E9">
        <w:rPr>
          <w:sz w:val="28"/>
          <w:szCs w:val="28"/>
        </w:rPr>
        <w:t xml:space="preserve"> настоящего Порядка.</w:t>
      </w:r>
    </w:p>
    <w:p w:rsidR="00057C33" w:rsidRPr="00450572" w:rsidRDefault="00057C33" w:rsidP="00057C33">
      <w:pPr>
        <w:ind w:firstLine="709"/>
        <w:jc w:val="both"/>
        <w:rPr>
          <w:sz w:val="28"/>
          <w:szCs w:val="28"/>
        </w:rPr>
      </w:pPr>
      <w:r>
        <w:rPr>
          <w:sz w:val="28"/>
          <w:szCs w:val="28"/>
        </w:rPr>
        <w:t xml:space="preserve">31. </w:t>
      </w:r>
      <w:r w:rsidRPr="00450572">
        <w:rPr>
          <w:sz w:val="28"/>
          <w:szCs w:val="28"/>
        </w:rPr>
        <w:t xml:space="preserve">Значения нормативных затрат на выполнение работы утверждаются отраслевым (функциональным) органом </w:t>
      </w:r>
      <w:r>
        <w:rPr>
          <w:sz w:val="28"/>
          <w:szCs w:val="28"/>
        </w:rPr>
        <w:t>а</w:t>
      </w:r>
      <w:r w:rsidRPr="00450572">
        <w:rPr>
          <w:sz w:val="28"/>
          <w:szCs w:val="28"/>
        </w:rPr>
        <w:t xml:space="preserve">дминистрации муниципального </w:t>
      </w:r>
      <w:r>
        <w:rPr>
          <w:sz w:val="28"/>
          <w:szCs w:val="28"/>
        </w:rPr>
        <w:t>округа</w:t>
      </w:r>
      <w:r w:rsidRPr="00450572">
        <w:rPr>
          <w:sz w:val="28"/>
          <w:szCs w:val="28"/>
        </w:rPr>
        <w:t xml:space="preserve">, осуществляющим функции и полномочия учредителя в отношении бюджетных или автономных учреждений, а также главным распорядителем средств бюджета муниципального </w:t>
      </w:r>
      <w:r>
        <w:rPr>
          <w:sz w:val="28"/>
          <w:szCs w:val="28"/>
        </w:rPr>
        <w:t>округа</w:t>
      </w:r>
      <w:r w:rsidRPr="00450572">
        <w:rPr>
          <w:sz w:val="28"/>
          <w:szCs w:val="28"/>
        </w:rPr>
        <w:t>, в ведении которого находятся казенные учреждения (в случае принятия им решения о применении нормативных затрат при расчете объема финансового обеспечения выполнения муниципального задания).</w:t>
      </w:r>
    </w:p>
    <w:p w:rsidR="00057C33" w:rsidRPr="00450572" w:rsidRDefault="00057C33" w:rsidP="00057C33">
      <w:pPr>
        <w:ind w:firstLine="709"/>
        <w:jc w:val="both"/>
        <w:rPr>
          <w:sz w:val="28"/>
          <w:szCs w:val="28"/>
        </w:rPr>
      </w:pPr>
      <w:r w:rsidRPr="00450572">
        <w:rPr>
          <w:sz w:val="28"/>
          <w:szCs w:val="28"/>
        </w:rPr>
        <w:t>3</w:t>
      </w:r>
      <w:r>
        <w:rPr>
          <w:sz w:val="28"/>
          <w:szCs w:val="28"/>
        </w:rPr>
        <w:t>2</w:t>
      </w:r>
      <w:r w:rsidRPr="00450572">
        <w:rPr>
          <w:sz w:val="28"/>
          <w:szCs w:val="28"/>
        </w:rPr>
        <w:t>. В объем финансового обеспечения выполнения муниципального задания включаются затраты на уплату налогов, в качестве объекта налогообложения по которым признается имущество учреждения.</w:t>
      </w:r>
    </w:p>
    <w:p w:rsidR="00057C33" w:rsidRDefault="00057C33" w:rsidP="00057C33">
      <w:pPr>
        <w:ind w:firstLine="709"/>
        <w:jc w:val="both"/>
        <w:rPr>
          <w:sz w:val="28"/>
          <w:szCs w:val="28"/>
        </w:rPr>
      </w:pPr>
      <w:r w:rsidRPr="00450572">
        <w:rPr>
          <w:sz w:val="28"/>
          <w:szCs w:val="28"/>
        </w:rPr>
        <w:t xml:space="preserve">В случае, если бюджетное или автономное учреждение оказывает сверх установленного муниципального задания муниципальные услуги (выполняет работы) для физических и юридических лиц за плату, а также осуществляет иную приносящую доход деятельность (далее – платная деятельность), затраты, указанные в абзаце первом настоящего пункта, рассчитываются с </w:t>
      </w:r>
      <w:r w:rsidRPr="00450572">
        <w:rPr>
          <w:sz w:val="28"/>
          <w:szCs w:val="28"/>
        </w:rPr>
        <w:lastRenderedPageBreak/>
        <w:t>применением  коэффициента платной деятельности</w:t>
      </w:r>
      <w:r>
        <w:rPr>
          <w:sz w:val="28"/>
          <w:szCs w:val="28"/>
        </w:rPr>
        <w:t xml:space="preserve"> по формуле:</w:t>
      </w:r>
    </w:p>
    <w:p w:rsidR="00057C33" w:rsidRDefault="00057C33" w:rsidP="00057C33">
      <w:pPr>
        <w:ind w:firstLine="709"/>
        <w:jc w:val="both"/>
        <w:rPr>
          <w:sz w:val="28"/>
          <w:szCs w:val="28"/>
        </w:rPr>
      </w:pPr>
    </w:p>
    <w:p w:rsidR="00057C33" w:rsidRDefault="00057C33" w:rsidP="00057C33">
      <w:pPr>
        <w:ind w:firstLine="709"/>
        <w:jc w:val="center"/>
        <w:rPr>
          <w:sz w:val="28"/>
          <w:szCs w:val="28"/>
        </w:rPr>
      </w:pPr>
      <w:r>
        <w:rPr>
          <w:noProof/>
          <w:position w:val="-11"/>
          <w:lang w:bidi="ar-SA"/>
        </w:rPr>
        <w:drawing>
          <wp:inline distT="0" distB="0" distL="0" distR="0">
            <wp:extent cx="2434830" cy="279400"/>
            <wp:effectExtent l="0" t="0" r="3810" b="635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68032" cy="283210"/>
                    </a:xfrm>
                    <a:prstGeom prst="rect">
                      <a:avLst/>
                    </a:prstGeom>
                    <a:noFill/>
                    <a:ln>
                      <a:noFill/>
                    </a:ln>
                  </pic:spPr>
                </pic:pic>
              </a:graphicData>
            </a:graphic>
          </wp:inline>
        </w:drawing>
      </w:r>
      <w:r w:rsidRPr="00C26BBD">
        <w:rPr>
          <w:sz w:val="28"/>
          <w:szCs w:val="28"/>
        </w:rPr>
        <w:tab/>
      </w:r>
    </w:p>
    <w:p w:rsidR="00057C33" w:rsidRDefault="00057C33" w:rsidP="00057C33">
      <w:pPr>
        <w:jc w:val="both"/>
        <w:rPr>
          <w:sz w:val="28"/>
          <w:szCs w:val="28"/>
        </w:rPr>
      </w:pPr>
    </w:p>
    <w:p w:rsidR="00057C33" w:rsidRPr="004D6DEF" w:rsidRDefault="00057C33" w:rsidP="00057C33">
      <w:pPr>
        <w:ind w:firstLine="709"/>
        <w:jc w:val="both"/>
        <w:rPr>
          <w:sz w:val="28"/>
          <w:szCs w:val="28"/>
        </w:rPr>
      </w:pPr>
      <w:r w:rsidRPr="004D6DEF">
        <w:rPr>
          <w:sz w:val="28"/>
          <w:szCs w:val="28"/>
        </w:rPr>
        <w:t>N</w:t>
      </w:r>
      <w:r w:rsidRPr="004D6DEF">
        <w:rPr>
          <w:sz w:val="22"/>
          <w:szCs w:val="22"/>
          <w:vertAlign w:val="superscript"/>
        </w:rPr>
        <w:t>УН</w:t>
      </w:r>
      <w:r w:rsidRPr="004D6DEF">
        <w:rPr>
          <w:sz w:val="28"/>
          <w:szCs w:val="28"/>
        </w:rPr>
        <w:t>– затраты на уплату налогов, в качестве объекта налогообложения, по которым признается имущество учреждения;</w:t>
      </w:r>
    </w:p>
    <w:p w:rsidR="00057C33" w:rsidRPr="004D6DEF" w:rsidRDefault="00057C33" w:rsidP="00057C33">
      <w:pPr>
        <w:spacing w:before="220" w:after="1"/>
        <w:ind w:firstLine="709"/>
        <w:jc w:val="both"/>
        <w:rPr>
          <w:rFonts w:eastAsia="Calibri"/>
          <w:sz w:val="28"/>
          <w:szCs w:val="28"/>
          <w:lang w:eastAsia="en-US"/>
        </w:rPr>
      </w:pPr>
      <w:r w:rsidRPr="004D6DEF">
        <w:rPr>
          <w:sz w:val="28"/>
          <w:szCs w:val="28"/>
        </w:rPr>
        <w:t xml:space="preserve">КПД - </w:t>
      </w:r>
      <w:r w:rsidRPr="004D6DEF">
        <w:rPr>
          <w:rFonts w:eastAsia="Calibri"/>
          <w:sz w:val="28"/>
          <w:szCs w:val="28"/>
          <w:lang w:eastAsia="en-US"/>
        </w:rPr>
        <w:t xml:space="preserve">коэффициент платной деятельности, значение которого определяется как отношение планируемого объема доходов от платной деятельности к общей сумме планируемых поступлений, включающей поступления от субсидии на финансовое обеспечение выполнения </w:t>
      </w:r>
      <w:r>
        <w:rPr>
          <w:rFonts w:eastAsia="Calibri"/>
          <w:sz w:val="28"/>
          <w:szCs w:val="28"/>
          <w:lang w:eastAsia="en-US"/>
        </w:rPr>
        <w:t>муниципального</w:t>
      </w:r>
      <w:r w:rsidRPr="004D6DEF">
        <w:rPr>
          <w:rFonts w:eastAsia="Calibri"/>
          <w:sz w:val="28"/>
          <w:szCs w:val="28"/>
          <w:lang w:eastAsia="en-US"/>
        </w:rPr>
        <w:t xml:space="preserve"> задания (далее - субсидия), и доходов от платной деятельности, определяемых с учетом информации об объемах указанных доходов, полученных в отчетном финансовом году, и рассчитывается по формуле:</w:t>
      </w:r>
    </w:p>
    <w:p w:rsidR="00057C33" w:rsidRPr="004D6DEF" w:rsidRDefault="00057C33" w:rsidP="00057C33">
      <w:pPr>
        <w:spacing w:after="1" w:line="220" w:lineRule="auto"/>
        <w:jc w:val="both"/>
        <w:rPr>
          <w:rFonts w:ascii="Calibri" w:eastAsia="Calibri" w:hAnsi="Calibri"/>
          <w:sz w:val="22"/>
          <w:szCs w:val="22"/>
          <w:lang w:eastAsia="en-US"/>
        </w:rPr>
      </w:pPr>
    </w:p>
    <w:p w:rsidR="00057C33" w:rsidRPr="004D6DEF" w:rsidRDefault="00057C33" w:rsidP="00057C33">
      <w:pPr>
        <w:spacing w:after="1" w:line="220" w:lineRule="auto"/>
        <w:jc w:val="center"/>
        <w:rPr>
          <w:rFonts w:ascii="Calibri" w:eastAsia="Calibri" w:hAnsi="Calibri"/>
          <w:sz w:val="22"/>
          <w:szCs w:val="22"/>
          <w:lang w:eastAsia="en-US"/>
        </w:rPr>
      </w:pPr>
      <w:r w:rsidRPr="004D6DEF">
        <w:rPr>
          <w:rFonts w:ascii="Calibri" w:eastAsia="Calibri" w:hAnsi="Calibri"/>
          <w:noProof/>
          <w:position w:val="-31"/>
          <w:sz w:val="22"/>
          <w:szCs w:val="22"/>
          <w:lang w:bidi="ar-SA"/>
        </w:rPr>
        <w:drawing>
          <wp:inline distT="0" distB="0" distL="0" distR="0">
            <wp:extent cx="2504440" cy="53467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04440" cy="534670"/>
                    </a:xfrm>
                    <a:prstGeom prst="rect">
                      <a:avLst/>
                    </a:prstGeom>
                    <a:noFill/>
                    <a:ln>
                      <a:noFill/>
                    </a:ln>
                  </pic:spPr>
                </pic:pic>
              </a:graphicData>
            </a:graphic>
          </wp:inline>
        </w:drawing>
      </w:r>
    </w:p>
    <w:p w:rsidR="00057C33" w:rsidRPr="004D6DEF" w:rsidRDefault="00057C33" w:rsidP="00057C33">
      <w:pPr>
        <w:ind w:firstLine="709"/>
        <w:jc w:val="both"/>
        <w:rPr>
          <w:sz w:val="28"/>
          <w:szCs w:val="28"/>
        </w:rPr>
      </w:pPr>
    </w:p>
    <w:p w:rsidR="00057C33" w:rsidRPr="00891481" w:rsidRDefault="00057C33" w:rsidP="00057C33">
      <w:pPr>
        <w:spacing w:after="1"/>
        <w:ind w:firstLine="540"/>
        <w:jc w:val="both"/>
        <w:rPr>
          <w:rFonts w:eastAsia="Calibri"/>
          <w:sz w:val="28"/>
          <w:szCs w:val="28"/>
          <w:lang w:eastAsia="en-US"/>
        </w:rPr>
      </w:pPr>
      <w:r w:rsidRPr="00891481">
        <w:rPr>
          <w:rFonts w:eastAsia="Calibri"/>
          <w:sz w:val="28"/>
          <w:szCs w:val="28"/>
          <w:lang w:eastAsia="en-US"/>
        </w:rPr>
        <w:t>V</w:t>
      </w:r>
      <w:r w:rsidRPr="00891481">
        <w:rPr>
          <w:rFonts w:eastAsia="Calibri"/>
          <w:sz w:val="22"/>
          <w:szCs w:val="22"/>
          <w:lang w:eastAsia="en-US"/>
        </w:rPr>
        <w:t>пд(план)</w:t>
      </w:r>
      <w:r w:rsidRPr="00891481">
        <w:rPr>
          <w:rFonts w:eastAsia="Calibri"/>
          <w:sz w:val="28"/>
          <w:szCs w:val="28"/>
          <w:lang w:eastAsia="en-US"/>
        </w:rPr>
        <w:t xml:space="preserve"> - объем доходов от платной деятельности, планируемых к получению в очередном финансовом году с учетом информации об объемах оказываемых услуг (выполняемых работ) в отчетном финансовом году, о получении (прекращении действия) лицензий, иных разрешительных документов на осуществление указанной деятельности, об изменении размера платы (тарифов, цены) за оказываемую услугу (выполняемую работу). Объем планируемых доходов от платной деятельности для расчета коэффициента платной деятельности определяется за вычетом из указанного объема доходов налога на добавленную стоимость в случае, если в соответствии с законодательством Российской Федерации о налогах и сборах операции по реализации услуг (работ) признаются объектами налогообложения;</w:t>
      </w:r>
    </w:p>
    <w:p w:rsidR="00057C33" w:rsidRPr="00891481" w:rsidRDefault="00057C33" w:rsidP="00057C33">
      <w:pPr>
        <w:spacing w:before="220" w:after="1"/>
        <w:ind w:firstLine="540"/>
        <w:jc w:val="both"/>
        <w:rPr>
          <w:rFonts w:eastAsia="Calibri"/>
          <w:sz w:val="28"/>
          <w:szCs w:val="28"/>
          <w:lang w:eastAsia="en-US"/>
        </w:rPr>
      </w:pPr>
      <w:r w:rsidRPr="00891481">
        <w:rPr>
          <w:rFonts w:eastAsia="Calibri"/>
          <w:sz w:val="28"/>
          <w:szCs w:val="28"/>
          <w:lang w:eastAsia="en-US"/>
        </w:rPr>
        <w:t>V</w:t>
      </w:r>
      <w:r w:rsidRPr="00891481">
        <w:rPr>
          <w:rFonts w:eastAsia="Calibri"/>
          <w:sz w:val="22"/>
          <w:szCs w:val="22"/>
          <w:lang w:eastAsia="en-US"/>
        </w:rPr>
        <w:t>субсидии(план)</w:t>
      </w:r>
      <w:r w:rsidRPr="00891481">
        <w:rPr>
          <w:rFonts w:eastAsia="Calibri"/>
          <w:sz w:val="28"/>
          <w:szCs w:val="28"/>
          <w:lang w:eastAsia="en-US"/>
        </w:rPr>
        <w:t xml:space="preserve"> - планируемый объем субсидии на очередной финансовый год и плановый период, рассчитанный без применения коэффициента платной деятельности.</w:t>
      </w:r>
    </w:p>
    <w:p w:rsidR="00057C33" w:rsidRPr="00450572" w:rsidRDefault="00057C33" w:rsidP="00057C33">
      <w:pPr>
        <w:ind w:firstLine="709"/>
        <w:jc w:val="both"/>
        <w:rPr>
          <w:sz w:val="28"/>
          <w:szCs w:val="28"/>
        </w:rPr>
      </w:pPr>
      <w:r w:rsidRPr="00450572">
        <w:rPr>
          <w:sz w:val="28"/>
          <w:szCs w:val="28"/>
        </w:rPr>
        <w:t xml:space="preserve">При расчете коэффициента платной деятельности не учитываются поступления в виде целевых субсидий, предоставляемых из бюджета муниципального </w:t>
      </w:r>
      <w:r>
        <w:rPr>
          <w:sz w:val="28"/>
          <w:szCs w:val="28"/>
        </w:rPr>
        <w:t>округа</w:t>
      </w:r>
      <w:r w:rsidRPr="00450572">
        <w:rPr>
          <w:sz w:val="28"/>
          <w:szCs w:val="28"/>
        </w:rPr>
        <w:t>, грантов, пожертвований, прочих безвозмездных поступлений от физических и юридических лиц, а также средства, поступающие в порядке возмещения расходов, понесенных в связи с эксплуатацией муниципального имущества, переданного в аренду (безвозмездное пользование)</w:t>
      </w:r>
      <w:r>
        <w:rPr>
          <w:sz w:val="28"/>
          <w:szCs w:val="28"/>
        </w:rPr>
        <w:t>, и в виде платы, взимаемой с потребителя в рамках установленного муниципального задания</w:t>
      </w:r>
      <w:r w:rsidRPr="00450572">
        <w:rPr>
          <w:sz w:val="28"/>
          <w:szCs w:val="28"/>
        </w:rPr>
        <w:t>.</w:t>
      </w:r>
    </w:p>
    <w:p w:rsidR="00057C33" w:rsidRPr="00450572" w:rsidRDefault="00057C33" w:rsidP="00057C33">
      <w:pPr>
        <w:ind w:firstLine="709"/>
        <w:jc w:val="both"/>
        <w:rPr>
          <w:sz w:val="28"/>
          <w:szCs w:val="28"/>
        </w:rPr>
      </w:pPr>
      <w:r w:rsidRPr="00450572">
        <w:rPr>
          <w:sz w:val="28"/>
          <w:szCs w:val="28"/>
        </w:rPr>
        <w:t>3</w:t>
      </w:r>
      <w:r>
        <w:rPr>
          <w:sz w:val="28"/>
          <w:szCs w:val="28"/>
        </w:rPr>
        <w:t>3</w:t>
      </w:r>
      <w:r w:rsidRPr="00450572">
        <w:rPr>
          <w:sz w:val="28"/>
          <w:szCs w:val="28"/>
        </w:rPr>
        <w:t xml:space="preserve">. В случае если бюджетное или автономное учреждение осуществляет платную деятельность в рамках установленного муниципального задания, по которому в соответствии с федеральными законами предусмотрено взимание </w:t>
      </w:r>
      <w:r w:rsidRPr="00450572">
        <w:rPr>
          <w:sz w:val="28"/>
          <w:szCs w:val="28"/>
        </w:rPr>
        <w:lastRenderedPageBreak/>
        <w:t xml:space="preserve">платы, объем финансового обеспечения выполнения муниципального задания, рассчитанный на основе нормативных затрат (затрат), подлежит уменьшению на объем доходов от платной деятельности исходя из объема муниципальной услуги (работы), за оказание (выполнение) которой предусмотрено взимание платы, и размера платы (цены, тарифа), установленного в муниципальном задании отраслевым (функциональным) органом </w:t>
      </w:r>
      <w:r>
        <w:rPr>
          <w:sz w:val="28"/>
          <w:szCs w:val="28"/>
        </w:rPr>
        <w:t>а</w:t>
      </w:r>
      <w:r w:rsidRPr="00450572">
        <w:rPr>
          <w:sz w:val="28"/>
          <w:szCs w:val="28"/>
        </w:rPr>
        <w:t xml:space="preserve">дминистрации муниципального </w:t>
      </w:r>
      <w:r>
        <w:rPr>
          <w:sz w:val="28"/>
          <w:szCs w:val="28"/>
        </w:rPr>
        <w:t>округа</w:t>
      </w:r>
      <w:r w:rsidRPr="00450572">
        <w:rPr>
          <w:sz w:val="28"/>
          <w:szCs w:val="28"/>
        </w:rPr>
        <w:t>, осуществляющим функции и полномочия учредителя в отношении бюджетных или автономных учреждений, с учетом положений, установленных федеральными законами.</w:t>
      </w:r>
    </w:p>
    <w:p w:rsidR="00057C33" w:rsidRPr="00450572" w:rsidRDefault="00057C33" w:rsidP="00057C33">
      <w:pPr>
        <w:ind w:firstLine="709"/>
        <w:jc w:val="both"/>
        <w:rPr>
          <w:sz w:val="28"/>
          <w:szCs w:val="28"/>
        </w:rPr>
      </w:pPr>
      <w:r w:rsidRPr="00450572">
        <w:rPr>
          <w:sz w:val="28"/>
          <w:szCs w:val="28"/>
        </w:rPr>
        <w:t>3</w:t>
      </w:r>
      <w:r>
        <w:rPr>
          <w:sz w:val="28"/>
          <w:szCs w:val="28"/>
        </w:rPr>
        <w:t>4</w:t>
      </w:r>
      <w:r w:rsidRPr="00450572">
        <w:rPr>
          <w:sz w:val="28"/>
          <w:szCs w:val="28"/>
        </w:rPr>
        <w:t xml:space="preserve">. Финансовое обеспечение выполнения муниципального задания осуществляется в пределах бюджетных ассигнований, предусмотренных в бюджете муниципального </w:t>
      </w:r>
      <w:r>
        <w:rPr>
          <w:sz w:val="28"/>
          <w:szCs w:val="28"/>
        </w:rPr>
        <w:t>округа</w:t>
      </w:r>
      <w:r w:rsidR="00015C1D">
        <w:rPr>
          <w:sz w:val="28"/>
          <w:szCs w:val="28"/>
        </w:rPr>
        <w:t xml:space="preserve"> </w:t>
      </w:r>
      <w:r w:rsidRPr="00450572">
        <w:rPr>
          <w:sz w:val="28"/>
          <w:szCs w:val="28"/>
        </w:rPr>
        <w:t>на указанные цели.</w:t>
      </w:r>
    </w:p>
    <w:p w:rsidR="00057C33" w:rsidRPr="00450572" w:rsidRDefault="00057C33" w:rsidP="00057C33">
      <w:pPr>
        <w:ind w:firstLine="709"/>
        <w:jc w:val="both"/>
        <w:rPr>
          <w:sz w:val="28"/>
          <w:szCs w:val="28"/>
        </w:rPr>
      </w:pPr>
      <w:r w:rsidRPr="00450572">
        <w:rPr>
          <w:sz w:val="28"/>
          <w:szCs w:val="28"/>
        </w:rPr>
        <w:t>Финансовое обеспечение выполнения муниципального задания бюджетным или автономным учреждением осуществляется путем предоставления субсидии.</w:t>
      </w:r>
    </w:p>
    <w:p w:rsidR="00057C33" w:rsidRPr="00450572" w:rsidRDefault="00057C33" w:rsidP="00057C33">
      <w:pPr>
        <w:ind w:firstLine="709"/>
        <w:jc w:val="both"/>
        <w:rPr>
          <w:sz w:val="28"/>
          <w:szCs w:val="28"/>
        </w:rPr>
      </w:pPr>
      <w:r w:rsidRPr="00450572">
        <w:rPr>
          <w:sz w:val="28"/>
          <w:szCs w:val="28"/>
        </w:rPr>
        <w:t>Финансовое обеспечение выполнения муниципального задания казенным учреждением осуществляется в соответствии с показателями бюджетной сметы этого учреждения.</w:t>
      </w:r>
    </w:p>
    <w:p w:rsidR="00057C33" w:rsidRPr="00891481" w:rsidRDefault="00057C33" w:rsidP="00057C33">
      <w:pPr>
        <w:ind w:firstLine="709"/>
        <w:jc w:val="both"/>
        <w:rPr>
          <w:sz w:val="28"/>
          <w:szCs w:val="28"/>
        </w:rPr>
      </w:pPr>
      <w:r w:rsidRPr="00450572">
        <w:rPr>
          <w:sz w:val="28"/>
          <w:szCs w:val="28"/>
        </w:rPr>
        <w:t>3</w:t>
      </w:r>
      <w:r>
        <w:rPr>
          <w:sz w:val="28"/>
          <w:szCs w:val="28"/>
        </w:rPr>
        <w:t>5</w:t>
      </w:r>
      <w:r w:rsidRPr="00450572">
        <w:rPr>
          <w:sz w:val="28"/>
          <w:szCs w:val="28"/>
        </w:rPr>
        <w:t xml:space="preserve">. </w:t>
      </w:r>
      <w:r w:rsidRPr="00891481">
        <w:rPr>
          <w:sz w:val="28"/>
          <w:szCs w:val="28"/>
        </w:rPr>
        <w:t xml:space="preserve">В случае если при формировании главным распорядителем средств бюджета </w:t>
      </w:r>
      <w:r>
        <w:rPr>
          <w:sz w:val="28"/>
          <w:szCs w:val="28"/>
        </w:rPr>
        <w:t xml:space="preserve"> муниципального округа</w:t>
      </w:r>
      <w:r w:rsidRPr="00891481">
        <w:rPr>
          <w:sz w:val="28"/>
          <w:szCs w:val="28"/>
        </w:rPr>
        <w:t xml:space="preserve"> обоснований бюджетных ассигнований бюджета </w:t>
      </w:r>
      <w:r>
        <w:rPr>
          <w:sz w:val="28"/>
          <w:szCs w:val="28"/>
        </w:rPr>
        <w:t>муниципального округа</w:t>
      </w:r>
      <w:r w:rsidRPr="00891481">
        <w:rPr>
          <w:sz w:val="28"/>
          <w:szCs w:val="28"/>
        </w:rPr>
        <w:t xml:space="preserve"> на очередной финансовый год и плановый период объем финансового обеспечения выполнения </w:t>
      </w:r>
      <w:r>
        <w:rPr>
          <w:sz w:val="28"/>
          <w:szCs w:val="28"/>
        </w:rPr>
        <w:t>муниципального</w:t>
      </w:r>
      <w:r w:rsidRPr="00891481">
        <w:rPr>
          <w:sz w:val="28"/>
          <w:szCs w:val="28"/>
        </w:rPr>
        <w:t xml:space="preserve"> задания, рассчитанный в соответствии с настоящим Порядком, превышает объем бюджетных ассигнований, предусмотренных главному распорядителю средств бюджета </w:t>
      </w:r>
      <w:r>
        <w:rPr>
          <w:sz w:val="28"/>
          <w:szCs w:val="28"/>
        </w:rPr>
        <w:t xml:space="preserve"> муниципального округа</w:t>
      </w:r>
      <w:r w:rsidRPr="00891481">
        <w:rPr>
          <w:sz w:val="28"/>
          <w:szCs w:val="28"/>
        </w:rPr>
        <w:t xml:space="preserve"> на предоставление субсидий на финансовое обеспечение выполнения </w:t>
      </w:r>
      <w:r>
        <w:rPr>
          <w:sz w:val="28"/>
          <w:szCs w:val="28"/>
        </w:rPr>
        <w:t>муниципального</w:t>
      </w:r>
      <w:r w:rsidRPr="00891481">
        <w:rPr>
          <w:sz w:val="28"/>
          <w:szCs w:val="28"/>
        </w:rPr>
        <w:t xml:space="preserve"> задания, применяется коэффициент выравнивания (К</w:t>
      </w:r>
      <w:r w:rsidRPr="00835998">
        <w:rPr>
          <w:sz w:val="22"/>
          <w:szCs w:val="22"/>
        </w:rPr>
        <w:t>вр</w:t>
      </w:r>
      <w:r w:rsidRPr="00891481">
        <w:rPr>
          <w:sz w:val="28"/>
          <w:szCs w:val="28"/>
        </w:rPr>
        <w:t>), значение которого не может превышать единицу и определяется по формуле:</w:t>
      </w:r>
    </w:p>
    <w:p w:rsidR="00057C33" w:rsidRPr="00891481" w:rsidRDefault="00057C33" w:rsidP="00057C33">
      <w:pPr>
        <w:ind w:firstLine="709"/>
        <w:jc w:val="center"/>
        <w:rPr>
          <w:sz w:val="28"/>
          <w:szCs w:val="28"/>
        </w:rPr>
      </w:pPr>
      <w:r>
        <w:rPr>
          <w:noProof/>
          <w:position w:val="-27"/>
          <w:lang w:bidi="ar-SA"/>
        </w:rPr>
        <w:drawing>
          <wp:inline distT="0" distB="0" distL="0" distR="0">
            <wp:extent cx="1121410" cy="49276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21410" cy="492760"/>
                    </a:xfrm>
                    <a:prstGeom prst="rect">
                      <a:avLst/>
                    </a:prstGeom>
                    <a:noFill/>
                    <a:ln>
                      <a:noFill/>
                    </a:ln>
                  </pic:spPr>
                </pic:pic>
              </a:graphicData>
            </a:graphic>
          </wp:inline>
        </w:drawing>
      </w:r>
      <w:r w:rsidRPr="00891481">
        <w:rPr>
          <w:sz w:val="28"/>
          <w:szCs w:val="28"/>
        </w:rPr>
        <w:t>где:</w:t>
      </w:r>
    </w:p>
    <w:p w:rsidR="00057C33" w:rsidRPr="00891481" w:rsidRDefault="00057C33" w:rsidP="00057C33">
      <w:pPr>
        <w:ind w:firstLine="709"/>
        <w:jc w:val="center"/>
        <w:rPr>
          <w:sz w:val="28"/>
          <w:szCs w:val="28"/>
        </w:rPr>
      </w:pPr>
    </w:p>
    <w:p w:rsidR="00057C33" w:rsidRPr="00891481" w:rsidRDefault="00057C33" w:rsidP="00057C33">
      <w:pPr>
        <w:ind w:firstLine="709"/>
        <w:jc w:val="both"/>
        <w:rPr>
          <w:sz w:val="28"/>
          <w:szCs w:val="28"/>
        </w:rPr>
      </w:pPr>
      <w:r w:rsidRPr="00891481">
        <w:rPr>
          <w:sz w:val="28"/>
          <w:szCs w:val="28"/>
        </w:rPr>
        <w:t xml:space="preserve">БА - объем бюджетных ассигнований, предусмотренных в очередном финансовом году в бюджете </w:t>
      </w:r>
      <w:r>
        <w:rPr>
          <w:sz w:val="28"/>
          <w:szCs w:val="28"/>
        </w:rPr>
        <w:t>муниципального округа</w:t>
      </w:r>
      <w:r w:rsidRPr="00891481">
        <w:rPr>
          <w:sz w:val="28"/>
          <w:szCs w:val="28"/>
        </w:rPr>
        <w:t xml:space="preserve"> главному распорядителю средств бюджета </w:t>
      </w:r>
      <w:r>
        <w:rPr>
          <w:sz w:val="28"/>
          <w:szCs w:val="28"/>
        </w:rPr>
        <w:t>муниципального округа</w:t>
      </w:r>
      <w:r w:rsidRPr="00891481">
        <w:rPr>
          <w:sz w:val="28"/>
          <w:szCs w:val="28"/>
        </w:rPr>
        <w:t xml:space="preserve"> на предоставление субсидий на финансовое обеспечение выполнения </w:t>
      </w:r>
      <w:r>
        <w:rPr>
          <w:sz w:val="28"/>
          <w:szCs w:val="28"/>
        </w:rPr>
        <w:t>муниципального</w:t>
      </w:r>
      <w:r w:rsidRPr="00891481">
        <w:rPr>
          <w:sz w:val="28"/>
          <w:szCs w:val="28"/>
        </w:rPr>
        <w:t xml:space="preserve"> задания;</w:t>
      </w:r>
    </w:p>
    <w:p w:rsidR="00057C33" w:rsidRDefault="00057C33" w:rsidP="00057C33">
      <w:pPr>
        <w:ind w:firstLine="709"/>
        <w:jc w:val="both"/>
        <w:rPr>
          <w:sz w:val="28"/>
          <w:szCs w:val="28"/>
        </w:rPr>
      </w:pPr>
      <w:r w:rsidRPr="00891481">
        <w:rPr>
          <w:sz w:val="28"/>
          <w:szCs w:val="28"/>
        </w:rPr>
        <w:t>ОФО</w:t>
      </w:r>
      <w:r w:rsidRPr="00835998">
        <w:rPr>
          <w:sz w:val="22"/>
          <w:szCs w:val="22"/>
        </w:rPr>
        <w:t>i</w:t>
      </w:r>
      <w:r w:rsidRPr="00891481">
        <w:rPr>
          <w:sz w:val="28"/>
          <w:szCs w:val="28"/>
        </w:rPr>
        <w:t xml:space="preserve"> - планируемый объем субсидии на финансовое обеспечение выполнения </w:t>
      </w:r>
      <w:r>
        <w:rPr>
          <w:sz w:val="28"/>
          <w:szCs w:val="28"/>
        </w:rPr>
        <w:t>муниципального</w:t>
      </w:r>
      <w:r w:rsidRPr="00891481">
        <w:rPr>
          <w:sz w:val="28"/>
          <w:szCs w:val="28"/>
        </w:rPr>
        <w:t xml:space="preserve"> задания на очередной финансовый год, необходимый i-му бюджетному или автономному учреждению </w:t>
      </w:r>
      <w:r>
        <w:rPr>
          <w:sz w:val="28"/>
          <w:szCs w:val="28"/>
        </w:rPr>
        <w:t xml:space="preserve">муниципального округа </w:t>
      </w:r>
      <w:r w:rsidRPr="00891481">
        <w:rPr>
          <w:sz w:val="28"/>
          <w:szCs w:val="28"/>
        </w:rPr>
        <w:t xml:space="preserve">для выполнения </w:t>
      </w:r>
      <w:r>
        <w:rPr>
          <w:sz w:val="28"/>
          <w:szCs w:val="28"/>
        </w:rPr>
        <w:t>муниципального</w:t>
      </w:r>
      <w:r w:rsidRPr="00891481">
        <w:rPr>
          <w:sz w:val="28"/>
          <w:szCs w:val="28"/>
        </w:rPr>
        <w:t xml:space="preserve"> задания.</w:t>
      </w:r>
    </w:p>
    <w:p w:rsidR="00057C33" w:rsidRPr="00835998" w:rsidRDefault="00057C33" w:rsidP="00057C33">
      <w:pPr>
        <w:ind w:firstLine="709"/>
        <w:jc w:val="both"/>
        <w:rPr>
          <w:sz w:val="28"/>
          <w:szCs w:val="28"/>
        </w:rPr>
      </w:pPr>
      <w:r>
        <w:rPr>
          <w:sz w:val="28"/>
          <w:szCs w:val="28"/>
        </w:rPr>
        <w:t xml:space="preserve">36. </w:t>
      </w:r>
      <w:r w:rsidRPr="00835998">
        <w:rPr>
          <w:sz w:val="28"/>
          <w:szCs w:val="28"/>
        </w:rPr>
        <w:t>В течение текущего финансового года отраслевы</w:t>
      </w:r>
      <w:r>
        <w:rPr>
          <w:sz w:val="28"/>
          <w:szCs w:val="28"/>
        </w:rPr>
        <w:t>е</w:t>
      </w:r>
      <w:r w:rsidRPr="00835998">
        <w:rPr>
          <w:sz w:val="28"/>
          <w:szCs w:val="28"/>
        </w:rPr>
        <w:t xml:space="preserve"> (функциональны</w:t>
      </w:r>
      <w:r>
        <w:rPr>
          <w:sz w:val="28"/>
          <w:szCs w:val="28"/>
        </w:rPr>
        <w:t>е</w:t>
      </w:r>
      <w:r w:rsidRPr="00835998">
        <w:rPr>
          <w:sz w:val="28"/>
          <w:szCs w:val="28"/>
        </w:rPr>
        <w:t>) орган</w:t>
      </w:r>
      <w:r>
        <w:rPr>
          <w:sz w:val="28"/>
          <w:szCs w:val="28"/>
        </w:rPr>
        <w:t>ы</w:t>
      </w:r>
      <w:r w:rsidRPr="00835998">
        <w:rPr>
          <w:sz w:val="28"/>
          <w:szCs w:val="28"/>
        </w:rPr>
        <w:t xml:space="preserve"> администрации муниципального округа, осуществляющи</w:t>
      </w:r>
      <w:r>
        <w:rPr>
          <w:sz w:val="28"/>
          <w:szCs w:val="28"/>
        </w:rPr>
        <w:t>е</w:t>
      </w:r>
      <w:r w:rsidRPr="00835998">
        <w:rPr>
          <w:sz w:val="28"/>
          <w:szCs w:val="28"/>
        </w:rPr>
        <w:t xml:space="preserve"> функции и полномочия учредител</w:t>
      </w:r>
      <w:r>
        <w:rPr>
          <w:sz w:val="28"/>
          <w:szCs w:val="28"/>
        </w:rPr>
        <w:t>ей</w:t>
      </w:r>
      <w:r w:rsidRPr="00835998">
        <w:rPr>
          <w:sz w:val="28"/>
          <w:szCs w:val="28"/>
        </w:rPr>
        <w:t xml:space="preserve"> в отношении бюджетных или автономных учреждений,  главные распорядители средств бюджета </w:t>
      </w:r>
      <w:r>
        <w:rPr>
          <w:sz w:val="28"/>
          <w:szCs w:val="28"/>
        </w:rPr>
        <w:t>муниципального округа</w:t>
      </w:r>
      <w:r w:rsidRPr="00835998">
        <w:rPr>
          <w:sz w:val="28"/>
          <w:szCs w:val="28"/>
        </w:rPr>
        <w:t xml:space="preserve">, в ведении которых находятся казенные </w:t>
      </w:r>
      <w:r w:rsidRPr="00835998">
        <w:rPr>
          <w:sz w:val="28"/>
          <w:szCs w:val="28"/>
        </w:rPr>
        <w:lastRenderedPageBreak/>
        <w:t xml:space="preserve">учреждения, по итогам анализа квартальных отчетов об исполнении </w:t>
      </w:r>
      <w:r>
        <w:rPr>
          <w:sz w:val="28"/>
          <w:szCs w:val="28"/>
        </w:rPr>
        <w:t>муниципального</w:t>
      </w:r>
      <w:r w:rsidRPr="00835998">
        <w:rPr>
          <w:sz w:val="28"/>
          <w:szCs w:val="28"/>
        </w:rPr>
        <w:t xml:space="preserve"> задания, в случаях установления фактов:</w:t>
      </w:r>
    </w:p>
    <w:p w:rsidR="00057C33" w:rsidRPr="00835998" w:rsidRDefault="00057C33" w:rsidP="00057C33">
      <w:pPr>
        <w:ind w:firstLine="709"/>
        <w:jc w:val="both"/>
        <w:rPr>
          <w:sz w:val="28"/>
          <w:szCs w:val="28"/>
        </w:rPr>
      </w:pPr>
      <w:r w:rsidRPr="00835998">
        <w:rPr>
          <w:sz w:val="28"/>
          <w:szCs w:val="28"/>
        </w:rPr>
        <w:t xml:space="preserve">1) невыполнения </w:t>
      </w:r>
      <w:r>
        <w:rPr>
          <w:sz w:val="28"/>
          <w:szCs w:val="28"/>
        </w:rPr>
        <w:t>муниципальными</w:t>
      </w:r>
      <w:r w:rsidRPr="00835998">
        <w:rPr>
          <w:sz w:val="28"/>
          <w:szCs w:val="28"/>
        </w:rPr>
        <w:t xml:space="preserve"> учреждениями </w:t>
      </w:r>
      <w:r>
        <w:rPr>
          <w:sz w:val="28"/>
          <w:szCs w:val="28"/>
        </w:rPr>
        <w:t>муниципального округа</w:t>
      </w:r>
      <w:r w:rsidR="00947249">
        <w:rPr>
          <w:sz w:val="28"/>
          <w:szCs w:val="28"/>
        </w:rPr>
        <w:t xml:space="preserve"> </w:t>
      </w:r>
      <w:r w:rsidRPr="006E09A8">
        <w:rPr>
          <w:sz w:val="28"/>
          <w:szCs w:val="28"/>
        </w:rPr>
        <w:t>показателей, характеризующих объем муниципальных услуг</w:t>
      </w:r>
      <w:r w:rsidRPr="00835998">
        <w:rPr>
          <w:sz w:val="28"/>
          <w:szCs w:val="28"/>
        </w:rPr>
        <w:t xml:space="preserve"> (работ), предусмотренных </w:t>
      </w:r>
      <w:r>
        <w:rPr>
          <w:sz w:val="28"/>
          <w:szCs w:val="28"/>
        </w:rPr>
        <w:t>муниципальным</w:t>
      </w:r>
      <w:r w:rsidRPr="00835998">
        <w:rPr>
          <w:sz w:val="28"/>
          <w:szCs w:val="28"/>
        </w:rPr>
        <w:t xml:space="preserve"> заданием (с учетом допустимых (возможных) отклонений), - принимают решение об уменьшении объема субсидий на текущий финансовый год пропорционально невыполненным значениям показателей либо об увеличении объема </w:t>
      </w:r>
      <w:r>
        <w:rPr>
          <w:sz w:val="28"/>
          <w:szCs w:val="28"/>
        </w:rPr>
        <w:t>муниципального</w:t>
      </w:r>
      <w:r w:rsidRPr="00835998">
        <w:rPr>
          <w:sz w:val="28"/>
          <w:szCs w:val="28"/>
        </w:rPr>
        <w:t xml:space="preserve"> задания на текущий финансовый год без увеличения объема субсидий на выполнение </w:t>
      </w:r>
      <w:r>
        <w:rPr>
          <w:sz w:val="28"/>
          <w:szCs w:val="28"/>
        </w:rPr>
        <w:t>муниципального</w:t>
      </w:r>
      <w:r w:rsidRPr="00835998">
        <w:rPr>
          <w:sz w:val="28"/>
          <w:szCs w:val="28"/>
        </w:rPr>
        <w:t xml:space="preserve"> задания;</w:t>
      </w:r>
    </w:p>
    <w:p w:rsidR="00057C33" w:rsidRPr="00835998" w:rsidRDefault="00057C33" w:rsidP="00057C33">
      <w:pPr>
        <w:ind w:firstLine="709"/>
        <w:jc w:val="both"/>
        <w:rPr>
          <w:sz w:val="28"/>
          <w:szCs w:val="28"/>
        </w:rPr>
      </w:pPr>
      <w:r w:rsidRPr="00835998">
        <w:rPr>
          <w:sz w:val="28"/>
          <w:szCs w:val="28"/>
        </w:rPr>
        <w:t xml:space="preserve">2) выполнения сверх установленных </w:t>
      </w:r>
      <w:r>
        <w:rPr>
          <w:sz w:val="28"/>
          <w:szCs w:val="28"/>
        </w:rPr>
        <w:t>муниципальным</w:t>
      </w:r>
      <w:r w:rsidRPr="00835998">
        <w:rPr>
          <w:sz w:val="28"/>
          <w:szCs w:val="28"/>
        </w:rPr>
        <w:t xml:space="preserve"> учреждениям </w:t>
      </w:r>
      <w:r>
        <w:rPr>
          <w:sz w:val="28"/>
          <w:szCs w:val="28"/>
        </w:rPr>
        <w:t>муниципального округа</w:t>
      </w:r>
      <w:r w:rsidRPr="00835998">
        <w:rPr>
          <w:sz w:val="28"/>
          <w:szCs w:val="28"/>
        </w:rPr>
        <w:t xml:space="preserve"> показателей, характеризующих объем </w:t>
      </w:r>
      <w:r>
        <w:rPr>
          <w:sz w:val="28"/>
          <w:szCs w:val="28"/>
        </w:rPr>
        <w:t>муниципальных</w:t>
      </w:r>
      <w:r w:rsidRPr="00835998">
        <w:rPr>
          <w:sz w:val="28"/>
          <w:szCs w:val="28"/>
        </w:rPr>
        <w:t xml:space="preserve"> услуг (работ), предусмотренных </w:t>
      </w:r>
      <w:r>
        <w:rPr>
          <w:sz w:val="28"/>
          <w:szCs w:val="28"/>
        </w:rPr>
        <w:t xml:space="preserve">муниципальным </w:t>
      </w:r>
      <w:r w:rsidRPr="00835998">
        <w:rPr>
          <w:sz w:val="28"/>
          <w:szCs w:val="28"/>
        </w:rPr>
        <w:t xml:space="preserve">заданием, - принимают решение об увеличении плановых значений показателей объема в </w:t>
      </w:r>
      <w:r>
        <w:rPr>
          <w:sz w:val="28"/>
          <w:szCs w:val="28"/>
        </w:rPr>
        <w:t>муниципальном</w:t>
      </w:r>
      <w:r w:rsidRPr="00835998">
        <w:rPr>
          <w:sz w:val="28"/>
          <w:szCs w:val="28"/>
        </w:rPr>
        <w:t xml:space="preserve"> задании на текущий финансовый год либо перерасчете нормативных затрат на оказание </w:t>
      </w:r>
      <w:r>
        <w:rPr>
          <w:sz w:val="28"/>
          <w:szCs w:val="28"/>
        </w:rPr>
        <w:t>муниципальных</w:t>
      </w:r>
      <w:r w:rsidRPr="00835998">
        <w:rPr>
          <w:sz w:val="28"/>
          <w:szCs w:val="28"/>
        </w:rPr>
        <w:t xml:space="preserve"> услуг (выполнение работ) при сохранении размера субсидии на выполнение государственного задания.</w:t>
      </w:r>
    </w:p>
    <w:p w:rsidR="00057C33" w:rsidRPr="00835998" w:rsidRDefault="00057C33" w:rsidP="00057C33">
      <w:pPr>
        <w:ind w:firstLine="709"/>
        <w:jc w:val="both"/>
        <w:rPr>
          <w:sz w:val="28"/>
          <w:szCs w:val="28"/>
        </w:rPr>
      </w:pPr>
      <w:r w:rsidRPr="00835998">
        <w:rPr>
          <w:sz w:val="28"/>
          <w:szCs w:val="28"/>
        </w:rPr>
        <w:t xml:space="preserve">Изменение нормативных затрат, определяемых в соответствии с настоящим Порядком, в течение срока выполнения </w:t>
      </w:r>
      <w:r>
        <w:rPr>
          <w:sz w:val="28"/>
          <w:szCs w:val="28"/>
        </w:rPr>
        <w:t>муниципального</w:t>
      </w:r>
      <w:r w:rsidRPr="00835998">
        <w:rPr>
          <w:sz w:val="28"/>
          <w:szCs w:val="28"/>
        </w:rPr>
        <w:t xml:space="preserve"> задания осуществляется (при необходимости) в случаях, предусмотренных действующим законодательством, приводящих к изменению объема финансового обеспечения выполнения </w:t>
      </w:r>
      <w:r>
        <w:rPr>
          <w:sz w:val="28"/>
          <w:szCs w:val="28"/>
        </w:rPr>
        <w:t>муниципального</w:t>
      </w:r>
      <w:r w:rsidRPr="00835998">
        <w:rPr>
          <w:sz w:val="28"/>
          <w:szCs w:val="28"/>
        </w:rPr>
        <w:t xml:space="preserve"> задания.</w:t>
      </w:r>
    </w:p>
    <w:p w:rsidR="00057C33" w:rsidRDefault="00057C33" w:rsidP="00057C33">
      <w:pPr>
        <w:ind w:firstLine="709"/>
        <w:jc w:val="both"/>
        <w:rPr>
          <w:sz w:val="28"/>
          <w:szCs w:val="28"/>
        </w:rPr>
      </w:pPr>
      <w:r w:rsidRPr="00835998">
        <w:rPr>
          <w:sz w:val="28"/>
          <w:szCs w:val="28"/>
        </w:rPr>
        <w:t xml:space="preserve">При досрочном прекращении выполнения </w:t>
      </w:r>
      <w:r>
        <w:rPr>
          <w:sz w:val="28"/>
          <w:szCs w:val="28"/>
        </w:rPr>
        <w:t>муниципального</w:t>
      </w:r>
      <w:r w:rsidRPr="00835998">
        <w:rPr>
          <w:sz w:val="28"/>
          <w:szCs w:val="28"/>
        </w:rPr>
        <w:t xml:space="preserve"> задания в связи с реорганизацией бюджетного или автономного учреждения неиспользованные остатки субсидии подлежат перечислению соответствующим бюджетным и автономным учреждениям, являющимся правопреемниками.</w:t>
      </w:r>
    </w:p>
    <w:p w:rsidR="00057C33" w:rsidRPr="00450572" w:rsidRDefault="00057C33" w:rsidP="00057C33">
      <w:pPr>
        <w:ind w:firstLine="709"/>
        <w:jc w:val="both"/>
        <w:rPr>
          <w:sz w:val="28"/>
          <w:szCs w:val="28"/>
        </w:rPr>
      </w:pPr>
      <w:r w:rsidRPr="00450572">
        <w:rPr>
          <w:sz w:val="28"/>
          <w:szCs w:val="28"/>
        </w:rPr>
        <w:t>Субсидия перечисляется в установленном порядке на счет Управления Федерального казначейства по Забайкальскому краю по месту открытия лицевого счета бюджетному или автономному учреждению или на счет, открытый в кредитной организации автономному учреждению, в случаях, установленных федеральными законами.</w:t>
      </w:r>
    </w:p>
    <w:p w:rsidR="00057C33" w:rsidRPr="00450572" w:rsidRDefault="00057C33" w:rsidP="00057C33">
      <w:pPr>
        <w:ind w:firstLine="709"/>
        <w:jc w:val="both"/>
        <w:rPr>
          <w:sz w:val="28"/>
          <w:szCs w:val="28"/>
        </w:rPr>
      </w:pPr>
      <w:r w:rsidRPr="00450572">
        <w:rPr>
          <w:sz w:val="28"/>
          <w:szCs w:val="28"/>
        </w:rPr>
        <w:t xml:space="preserve">37. Предоставление бюджетному или автономному учреждению субсидии в течение финансового года осуществляется на основании соглашения о порядке и условиях предоставления субсидии, заключаемого отраслевым (функциональным) органом </w:t>
      </w:r>
      <w:r>
        <w:rPr>
          <w:sz w:val="28"/>
          <w:szCs w:val="28"/>
        </w:rPr>
        <w:t>а</w:t>
      </w:r>
      <w:r w:rsidRPr="00450572">
        <w:rPr>
          <w:sz w:val="28"/>
          <w:szCs w:val="28"/>
        </w:rPr>
        <w:t xml:space="preserve">дминистрации муниципального </w:t>
      </w:r>
      <w:r>
        <w:rPr>
          <w:sz w:val="28"/>
          <w:szCs w:val="28"/>
        </w:rPr>
        <w:t>округа</w:t>
      </w:r>
      <w:r w:rsidRPr="00450572">
        <w:rPr>
          <w:sz w:val="28"/>
          <w:szCs w:val="28"/>
        </w:rPr>
        <w:t>, осуществляющим функции и полномочия учредителя в отношении бюджетных или автономных учреждений, с бюджетным или автономным учреждением (далее - соглашение)</w:t>
      </w:r>
      <w:r>
        <w:rPr>
          <w:sz w:val="28"/>
          <w:szCs w:val="28"/>
        </w:rPr>
        <w:t xml:space="preserve"> по форме, утвержденной  комитетом по финансам администрации муниципального округа</w:t>
      </w:r>
      <w:r w:rsidRPr="00450572">
        <w:rPr>
          <w:sz w:val="28"/>
          <w:szCs w:val="28"/>
        </w:rPr>
        <w:t>. Соглашение определяет права, обязанности и ответственность сторон</w:t>
      </w:r>
      <w:r>
        <w:rPr>
          <w:sz w:val="28"/>
          <w:szCs w:val="28"/>
        </w:rPr>
        <w:t>, в том числе объем и периодичность перечисления субсидии в течении финансового года. Соглашение  заключается сторонами не позднее 15 рабочих дней со дня утверждения муниципального задания.</w:t>
      </w:r>
    </w:p>
    <w:p w:rsidR="00057C33" w:rsidRPr="00450572" w:rsidRDefault="00057C33" w:rsidP="00057C33">
      <w:pPr>
        <w:pStyle w:val="ConsPlusNormal"/>
        <w:ind w:firstLine="709"/>
        <w:jc w:val="both"/>
        <w:rPr>
          <w:rFonts w:ascii="Times New Roman" w:hAnsi="Times New Roman" w:cs="Times New Roman"/>
          <w:sz w:val="28"/>
          <w:szCs w:val="28"/>
        </w:rPr>
      </w:pPr>
      <w:r w:rsidRPr="00450572">
        <w:rPr>
          <w:rFonts w:ascii="Times New Roman" w:hAnsi="Times New Roman" w:cs="Times New Roman"/>
          <w:sz w:val="28"/>
          <w:szCs w:val="28"/>
        </w:rPr>
        <w:t xml:space="preserve">38. Перечисление субсидии осуществляется  ежемесячно в </w:t>
      </w:r>
      <w:r>
        <w:rPr>
          <w:rFonts w:ascii="Times New Roman" w:hAnsi="Times New Roman" w:cs="Times New Roman"/>
          <w:sz w:val="28"/>
          <w:szCs w:val="28"/>
        </w:rPr>
        <w:lastRenderedPageBreak/>
        <w:t>соответствии с графиком, содержащимся в соглашении</w:t>
      </w:r>
      <w:r w:rsidRPr="00450572">
        <w:rPr>
          <w:rFonts w:ascii="Times New Roman" w:hAnsi="Times New Roman" w:cs="Times New Roman"/>
          <w:sz w:val="28"/>
          <w:szCs w:val="28"/>
        </w:rPr>
        <w:t>.</w:t>
      </w:r>
    </w:p>
    <w:p w:rsidR="00057C33" w:rsidRDefault="00057C33" w:rsidP="00057C33">
      <w:pPr>
        <w:pStyle w:val="ConsPlusNormal"/>
        <w:ind w:firstLine="708"/>
        <w:jc w:val="both"/>
        <w:rPr>
          <w:rFonts w:ascii="Times New Roman" w:hAnsi="Times New Roman" w:cs="Times New Roman"/>
          <w:sz w:val="28"/>
          <w:szCs w:val="28"/>
        </w:rPr>
      </w:pPr>
      <w:r w:rsidRPr="00450572">
        <w:rPr>
          <w:rFonts w:ascii="Times New Roman" w:hAnsi="Times New Roman" w:cs="Times New Roman"/>
          <w:sz w:val="28"/>
          <w:szCs w:val="28"/>
        </w:rPr>
        <w:t xml:space="preserve">Если показатели объема, указанные в предварительном отчете, меньше показателей, установленных в муниципальном задании (с учетом допустимых (возможных) отклонений), то соответствующие средства субсидии подлежат перечислению в бюджет муниципального </w:t>
      </w:r>
      <w:r>
        <w:rPr>
          <w:rFonts w:ascii="Times New Roman" w:hAnsi="Times New Roman" w:cs="Times New Roman"/>
          <w:sz w:val="28"/>
          <w:szCs w:val="28"/>
        </w:rPr>
        <w:t>округа</w:t>
      </w:r>
      <w:r w:rsidRPr="00450572">
        <w:rPr>
          <w:rFonts w:ascii="Times New Roman" w:hAnsi="Times New Roman" w:cs="Times New Roman"/>
          <w:sz w:val="28"/>
          <w:szCs w:val="28"/>
        </w:rPr>
        <w:t>в соответствии с бюджетным законодательством Российской Федерации, за исключением расходов на коммунальные услуги, уплату налогов и оплату арендной платы за пользование имуществом. Объем субсидии, подлежащий перечислению в бюджет муниципального района, рассчитывается исходя из фактически не оказанных (не выполненных) бюджетным и автономным учреждением объемов муниципальных услуг (работ), установленных в муниципальном задании.</w:t>
      </w:r>
    </w:p>
    <w:p w:rsidR="00057C33" w:rsidRPr="00450572" w:rsidRDefault="00057C33" w:rsidP="00057C33">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Расчет объема субсидии, подлежащей возврату в бюджет муниципального округа, осуществляется с применением нормативных затрат на оказание муниципальных услуг (выполнение работ), определяемых в соответствии с настоящим Порядком, по форме, предусмотренной соглашением.</w:t>
      </w:r>
    </w:p>
    <w:p w:rsidR="00057C33" w:rsidRPr="00450572" w:rsidRDefault="00057C33" w:rsidP="00057C33">
      <w:pPr>
        <w:ind w:firstLine="709"/>
        <w:jc w:val="both"/>
        <w:rPr>
          <w:sz w:val="28"/>
          <w:szCs w:val="28"/>
        </w:rPr>
      </w:pPr>
      <w:r w:rsidRPr="00450572">
        <w:rPr>
          <w:sz w:val="28"/>
          <w:szCs w:val="28"/>
        </w:rPr>
        <w:t>39. При досрочном прекращении выполнения муниципального задания в связи с реорганизацией бюджетного или автономного учреждения неиспользованные остатки субсидии подлежат перечислению соответствующим бюджетным или автономным учреждениям, являющимся правопреемниками.</w:t>
      </w:r>
    </w:p>
    <w:p w:rsidR="00057C33" w:rsidRPr="00505891" w:rsidRDefault="00057C33" w:rsidP="00057C33">
      <w:pPr>
        <w:ind w:firstLine="709"/>
        <w:jc w:val="both"/>
        <w:rPr>
          <w:rFonts w:ascii="Arial" w:hAnsi="Arial" w:cs="Arial"/>
        </w:rPr>
      </w:pPr>
    </w:p>
    <w:p w:rsidR="00057C33" w:rsidRPr="00440C7E" w:rsidRDefault="00057C33" w:rsidP="00057C33">
      <w:pPr>
        <w:ind w:firstLine="709"/>
        <w:rPr>
          <w:rFonts w:ascii="Arial" w:hAnsi="Arial" w:cs="Arial"/>
        </w:rPr>
      </w:pPr>
    </w:p>
    <w:p w:rsidR="00057C33" w:rsidRPr="00991BE6" w:rsidRDefault="00057C33" w:rsidP="00057C33">
      <w:pPr>
        <w:jc w:val="both"/>
        <w:rPr>
          <w:rFonts w:cs="Courier New"/>
          <w:sz w:val="20"/>
          <w:szCs w:val="20"/>
          <w:lang w:eastAsia="en-US"/>
        </w:rPr>
      </w:pPr>
    </w:p>
    <w:p w:rsidR="00057C33" w:rsidRPr="00991BE6" w:rsidRDefault="00B536EB" w:rsidP="00057C33">
      <w:pPr>
        <w:jc w:val="both"/>
        <w:rPr>
          <w:sz w:val="20"/>
          <w:szCs w:val="20"/>
          <w:lang w:eastAsia="en-US"/>
        </w:rPr>
      </w:pPr>
      <w:r>
        <w:rPr>
          <w:sz w:val="20"/>
          <w:szCs w:val="20"/>
          <w:lang w:eastAsia="en-US"/>
        </w:rPr>
        <w:t xml:space="preserve">                          ________________________________________________</w:t>
      </w:r>
    </w:p>
    <w:p w:rsidR="00057C33" w:rsidRDefault="00057C33" w:rsidP="00057C33"/>
    <w:p w:rsidR="00057C33" w:rsidRDefault="00057C33" w:rsidP="00057C33">
      <w:pPr>
        <w:jc w:val="right"/>
        <w:outlineLvl w:val="1"/>
        <w:rPr>
          <w:sz w:val="20"/>
          <w:szCs w:val="20"/>
        </w:rPr>
      </w:pPr>
    </w:p>
    <w:p w:rsidR="0025362A" w:rsidRPr="0025362A" w:rsidRDefault="0025362A" w:rsidP="0025362A">
      <w:pPr>
        <w:jc w:val="both"/>
        <w:outlineLvl w:val="1"/>
        <w:rPr>
          <w:sz w:val="28"/>
          <w:szCs w:val="28"/>
        </w:rPr>
      </w:pPr>
    </w:p>
    <w:p w:rsidR="0025362A" w:rsidRDefault="0025362A" w:rsidP="0025362A">
      <w:pPr>
        <w:outlineLvl w:val="1"/>
        <w:rPr>
          <w:sz w:val="20"/>
          <w:szCs w:val="20"/>
        </w:rPr>
        <w:sectPr w:rsidR="0025362A" w:rsidSect="00057C33">
          <w:headerReference w:type="default" r:id="rId11"/>
          <w:type w:val="continuous"/>
          <w:pgSz w:w="11906" w:h="16838"/>
          <w:pgMar w:top="1134" w:right="851" w:bottom="1134" w:left="1701" w:header="709" w:footer="709" w:gutter="0"/>
          <w:cols w:space="708"/>
          <w:docGrid w:linePitch="360"/>
        </w:sectPr>
      </w:pPr>
    </w:p>
    <w:p w:rsidR="00722193" w:rsidRPr="00B2166F" w:rsidRDefault="00722193" w:rsidP="00722193">
      <w:pPr>
        <w:jc w:val="right"/>
        <w:outlineLvl w:val="1"/>
        <w:rPr>
          <w:rFonts w:eastAsiaTheme="minorHAnsi"/>
          <w:sz w:val="28"/>
          <w:szCs w:val="28"/>
          <w:lang w:eastAsia="en-US"/>
        </w:rPr>
      </w:pPr>
      <w:r w:rsidRPr="00B2166F">
        <w:rPr>
          <w:rFonts w:eastAsiaTheme="minorHAnsi"/>
          <w:sz w:val="28"/>
          <w:szCs w:val="28"/>
          <w:lang w:eastAsia="en-US"/>
        </w:rPr>
        <w:lastRenderedPageBreak/>
        <w:t>Приложение N 1</w:t>
      </w:r>
    </w:p>
    <w:p w:rsidR="00722193" w:rsidRPr="00B2166F" w:rsidRDefault="00722193" w:rsidP="00722193">
      <w:pPr>
        <w:jc w:val="right"/>
        <w:rPr>
          <w:rFonts w:eastAsiaTheme="minorHAnsi"/>
          <w:sz w:val="28"/>
          <w:szCs w:val="28"/>
          <w:lang w:eastAsia="en-US"/>
        </w:rPr>
      </w:pPr>
      <w:r w:rsidRPr="00B2166F">
        <w:rPr>
          <w:rFonts w:eastAsiaTheme="minorHAnsi"/>
          <w:sz w:val="28"/>
          <w:szCs w:val="28"/>
          <w:lang w:eastAsia="en-US"/>
        </w:rPr>
        <w:t>к Порядку формирования</w:t>
      </w:r>
      <w:r w:rsidRPr="005A6E24">
        <w:rPr>
          <w:rFonts w:eastAsiaTheme="minorHAnsi"/>
          <w:sz w:val="28"/>
          <w:szCs w:val="28"/>
          <w:lang w:eastAsia="en-US"/>
        </w:rPr>
        <w:t xml:space="preserve"> </w:t>
      </w:r>
      <w:r>
        <w:rPr>
          <w:rFonts w:eastAsiaTheme="minorHAnsi"/>
          <w:sz w:val="28"/>
          <w:szCs w:val="28"/>
          <w:lang w:eastAsia="en-US"/>
        </w:rPr>
        <w:t>муниципального</w:t>
      </w:r>
      <w:r w:rsidRPr="00B2166F">
        <w:rPr>
          <w:rFonts w:eastAsiaTheme="minorHAnsi"/>
          <w:sz w:val="28"/>
          <w:szCs w:val="28"/>
          <w:lang w:eastAsia="en-US"/>
        </w:rPr>
        <w:t xml:space="preserve"> задания</w:t>
      </w:r>
    </w:p>
    <w:p w:rsidR="00722193" w:rsidRPr="00B2166F" w:rsidRDefault="00722193" w:rsidP="00722193">
      <w:pPr>
        <w:jc w:val="right"/>
        <w:rPr>
          <w:rFonts w:eastAsiaTheme="minorHAnsi"/>
          <w:sz w:val="28"/>
          <w:szCs w:val="28"/>
          <w:lang w:eastAsia="en-US"/>
        </w:rPr>
      </w:pPr>
      <w:r w:rsidRPr="00B2166F">
        <w:rPr>
          <w:rFonts w:eastAsiaTheme="minorHAnsi"/>
          <w:sz w:val="28"/>
          <w:szCs w:val="28"/>
          <w:lang w:eastAsia="en-US"/>
        </w:rPr>
        <w:t>на оказание</w:t>
      </w:r>
      <w:r w:rsidRPr="005A6E24">
        <w:rPr>
          <w:rFonts w:eastAsiaTheme="minorHAnsi"/>
          <w:sz w:val="28"/>
          <w:szCs w:val="28"/>
          <w:lang w:eastAsia="en-US"/>
        </w:rPr>
        <w:t xml:space="preserve"> </w:t>
      </w:r>
      <w:r>
        <w:rPr>
          <w:rFonts w:eastAsiaTheme="minorHAnsi"/>
          <w:sz w:val="28"/>
          <w:szCs w:val="28"/>
          <w:lang w:eastAsia="en-US"/>
        </w:rPr>
        <w:t>муниципальных</w:t>
      </w:r>
      <w:r w:rsidRPr="00B2166F">
        <w:rPr>
          <w:rFonts w:eastAsiaTheme="minorHAnsi"/>
          <w:sz w:val="28"/>
          <w:szCs w:val="28"/>
          <w:lang w:eastAsia="en-US"/>
        </w:rPr>
        <w:t xml:space="preserve"> услуг (выполнение</w:t>
      </w:r>
    </w:p>
    <w:p w:rsidR="00722193" w:rsidRPr="00B2166F" w:rsidRDefault="00722193" w:rsidP="00722193">
      <w:pPr>
        <w:jc w:val="right"/>
        <w:rPr>
          <w:rFonts w:eastAsiaTheme="minorHAnsi"/>
          <w:sz w:val="28"/>
          <w:szCs w:val="28"/>
          <w:lang w:eastAsia="en-US"/>
        </w:rPr>
      </w:pPr>
      <w:r w:rsidRPr="00B2166F">
        <w:rPr>
          <w:rFonts w:eastAsiaTheme="minorHAnsi"/>
          <w:sz w:val="28"/>
          <w:szCs w:val="28"/>
          <w:lang w:eastAsia="en-US"/>
        </w:rPr>
        <w:t>работ) в отношении учреждений</w:t>
      </w:r>
    </w:p>
    <w:p w:rsidR="00722193" w:rsidRDefault="00F34E56" w:rsidP="00722193">
      <w:pPr>
        <w:jc w:val="right"/>
        <w:rPr>
          <w:rFonts w:eastAsiaTheme="minorHAnsi"/>
          <w:sz w:val="28"/>
          <w:szCs w:val="28"/>
          <w:lang w:eastAsia="en-US"/>
        </w:rPr>
      </w:pPr>
      <w:r>
        <w:rPr>
          <w:rFonts w:eastAsiaTheme="minorHAnsi"/>
          <w:sz w:val="28"/>
          <w:szCs w:val="28"/>
          <w:lang w:eastAsia="en-US"/>
        </w:rPr>
        <w:t xml:space="preserve">Нерчинского муниципального округа </w:t>
      </w:r>
    </w:p>
    <w:p w:rsidR="00722193" w:rsidRPr="00B2166F" w:rsidRDefault="00722193" w:rsidP="00722193">
      <w:pPr>
        <w:jc w:val="right"/>
        <w:rPr>
          <w:rFonts w:eastAsiaTheme="minorHAnsi"/>
          <w:sz w:val="28"/>
          <w:szCs w:val="28"/>
          <w:lang w:eastAsia="en-US"/>
        </w:rPr>
      </w:pPr>
      <w:r>
        <w:rPr>
          <w:rFonts w:eastAsiaTheme="minorHAnsi"/>
          <w:sz w:val="28"/>
          <w:szCs w:val="28"/>
          <w:lang w:eastAsia="en-US"/>
        </w:rPr>
        <w:t xml:space="preserve"> </w:t>
      </w:r>
      <w:r w:rsidRPr="00B2166F">
        <w:rPr>
          <w:rFonts w:eastAsiaTheme="minorHAnsi"/>
          <w:sz w:val="28"/>
          <w:szCs w:val="28"/>
          <w:lang w:eastAsia="en-US"/>
        </w:rPr>
        <w:t>и финансовом обеспечении</w:t>
      </w:r>
    </w:p>
    <w:p w:rsidR="00722193" w:rsidRDefault="00722193" w:rsidP="00722193">
      <w:pPr>
        <w:jc w:val="right"/>
        <w:rPr>
          <w:rFonts w:eastAsiaTheme="minorHAnsi"/>
          <w:sz w:val="28"/>
          <w:szCs w:val="28"/>
          <w:lang w:eastAsia="en-US"/>
        </w:rPr>
      </w:pPr>
      <w:r w:rsidRPr="00B2166F">
        <w:rPr>
          <w:rFonts w:eastAsiaTheme="minorHAnsi"/>
          <w:sz w:val="28"/>
          <w:szCs w:val="28"/>
          <w:lang w:eastAsia="en-US"/>
        </w:rPr>
        <w:t xml:space="preserve">выполнения </w:t>
      </w:r>
      <w:r>
        <w:rPr>
          <w:rFonts w:eastAsiaTheme="minorHAnsi"/>
          <w:sz w:val="28"/>
          <w:szCs w:val="28"/>
          <w:lang w:eastAsia="en-US"/>
        </w:rPr>
        <w:t>муниципального</w:t>
      </w:r>
      <w:r w:rsidRPr="00F2554B">
        <w:rPr>
          <w:rFonts w:eastAsiaTheme="minorHAnsi"/>
          <w:color w:val="FF0000"/>
          <w:sz w:val="28"/>
          <w:szCs w:val="28"/>
          <w:lang w:eastAsia="en-US"/>
        </w:rPr>
        <w:t xml:space="preserve"> </w:t>
      </w:r>
      <w:r w:rsidRPr="00B2166F">
        <w:rPr>
          <w:rFonts w:eastAsiaTheme="minorHAnsi"/>
          <w:sz w:val="28"/>
          <w:szCs w:val="28"/>
          <w:lang w:eastAsia="en-US"/>
        </w:rPr>
        <w:t>задания</w:t>
      </w:r>
    </w:p>
    <w:p w:rsidR="00F34E56" w:rsidRPr="00B2166F" w:rsidRDefault="00F34E56" w:rsidP="00722193">
      <w:pPr>
        <w:jc w:val="right"/>
        <w:rPr>
          <w:rFonts w:eastAsiaTheme="minorHAnsi"/>
          <w:sz w:val="28"/>
          <w:szCs w:val="28"/>
          <w:lang w:eastAsia="en-US"/>
        </w:rPr>
      </w:pP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 xml:space="preserve">                                            УТВЕРЖДАЮ</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 xml:space="preserve">                            _______________________________________________</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 xml:space="preserve">                                  (наименование должности руководителя</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 xml:space="preserve">                             исполнительного органа </w:t>
      </w:r>
      <w:r>
        <w:rPr>
          <w:rFonts w:ascii="Courier New" w:eastAsiaTheme="minorHAnsi" w:hAnsi="Courier New" w:cs="Courier New"/>
          <w:sz w:val="20"/>
          <w:szCs w:val="20"/>
          <w:lang w:eastAsia="en-US"/>
        </w:rPr>
        <w:t>местного самоуправления</w:t>
      </w:r>
      <w:r w:rsidRPr="00B2166F">
        <w:rPr>
          <w:rFonts w:ascii="Courier New" w:eastAsiaTheme="minorHAnsi" w:hAnsi="Courier New" w:cs="Courier New"/>
          <w:sz w:val="20"/>
          <w:szCs w:val="20"/>
          <w:lang w:eastAsia="en-US"/>
        </w:rPr>
        <w:t>)</w:t>
      </w:r>
    </w:p>
    <w:p w:rsidR="00722193" w:rsidRPr="00B2166F" w:rsidRDefault="00722193" w:rsidP="00722193">
      <w:pPr>
        <w:jc w:val="both"/>
        <w:rPr>
          <w:rFonts w:ascii="Courier New" w:eastAsiaTheme="minorHAnsi" w:hAnsi="Courier New" w:cs="Courier New"/>
          <w:sz w:val="20"/>
          <w:szCs w:val="20"/>
          <w:lang w:eastAsia="en-US"/>
        </w:rPr>
      </w:pP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 xml:space="preserve">                                     ____________ _________________________</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 xml:space="preserve">                                       (подпись)     (Ф.И.О. руководителя)</w:t>
      </w:r>
    </w:p>
    <w:p w:rsidR="00722193" w:rsidRPr="00B2166F" w:rsidRDefault="00722193" w:rsidP="00722193">
      <w:pPr>
        <w:jc w:val="both"/>
        <w:rPr>
          <w:rFonts w:ascii="Courier New" w:eastAsiaTheme="minorHAnsi" w:hAnsi="Courier New" w:cs="Courier New"/>
          <w:sz w:val="20"/>
          <w:szCs w:val="20"/>
          <w:lang w:eastAsia="en-US"/>
        </w:rPr>
      </w:pP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 xml:space="preserve">                                                М.П.</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 xml:space="preserve">                                      "____" _____________ 20 ___ года</w:t>
      </w:r>
    </w:p>
    <w:p w:rsidR="00722193" w:rsidRPr="00B2166F" w:rsidRDefault="00722193" w:rsidP="00722193">
      <w:pPr>
        <w:jc w:val="both"/>
        <w:rPr>
          <w:rFonts w:ascii="Courier New" w:eastAsiaTheme="minorHAnsi" w:hAnsi="Courier New" w:cs="Courier New"/>
          <w:sz w:val="20"/>
          <w:szCs w:val="20"/>
          <w:lang w:eastAsia="en-US"/>
        </w:rPr>
      </w:pP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 xml:space="preserve">                                     ┌──────────┐</w:t>
      </w:r>
    </w:p>
    <w:p w:rsidR="00722193" w:rsidRPr="00B2166F" w:rsidRDefault="00722193" w:rsidP="00722193">
      <w:pPr>
        <w:jc w:val="both"/>
        <w:rPr>
          <w:rFonts w:ascii="Courier New" w:eastAsiaTheme="minorHAnsi" w:hAnsi="Courier New" w:cs="Courier New"/>
          <w:sz w:val="20"/>
          <w:szCs w:val="20"/>
          <w:lang w:eastAsia="en-US"/>
        </w:rPr>
      </w:pPr>
      <w:bookmarkStart w:id="1" w:name="Par226"/>
      <w:bookmarkEnd w:id="1"/>
      <w:r w:rsidRPr="00B2166F">
        <w:rPr>
          <w:rFonts w:ascii="Courier New" w:eastAsiaTheme="minorHAnsi" w:hAnsi="Courier New" w:cs="Courier New"/>
          <w:sz w:val="20"/>
          <w:szCs w:val="20"/>
          <w:lang w:eastAsia="en-US"/>
        </w:rPr>
        <w:t xml:space="preserve">           </w:t>
      </w:r>
      <w:r w:rsidRPr="000C7D95">
        <w:rPr>
          <w:rFonts w:ascii="Courier New" w:eastAsiaTheme="minorHAnsi" w:hAnsi="Courier New" w:cs="Courier New"/>
          <w:sz w:val="18"/>
          <w:szCs w:val="20"/>
          <w:lang w:eastAsia="en-US"/>
        </w:rPr>
        <w:t>МУНИЦИПАЛЬНОЕ</w:t>
      </w:r>
      <w:r>
        <w:rPr>
          <w:rFonts w:ascii="Courier New" w:eastAsiaTheme="minorHAnsi" w:hAnsi="Courier New" w:cs="Courier New"/>
          <w:sz w:val="20"/>
          <w:szCs w:val="20"/>
          <w:lang w:eastAsia="en-US"/>
        </w:rPr>
        <w:t xml:space="preserve">   </w:t>
      </w:r>
      <w:r w:rsidRPr="00B2166F">
        <w:rPr>
          <w:rFonts w:ascii="Courier New" w:eastAsiaTheme="minorHAnsi" w:hAnsi="Courier New" w:cs="Courier New"/>
          <w:sz w:val="20"/>
          <w:szCs w:val="20"/>
          <w:lang w:eastAsia="en-US"/>
        </w:rPr>
        <w:t xml:space="preserve">ЗАДАНИЕ N </w:t>
      </w:r>
      <w:r>
        <w:rPr>
          <w:rFonts w:ascii="Courier New" w:eastAsiaTheme="minorHAnsi" w:hAnsi="Courier New" w:cs="Courier New"/>
          <w:sz w:val="20"/>
          <w:szCs w:val="20"/>
          <w:lang w:eastAsia="en-US"/>
        </w:rPr>
        <w:t xml:space="preserve"> </w:t>
      </w:r>
      <w:r w:rsidRPr="00B2166F">
        <w:rPr>
          <w:rFonts w:ascii="Courier New" w:eastAsiaTheme="minorHAnsi" w:hAnsi="Courier New" w:cs="Courier New"/>
          <w:sz w:val="20"/>
          <w:szCs w:val="20"/>
          <w:lang w:eastAsia="en-US"/>
        </w:rPr>
        <w:t>│          │</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 xml:space="preserve">                                     └──────────┘</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НА 20__ ГОД И НА ПЛАНОВЫЙ ПЕРИОД 20__ И 20__ ГОДОВ</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 xml:space="preserve">                                                              ┌───────────┐</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 xml:space="preserve">                                                              │   Коды    │</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 xml:space="preserve">Наименование </w:t>
      </w:r>
      <w:r>
        <w:rPr>
          <w:rFonts w:ascii="Courier New" w:eastAsiaTheme="minorHAnsi" w:hAnsi="Courier New" w:cs="Courier New"/>
          <w:sz w:val="20"/>
          <w:szCs w:val="20"/>
          <w:lang w:eastAsia="en-US"/>
        </w:rPr>
        <w:t xml:space="preserve">муниципального   </w:t>
      </w:r>
      <w:r w:rsidRPr="00B2166F">
        <w:rPr>
          <w:rFonts w:ascii="Courier New" w:eastAsiaTheme="minorHAnsi" w:hAnsi="Courier New" w:cs="Courier New"/>
          <w:sz w:val="20"/>
          <w:szCs w:val="20"/>
          <w:lang w:eastAsia="en-US"/>
        </w:rPr>
        <w:t>учреждения                      ├───────────┤</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(обособленного подразделения) __________________      форма по│  0506001  │</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________________________________________________          ОКУД│           │</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________________________________________________              │           │</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 xml:space="preserve">                                                              ├───────────┤</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 xml:space="preserve">                                                          Дата│           │</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 xml:space="preserve">Виды деятельности </w:t>
      </w:r>
      <w:r>
        <w:rPr>
          <w:rFonts w:ascii="Courier New" w:eastAsiaTheme="minorHAnsi" w:hAnsi="Courier New" w:cs="Courier New"/>
          <w:sz w:val="20"/>
          <w:szCs w:val="20"/>
          <w:lang w:eastAsia="en-US"/>
        </w:rPr>
        <w:t xml:space="preserve">муниципального   </w:t>
      </w:r>
      <w:r w:rsidRPr="00B2166F">
        <w:rPr>
          <w:rFonts w:ascii="Courier New" w:eastAsiaTheme="minorHAnsi" w:hAnsi="Courier New" w:cs="Courier New"/>
          <w:sz w:val="20"/>
          <w:szCs w:val="20"/>
          <w:lang w:eastAsia="en-US"/>
        </w:rPr>
        <w:t>учреждения                 ├───────────┤</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(обособленного подразделения)                               по│           │</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________________________________________________      сводному│           │</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 xml:space="preserve">                                                       реестру│           │</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 xml:space="preserve">                                                              ├───────────┤</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________________________________________________      По ОКВЭД│           │</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 xml:space="preserve">                                                              ├───────────┤</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________________________________________________      По ОКВЭД│           │</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 xml:space="preserve">                                                              ├───────────┤</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 xml:space="preserve">                                                      По ОКВЭД│           │</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 xml:space="preserve">                                                              ├───────────┤</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 xml:space="preserve">Вид </w:t>
      </w:r>
      <w:r>
        <w:rPr>
          <w:rFonts w:ascii="Courier New" w:eastAsiaTheme="minorHAnsi" w:hAnsi="Courier New" w:cs="Courier New"/>
          <w:sz w:val="20"/>
          <w:szCs w:val="20"/>
          <w:lang w:eastAsia="en-US"/>
        </w:rPr>
        <w:t xml:space="preserve">муниципального   </w:t>
      </w:r>
      <w:r w:rsidRPr="00B2166F">
        <w:rPr>
          <w:rFonts w:ascii="Courier New" w:eastAsiaTheme="minorHAnsi" w:hAnsi="Courier New" w:cs="Courier New"/>
          <w:sz w:val="20"/>
          <w:szCs w:val="20"/>
          <w:lang w:eastAsia="en-US"/>
        </w:rPr>
        <w:t>учреждения                               │           │</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___________________________________________________           │           │</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 xml:space="preserve">  (указывается вид </w:t>
      </w:r>
      <w:r>
        <w:rPr>
          <w:rFonts w:ascii="Courier New" w:eastAsiaTheme="minorHAnsi" w:hAnsi="Courier New" w:cs="Courier New"/>
          <w:sz w:val="20"/>
          <w:szCs w:val="20"/>
          <w:lang w:eastAsia="en-US"/>
        </w:rPr>
        <w:t xml:space="preserve">муниципального  </w:t>
      </w:r>
      <w:r w:rsidRPr="00B2166F">
        <w:rPr>
          <w:rFonts w:ascii="Courier New" w:eastAsiaTheme="minorHAnsi" w:hAnsi="Courier New" w:cs="Courier New"/>
          <w:sz w:val="20"/>
          <w:szCs w:val="20"/>
          <w:lang w:eastAsia="en-US"/>
        </w:rPr>
        <w:t xml:space="preserve"> учреждения из             │           │</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 xml:space="preserve">          базового (отраслевого) перечня)                     │           │</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 xml:space="preserve">                                                              └───────────┘</w:t>
      </w:r>
    </w:p>
    <w:p w:rsidR="00722193" w:rsidRPr="00B2166F" w:rsidRDefault="00722193" w:rsidP="00722193">
      <w:pPr>
        <w:jc w:val="both"/>
        <w:rPr>
          <w:rFonts w:ascii="Courier New" w:eastAsiaTheme="minorHAnsi" w:hAnsi="Courier New" w:cs="Courier New"/>
          <w:sz w:val="20"/>
          <w:szCs w:val="20"/>
          <w:lang w:eastAsia="en-US"/>
        </w:rPr>
      </w:pP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 xml:space="preserve">       Часть 1. Сведения об оказываемых </w:t>
      </w:r>
      <w:r>
        <w:rPr>
          <w:rFonts w:ascii="Courier New" w:eastAsiaTheme="minorHAnsi" w:hAnsi="Courier New" w:cs="Courier New"/>
          <w:sz w:val="20"/>
          <w:szCs w:val="20"/>
          <w:lang w:eastAsia="en-US"/>
        </w:rPr>
        <w:t>муниципальных</w:t>
      </w:r>
      <w:r w:rsidRPr="00B2166F">
        <w:rPr>
          <w:rFonts w:ascii="Courier New" w:eastAsiaTheme="minorHAnsi" w:hAnsi="Courier New" w:cs="Courier New"/>
          <w:sz w:val="20"/>
          <w:szCs w:val="20"/>
          <w:lang w:eastAsia="en-US"/>
        </w:rPr>
        <w:t xml:space="preserve"> услугах </w:t>
      </w:r>
      <w:hyperlink w:anchor="Par666" w:history="1">
        <w:r w:rsidRPr="00B2166F">
          <w:rPr>
            <w:rFonts w:ascii="Courier New" w:eastAsiaTheme="minorHAnsi" w:hAnsi="Courier New" w:cs="Courier New"/>
            <w:color w:val="0000FF"/>
            <w:sz w:val="20"/>
            <w:szCs w:val="20"/>
            <w:lang w:eastAsia="en-US"/>
          </w:rPr>
          <w:t>&lt;</w:t>
        </w:r>
        <w:r>
          <w:rPr>
            <w:rFonts w:ascii="Courier New" w:eastAsiaTheme="minorHAnsi" w:hAnsi="Courier New" w:cs="Courier New"/>
            <w:color w:val="0000FF"/>
            <w:sz w:val="20"/>
            <w:szCs w:val="20"/>
            <w:lang w:eastAsia="en-US"/>
          </w:rPr>
          <w:t>1</w:t>
        </w:r>
        <w:r w:rsidRPr="00B2166F">
          <w:rPr>
            <w:rFonts w:ascii="Courier New" w:eastAsiaTheme="minorHAnsi" w:hAnsi="Courier New" w:cs="Courier New"/>
            <w:color w:val="0000FF"/>
            <w:sz w:val="20"/>
            <w:szCs w:val="20"/>
            <w:lang w:eastAsia="en-US"/>
          </w:rPr>
          <w:t>&gt;</w:t>
        </w:r>
      </w:hyperlink>
    </w:p>
    <w:p w:rsidR="00722193" w:rsidRPr="00B2166F" w:rsidRDefault="00722193" w:rsidP="00722193">
      <w:pPr>
        <w:jc w:val="both"/>
        <w:rPr>
          <w:rFonts w:ascii="Courier New" w:eastAsiaTheme="minorHAnsi" w:hAnsi="Courier New" w:cs="Courier New"/>
          <w:sz w:val="20"/>
          <w:szCs w:val="20"/>
          <w:lang w:eastAsia="en-US"/>
        </w:rPr>
      </w:pP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 xml:space="preserve">                               Раздел _____</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 xml:space="preserve">                                                              ┌──────────┐</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 xml:space="preserve">1. Наименование </w:t>
      </w:r>
      <w:r>
        <w:rPr>
          <w:rFonts w:ascii="Courier New" w:eastAsiaTheme="minorHAnsi" w:hAnsi="Courier New" w:cs="Courier New"/>
          <w:sz w:val="20"/>
          <w:szCs w:val="20"/>
          <w:lang w:eastAsia="en-US"/>
        </w:rPr>
        <w:t xml:space="preserve">муниципальной  </w:t>
      </w:r>
      <w:r w:rsidRPr="00B2166F">
        <w:rPr>
          <w:rFonts w:ascii="Courier New" w:eastAsiaTheme="minorHAnsi" w:hAnsi="Courier New" w:cs="Courier New"/>
          <w:sz w:val="20"/>
          <w:szCs w:val="20"/>
          <w:lang w:eastAsia="en-US"/>
        </w:rPr>
        <w:t xml:space="preserve"> услуги              Уникальный│          │</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________________________________________________      номер по│          │</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________________________________________________      базовому│          │</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 xml:space="preserve">2. Категории потребителей </w:t>
      </w:r>
      <w:r>
        <w:rPr>
          <w:rFonts w:ascii="Courier New" w:eastAsiaTheme="minorHAnsi" w:hAnsi="Courier New" w:cs="Courier New"/>
          <w:sz w:val="20"/>
          <w:szCs w:val="20"/>
          <w:lang w:eastAsia="en-US"/>
        </w:rPr>
        <w:t xml:space="preserve">муниципальной  </w:t>
      </w:r>
      <w:r w:rsidRPr="00B2166F">
        <w:rPr>
          <w:rFonts w:ascii="Courier New" w:eastAsiaTheme="minorHAnsi" w:hAnsi="Courier New" w:cs="Courier New"/>
          <w:sz w:val="20"/>
          <w:szCs w:val="20"/>
          <w:lang w:eastAsia="en-US"/>
        </w:rPr>
        <w:t xml:space="preserve"> услуги (отраслевому)│          │</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________________________________________________       перечню│          │</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________________________________________________              │          │</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 xml:space="preserve">                                                              └──────────┘</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 xml:space="preserve">3.  Показатели,  характеризующие  объем  и  (или)  качество </w:t>
      </w:r>
      <w:r>
        <w:rPr>
          <w:rFonts w:ascii="Courier New" w:eastAsiaTheme="minorHAnsi" w:hAnsi="Courier New" w:cs="Courier New"/>
          <w:sz w:val="20"/>
          <w:szCs w:val="20"/>
          <w:lang w:eastAsia="en-US"/>
        </w:rPr>
        <w:t>муниципальной</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lastRenderedPageBreak/>
        <w:t>услуги:</w:t>
      </w:r>
    </w:p>
    <w:p w:rsidR="00722193" w:rsidRPr="00B2166F" w:rsidRDefault="00722193" w:rsidP="00722193">
      <w:pPr>
        <w:jc w:val="both"/>
        <w:rPr>
          <w:rFonts w:eastAsiaTheme="minorHAnsi"/>
          <w:sz w:val="28"/>
          <w:szCs w:val="28"/>
          <w:lang w:eastAsia="en-US"/>
        </w:rPr>
      </w:pPr>
      <w:bookmarkStart w:id="2" w:name="Par268"/>
      <w:bookmarkEnd w:id="2"/>
      <w:r w:rsidRPr="00B2166F">
        <w:rPr>
          <w:rFonts w:ascii="Courier New" w:eastAsiaTheme="minorHAnsi" w:hAnsi="Courier New" w:cs="Courier New"/>
          <w:sz w:val="20"/>
          <w:szCs w:val="20"/>
          <w:lang w:eastAsia="en-US"/>
        </w:rPr>
        <w:t xml:space="preserve">3.1. Показатели, характеризующие качество </w:t>
      </w:r>
      <w:r>
        <w:rPr>
          <w:rFonts w:ascii="Courier New" w:eastAsiaTheme="minorHAnsi" w:hAnsi="Courier New" w:cs="Courier New"/>
          <w:sz w:val="20"/>
          <w:szCs w:val="20"/>
          <w:lang w:eastAsia="en-US"/>
        </w:rPr>
        <w:t>муниципальной</w:t>
      </w:r>
      <w:r w:rsidRPr="00B2166F">
        <w:rPr>
          <w:rFonts w:ascii="Courier New" w:eastAsiaTheme="minorHAnsi" w:hAnsi="Courier New" w:cs="Courier New"/>
          <w:sz w:val="20"/>
          <w:szCs w:val="20"/>
          <w:lang w:eastAsia="en-US"/>
        </w:rPr>
        <w:t xml:space="preserve"> услуги </w:t>
      </w:r>
      <w:hyperlink w:anchor="Par667" w:history="1">
        <w:r w:rsidRPr="00B2166F">
          <w:rPr>
            <w:rFonts w:ascii="Courier New" w:eastAsiaTheme="minorHAnsi" w:hAnsi="Courier New" w:cs="Courier New"/>
            <w:color w:val="0000FF"/>
            <w:sz w:val="20"/>
            <w:szCs w:val="20"/>
            <w:lang w:eastAsia="en-US"/>
          </w:rPr>
          <w:t>&lt;</w:t>
        </w:r>
        <w:r>
          <w:rPr>
            <w:rFonts w:ascii="Courier New" w:eastAsiaTheme="minorHAnsi" w:hAnsi="Courier New" w:cs="Courier New"/>
            <w:color w:val="0000FF"/>
            <w:sz w:val="20"/>
            <w:szCs w:val="20"/>
            <w:lang w:eastAsia="en-US"/>
          </w:rPr>
          <w:t>2</w:t>
        </w:r>
        <w:r w:rsidRPr="00B2166F">
          <w:rPr>
            <w:rFonts w:ascii="Courier New" w:eastAsiaTheme="minorHAnsi" w:hAnsi="Courier New" w:cs="Courier New"/>
            <w:color w:val="0000FF"/>
            <w:sz w:val="20"/>
            <w:szCs w:val="20"/>
            <w:lang w:eastAsia="en-US"/>
          </w:rPr>
          <w:t>&gt;</w:t>
        </w:r>
      </w:hyperlink>
      <w:r w:rsidRPr="00B2166F">
        <w:rPr>
          <w:rFonts w:ascii="Courier New" w:eastAsiaTheme="minorHAnsi" w:hAnsi="Courier New" w:cs="Courier New"/>
          <w:sz w:val="20"/>
          <w:szCs w:val="20"/>
          <w:lang w:eastAsia="en-US"/>
        </w:rPr>
        <w:t>:</w:t>
      </w:r>
    </w:p>
    <w:p w:rsidR="00722193" w:rsidRPr="00B2166F" w:rsidRDefault="00722193" w:rsidP="00722193">
      <w:pPr>
        <w:jc w:val="both"/>
        <w:rPr>
          <w:rFonts w:eastAsiaTheme="minorHAnsi"/>
          <w:sz w:val="28"/>
          <w:szCs w:val="28"/>
          <w:lang w:eastAsia="en-US"/>
        </w:rPr>
        <w:sectPr w:rsidR="00722193" w:rsidRPr="00B2166F">
          <w:pgSz w:w="11905" w:h="16838"/>
          <w:pgMar w:top="1134" w:right="850" w:bottom="1134" w:left="1701" w:header="0" w:footer="0" w:gutter="0"/>
          <w:cols w:space="720"/>
          <w:noEndnote/>
        </w:sectPr>
      </w:pPr>
    </w:p>
    <w:tbl>
      <w:tblPr>
        <w:tblW w:w="15366" w:type="dxa"/>
        <w:tblInd w:w="62" w:type="dxa"/>
        <w:tblLayout w:type="fixed"/>
        <w:tblCellMar>
          <w:top w:w="102" w:type="dxa"/>
          <w:left w:w="62" w:type="dxa"/>
          <w:bottom w:w="102" w:type="dxa"/>
          <w:right w:w="62" w:type="dxa"/>
        </w:tblCellMar>
        <w:tblLook w:val="0000"/>
      </w:tblPr>
      <w:tblGrid>
        <w:gridCol w:w="993"/>
        <w:gridCol w:w="1417"/>
        <w:gridCol w:w="1418"/>
        <w:gridCol w:w="1559"/>
        <w:gridCol w:w="1559"/>
        <w:gridCol w:w="1418"/>
        <w:gridCol w:w="1275"/>
        <w:gridCol w:w="1418"/>
        <w:gridCol w:w="510"/>
        <w:gridCol w:w="1417"/>
        <w:gridCol w:w="1191"/>
        <w:gridCol w:w="1191"/>
      </w:tblGrid>
      <w:tr w:rsidR="00722193" w:rsidRPr="00B2166F" w:rsidTr="00947249">
        <w:tc>
          <w:tcPr>
            <w:tcW w:w="993" w:type="dxa"/>
            <w:vMerge w:val="restart"/>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lastRenderedPageBreak/>
              <w:t>Уникальный номер реестровой записи</w:t>
            </w:r>
          </w:p>
        </w:tc>
        <w:tc>
          <w:tcPr>
            <w:tcW w:w="4394" w:type="dxa"/>
            <w:gridSpan w:val="3"/>
            <w:vMerge w:val="restart"/>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 xml:space="preserve">Показатель, характеризующий содержание </w:t>
            </w:r>
            <w:r>
              <w:rPr>
                <w:rFonts w:eastAsiaTheme="minorHAnsi"/>
                <w:sz w:val="28"/>
                <w:szCs w:val="28"/>
                <w:lang w:eastAsia="en-US"/>
              </w:rPr>
              <w:t>муниципальной</w:t>
            </w:r>
            <w:r w:rsidRPr="00B2166F">
              <w:rPr>
                <w:rFonts w:eastAsiaTheme="minorHAnsi"/>
                <w:sz w:val="28"/>
                <w:szCs w:val="28"/>
                <w:lang w:eastAsia="en-US"/>
              </w:rPr>
              <w:t xml:space="preserve"> услуги</w:t>
            </w:r>
          </w:p>
        </w:tc>
        <w:tc>
          <w:tcPr>
            <w:tcW w:w="2977" w:type="dxa"/>
            <w:gridSpan w:val="2"/>
            <w:vMerge w:val="restart"/>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 xml:space="preserve">Показатель, характеризующий условия (формы) оказания </w:t>
            </w:r>
            <w:r>
              <w:rPr>
                <w:rFonts w:eastAsiaTheme="minorHAnsi"/>
                <w:sz w:val="28"/>
                <w:szCs w:val="28"/>
                <w:lang w:eastAsia="en-US"/>
              </w:rPr>
              <w:t>муниципальной</w:t>
            </w:r>
            <w:r w:rsidRPr="00B2166F">
              <w:rPr>
                <w:rFonts w:eastAsiaTheme="minorHAnsi"/>
                <w:sz w:val="28"/>
                <w:szCs w:val="28"/>
                <w:lang w:eastAsia="en-US"/>
              </w:rPr>
              <w:t xml:space="preserve"> услуги</w:t>
            </w:r>
          </w:p>
        </w:tc>
        <w:tc>
          <w:tcPr>
            <w:tcW w:w="3203" w:type="dxa"/>
            <w:gridSpan w:val="3"/>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 xml:space="preserve">Показатель качества </w:t>
            </w:r>
            <w:r>
              <w:rPr>
                <w:rFonts w:eastAsiaTheme="minorHAnsi"/>
                <w:sz w:val="28"/>
                <w:szCs w:val="28"/>
                <w:lang w:eastAsia="en-US"/>
              </w:rPr>
              <w:t>муниципальной</w:t>
            </w:r>
            <w:r w:rsidRPr="00B2166F">
              <w:rPr>
                <w:rFonts w:eastAsiaTheme="minorHAnsi"/>
                <w:sz w:val="28"/>
                <w:szCs w:val="28"/>
                <w:lang w:eastAsia="en-US"/>
              </w:rPr>
              <w:t xml:space="preserve"> услуги</w:t>
            </w:r>
          </w:p>
        </w:tc>
        <w:tc>
          <w:tcPr>
            <w:tcW w:w="3799" w:type="dxa"/>
            <w:gridSpan w:val="3"/>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 xml:space="preserve">Значение показателя качества </w:t>
            </w:r>
            <w:r>
              <w:rPr>
                <w:rFonts w:eastAsiaTheme="minorHAnsi"/>
                <w:sz w:val="28"/>
                <w:szCs w:val="28"/>
                <w:lang w:eastAsia="en-US"/>
              </w:rPr>
              <w:t>муниципальной</w:t>
            </w:r>
            <w:r w:rsidRPr="00B2166F">
              <w:rPr>
                <w:rFonts w:eastAsiaTheme="minorHAnsi"/>
                <w:sz w:val="28"/>
                <w:szCs w:val="28"/>
                <w:lang w:eastAsia="en-US"/>
              </w:rPr>
              <w:t xml:space="preserve"> услуги</w:t>
            </w:r>
          </w:p>
        </w:tc>
      </w:tr>
      <w:tr w:rsidR="00722193" w:rsidRPr="00B2166F" w:rsidTr="00947249">
        <w:tc>
          <w:tcPr>
            <w:tcW w:w="993" w:type="dxa"/>
            <w:vMerge/>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both"/>
              <w:rPr>
                <w:rFonts w:eastAsiaTheme="minorHAnsi"/>
                <w:sz w:val="28"/>
                <w:szCs w:val="28"/>
                <w:lang w:eastAsia="en-US"/>
              </w:rPr>
            </w:pPr>
          </w:p>
        </w:tc>
        <w:tc>
          <w:tcPr>
            <w:tcW w:w="4394" w:type="dxa"/>
            <w:gridSpan w:val="3"/>
            <w:vMerge/>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both"/>
              <w:rPr>
                <w:rFonts w:eastAsiaTheme="minorHAnsi"/>
                <w:sz w:val="28"/>
                <w:szCs w:val="28"/>
                <w:lang w:eastAsia="en-US"/>
              </w:rPr>
            </w:pPr>
          </w:p>
        </w:tc>
        <w:tc>
          <w:tcPr>
            <w:tcW w:w="2977" w:type="dxa"/>
            <w:gridSpan w:val="2"/>
            <w:vMerge/>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both"/>
              <w:rPr>
                <w:rFonts w:eastAsiaTheme="minorHAnsi"/>
                <w:sz w:val="28"/>
                <w:szCs w:val="28"/>
                <w:lang w:eastAsia="en-US"/>
              </w:rPr>
            </w:pPr>
          </w:p>
        </w:tc>
        <w:tc>
          <w:tcPr>
            <w:tcW w:w="1275" w:type="dxa"/>
            <w:vMerge w:val="restart"/>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наименование показателя</w:t>
            </w:r>
          </w:p>
        </w:tc>
        <w:tc>
          <w:tcPr>
            <w:tcW w:w="1928" w:type="dxa"/>
            <w:gridSpan w:val="2"/>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единица измерения по ОКЕИ</w:t>
            </w:r>
          </w:p>
        </w:tc>
        <w:tc>
          <w:tcPr>
            <w:tcW w:w="1417" w:type="dxa"/>
            <w:vMerge w:val="restart"/>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20__ год (очередной финансовый год)</w:t>
            </w:r>
          </w:p>
        </w:tc>
        <w:tc>
          <w:tcPr>
            <w:tcW w:w="1191" w:type="dxa"/>
            <w:vMerge w:val="restart"/>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20__ год (1-й год планового периода)</w:t>
            </w:r>
          </w:p>
        </w:tc>
        <w:tc>
          <w:tcPr>
            <w:tcW w:w="1191" w:type="dxa"/>
            <w:vMerge w:val="restart"/>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20__ год (2-й год планового периода)</w:t>
            </w:r>
          </w:p>
        </w:tc>
      </w:tr>
      <w:tr w:rsidR="00722193" w:rsidRPr="00B2166F" w:rsidTr="00947249">
        <w:tc>
          <w:tcPr>
            <w:tcW w:w="993" w:type="dxa"/>
            <w:vMerge/>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both"/>
              <w:rPr>
                <w:rFonts w:eastAsiaTheme="minorHAnsi"/>
                <w:sz w:val="28"/>
                <w:szCs w:val="28"/>
                <w:lang w:eastAsia="en-US"/>
              </w:rPr>
            </w:pPr>
          </w:p>
        </w:tc>
        <w:tc>
          <w:tcPr>
            <w:tcW w:w="1417"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________ (наименование показателя)</w:t>
            </w:r>
          </w:p>
        </w:tc>
        <w:tc>
          <w:tcPr>
            <w:tcW w:w="1418"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________ (наименование показателя)</w:t>
            </w:r>
          </w:p>
        </w:tc>
        <w:tc>
          <w:tcPr>
            <w:tcW w:w="1559"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________ (наименование показателя)</w:t>
            </w:r>
          </w:p>
        </w:tc>
        <w:tc>
          <w:tcPr>
            <w:tcW w:w="1559"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_________ (наименование показателя)</w:t>
            </w:r>
          </w:p>
        </w:tc>
        <w:tc>
          <w:tcPr>
            <w:tcW w:w="1418"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_______ (наименование показателя)</w:t>
            </w:r>
          </w:p>
        </w:tc>
        <w:tc>
          <w:tcPr>
            <w:tcW w:w="1275" w:type="dxa"/>
            <w:vMerge/>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p>
        </w:tc>
        <w:tc>
          <w:tcPr>
            <w:tcW w:w="1418"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наименование</w:t>
            </w:r>
          </w:p>
        </w:tc>
        <w:tc>
          <w:tcPr>
            <w:tcW w:w="510"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код</w:t>
            </w:r>
          </w:p>
        </w:tc>
        <w:tc>
          <w:tcPr>
            <w:tcW w:w="1417" w:type="dxa"/>
            <w:vMerge/>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p>
        </w:tc>
        <w:tc>
          <w:tcPr>
            <w:tcW w:w="1191" w:type="dxa"/>
            <w:vMerge/>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p>
        </w:tc>
        <w:tc>
          <w:tcPr>
            <w:tcW w:w="1191" w:type="dxa"/>
            <w:vMerge/>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p>
        </w:tc>
      </w:tr>
      <w:tr w:rsidR="00722193" w:rsidRPr="00B2166F" w:rsidTr="00947249">
        <w:tc>
          <w:tcPr>
            <w:tcW w:w="993"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1</w:t>
            </w:r>
          </w:p>
        </w:tc>
        <w:tc>
          <w:tcPr>
            <w:tcW w:w="1417"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2</w:t>
            </w:r>
          </w:p>
        </w:tc>
        <w:tc>
          <w:tcPr>
            <w:tcW w:w="1418"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3</w:t>
            </w:r>
          </w:p>
        </w:tc>
        <w:tc>
          <w:tcPr>
            <w:tcW w:w="1559"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4</w:t>
            </w:r>
          </w:p>
        </w:tc>
        <w:tc>
          <w:tcPr>
            <w:tcW w:w="1559"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5</w:t>
            </w:r>
          </w:p>
        </w:tc>
        <w:tc>
          <w:tcPr>
            <w:tcW w:w="1418"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6</w:t>
            </w:r>
          </w:p>
        </w:tc>
        <w:tc>
          <w:tcPr>
            <w:tcW w:w="1275"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7</w:t>
            </w:r>
          </w:p>
        </w:tc>
        <w:tc>
          <w:tcPr>
            <w:tcW w:w="1418"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8</w:t>
            </w:r>
          </w:p>
        </w:tc>
        <w:tc>
          <w:tcPr>
            <w:tcW w:w="510"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9</w:t>
            </w:r>
          </w:p>
        </w:tc>
        <w:tc>
          <w:tcPr>
            <w:tcW w:w="1417"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10</w:t>
            </w:r>
          </w:p>
        </w:tc>
        <w:tc>
          <w:tcPr>
            <w:tcW w:w="1191"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11</w:t>
            </w:r>
          </w:p>
        </w:tc>
        <w:tc>
          <w:tcPr>
            <w:tcW w:w="1191"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12</w:t>
            </w:r>
          </w:p>
        </w:tc>
      </w:tr>
      <w:tr w:rsidR="00722193" w:rsidRPr="00B2166F" w:rsidTr="00947249">
        <w:tc>
          <w:tcPr>
            <w:tcW w:w="993" w:type="dxa"/>
            <w:vMerge w:val="restart"/>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417" w:type="dxa"/>
            <w:vMerge w:val="restart"/>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418" w:type="dxa"/>
            <w:vMerge w:val="restart"/>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559" w:type="dxa"/>
            <w:vMerge w:val="restart"/>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559" w:type="dxa"/>
            <w:vMerge w:val="restart"/>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418" w:type="dxa"/>
            <w:vMerge w:val="restart"/>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418"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510"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417"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191"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191"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r>
      <w:tr w:rsidR="00722193" w:rsidRPr="00B2166F" w:rsidTr="00947249">
        <w:tc>
          <w:tcPr>
            <w:tcW w:w="993" w:type="dxa"/>
            <w:vMerge/>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both"/>
              <w:rPr>
                <w:rFonts w:eastAsiaTheme="minorHAnsi"/>
                <w:sz w:val="28"/>
                <w:szCs w:val="28"/>
                <w:lang w:eastAsia="en-US"/>
              </w:rPr>
            </w:pPr>
          </w:p>
        </w:tc>
        <w:tc>
          <w:tcPr>
            <w:tcW w:w="1417" w:type="dxa"/>
            <w:vMerge/>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both"/>
              <w:rPr>
                <w:rFonts w:eastAsiaTheme="minorHAnsi"/>
                <w:sz w:val="28"/>
                <w:szCs w:val="28"/>
                <w:lang w:eastAsia="en-US"/>
              </w:rPr>
            </w:pPr>
          </w:p>
        </w:tc>
        <w:tc>
          <w:tcPr>
            <w:tcW w:w="1418" w:type="dxa"/>
            <w:vMerge/>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both"/>
              <w:rPr>
                <w:rFonts w:eastAsiaTheme="minorHAnsi"/>
                <w:sz w:val="28"/>
                <w:szCs w:val="28"/>
                <w:lang w:eastAsia="en-US"/>
              </w:rPr>
            </w:pPr>
          </w:p>
        </w:tc>
        <w:tc>
          <w:tcPr>
            <w:tcW w:w="1559" w:type="dxa"/>
            <w:vMerge/>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both"/>
              <w:rPr>
                <w:rFonts w:eastAsiaTheme="minorHAnsi"/>
                <w:sz w:val="28"/>
                <w:szCs w:val="28"/>
                <w:lang w:eastAsia="en-US"/>
              </w:rPr>
            </w:pPr>
          </w:p>
        </w:tc>
        <w:tc>
          <w:tcPr>
            <w:tcW w:w="1559" w:type="dxa"/>
            <w:vMerge/>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both"/>
              <w:rPr>
                <w:rFonts w:eastAsiaTheme="minorHAnsi"/>
                <w:sz w:val="28"/>
                <w:szCs w:val="28"/>
                <w:lang w:eastAsia="en-US"/>
              </w:rPr>
            </w:pPr>
          </w:p>
        </w:tc>
        <w:tc>
          <w:tcPr>
            <w:tcW w:w="1418" w:type="dxa"/>
            <w:vMerge/>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both"/>
              <w:rPr>
                <w:rFonts w:eastAsiaTheme="minorHAnsi"/>
                <w:sz w:val="28"/>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418"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510"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417"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191"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191"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r>
      <w:tr w:rsidR="00722193" w:rsidRPr="00B2166F" w:rsidTr="00947249">
        <w:tc>
          <w:tcPr>
            <w:tcW w:w="993"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417"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418"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418"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418"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510"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417"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191"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191"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r>
    </w:tbl>
    <w:p w:rsidR="00722193" w:rsidRPr="00B2166F" w:rsidRDefault="00722193" w:rsidP="00722193">
      <w:pPr>
        <w:jc w:val="both"/>
        <w:rPr>
          <w:rFonts w:eastAsiaTheme="minorHAnsi"/>
          <w:sz w:val="28"/>
          <w:szCs w:val="28"/>
          <w:lang w:eastAsia="en-US"/>
        </w:rPr>
      </w:pP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Допустимые (возможные) отклонения от установленных показателей качества</w:t>
      </w:r>
    </w:p>
    <w:p w:rsidR="00722193" w:rsidRPr="00B2166F" w:rsidRDefault="00722193" w:rsidP="00722193">
      <w:pPr>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муниципальной</w:t>
      </w:r>
      <w:r w:rsidRPr="00B2166F">
        <w:rPr>
          <w:rFonts w:ascii="Courier New" w:eastAsiaTheme="minorHAnsi" w:hAnsi="Courier New" w:cs="Courier New"/>
          <w:sz w:val="20"/>
          <w:szCs w:val="20"/>
          <w:lang w:eastAsia="en-US"/>
        </w:rPr>
        <w:t xml:space="preserve"> услуги, в пределах которых </w:t>
      </w:r>
      <w:r>
        <w:rPr>
          <w:rFonts w:ascii="Courier New" w:eastAsiaTheme="minorHAnsi" w:hAnsi="Courier New" w:cs="Courier New"/>
          <w:sz w:val="20"/>
          <w:szCs w:val="20"/>
          <w:lang w:eastAsia="en-US"/>
        </w:rPr>
        <w:t>муниципальное</w:t>
      </w:r>
      <w:r w:rsidRPr="00B2166F">
        <w:rPr>
          <w:rFonts w:ascii="Courier New" w:eastAsiaTheme="minorHAnsi" w:hAnsi="Courier New" w:cs="Courier New"/>
          <w:sz w:val="20"/>
          <w:szCs w:val="20"/>
          <w:lang w:eastAsia="en-US"/>
        </w:rPr>
        <w:t xml:space="preserve"> задание</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 xml:space="preserve">                                  ┌───────────┐</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считается выполненным (процентов) │           │</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 xml:space="preserve">                                  └───────────┘</w:t>
      </w:r>
    </w:p>
    <w:p w:rsidR="00722193" w:rsidRPr="00B2166F" w:rsidRDefault="00722193" w:rsidP="00722193">
      <w:pPr>
        <w:jc w:val="both"/>
        <w:rPr>
          <w:rFonts w:ascii="Courier New" w:eastAsiaTheme="minorHAnsi" w:hAnsi="Courier New" w:cs="Courier New"/>
          <w:sz w:val="20"/>
          <w:szCs w:val="20"/>
          <w:lang w:eastAsia="en-US"/>
        </w:rPr>
      </w:pPr>
      <w:bookmarkStart w:id="3" w:name="Par335"/>
      <w:bookmarkEnd w:id="3"/>
      <w:r w:rsidRPr="00B2166F">
        <w:rPr>
          <w:rFonts w:ascii="Courier New" w:eastAsiaTheme="minorHAnsi" w:hAnsi="Courier New" w:cs="Courier New"/>
          <w:sz w:val="20"/>
          <w:szCs w:val="20"/>
          <w:lang w:eastAsia="en-US"/>
        </w:rPr>
        <w:t xml:space="preserve">3.2. Показатели, характеризующие объем </w:t>
      </w:r>
      <w:r>
        <w:rPr>
          <w:rFonts w:ascii="Courier New" w:eastAsiaTheme="minorHAnsi" w:hAnsi="Courier New" w:cs="Courier New"/>
          <w:sz w:val="20"/>
          <w:szCs w:val="20"/>
          <w:lang w:eastAsia="en-US"/>
        </w:rPr>
        <w:t>муниципальной</w:t>
      </w:r>
      <w:r w:rsidRPr="00B2166F">
        <w:rPr>
          <w:rFonts w:ascii="Courier New" w:eastAsiaTheme="minorHAnsi" w:hAnsi="Courier New" w:cs="Courier New"/>
          <w:sz w:val="20"/>
          <w:szCs w:val="20"/>
          <w:lang w:eastAsia="en-US"/>
        </w:rPr>
        <w:t xml:space="preserve"> услуги:</w:t>
      </w:r>
    </w:p>
    <w:p w:rsidR="00722193" w:rsidRPr="00B2166F" w:rsidRDefault="00722193" w:rsidP="00722193">
      <w:pPr>
        <w:jc w:val="both"/>
        <w:rPr>
          <w:rFonts w:eastAsiaTheme="minorHAnsi"/>
          <w:sz w:val="28"/>
          <w:szCs w:val="28"/>
          <w:lang w:eastAsia="en-US"/>
        </w:rPr>
      </w:pPr>
    </w:p>
    <w:tbl>
      <w:tblPr>
        <w:tblW w:w="15366" w:type="dxa"/>
        <w:tblInd w:w="62" w:type="dxa"/>
        <w:tblLayout w:type="fixed"/>
        <w:tblCellMar>
          <w:top w:w="102" w:type="dxa"/>
          <w:left w:w="62" w:type="dxa"/>
          <w:bottom w:w="102" w:type="dxa"/>
          <w:right w:w="62" w:type="dxa"/>
        </w:tblCellMar>
        <w:tblLook w:val="0000"/>
      </w:tblPr>
      <w:tblGrid>
        <w:gridCol w:w="993"/>
        <w:gridCol w:w="992"/>
        <w:gridCol w:w="992"/>
        <w:gridCol w:w="992"/>
        <w:gridCol w:w="1134"/>
        <w:gridCol w:w="1134"/>
        <w:gridCol w:w="992"/>
        <w:gridCol w:w="1276"/>
        <w:gridCol w:w="510"/>
        <w:gridCol w:w="1191"/>
        <w:gridCol w:w="992"/>
        <w:gridCol w:w="992"/>
        <w:gridCol w:w="1134"/>
        <w:gridCol w:w="851"/>
        <w:gridCol w:w="1191"/>
      </w:tblGrid>
      <w:tr w:rsidR="00722193" w:rsidRPr="00B2166F" w:rsidTr="00947249">
        <w:tc>
          <w:tcPr>
            <w:tcW w:w="993" w:type="dxa"/>
            <w:vMerge w:val="restart"/>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 xml:space="preserve">Уникальный номер </w:t>
            </w:r>
            <w:r w:rsidRPr="00B2166F">
              <w:rPr>
                <w:rFonts w:eastAsiaTheme="minorHAnsi"/>
                <w:sz w:val="28"/>
                <w:szCs w:val="28"/>
                <w:lang w:eastAsia="en-US"/>
              </w:rPr>
              <w:lastRenderedPageBreak/>
              <w:t>реестровой записи</w:t>
            </w:r>
          </w:p>
        </w:tc>
        <w:tc>
          <w:tcPr>
            <w:tcW w:w="2976" w:type="dxa"/>
            <w:gridSpan w:val="3"/>
            <w:vMerge w:val="restart"/>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lastRenderedPageBreak/>
              <w:t xml:space="preserve">Показатель, характеризующий содержание </w:t>
            </w:r>
            <w:r>
              <w:rPr>
                <w:rFonts w:eastAsiaTheme="minorHAnsi"/>
                <w:sz w:val="28"/>
                <w:szCs w:val="28"/>
                <w:lang w:eastAsia="en-US"/>
              </w:rPr>
              <w:lastRenderedPageBreak/>
              <w:t>муниципальной</w:t>
            </w:r>
            <w:r w:rsidRPr="00B2166F">
              <w:rPr>
                <w:rFonts w:eastAsiaTheme="minorHAnsi"/>
                <w:sz w:val="28"/>
                <w:szCs w:val="28"/>
                <w:lang w:eastAsia="en-US"/>
              </w:rPr>
              <w:t xml:space="preserve"> услуги</w:t>
            </w:r>
          </w:p>
        </w:tc>
        <w:tc>
          <w:tcPr>
            <w:tcW w:w="2268" w:type="dxa"/>
            <w:gridSpan w:val="2"/>
            <w:vMerge w:val="restart"/>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lastRenderedPageBreak/>
              <w:t xml:space="preserve">Показатель, характеризующий условия </w:t>
            </w:r>
            <w:r w:rsidRPr="00B2166F">
              <w:rPr>
                <w:rFonts w:eastAsiaTheme="minorHAnsi"/>
                <w:sz w:val="28"/>
                <w:szCs w:val="28"/>
                <w:lang w:eastAsia="en-US"/>
              </w:rPr>
              <w:lastRenderedPageBreak/>
              <w:t xml:space="preserve">(формы) оказания </w:t>
            </w:r>
            <w:r>
              <w:rPr>
                <w:rFonts w:eastAsiaTheme="minorHAnsi"/>
                <w:sz w:val="28"/>
                <w:szCs w:val="28"/>
                <w:lang w:eastAsia="en-US"/>
              </w:rPr>
              <w:t>муниципальной</w:t>
            </w:r>
            <w:r w:rsidRPr="00B2166F">
              <w:rPr>
                <w:rFonts w:eastAsiaTheme="minorHAnsi"/>
                <w:sz w:val="28"/>
                <w:szCs w:val="28"/>
                <w:lang w:eastAsia="en-US"/>
              </w:rPr>
              <w:t xml:space="preserve"> услуги</w:t>
            </w:r>
          </w:p>
        </w:tc>
        <w:tc>
          <w:tcPr>
            <w:tcW w:w="2778" w:type="dxa"/>
            <w:gridSpan w:val="3"/>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lastRenderedPageBreak/>
              <w:t xml:space="preserve">Показатель объема </w:t>
            </w:r>
            <w:r>
              <w:rPr>
                <w:rFonts w:eastAsiaTheme="minorHAnsi"/>
                <w:sz w:val="28"/>
                <w:szCs w:val="28"/>
                <w:lang w:eastAsia="en-US"/>
              </w:rPr>
              <w:t>муниципальной</w:t>
            </w:r>
            <w:r w:rsidRPr="00B2166F">
              <w:rPr>
                <w:rFonts w:eastAsiaTheme="minorHAnsi"/>
                <w:sz w:val="28"/>
                <w:szCs w:val="28"/>
                <w:lang w:eastAsia="en-US"/>
              </w:rPr>
              <w:t xml:space="preserve"> услуги</w:t>
            </w:r>
          </w:p>
        </w:tc>
        <w:tc>
          <w:tcPr>
            <w:tcW w:w="3175" w:type="dxa"/>
            <w:gridSpan w:val="3"/>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 xml:space="preserve">Значение показателя объема </w:t>
            </w:r>
            <w:r>
              <w:rPr>
                <w:rFonts w:eastAsiaTheme="minorHAnsi"/>
                <w:sz w:val="28"/>
                <w:szCs w:val="28"/>
                <w:lang w:eastAsia="en-US"/>
              </w:rPr>
              <w:t>муниципальной</w:t>
            </w:r>
            <w:r w:rsidRPr="00B2166F">
              <w:rPr>
                <w:rFonts w:eastAsiaTheme="minorHAnsi"/>
                <w:sz w:val="28"/>
                <w:szCs w:val="28"/>
                <w:lang w:eastAsia="en-US"/>
              </w:rPr>
              <w:t xml:space="preserve"> услуги</w:t>
            </w:r>
          </w:p>
        </w:tc>
        <w:tc>
          <w:tcPr>
            <w:tcW w:w="3176" w:type="dxa"/>
            <w:gridSpan w:val="3"/>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Среднегодовой размер платы (цена, тариф)</w:t>
            </w:r>
          </w:p>
        </w:tc>
      </w:tr>
      <w:tr w:rsidR="00722193" w:rsidRPr="00B2166F" w:rsidTr="00947249">
        <w:tc>
          <w:tcPr>
            <w:tcW w:w="993" w:type="dxa"/>
            <w:vMerge/>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both"/>
              <w:rPr>
                <w:rFonts w:eastAsiaTheme="minorHAnsi"/>
                <w:sz w:val="28"/>
                <w:szCs w:val="28"/>
                <w:lang w:eastAsia="en-US"/>
              </w:rPr>
            </w:pPr>
          </w:p>
        </w:tc>
        <w:tc>
          <w:tcPr>
            <w:tcW w:w="2976" w:type="dxa"/>
            <w:gridSpan w:val="3"/>
            <w:vMerge/>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both"/>
              <w:rPr>
                <w:rFonts w:eastAsiaTheme="minorHAnsi"/>
                <w:sz w:val="28"/>
                <w:szCs w:val="28"/>
                <w:lang w:eastAsia="en-US"/>
              </w:rPr>
            </w:pPr>
          </w:p>
        </w:tc>
        <w:tc>
          <w:tcPr>
            <w:tcW w:w="2268" w:type="dxa"/>
            <w:gridSpan w:val="2"/>
            <w:vMerge/>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both"/>
              <w:rPr>
                <w:rFonts w:eastAsiaTheme="minorHAnsi"/>
                <w:sz w:val="28"/>
                <w:szCs w:val="28"/>
                <w:lang w:eastAsia="en-US"/>
              </w:rPr>
            </w:pPr>
          </w:p>
        </w:tc>
        <w:tc>
          <w:tcPr>
            <w:tcW w:w="992" w:type="dxa"/>
            <w:vMerge w:val="restart"/>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наименование показателя</w:t>
            </w:r>
          </w:p>
        </w:tc>
        <w:tc>
          <w:tcPr>
            <w:tcW w:w="1786" w:type="dxa"/>
            <w:gridSpan w:val="2"/>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единица измерения по ОКЕИ</w:t>
            </w:r>
          </w:p>
        </w:tc>
        <w:tc>
          <w:tcPr>
            <w:tcW w:w="1191" w:type="dxa"/>
            <w:vMerge w:val="restart"/>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20__ год (очередной финансовый год)</w:t>
            </w:r>
          </w:p>
        </w:tc>
        <w:tc>
          <w:tcPr>
            <w:tcW w:w="992" w:type="dxa"/>
            <w:vMerge w:val="restart"/>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20__ год (1-й год планового периода)</w:t>
            </w:r>
          </w:p>
        </w:tc>
        <w:tc>
          <w:tcPr>
            <w:tcW w:w="992" w:type="dxa"/>
            <w:vMerge w:val="restart"/>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20__ год (2-й год планового периода)</w:t>
            </w:r>
          </w:p>
        </w:tc>
        <w:tc>
          <w:tcPr>
            <w:tcW w:w="1134" w:type="dxa"/>
            <w:vMerge w:val="restart"/>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20__ год (очередной финансовый год)</w:t>
            </w:r>
          </w:p>
        </w:tc>
        <w:tc>
          <w:tcPr>
            <w:tcW w:w="851" w:type="dxa"/>
            <w:vMerge w:val="restart"/>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20__ год (1-й год планового периода)</w:t>
            </w:r>
          </w:p>
        </w:tc>
        <w:tc>
          <w:tcPr>
            <w:tcW w:w="1191" w:type="dxa"/>
            <w:vMerge w:val="restart"/>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20__ год (2-й год планового периода)</w:t>
            </w:r>
          </w:p>
        </w:tc>
      </w:tr>
      <w:tr w:rsidR="00722193" w:rsidRPr="00B2166F" w:rsidTr="00947249">
        <w:tc>
          <w:tcPr>
            <w:tcW w:w="993" w:type="dxa"/>
            <w:vMerge/>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both"/>
              <w:rPr>
                <w:rFonts w:eastAsiaTheme="minorHAnsi"/>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________ (наименование показателя)</w:t>
            </w:r>
          </w:p>
        </w:tc>
        <w:tc>
          <w:tcPr>
            <w:tcW w:w="992"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________ (наименование показателя)</w:t>
            </w:r>
          </w:p>
        </w:tc>
        <w:tc>
          <w:tcPr>
            <w:tcW w:w="992"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________ (наименование показателя)</w:t>
            </w:r>
          </w:p>
        </w:tc>
        <w:tc>
          <w:tcPr>
            <w:tcW w:w="1134"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_________ (наименование показателя)</w:t>
            </w:r>
          </w:p>
        </w:tc>
        <w:tc>
          <w:tcPr>
            <w:tcW w:w="1134"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_______ (наименование показателя)</w:t>
            </w:r>
          </w:p>
        </w:tc>
        <w:tc>
          <w:tcPr>
            <w:tcW w:w="992" w:type="dxa"/>
            <w:vMerge/>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p>
        </w:tc>
        <w:tc>
          <w:tcPr>
            <w:tcW w:w="1276"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наименование</w:t>
            </w:r>
          </w:p>
        </w:tc>
        <w:tc>
          <w:tcPr>
            <w:tcW w:w="510"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код</w:t>
            </w:r>
          </w:p>
        </w:tc>
        <w:tc>
          <w:tcPr>
            <w:tcW w:w="1191" w:type="dxa"/>
            <w:vMerge/>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p>
        </w:tc>
        <w:tc>
          <w:tcPr>
            <w:tcW w:w="992" w:type="dxa"/>
            <w:vMerge/>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p>
        </w:tc>
        <w:tc>
          <w:tcPr>
            <w:tcW w:w="992" w:type="dxa"/>
            <w:vMerge/>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p>
        </w:tc>
        <w:tc>
          <w:tcPr>
            <w:tcW w:w="1134" w:type="dxa"/>
            <w:vMerge/>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p>
        </w:tc>
        <w:tc>
          <w:tcPr>
            <w:tcW w:w="851" w:type="dxa"/>
            <w:vMerge/>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p>
        </w:tc>
        <w:tc>
          <w:tcPr>
            <w:tcW w:w="1191" w:type="dxa"/>
            <w:vMerge/>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p>
        </w:tc>
      </w:tr>
      <w:tr w:rsidR="00722193" w:rsidRPr="00B2166F" w:rsidTr="00947249">
        <w:tc>
          <w:tcPr>
            <w:tcW w:w="993"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1</w:t>
            </w:r>
          </w:p>
        </w:tc>
        <w:tc>
          <w:tcPr>
            <w:tcW w:w="992"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2</w:t>
            </w:r>
          </w:p>
        </w:tc>
        <w:tc>
          <w:tcPr>
            <w:tcW w:w="992"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3</w:t>
            </w:r>
          </w:p>
        </w:tc>
        <w:tc>
          <w:tcPr>
            <w:tcW w:w="992"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4</w:t>
            </w:r>
          </w:p>
        </w:tc>
        <w:tc>
          <w:tcPr>
            <w:tcW w:w="1134"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5</w:t>
            </w:r>
          </w:p>
        </w:tc>
        <w:tc>
          <w:tcPr>
            <w:tcW w:w="1134"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7</w:t>
            </w:r>
          </w:p>
        </w:tc>
        <w:tc>
          <w:tcPr>
            <w:tcW w:w="1276"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8</w:t>
            </w:r>
          </w:p>
        </w:tc>
        <w:tc>
          <w:tcPr>
            <w:tcW w:w="510"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9</w:t>
            </w:r>
          </w:p>
        </w:tc>
        <w:tc>
          <w:tcPr>
            <w:tcW w:w="1191"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10</w:t>
            </w:r>
          </w:p>
        </w:tc>
        <w:tc>
          <w:tcPr>
            <w:tcW w:w="992"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11</w:t>
            </w:r>
          </w:p>
        </w:tc>
        <w:tc>
          <w:tcPr>
            <w:tcW w:w="992"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12</w:t>
            </w:r>
          </w:p>
        </w:tc>
        <w:tc>
          <w:tcPr>
            <w:tcW w:w="1134"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13</w:t>
            </w:r>
          </w:p>
        </w:tc>
        <w:tc>
          <w:tcPr>
            <w:tcW w:w="851"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14</w:t>
            </w:r>
          </w:p>
        </w:tc>
        <w:tc>
          <w:tcPr>
            <w:tcW w:w="1191"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15</w:t>
            </w:r>
          </w:p>
        </w:tc>
      </w:tr>
      <w:tr w:rsidR="00722193" w:rsidRPr="00B2166F" w:rsidTr="00947249">
        <w:tc>
          <w:tcPr>
            <w:tcW w:w="993" w:type="dxa"/>
            <w:vMerge w:val="restart"/>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992" w:type="dxa"/>
            <w:vMerge w:val="restart"/>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992" w:type="dxa"/>
            <w:vMerge w:val="restart"/>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992" w:type="dxa"/>
            <w:vMerge w:val="restart"/>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134" w:type="dxa"/>
            <w:vMerge w:val="restart"/>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134" w:type="dxa"/>
            <w:vMerge w:val="restart"/>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276"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510"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191"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851"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191"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r>
      <w:tr w:rsidR="00722193" w:rsidRPr="00B2166F" w:rsidTr="00947249">
        <w:tc>
          <w:tcPr>
            <w:tcW w:w="993" w:type="dxa"/>
            <w:vMerge/>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both"/>
              <w:rPr>
                <w:rFonts w:eastAsiaTheme="minorHAnsi"/>
                <w:sz w:val="28"/>
                <w:szCs w:val="28"/>
                <w:lang w:eastAsia="en-US"/>
              </w:rPr>
            </w:pPr>
          </w:p>
        </w:tc>
        <w:tc>
          <w:tcPr>
            <w:tcW w:w="992" w:type="dxa"/>
            <w:vMerge/>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both"/>
              <w:rPr>
                <w:rFonts w:eastAsiaTheme="minorHAnsi"/>
                <w:sz w:val="28"/>
                <w:szCs w:val="28"/>
                <w:lang w:eastAsia="en-US"/>
              </w:rPr>
            </w:pPr>
          </w:p>
        </w:tc>
        <w:tc>
          <w:tcPr>
            <w:tcW w:w="992" w:type="dxa"/>
            <w:vMerge/>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both"/>
              <w:rPr>
                <w:rFonts w:eastAsiaTheme="minorHAnsi"/>
                <w:sz w:val="28"/>
                <w:szCs w:val="28"/>
                <w:lang w:eastAsia="en-US"/>
              </w:rPr>
            </w:pPr>
          </w:p>
        </w:tc>
        <w:tc>
          <w:tcPr>
            <w:tcW w:w="992" w:type="dxa"/>
            <w:vMerge/>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both"/>
              <w:rPr>
                <w:rFonts w:eastAsiaTheme="minorHAnsi"/>
                <w:sz w:val="28"/>
                <w:szCs w:val="28"/>
                <w:lang w:eastAsia="en-US"/>
              </w:rPr>
            </w:pPr>
          </w:p>
        </w:tc>
        <w:tc>
          <w:tcPr>
            <w:tcW w:w="1134" w:type="dxa"/>
            <w:vMerge/>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both"/>
              <w:rPr>
                <w:rFonts w:eastAsiaTheme="minorHAnsi"/>
                <w:sz w:val="28"/>
                <w:szCs w:val="28"/>
                <w:lang w:eastAsia="en-US"/>
              </w:rPr>
            </w:pPr>
          </w:p>
        </w:tc>
        <w:tc>
          <w:tcPr>
            <w:tcW w:w="1134" w:type="dxa"/>
            <w:vMerge/>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both"/>
              <w:rPr>
                <w:rFonts w:eastAsiaTheme="minorHAnsi"/>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276"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510"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191"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851"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191"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r>
      <w:tr w:rsidR="00722193" w:rsidRPr="00B2166F" w:rsidTr="00947249">
        <w:tc>
          <w:tcPr>
            <w:tcW w:w="993"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276"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510"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191"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851"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191"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r>
    </w:tbl>
    <w:p w:rsidR="00722193" w:rsidRPr="00B2166F" w:rsidRDefault="00722193" w:rsidP="00722193">
      <w:pPr>
        <w:jc w:val="both"/>
        <w:rPr>
          <w:rFonts w:eastAsiaTheme="minorHAnsi"/>
          <w:sz w:val="28"/>
          <w:szCs w:val="28"/>
          <w:lang w:eastAsia="en-US"/>
        </w:rPr>
        <w:sectPr w:rsidR="00722193" w:rsidRPr="00B2166F">
          <w:pgSz w:w="16838" w:h="11905" w:orient="landscape"/>
          <w:pgMar w:top="1701" w:right="1134" w:bottom="850" w:left="1134" w:header="0" w:footer="0" w:gutter="0"/>
          <w:cols w:space="720"/>
          <w:noEndnote/>
        </w:sectPr>
      </w:pPr>
    </w:p>
    <w:p w:rsidR="00722193" w:rsidRPr="00B2166F" w:rsidRDefault="00722193" w:rsidP="00722193">
      <w:pPr>
        <w:jc w:val="both"/>
        <w:rPr>
          <w:rFonts w:eastAsiaTheme="minorHAnsi"/>
          <w:sz w:val="28"/>
          <w:szCs w:val="28"/>
          <w:lang w:eastAsia="en-US"/>
        </w:rPr>
      </w:pP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Допустимые (возможные) отклонения от установленных показателей объема</w:t>
      </w:r>
    </w:p>
    <w:p w:rsidR="00722193" w:rsidRPr="00B2166F" w:rsidRDefault="00722193" w:rsidP="00722193">
      <w:pPr>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муниципальной</w:t>
      </w:r>
      <w:r w:rsidRPr="00B2166F">
        <w:rPr>
          <w:rFonts w:ascii="Courier New" w:eastAsiaTheme="minorHAnsi" w:hAnsi="Courier New" w:cs="Courier New"/>
          <w:sz w:val="20"/>
          <w:szCs w:val="20"/>
          <w:lang w:eastAsia="en-US"/>
        </w:rPr>
        <w:t xml:space="preserve"> услуги, в пределах которых </w:t>
      </w:r>
      <w:r>
        <w:rPr>
          <w:rFonts w:ascii="Courier New" w:eastAsiaTheme="minorHAnsi" w:hAnsi="Courier New" w:cs="Courier New"/>
          <w:sz w:val="20"/>
          <w:szCs w:val="20"/>
          <w:lang w:eastAsia="en-US"/>
        </w:rPr>
        <w:t>муниципальное</w:t>
      </w:r>
      <w:r w:rsidRPr="00B2166F">
        <w:rPr>
          <w:rFonts w:ascii="Courier New" w:eastAsiaTheme="minorHAnsi" w:hAnsi="Courier New" w:cs="Courier New"/>
          <w:sz w:val="20"/>
          <w:szCs w:val="20"/>
          <w:lang w:eastAsia="en-US"/>
        </w:rPr>
        <w:t xml:space="preserve"> задание</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 xml:space="preserve">                                  ┌───────────┐</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считается выполненным (процентов) │           │</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 xml:space="preserve">                                  └───────────┘</w:t>
      </w:r>
    </w:p>
    <w:p w:rsidR="00722193" w:rsidRPr="00B2166F" w:rsidRDefault="00722193" w:rsidP="00722193">
      <w:pPr>
        <w:jc w:val="both"/>
        <w:rPr>
          <w:rFonts w:ascii="Courier New" w:eastAsiaTheme="minorHAnsi" w:hAnsi="Courier New" w:cs="Courier New"/>
          <w:sz w:val="20"/>
          <w:szCs w:val="20"/>
          <w:lang w:eastAsia="en-US"/>
        </w:rPr>
      </w:pP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4.  Нормативные  правовые  акты, устанавливающие размер платы (цену, тариф)</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либо порядок ее (его) установления:</w:t>
      </w:r>
    </w:p>
    <w:p w:rsidR="00722193" w:rsidRPr="00B2166F" w:rsidRDefault="00722193" w:rsidP="00722193">
      <w:pPr>
        <w:jc w:val="both"/>
        <w:rPr>
          <w:rFonts w:eastAsiaTheme="minorHAnsi"/>
          <w:sz w:val="28"/>
          <w:szCs w:val="28"/>
          <w:lang w:eastAsia="en-US"/>
        </w:rPr>
      </w:pPr>
    </w:p>
    <w:tbl>
      <w:tblPr>
        <w:tblW w:w="0" w:type="auto"/>
        <w:tblInd w:w="62" w:type="dxa"/>
        <w:tblLayout w:type="fixed"/>
        <w:tblCellMar>
          <w:top w:w="102" w:type="dxa"/>
          <w:left w:w="62" w:type="dxa"/>
          <w:bottom w:w="102" w:type="dxa"/>
          <w:right w:w="62" w:type="dxa"/>
        </w:tblCellMar>
        <w:tblLook w:val="0000"/>
      </w:tblPr>
      <w:tblGrid>
        <w:gridCol w:w="1304"/>
        <w:gridCol w:w="1950"/>
        <w:gridCol w:w="1814"/>
        <w:gridCol w:w="1757"/>
        <w:gridCol w:w="1952"/>
      </w:tblGrid>
      <w:tr w:rsidR="00722193" w:rsidRPr="00B2166F" w:rsidTr="00947249">
        <w:tc>
          <w:tcPr>
            <w:tcW w:w="8777" w:type="dxa"/>
            <w:gridSpan w:val="5"/>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Нормативный правовой акт</w:t>
            </w:r>
          </w:p>
        </w:tc>
      </w:tr>
      <w:tr w:rsidR="00722193" w:rsidRPr="00B2166F" w:rsidTr="00947249">
        <w:tc>
          <w:tcPr>
            <w:tcW w:w="1304"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вид</w:t>
            </w:r>
          </w:p>
        </w:tc>
        <w:tc>
          <w:tcPr>
            <w:tcW w:w="1950"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принявший орган</w:t>
            </w:r>
          </w:p>
        </w:tc>
        <w:tc>
          <w:tcPr>
            <w:tcW w:w="1814"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дата</w:t>
            </w:r>
          </w:p>
        </w:tc>
        <w:tc>
          <w:tcPr>
            <w:tcW w:w="1757"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номер</w:t>
            </w:r>
          </w:p>
        </w:tc>
        <w:tc>
          <w:tcPr>
            <w:tcW w:w="1952"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наименование</w:t>
            </w:r>
          </w:p>
        </w:tc>
      </w:tr>
      <w:tr w:rsidR="00722193" w:rsidRPr="00B2166F" w:rsidTr="00947249">
        <w:tc>
          <w:tcPr>
            <w:tcW w:w="1304"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1</w:t>
            </w:r>
          </w:p>
        </w:tc>
        <w:tc>
          <w:tcPr>
            <w:tcW w:w="1950"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2</w:t>
            </w:r>
          </w:p>
        </w:tc>
        <w:tc>
          <w:tcPr>
            <w:tcW w:w="1814"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3</w:t>
            </w:r>
          </w:p>
        </w:tc>
        <w:tc>
          <w:tcPr>
            <w:tcW w:w="1757"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4</w:t>
            </w:r>
          </w:p>
        </w:tc>
        <w:tc>
          <w:tcPr>
            <w:tcW w:w="1952"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5</w:t>
            </w:r>
          </w:p>
        </w:tc>
      </w:tr>
      <w:tr w:rsidR="00722193" w:rsidRPr="00B2166F" w:rsidTr="00947249">
        <w:tc>
          <w:tcPr>
            <w:tcW w:w="1304"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950"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814"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757"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952"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r>
      <w:tr w:rsidR="00722193" w:rsidRPr="00B2166F" w:rsidTr="00947249">
        <w:tc>
          <w:tcPr>
            <w:tcW w:w="1304"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950"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814"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757"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952"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r>
      <w:tr w:rsidR="00722193" w:rsidRPr="00B2166F" w:rsidTr="00947249">
        <w:tc>
          <w:tcPr>
            <w:tcW w:w="1304"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950"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814"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757"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952"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r>
      <w:tr w:rsidR="00722193" w:rsidRPr="00B2166F" w:rsidTr="00947249">
        <w:tc>
          <w:tcPr>
            <w:tcW w:w="1304"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950"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814"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757"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952"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r>
    </w:tbl>
    <w:p w:rsidR="00722193" w:rsidRPr="00B2166F" w:rsidRDefault="00722193" w:rsidP="00722193">
      <w:pPr>
        <w:jc w:val="both"/>
        <w:rPr>
          <w:rFonts w:eastAsiaTheme="minorHAnsi"/>
          <w:sz w:val="28"/>
          <w:szCs w:val="28"/>
          <w:lang w:eastAsia="en-US"/>
        </w:rPr>
      </w:pP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 xml:space="preserve">5. Порядок оказания </w:t>
      </w:r>
      <w:r>
        <w:rPr>
          <w:rFonts w:ascii="Courier New" w:eastAsiaTheme="minorHAnsi" w:hAnsi="Courier New" w:cs="Courier New"/>
          <w:sz w:val="20"/>
          <w:szCs w:val="20"/>
          <w:lang w:eastAsia="en-US"/>
        </w:rPr>
        <w:t>муниципальной</w:t>
      </w:r>
      <w:r w:rsidRPr="00B2166F">
        <w:rPr>
          <w:rFonts w:ascii="Courier New" w:eastAsiaTheme="minorHAnsi" w:hAnsi="Courier New" w:cs="Courier New"/>
          <w:sz w:val="20"/>
          <w:szCs w:val="20"/>
          <w:lang w:eastAsia="en-US"/>
        </w:rPr>
        <w:t xml:space="preserve"> услуги</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5.1.    Нормативные    правовые   акты,   регулирующие   порядок   оказания</w:t>
      </w:r>
    </w:p>
    <w:p w:rsidR="00722193" w:rsidRPr="00B2166F" w:rsidRDefault="00722193" w:rsidP="00722193">
      <w:pPr>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муниципальной</w:t>
      </w:r>
      <w:r w:rsidRPr="00B2166F">
        <w:rPr>
          <w:rFonts w:ascii="Courier New" w:eastAsiaTheme="minorHAnsi" w:hAnsi="Courier New" w:cs="Courier New"/>
          <w:sz w:val="20"/>
          <w:szCs w:val="20"/>
          <w:lang w:eastAsia="en-US"/>
        </w:rPr>
        <w:t xml:space="preserve"> услуги</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___________________________________________________________________________</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 xml:space="preserve">         (наименование, номер и дата нормативного правового акта)</w:t>
      </w:r>
    </w:p>
    <w:p w:rsidR="00722193" w:rsidRPr="00B2166F" w:rsidRDefault="00722193" w:rsidP="00722193">
      <w:pPr>
        <w:jc w:val="both"/>
        <w:rPr>
          <w:rFonts w:ascii="Courier New" w:eastAsiaTheme="minorHAnsi" w:hAnsi="Courier New" w:cs="Courier New"/>
          <w:sz w:val="20"/>
          <w:szCs w:val="20"/>
          <w:lang w:eastAsia="en-US"/>
        </w:rPr>
      </w:pP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 xml:space="preserve">5.2.  Порядок  информирования  потенциальных  потребителей  </w:t>
      </w:r>
      <w:r>
        <w:rPr>
          <w:rFonts w:ascii="Courier New" w:eastAsiaTheme="minorHAnsi" w:hAnsi="Courier New" w:cs="Courier New"/>
          <w:sz w:val="20"/>
          <w:szCs w:val="20"/>
          <w:lang w:eastAsia="en-US"/>
        </w:rPr>
        <w:t>муниципальной</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услуги:</w:t>
      </w:r>
    </w:p>
    <w:p w:rsidR="00722193" w:rsidRPr="00B2166F" w:rsidRDefault="00722193" w:rsidP="00722193">
      <w:pPr>
        <w:jc w:val="both"/>
        <w:rPr>
          <w:rFonts w:eastAsiaTheme="minorHAnsi"/>
          <w:sz w:val="28"/>
          <w:szCs w:val="28"/>
          <w:lang w:eastAsia="en-US"/>
        </w:rPr>
      </w:pPr>
    </w:p>
    <w:tbl>
      <w:tblPr>
        <w:tblW w:w="0" w:type="auto"/>
        <w:tblInd w:w="62" w:type="dxa"/>
        <w:tblLayout w:type="fixed"/>
        <w:tblCellMar>
          <w:top w:w="102" w:type="dxa"/>
          <w:left w:w="62" w:type="dxa"/>
          <w:bottom w:w="102" w:type="dxa"/>
          <w:right w:w="62" w:type="dxa"/>
        </w:tblCellMar>
        <w:tblLook w:val="0000"/>
      </w:tblPr>
      <w:tblGrid>
        <w:gridCol w:w="2608"/>
        <w:gridCol w:w="3005"/>
        <w:gridCol w:w="3193"/>
      </w:tblGrid>
      <w:tr w:rsidR="00722193" w:rsidRPr="00B2166F" w:rsidTr="00947249">
        <w:tc>
          <w:tcPr>
            <w:tcW w:w="2608"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Способ информирования</w:t>
            </w:r>
          </w:p>
        </w:tc>
        <w:tc>
          <w:tcPr>
            <w:tcW w:w="3005"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Состав размещаемой информации</w:t>
            </w:r>
          </w:p>
        </w:tc>
        <w:tc>
          <w:tcPr>
            <w:tcW w:w="3193"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Частота обновления информации</w:t>
            </w:r>
          </w:p>
        </w:tc>
      </w:tr>
      <w:tr w:rsidR="00722193" w:rsidRPr="00B2166F" w:rsidTr="00947249">
        <w:tc>
          <w:tcPr>
            <w:tcW w:w="2608"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1</w:t>
            </w:r>
          </w:p>
        </w:tc>
        <w:tc>
          <w:tcPr>
            <w:tcW w:w="3005"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2</w:t>
            </w:r>
          </w:p>
        </w:tc>
        <w:tc>
          <w:tcPr>
            <w:tcW w:w="3193"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3</w:t>
            </w:r>
          </w:p>
        </w:tc>
      </w:tr>
      <w:tr w:rsidR="00722193" w:rsidRPr="00B2166F" w:rsidTr="00947249">
        <w:tc>
          <w:tcPr>
            <w:tcW w:w="2608"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3005"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3193"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r>
      <w:tr w:rsidR="00722193" w:rsidRPr="00B2166F" w:rsidTr="00947249">
        <w:tc>
          <w:tcPr>
            <w:tcW w:w="2608"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3005"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3193"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r>
    </w:tbl>
    <w:p w:rsidR="00722193" w:rsidRPr="00B2166F" w:rsidRDefault="00722193" w:rsidP="00722193">
      <w:pPr>
        <w:jc w:val="both"/>
        <w:rPr>
          <w:rFonts w:eastAsiaTheme="minorHAnsi"/>
          <w:sz w:val="28"/>
          <w:szCs w:val="28"/>
          <w:lang w:eastAsia="en-US"/>
        </w:rPr>
        <w:sectPr w:rsidR="00722193" w:rsidRPr="00B2166F">
          <w:pgSz w:w="11905" w:h="16838"/>
          <w:pgMar w:top="1134" w:right="850" w:bottom="1134" w:left="1701" w:header="0" w:footer="0" w:gutter="0"/>
          <w:cols w:space="720"/>
          <w:noEndnote/>
        </w:sectPr>
      </w:pPr>
    </w:p>
    <w:p w:rsidR="00722193" w:rsidRPr="00B2166F" w:rsidRDefault="00722193" w:rsidP="00722193">
      <w:pPr>
        <w:jc w:val="both"/>
        <w:rPr>
          <w:rFonts w:eastAsiaTheme="minorHAnsi"/>
          <w:sz w:val="28"/>
          <w:szCs w:val="28"/>
          <w:lang w:eastAsia="en-US"/>
        </w:rPr>
      </w:pP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 xml:space="preserve">                Часть 2. Сведения о выполняемых работах </w:t>
      </w:r>
      <w:hyperlink w:anchor="Par668" w:history="1">
        <w:r w:rsidRPr="00B2166F">
          <w:rPr>
            <w:rFonts w:ascii="Courier New" w:eastAsiaTheme="minorHAnsi" w:hAnsi="Courier New" w:cs="Courier New"/>
            <w:color w:val="0000FF"/>
            <w:sz w:val="20"/>
            <w:szCs w:val="20"/>
            <w:lang w:eastAsia="en-US"/>
          </w:rPr>
          <w:t>&lt;</w:t>
        </w:r>
        <w:r>
          <w:rPr>
            <w:rFonts w:ascii="Courier New" w:eastAsiaTheme="minorHAnsi" w:hAnsi="Courier New" w:cs="Courier New"/>
            <w:color w:val="0000FF"/>
            <w:sz w:val="20"/>
            <w:szCs w:val="20"/>
            <w:lang w:eastAsia="en-US"/>
          </w:rPr>
          <w:t>3</w:t>
        </w:r>
        <w:r w:rsidRPr="00B2166F">
          <w:rPr>
            <w:rFonts w:ascii="Courier New" w:eastAsiaTheme="minorHAnsi" w:hAnsi="Courier New" w:cs="Courier New"/>
            <w:color w:val="0000FF"/>
            <w:sz w:val="20"/>
            <w:szCs w:val="20"/>
            <w:lang w:eastAsia="en-US"/>
          </w:rPr>
          <w:t>&gt;</w:t>
        </w:r>
      </w:hyperlink>
    </w:p>
    <w:p w:rsidR="00722193" w:rsidRPr="00B2166F" w:rsidRDefault="00722193" w:rsidP="00722193">
      <w:pPr>
        <w:jc w:val="both"/>
        <w:rPr>
          <w:rFonts w:ascii="Courier New" w:eastAsiaTheme="minorHAnsi" w:hAnsi="Courier New" w:cs="Courier New"/>
          <w:sz w:val="20"/>
          <w:szCs w:val="20"/>
          <w:lang w:eastAsia="en-US"/>
        </w:rPr>
      </w:pP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 xml:space="preserve">                               Раздел _____</w:t>
      </w:r>
    </w:p>
    <w:p w:rsidR="00722193" w:rsidRPr="00B2166F" w:rsidRDefault="00722193" w:rsidP="00722193">
      <w:pPr>
        <w:jc w:val="both"/>
        <w:rPr>
          <w:rFonts w:ascii="Courier New" w:eastAsiaTheme="minorHAnsi" w:hAnsi="Courier New" w:cs="Courier New"/>
          <w:sz w:val="20"/>
          <w:szCs w:val="20"/>
          <w:lang w:eastAsia="en-US"/>
        </w:rPr>
      </w:pP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 xml:space="preserve">                                                              ┌──────────┐</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1. Наименование работы                              Уникальный│          │</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________________________________________________      номер по│          │</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________________________________________________      базовому│          │</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2. Категории потребителей работы                 (отраслевому)│          │</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________________________________________________       перечню│          │</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________________________________________________              │          │</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 xml:space="preserve">                                                              └──────────┘</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3. Показатели, характеризующие объем и (или) качество работы:</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 xml:space="preserve">3.1. Показатели, характеризующие качество работы </w:t>
      </w:r>
      <w:hyperlink w:anchor="Par669" w:history="1">
        <w:r w:rsidRPr="00B2166F">
          <w:rPr>
            <w:rFonts w:ascii="Courier New" w:eastAsiaTheme="minorHAnsi" w:hAnsi="Courier New" w:cs="Courier New"/>
            <w:color w:val="0000FF"/>
            <w:sz w:val="20"/>
            <w:szCs w:val="20"/>
            <w:lang w:eastAsia="en-US"/>
          </w:rPr>
          <w:t>&lt;</w:t>
        </w:r>
        <w:r>
          <w:rPr>
            <w:rFonts w:ascii="Courier New" w:eastAsiaTheme="minorHAnsi" w:hAnsi="Courier New" w:cs="Courier New"/>
            <w:color w:val="0000FF"/>
            <w:sz w:val="20"/>
            <w:szCs w:val="20"/>
            <w:lang w:eastAsia="en-US"/>
          </w:rPr>
          <w:t>4</w:t>
        </w:r>
        <w:r w:rsidRPr="00B2166F">
          <w:rPr>
            <w:rFonts w:ascii="Courier New" w:eastAsiaTheme="minorHAnsi" w:hAnsi="Courier New" w:cs="Courier New"/>
            <w:color w:val="0000FF"/>
            <w:sz w:val="20"/>
            <w:szCs w:val="20"/>
            <w:lang w:eastAsia="en-US"/>
          </w:rPr>
          <w:t>&gt;</w:t>
        </w:r>
      </w:hyperlink>
      <w:r w:rsidRPr="00B2166F">
        <w:rPr>
          <w:rFonts w:ascii="Courier New" w:eastAsiaTheme="minorHAnsi" w:hAnsi="Courier New" w:cs="Courier New"/>
          <w:sz w:val="20"/>
          <w:szCs w:val="20"/>
          <w:lang w:eastAsia="en-US"/>
        </w:rPr>
        <w:t>:</w:t>
      </w:r>
    </w:p>
    <w:p w:rsidR="00722193" w:rsidRPr="00B2166F" w:rsidRDefault="00722193" w:rsidP="00722193">
      <w:pPr>
        <w:jc w:val="both"/>
        <w:rPr>
          <w:rFonts w:eastAsiaTheme="minorHAnsi"/>
          <w:sz w:val="28"/>
          <w:szCs w:val="28"/>
          <w:lang w:eastAsia="en-US"/>
        </w:rPr>
      </w:pPr>
    </w:p>
    <w:tbl>
      <w:tblPr>
        <w:tblW w:w="15110" w:type="dxa"/>
        <w:tblInd w:w="62" w:type="dxa"/>
        <w:tblLayout w:type="fixed"/>
        <w:tblCellMar>
          <w:top w:w="102" w:type="dxa"/>
          <w:left w:w="62" w:type="dxa"/>
          <w:bottom w:w="102" w:type="dxa"/>
          <w:right w:w="62" w:type="dxa"/>
        </w:tblCellMar>
        <w:tblLook w:val="0000"/>
      </w:tblPr>
      <w:tblGrid>
        <w:gridCol w:w="709"/>
        <w:gridCol w:w="1134"/>
        <w:gridCol w:w="1134"/>
        <w:gridCol w:w="1134"/>
        <w:gridCol w:w="1701"/>
        <w:gridCol w:w="1701"/>
        <w:gridCol w:w="1644"/>
        <w:gridCol w:w="1644"/>
        <w:gridCol w:w="510"/>
        <w:gridCol w:w="1417"/>
        <w:gridCol w:w="1191"/>
        <w:gridCol w:w="1191"/>
      </w:tblGrid>
      <w:tr w:rsidR="00722193" w:rsidRPr="00B2166F" w:rsidTr="00947249">
        <w:tc>
          <w:tcPr>
            <w:tcW w:w="709" w:type="dxa"/>
            <w:vMerge w:val="restart"/>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Уникальный номер реестровой записи</w:t>
            </w:r>
          </w:p>
        </w:tc>
        <w:tc>
          <w:tcPr>
            <w:tcW w:w="3402" w:type="dxa"/>
            <w:gridSpan w:val="3"/>
            <w:vMerge w:val="restart"/>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Показатель, характеризующий содержание работы (по справочникам)</w:t>
            </w:r>
          </w:p>
        </w:tc>
        <w:tc>
          <w:tcPr>
            <w:tcW w:w="3402" w:type="dxa"/>
            <w:gridSpan w:val="2"/>
            <w:vMerge w:val="restart"/>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Показатель, характеризующий условия (формы) выполнения работы (по справочникам)</w:t>
            </w:r>
          </w:p>
        </w:tc>
        <w:tc>
          <w:tcPr>
            <w:tcW w:w="3798" w:type="dxa"/>
            <w:gridSpan w:val="3"/>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Показатель качества работы</w:t>
            </w:r>
          </w:p>
        </w:tc>
        <w:tc>
          <w:tcPr>
            <w:tcW w:w="3799" w:type="dxa"/>
            <w:gridSpan w:val="3"/>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Значение показателя качества работы</w:t>
            </w:r>
          </w:p>
        </w:tc>
      </w:tr>
      <w:tr w:rsidR="00722193" w:rsidRPr="00B2166F" w:rsidTr="00947249">
        <w:tc>
          <w:tcPr>
            <w:tcW w:w="709" w:type="dxa"/>
            <w:vMerge/>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both"/>
              <w:rPr>
                <w:rFonts w:eastAsiaTheme="minorHAnsi"/>
                <w:sz w:val="28"/>
                <w:szCs w:val="28"/>
                <w:lang w:eastAsia="en-US"/>
              </w:rPr>
            </w:pPr>
          </w:p>
        </w:tc>
        <w:tc>
          <w:tcPr>
            <w:tcW w:w="3402" w:type="dxa"/>
            <w:gridSpan w:val="3"/>
            <w:vMerge/>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both"/>
              <w:rPr>
                <w:rFonts w:eastAsiaTheme="minorHAnsi"/>
                <w:sz w:val="28"/>
                <w:szCs w:val="28"/>
                <w:lang w:eastAsia="en-US"/>
              </w:rPr>
            </w:pPr>
          </w:p>
        </w:tc>
        <w:tc>
          <w:tcPr>
            <w:tcW w:w="3402" w:type="dxa"/>
            <w:gridSpan w:val="2"/>
            <w:vMerge/>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both"/>
              <w:rPr>
                <w:rFonts w:eastAsiaTheme="minorHAnsi"/>
                <w:sz w:val="28"/>
                <w:szCs w:val="28"/>
                <w:lang w:eastAsia="en-US"/>
              </w:rPr>
            </w:pPr>
          </w:p>
        </w:tc>
        <w:tc>
          <w:tcPr>
            <w:tcW w:w="1644" w:type="dxa"/>
            <w:vMerge w:val="restart"/>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наименование показателя</w:t>
            </w:r>
          </w:p>
        </w:tc>
        <w:tc>
          <w:tcPr>
            <w:tcW w:w="2154" w:type="dxa"/>
            <w:gridSpan w:val="2"/>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единица измерения по ОКЕИ</w:t>
            </w:r>
          </w:p>
        </w:tc>
        <w:tc>
          <w:tcPr>
            <w:tcW w:w="1417"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20__ год (очередной финансовый год)</w:t>
            </w:r>
          </w:p>
        </w:tc>
        <w:tc>
          <w:tcPr>
            <w:tcW w:w="1191"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20__ год (1-й год планового периода)</w:t>
            </w:r>
          </w:p>
        </w:tc>
        <w:tc>
          <w:tcPr>
            <w:tcW w:w="1191"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20__ год (2-й год планового периода)</w:t>
            </w:r>
          </w:p>
        </w:tc>
      </w:tr>
      <w:tr w:rsidR="00722193" w:rsidRPr="00B2166F" w:rsidTr="00947249">
        <w:tc>
          <w:tcPr>
            <w:tcW w:w="709" w:type="dxa"/>
            <w:vMerge/>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both"/>
              <w:rPr>
                <w:rFonts w:eastAsiaTheme="minorHAnsi"/>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________ (наименование показателя)</w:t>
            </w:r>
          </w:p>
        </w:tc>
        <w:tc>
          <w:tcPr>
            <w:tcW w:w="1134"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________ (наименование показателя)</w:t>
            </w:r>
          </w:p>
        </w:tc>
        <w:tc>
          <w:tcPr>
            <w:tcW w:w="1134"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________ (наименование показателя)</w:t>
            </w:r>
          </w:p>
        </w:tc>
        <w:tc>
          <w:tcPr>
            <w:tcW w:w="1701"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_________ (наименование показателя)</w:t>
            </w:r>
          </w:p>
        </w:tc>
        <w:tc>
          <w:tcPr>
            <w:tcW w:w="1701"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_______ (наименование показателя)</w:t>
            </w:r>
          </w:p>
        </w:tc>
        <w:tc>
          <w:tcPr>
            <w:tcW w:w="1644" w:type="dxa"/>
            <w:vMerge/>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p>
        </w:tc>
        <w:tc>
          <w:tcPr>
            <w:tcW w:w="1644"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наименование</w:t>
            </w:r>
          </w:p>
        </w:tc>
        <w:tc>
          <w:tcPr>
            <w:tcW w:w="510"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код</w:t>
            </w:r>
          </w:p>
        </w:tc>
        <w:tc>
          <w:tcPr>
            <w:tcW w:w="1417"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191"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191"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r>
      <w:tr w:rsidR="00722193" w:rsidRPr="00B2166F" w:rsidTr="00947249">
        <w:tc>
          <w:tcPr>
            <w:tcW w:w="709"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1</w:t>
            </w:r>
          </w:p>
        </w:tc>
        <w:tc>
          <w:tcPr>
            <w:tcW w:w="1134"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2</w:t>
            </w:r>
          </w:p>
        </w:tc>
        <w:tc>
          <w:tcPr>
            <w:tcW w:w="1134"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3</w:t>
            </w:r>
          </w:p>
        </w:tc>
        <w:tc>
          <w:tcPr>
            <w:tcW w:w="1134"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4</w:t>
            </w:r>
          </w:p>
        </w:tc>
        <w:tc>
          <w:tcPr>
            <w:tcW w:w="1701"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5</w:t>
            </w:r>
          </w:p>
        </w:tc>
        <w:tc>
          <w:tcPr>
            <w:tcW w:w="1701"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6</w:t>
            </w:r>
          </w:p>
        </w:tc>
        <w:tc>
          <w:tcPr>
            <w:tcW w:w="1644"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7</w:t>
            </w:r>
          </w:p>
        </w:tc>
        <w:tc>
          <w:tcPr>
            <w:tcW w:w="1644"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8</w:t>
            </w:r>
          </w:p>
        </w:tc>
        <w:tc>
          <w:tcPr>
            <w:tcW w:w="510"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9</w:t>
            </w:r>
          </w:p>
        </w:tc>
        <w:tc>
          <w:tcPr>
            <w:tcW w:w="1417"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10</w:t>
            </w:r>
          </w:p>
        </w:tc>
        <w:tc>
          <w:tcPr>
            <w:tcW w:w="1191"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11</w:t>
            </w:r>
          </w:p>
        </w:tc>
        <w:tc>
          <w:tcPr>
            <w:tcW w:w="1191"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12</w:t>
            </w:r>
          </w:p>
        </w:tc>
      </w:tr>
      <w:tr w:rsidR="00722193" w:rsidRPr="00B2166F" w:rsidTr="00947249">
        <w:tc>
          <w:tcPr>
            <w:tcW w:w="709" w:type="dxa"/>
            <w:vMerge w:val="restart"/>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134" w:type="dxa"/>
            <w:vMerge w:val="restart"/>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134" w:type="dxa"/>
            <w:vMerge w:val="restart"/>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134" w:type="dxa"/>
            <w:vMerge w:val="restart"/>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701" w:type="dxa"/>
            <w:vMerge w:val="restart"/>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701" w:type="dxa"/>
            <w:vMerge w:val="restart"/>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644"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644"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510"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417"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191"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191"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r>
      <w:tr w:rsidR="00722193" w:rsidRPr="00B2166F" w:rsidTr="00947249">
        <w:tc>
          <w:tcPr>
            <w:tcW w:w="709" w:type="dxa"/>
            <w:vMerge/>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both"/>
              <w:rPr>
                <w:rFonts w:eastAsiaTheme="minorHAnsi"/>
                <w:sz w:val="28"/>
                <w:szCs w:val="28"/>
                <w:lang w:eastAsia="en-US"/>
              </w:rPr>
            </w:pPr>
          </w:p>
        </w:tc>
        <w:tc>
          <w:tcPr>
            <w:tcW w:w="1134" w:type="dxa"/>
            <w:vMerge/>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both"/>
              <w:rPr>
                <w:rFonts w:eastAsiaTheme="minorHAnsi"/>
                <w:sz w:val="28"/>
                <w:szCs w:val="28"/>
                <w:lang w:eastAsia="en-US"/>
              </w:rPr>
            </w:pPr>
          </w:p>
        </w:tc>
        <w:tc>
          <w:tcPr>
            <w:tcW w:w="1134" w:type="dxa"/>
            <w:vMerge/>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both"/>
              <w:rPr>
                <w:rFonts w:eastAsiaTheme="minorHAnsi"/>
                <w:sz w:val="28"/>
                <w:szCs w:val="28"/>
                <w:lang w:eastAsia="en-US"/>
              </w:rPr>
            </w:pPr>
          </w:p>
        </w:tc>
        <w:tc>
          <w:tcPr>
            <w:tcW w:w="1134" w:type="dxa"/>
            <w:vMerge/>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both"/>
              <w:rPr>
                <w:rFonts w:eastAsiaTheme="minorHAnsi"/>
                <w:sz w:val="28"/>
                <w:szCs w:val="28"/>
                <w:lang w:eastAsia="en-US"/>
              </w:rPr>
            </w:pPr>
          </w:p>
        </w:tc>
        <w:tc>
          <w:tcPr>
            <w:tcW w:w="1701" w:type="dxa"/>
            <w:vMerge/>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both"/>
              <w:rPr>
                <w:rFonts w:eastAsiaTheme="minorHAnsi"/>
                <w:sz w:val="28"/>
                <w:szCs w:val="28"/>
                <w:lang w:eastAsia="en-US"/>
              </w:rPr>
            </w:pPr>
          </w:p>
        </w:tc>
        <w:tc>
          <w:tcPr>
            <w:tcW w:w="1701" w:type="dxa"/>
            <w:vMerge/>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both"/>
              <w:rPr>
                <w:rFonts w:eastAsiaTheme="minorHAnsi"/>
                <w:sz w:val="28"/>
                <w:szCs w:val="28"/>
                <w:lang w:eastAsia="en-US"/>
              </w:rPr>
            </w:pPr>
          </w:p>
        </w:tc>
        <w:tc>
          <w:tcPr>
            <w:tcW w:w="1644"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644"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510"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417"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191"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191"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r>
      <w:tr w:rsidR="00722193" w:rsidRPr="00B2166F" w:rsidTr="00947249">
        <w:tc>
          <w:tcPr>
            <w:tcW w:w="709"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644"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644"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510"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417"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191"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191"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r>
    </w:tbl>
    <w:p w:rsidR="00722193" w:rsidRPr="00B2166F" w:rsidRDefault="00722193" w:rsidP="00722193">
      <w:pPr>
        <w:jc w:val="both"/>
        <w:rPr>
          <w:rFonts w:eastAsiaTheme="minorHAnsi"/>
          <w:sz w:val="28"/>
          <w:szCs w:val="28"/>
          <w:lang w:eastAsia="en-US"/>
        </w:rPr>
      </w:pP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Допустимые (возможные) отклонения от установленных показателей качества</w:t>
      </w:r>
    </w:p>
    <w:p w:rsidR="00722193" w:rsidRPr="00B2166F" w:rsidRDefault="00722193" w:rsidP="00722193">
      <w:pPr>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работы, в пределах которых муниципальное</w:t>
      </w:r>
      <w:r w:rsidRPr="00B2166F">
        <w:rPr>
          <w:rFonts w:ascii="Courier New" w:eastAsiaTheme="minorHAnsi" w:hAnsi="Courier New" w:cs="Courier New"/>
          <w:sz w:val="20"/>
          <w:szCs w:val="20"/>
          <w:lang w:eastAsia="en-US"/>
        </w:rPr>
        <w:t xml:space="preserve"> задание</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 xml:space="preserve">                                  ┌───────────┐</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считается выполненным (процентов) │           │</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 xml:space="preserve">                                  └───────────┘</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3.2. Показатели, характеризующие объем работы:</w:t>
      </w:r>
    </w:p>
    <w:p w:rsidR="00722193" w:rsidRPr="00B2166F" w:rsidRDefault="00722193" w:rsidP="00722193">
      <w:pPr>
        <w:jc w:val="both"/>
        <w:rPr>
          <w:rFonts w:eastAsiaTheme="minorHAnsi"/>
          <w:sz w:val="28"/>
          <w:szCs w:val="28"/>
          <w:lang w:eastAsia="en-US"/>
        </w:rPr>
      </w:pPr>
    </w:p>
    <w:tbl>
      <w:tblPr>
        <w:tblW w:w="15337" w:type="dxa"/>
        <w:tblInd w:w="62" w:type="dxa"/>
        <w:tblLayout w:type="fixed"/>
        <w:tblCellMar>
          <w:top w:w="102" w:type="dxa"/>
          <w:left w:w="62" w:type="dxa"/>
          <w:bottom w:w="102" w:type="dxa"/>
          <w:right w:w="62" w:type="dxa"/>
        </w:tblCellMar>
        <w:tblLook w:val="0000"/>
      </w:tblPr>
      <w:tblGrid>
        <w:gridCol w:w="1134"/>
        <w:gridCol w:w="1276"/>
        <w:gridCol w:w="1276"/>
        <w:gridCol w:w="1276"/>
        <w:gridCol w:w="1275"/>
        <w:gridCol w:w="1276"/>
        <w:gridCol w:w="1276"/>
        <w:gridCol w:w="1134"/>
        <w:gridCol w:w="510"/>
        <w:gridCol w:w="1105"/>
        <w:gridCol w:w="1417"/>
        <w:gridCol w:w="1191"/>
        <w:gridCol w:w="1191"/>
      </w:tblGrid>
      <w:tr w:rsidR="00722193" w:rsidRPr="00B2166F" w:rsidTr="00947249">
        <w:tc>
          <w:tcPr>
            <w:tcW w:w="1134" w:type="dxa"/>
            <w:vMerge w:val="restart"/>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Уникальный номер реестровой записи</w:t>
            </w:r>
          </w:p>
        </w:tc>
        <w:tc>
          <w:tcPr>
            <w:tcW w:w="3828" w:type="dxa"/>
            <w:gridSpan w:val="3"/>
            <w:vMerge w:val="restart"/>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Показатель, характеризующий содержание работы (по справочникам)</w:t>
            </w:r>
          </w:p>
        </w:tc>
        <w:tc>
          <w:tcPr>
            <w:tcW w:w="2551" w:type="dxa"/>
            <w:gridSpan w:val="2"/>
            <w:vMerge w:val="restart"/>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Показатель, характеризующий условия (формы) выполнения работы (по справочникам)</w:t>
            </w:r>
          </w:p>
        </w:tc>
        <w:tc>
          <w:tcPr>
            <w:tcW w:w="4025" w:type="dxa"/>
            <w:gridSpan w:val="4"/>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Показатель объема работы</w:t>
            </w:r>
          </w:p>
        </w:tc>
        <w:tc>
          <w:tcPr>
            <w:tcW w:w="3799" w:type="dxa"/>
            <w:gridSpan w:val="3"/>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Значение показателя объема работы</w:t>
            </w:r>
          </w:p>
        </w:tc>
      </w:tr>
      <w:tr w:rsidR="00722193" w:rsidRPr="00B2166F" w:rsidTr="00947249">
        <w:tc>
          <w:tcPr>
            <w:tcW w:w="1134" w:type="dxa"/>
            <w:vMerge/>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both"/>
              <w:rPr>
                <w:rFonts w:eastAsiaTheme="minorHAnsi"/>
                <w:sz w:val="28"/>
                <w:szCs w:val="28"/>
                <w:lang w:eastAsia="en-US"/>
              </w:rPr>
            </w:pPr>
          </w:p>
        </w:tc>
        <w:tc>
          <w:tcPr>
            <w:tcW w:w="3828" w:type="dxa"/>
            <w:gridSpan w:val="3"/>
            <w:vMerge/>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both"/>
              <w:rPr>
                <w:rFonts w:eastAsiaTheme="minorHAnsi"/>
                <w:sz w:val="28"/>
                <w:szCs w:val="28"/>
                <w:lang w:eastAsia="en-US"/>
              </w:rPr>
            </w:pPr>
          </w:p>
        </w:tc>
        <w:tc>
          <w:tcPr>
            <w:tcW w:w="2551" w:type="dxa"/>
            <w:gridSpan w:val="2"/>
            <w:vMerge/>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both"/>
              <w:rPr>
                <w:rFonts w:eastAsiaTheme="minorHAnsi"/>
                <w:sz w:val="28"/>
                <w:szCs w:val="28"/>
                <w:lang w:eastAsia="en-US"/>
              </w:rPr>
            </w:pPr>
          </w:p>
        </w:tc>
        <w:tc>
          <w:tcPr>
            <w:tcW w:w="1276" w:type="dxa"/>
            <w:vMerge w:val="restart"/>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наименование показателя</w:t>
            </w:r>
          </w:p>
        </w:tc>
        <w:tc>
          <w:tcPr>
            <w:tcW w:w="1644" w:type="dxa"/>
            <w:gridSpan w:val="2"/>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единица измерения по ОКЕИ</w:t>
            </w:r>
          </w:p>
        </w:tc>
        <w:tc>
          <w:tcPr>
            <w:tcW w:w="1105" w:type="dxa"/>
            <w:vMerge w:val="restart"/>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описание работы</w:t>
            </w:r>
          </w:p>
        </w:tc>
        <w:tc>
          <w:tcPr>
            <w:tcW w:w="1417" w:type="dxa"/>
            <w:vMerge w:val="restart"/>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20__ год (очередной финансовый год)</w:t>
            </w:r>
          </w:p>
        </w:tc>
        <w:tc>
          <w:tcPr>
            <w:tcW w:w="1191" w:type="dxa"/>
            <w:vMerge w:val="restart"/>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20__ год (1-й год планового периода)</w:t>
            </w:r>
          </w:p>
        </w:tc>
        <w:tc>
          <w:tcPr>
            <w:tcW w:w="1191" w:type="dxa"/>
            <w:vMerge w:val="restart"/>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20__ год (2-й год планового периода)</w:t>
            </w:r>
          </w:p>
        </w:tc>
      </w:tr>
      <w:tr w:rsidR="00722193" w:rsidRPr="00B2166F" w:rsidTr="00947249">
        <w:tc>
          <w:tcPr>
            <w:tcW w:w="1134" w:type="dxa"/>
            <w:vMerge/>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both"/>
              <w:rPr>
                <w:rFonts w:eastAsiaTheme="minorHAnsi"/>
                <w:sz w:val="28"/>
                <w:szCs w:val="28"/>
                <w:lang w:eastAsia="en-US"/>
              </w:rPr>
            </w:pPr>
          </w:p>
        </w:tc>
        <w:tc>
          <w:tcPr>
            <w:tcW w:w="1276"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________ (наименование показателя)</w:t>
            </w:r>
          </w:p>
        </w:tc>
        <w:tc>
          <w:tcPr>
            <w:tcW w:w="1276"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________ (наименование показателя)</w:t>
            </w:r>
          </w:p>
        </w:tc>
        <w:tc>
          <w:tcPr>
            <w:tcW w:w="1276"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________ (наименование показателя)</w:t>
            </w:r>
          </w:p>
        </w:tc>
        <w:tc>
          <w:tcPr>
            <w:tcW w:w="1275"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_________ (наименование показателя)</w:t>
            </w:r>
          </w:p>
        </w:tc>
        <w:tc>
          <w:tcPr>
            <w:tcW w:w="1276"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_______ (наименование показателя)</w:t>
            </w:r>
          </w:p>
        </w:tc>
        <w:tc>
          <w:tcPr>
            <w:tcW w:w="1276" w:type="dxa"/>
            <w:vMerge/>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наименование</w:t>
            </w:r>
          </w:p>
        </w:tc>
        <w:tc>
          <w:tcPr>
            <w:tcW w:w="510"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код</w:t>
            </w:r>
          </w:p>
        </w:tc>
        <w:tc>
          <w:tcPr>
            <w:tcW w:w="1105" w:type="dxa"/>
            <w:vMerge/>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p>
        </w:tc>
        <w:tc>
          <w:tcPr>
            <w:tcW w:w="1417" w:type="dxa"/>
            <w:vMerge/>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p>
        </w:tc>
        <w:tc>
          <w:tcPr>
            <w:tcW w:w="1191" w:type="dxa"/>
            <w:vMerge/>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p>
        </w:tc>
        <w:tc>
          <w:tcPr>
            <w:tcW w:w="1191" w:type="dxa"/>
            <w:vMerge/>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p>
        </w:tc>
      </w:tr>
      <w:tr w:rsidR="00722193" w:rsidRPr="00B2166F" w:rsidTr="00947249">
        <w:tc>
          <w:tcPr>
            <w:tcW w:w="1134"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1</w:t>
            </w:r>
          </w:p>
        </w:tc>
        <w:tc>
          <w:tcPr>
            <w:tcW w:w="1276"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2</w:t>
            </w:r>
          </w:p>
        </w:tc>
        <w:tc>
          <w:tcPr>
            <w:tcW w:w="1276"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3</w:t>
            </w:r>
          </w:p>
        </w:tc>
        <w:tc>
          <w:tcPr>
            <w:tcW w:w="1276"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4</w:t>
            </w:r>
          </w:p>
        </w:tc>
        <w:tc>
          <w:tcPr>
            <w:tcW w:w="1275"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5</w:t>
            </w:r>
          </w:p>
        </w:tc>
        <w:tc>
          <w:tcPr>
            <w:tcW w:w="1276"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6</w:t>
            </w:r>
          </w:p>
        </w:tc>
        <w:tc>
          <w:tcPr>
            <w:tcW w:w="1276"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7</w:t>
            </w:r>
          </w:p>
        </w:tc>
        <w:tc>
          <w:tcPr>
            <w:tcW w:w="1134"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8</w:t>
            </w:r>
          </w:p>
        </w:tc>
        <w:tc>
          <w:tcPr>
            <w:tcW w:w="510"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9</w:t>
            </w:r>
          </w:p>
        </w:tc>
        <w:tc>
          <w:tcPr>
            <w:tcW w:w="1105"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10</w:t>
            </w:r>
          </w:p>
        </w:tc>
        <w:tc>
          <w:tcPr>
            <w:tcW w:w="1417"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11</w:t>
            </w:r>
          </w:p>
        </w:tc>
        <w:tc>
          <w:tcPr>
            <w:tcW w:w="1191"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12</w:t>
            </w:r>
          </w:p>
        </w:tc>
        <w:tc>
          <w:tcPr>
            <w:tcW w:w="1191"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13</w:t>
            </w:r>
          </w:p>
        </w:tc>
      </w:tr>
      <w:tr w:rsidR="00722193" w:rsidRPr="00B2166F" w:rsidTr="00947249">
        <w:trPr>
          <w:gridAfter w:val="6"/>
          <w:wAfter w:w="6548" w:type="dxa"/>
          <w:trHeight w:val="195"/>
        </w:trPr>
        <w:tc>
          <w:tcPr>
            <w:tcW w:w="1134"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276"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276"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276"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276"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276"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r>
    </w:tbl>
    <w:p w:rsidR="00722193" w:rsidRPr="00B2166F" w:rsidRDefault="00722193" w:rsidP="00722193">
      <w:pPr>
        <w:jc w:val="both"/>
        <w:rPr>
          <w:rFonts w:eastAsiaTheme="minorHAnsi"/>
          <w:sz w:val="28"/>
          <w:szCs w:val="28"/>
          <w:lang w:eastAsia="en-US"/>
        </w:rPr>
        <w:sectPr w:rsidR="00722193" w:rsidRPr="00B2166F">
          <w:pgSz w:w="16838" w:h="11905" w:orient="landscape"/>
          <w:pgMar w:top="1701" w:right="1134" w:bottom="850" w:left="1134" w:header="0" w:footer="0" w:gutter="0"/>
          <w:cols w:space="720"/>
          <w:noEndnote/>
        </w:sectPr>
      </w:pPr>
    </w:p>
    <w:p w:rsidR="00722193" w:rsidRPr="00B2166F" w:rsidRDefault="00722193" w:rsidP="00722193">
      <w:pPr>
        <w:jc w:val="both"/>
        <w:rPr>
          <w:rFonts w:eastAsiaTheme="minorHAnsi"/>
          <w:sz w:val="28"/>
          <w:szCs w:val="28"/>
          <w:lang w:eastAsia="en-US"/>
        </w:rPr>
      </w:pP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Допустимые (возможные) отклонения от установленных показателей объема</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 xml:space="preserve">работы, в пределах которых </w:t>
      </w:r>
      <w:r>
        <w:rPr>
          <w:rFonts w:ascii="Courier New" w:eastAsiaTheme="minorHAnsi" w:hAnsi="Courier New" w:cs="Courier New"/>
          <w:sz w:val="20"/>
          <w:szCs w:val="20"/>
          <w:lang w:eastAsia="en-US"/>
        </w:rPr>
        <w:t xml:space="preserve">муниципальное </w:t>
      </w:r>
      <w:r w:rsidRPr="00B2166F">
        <w:rPr>
          <w:rFonts w:ascii="Courier New" w:eastAsiaTheme="minorHAnsi" w:hAnsi="Courier New" w:cs="Courier New"/>
          <w:sz w:val="20"/>
          <w:szCs w:val="20"/>
          <w:lang w:eastAsia="en-US"/>
        </w:rPr>
        <w:t>задание</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 xml:space="preserve">                                  ┌───────────┐</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считается выполненным (процентов) │           │</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 xml:space="preserve">                                  └───────────┘</w:t>
      </w:r>
    </w:p>
    <w:p w:rsidR="00722193" w:rsidRPr="00B2166F" w:rsidRDefault="00722193" w:rsidP="00722193">
      <w:pPr>
        <w:jc w:val="both"/>
        <w:rPr>
          <w:rFonts w:ascii="Courier New" w:eastAsiaTheme="minorHAnsi" w:hAnsi="Courier New" w:cs="Courier New"/>
          <w:sz w:val="20"/>
          <w:szCs w:val="20"/>
          <w:lang w:eastAsia="en-US"/>
        </w:rPr>
      </w:pP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 xml:space="preserve">          Часть 3. Прочие сведения о </w:t>
      </w:r>
      <w:r>
        <w:rPr>
          <w:rFonts w:ascii="Courier New" w:eastAsiaTheme="minorHAnsi" w:hAnsi="Courier New" w:cs="Courier New"/>
          <w:sz w:val="20"/>
          <w:szCs w:val="20"/>
          <w:lang w:eastAsia="en-US"/>
        </w:rPr>
        <w:t>муниципальном</w:t>
      </w:r>
      <w:r w:rsidRPr="00B2166F">
        <w:rPr>
          <w:rFonts w:ascii="Courier New" w:eastAsiaTheme="minorHAnsi" w:hAnsi="Courier New" w:cs="Courier New"/>
          <w:sz w:val="20"/>
          <w:szCs w:val="20"/>
          <w:lang w:eastAsia="en-US"/>
        </w:rPr>
        <w:t xml:space="preserve"> задании </w:t>
      </w:r>
      <w:hyperlink w:anchor="Par670" w:history="1">
        <w:r w:rsidRPr="00B2166F">
          <w:rPr>
            <w:rFonts w:ascii="Courier New" w:eastAsiaTheme="minorHAnsi" w:hAnsi="Courier New" w:cs="Courier New"/>
            <w:color w:val="0000FF"/>
            <w:sz w:val="20"/>
            <w:szCs w:val="20"/>
            <w:lang w:eastAsia="en-US"/>
          </w:rPr>
          <w:t>&lt;</w:t>
        </w:r>
        <w:r>
          <w:rPr>
            <w:rFonts w:ascii="Courier New" w:eastAsiaTheme="minorHAnsi" w:hAnsi="Courier New" w:cs="Courier New"/>
            <w:color w:val="0000FF"/>
            <w:sz w:val="20"/>
            <w:szCs w:val="20"/>
            <w:lang w:eastAsia="en-US"/>
          </w:rPr>
          <w:t>5</w:t>
        </w:r>
        <w:r w:rsidRPr="00B2166F">
          <w:rPr>
            <w:rFonts w:ascii="Courier New" w:eastAsiaTheme="minorHAnsi" w:hAnsi="Courier New" w:cs="Courier New"/>
            <w:color w:val="0000FF"/>
            <w:sz w:val="20"/>
            <w:szCs w:val="20"/>
            <w:lang w:eastAsia="en-US"/>
          </w:rPr>
          <w:t>&gt;</w:t>
        </w:r>
      </w:hyperlink>
    </w:p>
    <w:p w:rsidR="00722193" w:rsidRPr="00B2166F" w:rsidRDefault="00722193" w:rsidP="00722193">
      <w:pPr>
        <w:jc w:val="both"/>
        <w:rPr>
          <w:rFonts w:ascii="Courier New" w:eastAsiaTheme="minorHAnsi" w:hAnsi="Courier New" w:cs="Courier New"/>
          <w:sz w:val="20"/>
          <w:szCs w:val="20"/>
          <w:lang w:eastAsia="en-US"/>
        </w:rPr>
      </w:pP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 xml:space="preserve">1. Основания для досрочного прекращения выполнения </w:t>
      </w:r>
      <w:r>
        <w:rPr>
          <w:rFonts w:ascii="Courier New" w:eastAsiaTheme="minorHAnsi" w:hAnsi="Courier New" w:cs="Courier New"/>
          <w:sz w:val="20"/>
          <w:szCs w:val="20"/>
          <w:lang w:eastAsia="en-US"/>
        </w:rPr>
        <w:t>муниципального</w:t>
      </w:r>
      <w:r w:rsidRPr="00B2166F">
        <w:rPr>
          <w:rFonts w:ascii="Courier New" w:eastAsiaTheme="minorHAnsi" w:hAnsi="Courier New" w:cs="Courier New"/>
          <w:sz w:val="20"/>
          <w:szCs w:val="20"/>
          <w:lang w:eastAsia="en-US"/>
        </w:rPr>
        <w:t xml:space="preserve"> задания</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___________________________________________________________________________</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2.  Иная  информация,  необходимая для выполнения (контроля за выполнением)</w:t>
      </w:r>
    </w:p>
    <w:p w:rsidR="00722193" w:rsidRPr="00B2166F" w:rsidRDefault="00722193" w:rsidP="00722193">
      <w:pPr>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муниципального</w:t>
      </w:r>
      <w:r w:rsidRPr="00B2166F">
        <w:rPr>
          <w:rFonts w:ascii="Courier New" w:eastAsiaTheme="minorHAnsi" w:hAnsi="Courier New" w:cs="Courier New"/>
          <w:sz w:val="20"/>
          <w:szCs w:val="20"/>
          <w:lang w:eastAsia="en-US"/>
        </w:rPr>
        <w:t xml:space="preserve"> задания __________________________________________________</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___________________________________________________________________________</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 xml:space="preserve">3. Порядок контроля за выполнением </w:t>
      </w:r>
      <w:r>
        <w:rPr>
          <w:rFonts w:ascii="Courier New" w:eastAsiaTheme="minorHAnsi" w:hAnsi="Courier New" w:cs="Courier New"/>
          <w:sz w:val="20"/>
          <w:szCs w:val="20"/>
          <w:lang w:eastAsia="en-US"/>
        </w:rPr>
        <w:t>муниципального</w:t>
      </w:r>
      <w:r w:rsidRPr="00B2166F">
        <w:rPr>
          <w:rFonts w:ascii="Courier New" w:eastAsiaTheme="minorHAnsi" w:hAnsi="Courier New" w:cs="Courier New"/>
          <w:sz w:val="20"/>
          <w:szCs w:val="20"/>
          <w:lang w:eastAsia="en-US"/>
        </w:rPr>
        <w:t xml:space="preserve"> задания</w:t>
      </w:r>
    </w:p>
    <w:p w:rsidR="00722193" w:rsidRPr="00B2166F" w:rsidRDefault="00722193" w:rsidP="00722193">
      <w:pPr>
        <w:jc w:val="both"/>
        <w:rPr>
          <w:rFonts w:eastAsiaTheme="minorHAnsi"/>
          <w:sz w:val="28"/>
          <w:szCs w:val="28"/>
          <w:lang w:eastAsia="en-US"/>
        </w:rPr>
      </w:pPr>
    </w:p>
    <w:tbl>
      <w:tblPr>
        <w:tblW w:w="0" w:type="auto"/>
        <w:tblInd w:w="62" w:type="dxa"/>
        <w:tblLayout w:type="fixed"/>
        <w:tblCellMar>
          <w:top w:w="102" w:type="dxa"/>
          <w:left w:w="62" w:type="dxa"/>
          <w:bottom w:w="102" w:type="dxa"/>
          <w:right w:w="62" w:type="dxa"/>
        </w:tblCellMar>
        <w:tblLook w:val="0000"/>
      </w:tblPr>
      <w:tblGrid>
        <w:gridCol w:w="2041"/>
        <w:gridCol w:w="2211"/>
        <w:gridCol w:w="4762"/>
      </w:tblGrid>
      <w:tr w:rsidR="00722193" w:rsidRPr="00B2166F" w:rsidTr="00947249">
        <w:tc>
          <w:tcPr>
            <w:tcW w:w="2041"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Форма контроля</w:t>
            </w:r>
          </w:p>
        </w:tc>
        <w:tc>
          <w:tcPr>
            <w:tcW w:w="2211"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Периодичность</w:t>
            </w:r>
          </w:p>
        </w:tc>
        <w:tc>
          <w:tcPr>
            <w:tcW w:w="4762"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Исполнительные органы</w:t>
            </w:r>
            <w:r>
              <w:rPr>
                <w:rFonts w:eastAsiaTheme="minorHAnsi"/>
                <w:sz w:val="28"/>
                <w:szCs w:val="28"/>
                <w:lang w:eastAsia="en-US"/>
              </w:rPr>
              <w:t xml:space="preserve"> администрации муниципального района «Нерчинский район»</w:t>
            </w:r>
            <w:r w:rsidRPr="00B2166F">
              <w:rPr>
                <w:rFonts w:eastAsiaTheme="minorHAnsi"/>
                <w:sz w:val="28"/>
                <w:szCs w:val="28"/>
                <w:lang w:eastAsia="en-US"/>
              </w:rPr>
              <w:t xml:space="preserve">, осуществляющие контроль за выполнением </w:t>
            </w:r>
            <w:r>
              <w:rPr>
                <w:rFonts w:eastAsiaTheme="minorHAnsi"/>
                <w:sz w:val="28"/>
                <w:szCs w:val="28"/>
                <w:lang w:eastAsia="en-US"/>
              </w:rPr>
              <w:t>муниципального</w:t>
            </w:r>
            <w:r w:rsidRPr="00B2166F">
              <w:rPr>
                <w:rFonts w:eastAsiaTheme="minorHAnsi"/>
                <w:sz w:val="28"/>
                <w:szCs w:val="28"/>
                <w:lang w:eastAsia="en-US"/>
              </w:rPr>
              <w:t xml:space="preserve"> задания</w:t>
            </w:r>
          </w:p>
        </w:tc>
      </w:tr>
      <w:tr w:rsidR="00722193" w:rsidRPr="00B2166F" w:rsidTr="00947249">
        <w:tc>
          <w:tcPr>
            <w:tcW w:w="2041"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1</w:t>
            </w:r>
          </w:p>
        </w:tc>
        <w:tc>
          <w:tcPr>
            <w:tcW w:w="2211"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2</w:t>
            </w:r>
          </w:p>
        </w:tc>
        <w:tc>
          <w:tcPr>
            <w:tcW w:w="4762"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3</w:t>
            </w:r>
          </w:p>
        </w:tc>
      </w:tr>
      <w:tr w:rsidR="00722193" w:rsidRPr="00B2166F" w:rsidTr="00947249">
        <w:tc>
          <w:tcPr>
            <w:tcW w:w="2041"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2211"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4762"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r>
      <w:tr w:rsidR="00722193" w:rsidRPr="00B2166F" w:rsidTr="00947249">
        <w:tc>
          <w:tcPr>
            <w:tcW w:w="2041"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2211"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4762"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r>
    </w:tbl>
    <w:p w:rsidR="00722193" w:rsidRPr="00B2166F" w:rsidRDefault="00722193" w:rsidP="00722193">
      <w:pPr>
        <w:jc w:val="both"/>
        <w:rPr>
          <w:rFonts w:eastAsiaTheme="minorHAnsi"/>
          <w:sz w:val="28"/>
          <w:szCs w:val="28"/>
          <w:lang w:eastAsia="en-US"/>
        </w:rPr>
      </w:pP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 xml:space="preserve">4. Требования к отчетности о выполнении </w:t>
      </w:r>
      <w:r>
        <w:rPr>
          <w:rFonts w:ascii="Courier New" w:eastAsiaTheme="minorHAnsi" w:hAnsi="Courier New" w:cs="Courier New"/>
          <w:sz w:val="20"/>
          <w:szCs w:val="20"/>
          <w:lang w:eastAsia="en-US"/>
        </w:rPr>
        <w:t>муниципального</w:t>
      </w:r>
      <w:r w:rsidRPr="00B2166F">
        <w:rPr>
          <w:rFonts w:ascii="Courier New" w:eastAsiaTheme="minorHAnsi" w:hAnsi="Courier New" w:cs="Courier New"/>
          <w:sz w:val="20"/>
          <w:szCs w:val="20"/>
          <w:lang w:eastAsia="en-US"/>
        </w:rPr>
        <w:t xml:space="preserve"> задания __________</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 xml:space="preserve">4.1.  Периодичность  представления  отчетов  о  выполнении </w:t>
      </w:r>
      <w:r>
        <w:rPr>
          <w:rFonts w:ascii="Courier New" w:eastAsiaTheme="minorHAnsi" w:hAnsi="Courier New" w:cs="Courier New"/>
          <w:sz w:val="20"/>
          <w:szCs w:val="20"/>
          <w:lang w:eastAsia="en-US"/>
        </w:rPr>
        <w:t>муниципального</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задания ___________________________________________________________________</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 xml:space="preserve">4.2.  Сроки  представления  отчетов  о  выполнении </w:t>
      </w:r>
      <w:r>
        <w:rPr>
          <w:rFonts w:ascii="Courier New" w:eastAsiaTheme="minorHAnsi" w:hAnsi="Courier New" w:cs="Courier New"/>
          <w:sz w:val="20"/>
          <w:szCs w:val="20"/>
          <w:lang w:eastAsia="en-US"/>
        </w:rPr>
        <w:t xml:space="preserve">муниципального </w:t>
      </w:r>
      <w:r w:rsidRPr="00B2166F">
        <w:rPr>
          <w:rFonts w:ascii="Courier New" w:eastAsiaTheme="minorHAnsi" w:hAnsi="Courier New" w:cs="Courier New"/>
          <w:sz w:val="20"/>
          <w:szCs w:val="20"/>
          <w:lang w:eastAsia="en-US"/>
        </w:rPr>
        <w:t>задания</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___________________________________________________________________________</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 xml:space="preserve">4.3.  Иные  требования  к  отчетности о выполнении </w:t>
      </w:r>
      <w:r>
        <w:rPr>
          <w:rFonts w:ascii="Courier New" w:eastAsiaTheme="minorHAnsi" w:hAnsi="Courier New" w:cs="Courier New"/>
          <w:sz w:val="20"/>
          <w:szCs w:val="20"/>
          <w:lang w:eastAsia="en-US"/>
        </w:rPr>
        <w:t>муниципального</w:t>
      </w:r>
      <w:r w:rsidRPr="00B2166F">
        <w:rPr>
          <w:rFonts w:ascii="Courier New" w:eastAsiaTheme="minorHAnsi" w:hAnsi="Courier New" w:cs="Courier New"/>
          <w:sz w:val="20"/>
          <w:szCs w:val="20"/>
          <w:lang w:eastAsia="en-US"/>
        </w:rPr>
        <w:t xml:space="preserve"> задания</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___________________________________________________________________________</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 xml:space="preserve">5.  Иные  показатели,  связанные с выполнением </w:t>
      </w:r>
      <w:r>
        <w:rPr>
          <w:rFonts w:ascii="Courier New" w:eastAsiaTheme="minorHAnsi" w:hAnsi="Courier New" w:cs="Courier New"/>
          <w:sz w:val="20"/>
          <w:szCs w:val="20"/>
          <w:lang w:eastAsia="en-US"/>
        </w:rPr>
        <w:t>муниципального</w:t>
      </w:r>
      <w:r w:rsidRPr="00B2166F">
        <w:rPr>
          <w:rFonts w:ascii="Courier New" w:eastAsiaTheme="minorHAnsi" w:hAnsi="Courier New" w:cs="Courier New"/>
          <w:sz w:val="20"/>
          <w:szCs w:val="20"/>
          <w:lang w:eastAsia="en-US"/>
        </w:rPr>
        <w:t xml:space="preserve"> задания </w:t>
      </w:r>
      <w:hyperlink w:anchor="Par671" w:history="1">
        <w:r w:rsidRPr="00B2166F">
          <w:rPr>
            <w:rFonts w:ascii="Courier New" w:eastAsiaTheme="minorHAnsi" w:hAnsi="Courier New" w:cs="Courier New"/>
            <w:color w:val="0000FF"/>
            <w:sz w:val="20"/>
            <w:szCs w:val="20"/>
            <w:lang w:eastAsia="en-US"/>
          </w:rPr>
          <w:t>&lt;</w:t>
        </w:r>
        <w:r>
          <w:rPr>
            <w:rFonts w:ascii="Courier New" w:eastAsiaTheme="minorHAnsi" w:hAnsi="Courier New" w:cs="Courier New"/>
            <w:color w:val="0000FF"/>
            <w:sz w:val="20"/>
            <w:szCs w:val="20"/>
            <w:lang w:eastAsia="en-US"/>
          </w:rPr>
          <w:t>6</w:t>
        </w:r>
        <w:r w:rsidRPr="00B2166F">
          <w:rPr>
            <w:rFonts w:ascii="Courier New" w:eastAsiaTheme="minorHAnsi" w:hAnsi="Courier New" w:cs="Courier New"/>
            <w:color w:val="0000FF"/>
            <w:sz w:val="20"/>
            <w:szCs w:val="20"/>
            <w:lang w:eastAsia="en-US"/>
          </w:rPr>
          <w:t>&gt;</w:t>
        </w:r>
      </w:hyperlink>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___________________________________________________________________________</w:t>
      </w:r>
    </w:p>
    <w:p w:rsidR="00722193" w:rsidRPr="00B2166F" w:rsidRDefault="00722193" w:rsidP="00722193">
      <w:pPr>
        <w:jc w:val="both"/>
        <w:rPr>
          <w:rFonts w:eastAsiaTheme="minorHAnsi"/>
          <w:sz w:val="28"/>
          <w:szCs w:val="28"/>
          <w:lang w:eastAsia="en-US"/>
        </w:rPr>
      </w:pPr>
    </w:p>
    <w:p w:rsidR="00722193" w:rsidRPr="00B2166F" w:rsidRDefault="00722193" w:rsidP="00722193">
      <w:pPr>
        <w:ind w:firstLine="540"/>
        <w:jc w:val="both"/>
        <w:rPr>
          <w:rFonts w:eastAsiaTheme="minorHAnsi"/>
          <w:sz w:val="28"/>
          <w:szCs w:val="28"/>
          <w:lang w:eastAsia="en-US"/>
        </w:rPr>
      </w:pPr>
      <w:r w:rsidRPr="00B2166F">
        <w:rPr>
          <w:rFonts w:eastAsiaTheme="minorHAnsi"/>
          <w:sz w:val="28"/>
          <w:szCs w:val="28"/>
          <w:lang w:eastAsia="en-US"/>
        </w:rPr>
        <w:t>--------------------------------</w:t>
      </w:r>
    </w:p>
    <w:p w:rsidR="00722193" w:rsidRPr="00B2166F" w:rsidRDefault="00722193" w:rsidP="00722193">
      <w:pPr>
        <w:ind w:firstLine="540"/>
        <w:jc w:val="both"/>
        <w:rPr>
          <w:rFonts w:eastAsiaTheme="minorHAnsi"/>
          <w:sz w:val="28"/>
          <w:szCs w:val="28"/>
          <w:lang w:eastAsia="en-US"/>
        </w:rPr>
      </w:pPr>
      <w:bookmarkStart w:id="4" w:name="Par666"/>
      <w:bookmarkEnd w:id="4"/>
      <w:r w:rsidRPr="00B2166F">
        <w:rPr>
          <w:rFonts w:eastAsiaTheme="minorHAnsi"/>
          <w:sz w:val="28"/>
          <w:szCs w:val="28"/>
          <w:lang w:eastAsia="en-US"/>
        </w:rPr>
        <w:t>&lt;</w:t>
      </w:r>
      <w:r>
        <w:rPr>
          <w:rFonts w:eastAsiaTheme="minorHAnsi"/>
          <w:sz w:val="28"/>
          <w:szCs w:val="28"/>
          <w:lang w:eastAsia="en-US"/>
        </w:rPr>
        <w:t>1</w:t>
      </w:r>
      <w:r w:rsidRPr="00B2166F">
        <w:rPr>
          <w:rFonts w:eastAsiaTheme="minorHAnsi"/>
          <w:sz w:val="28"/>
          <w:szCs w:val="28"/>
          <w:lang w:eastAsia="en-US"/>
        </w:rPr>
        <w:t xml:space="preserve">&gt; Формируется при установлении </w:t>
      </w:r>
      <w:r>
        <w:rPr>
          <w:rFonts w:eastAsiaTheme="minorHAnsi"/>
          <w:sz w:val="28"/>
          <w:szCs w:val="28"/>
          <w:lang w:eastAsia="en-US"/>
        </w:rPr>
        <w:t>муниципального</w:t>
      </w:r>
      <w:r w:rsidRPr="00B2166F">
        <w:rPr>
          <w:rFonts w:eastAsiaTheme="minorHAnsi"/>
          <w:sz w:val="28"/>
          <w:szCs w:val="28"/>
          <w:lang w:eastAsia="en-US"/>
        </w:rPr>
        <w:t xml:space="preserve"> задания на оказание </w:t>
      </w:r>
      <w:r>
        <w:rPr>
          <w:rFonts w:eastAsiaTheme="minorHAnsi"/>
          <w:sz w:val="28"/>
          <w:szCs w:val="28"/>
          <w:lang w:eastAsia="en-US"/>
        </w:rPr>
        <w:t>муниципальной</w:t>
      </w:r>
      <w:r w:rsidRPr="00B2166F">
        <w:rPr>
          <w:rFonts w:eastAsiaTheme="minorHAnsi"/>
          <w:sz w:val="28"/>
          <w:szCs w:val="28"/>
          <w:lang w:eastAsia="en-US"/>
        </w:rPr>
        <w:t xml:space="preserve"> услуги (услуг) и работы (работ) и содержит требования к оказанию </w:t>
      </w:r>
      <w:r>
        <w:rPr>
          <w:rFonts w:eastAsiaTheme="minorHAnsi"/>
          <w:sz w:val="28"/>
          <w:szCs w:val="28"/>
          <w:lang w:eastAsia="en-US"/>
        </w:rPr>
        <w:t>муниципальной</w:t>
      </w:r>
      <w:r w:rsidRPr="00B2166F">
        <w:rPr>
          <w:rFonts w:eastAsiaTheme="minorHAnsi"/>
          <w:sz w:val="28"/>
          <w:szCs w:val="28"/>
          <w:lang w:eastAsia="en-US"/>
        </w:rPr>
        <w:t xml:space="preserve"> услуги (услуг) раздельно по каждой из </w:t>
      </w:r>
      <w:r>
        <w:rPr>
          <w:rFonts w:eastAsiaTheme="minorHAnsi"/>
          <w:sz w:val="28"/>
          <w:szCs w:val="28"/>
          <w:lang w:eastAsia="en-US"/>
        </w:rPr>
        <w:t>муниципальных</w:t>
      </w:r>
      <w:r w:rsidRPr="00B2166F">
        <w:rPr>
          <w:rFonts w:eastAsiaTheme="minorHAnsi"/>
          <w:sz w:val="28"/>
          <w:szCs w:val="28"/>
          <w:lang w:eastAsia="en-US"/>
        </w:rPr>
        <w:t xml:space="preserve"> услуг с указанием порядкового номера раздела.</w:t>
      </w:r>
    </w:p>
    <w:p w:rsidR="00722193" w:rsidRPr="00B2166F" w:rsidRDefault="00722193" w:rsidP="00722193">
      <w:pPr>
        <w:ind w:firstLine="540"/>
        <w:jc w:val="both"/>
        <w:rPr>
          <w:rFonts w:eastAsiaTheme="minorHAnsi"/>
          <w:sz w:val="28"/>
          <w:szCs w:val="28"/>
          <w:lang w:eastAsia="en-US"/>
        </w:rPr>
      </w:pPr>
      <w:bookmarkStart w:id="5" w:name="Par667"/>
      <w:bookmarkEnd w:id="5"/>
      <w:r>
        <w:rPr>
          <w:rFonts w:eastAsiaTheme="minorHAnsi"/>
          <w:sz w:val="28"/>
          <w:szCs w:val="28"/>
          <w:lang w:eastAsia="en-US"/>
        </w:rPr>
        <w:t>&lt;2</w:t>
      </w:r>
      <w:r w:rsidRPr="00B2166F">
        <w:rPr>
          <w:rFonts w:eastAsiaTheme="minorHAnsi"/>
          <w:sz w:val="28"/>
          <w:szCs w:val="28"/>
          <w:lang w:eastAsia="en-US"/>
        </w:rPr>
        <w:t xml:space="preserve">&gt; Заполняется при установлении показателей, характеризующих качество </w:t>
      </w:r>
      <w:r>
        <w:rPr>
          <w:rFonts w:eastAsiaTheme="minorHAnsi"/>
          <w:sz w:val="28"/>
          <w:szCs w:val="28"/>
          <w:lang w:eastAsia="en-US"/>
        </w:rPr>
        <w:t>муниципальной</w:t>
      </w:r>
      <w:r w:rsidRPr="00B2166F">
        <w:rPr>
          <w:rFonts w:eastAsiaTheme="minorHAnsi"/>
          <w:sz w:val="28"/>
          <w:szCs w:val="28"/>
          <w:lang w:eastAsia="en-US"/>
        </w:rPr>
        <w:t xml:space="preserve"> услуги, в ведомственном перечне </w:t>
      </w:r>
      <w:r>
        <w:rPr>
          <w:rFonts w:eastAsiaTheme="minorHAnsi"/>
          <w:sz w:val="28"/>
          <w:szCs w:val="28"/>
          <w:lang w:eastAsia="en-US"/>
        </w:rPr>
        <w:t>муниципальных</w:t>
      </w:r>
      <w:r w:rsidRPr="00B2166F">
        <w:rPr>
          <w:rFonts w:eastAsiaTheme="minorHAnsi"/>
          <w:sz w:val="28"/>
          <w:szCs w:val="28"/>
          <w:lang w:eastAsia="en-US"/>
        </w:rPr>
        <w:t xml:space="preserve"> услуг и работ.</w:t>
      </w:r>
    </w:p>
    <w:p w:rsidR="00722193" w:rsidRPr="00B2166F" w:rsidRDefault="00722193" w:rsidP="00722193">
      <w:pPr>
        <w:ind w:firstLine="540"/>
        <w:jc w:val="both"/>
        <w:rPr>
          <w:rFonts w:eastAsiaTheme="minorHAnsi"/>
          <w:sz w:val="28"/>
          <w:szCs w:val="28"/>
          <w:lang w:eastAsia="en-US"/>
        </w:rPr>
      </w:pPr>
      <w:bookmarkStart w:id="6" w:name="Par668"/>
      <w:bookmarkEnd w:id="6"/>
      <w:r w:rsidRPr="00B2166F">
        <w:rPr>
          <w:rFonts w:eastAsiaTheme="minorHAnsi"/>
          <w:sz w:val="28"/>
          <w:szCs w:val="28"/>
          <w:lang w:eastAsia="en-US"/>
        </w:rPr>
        <w:t>&lt;</w:t>
      </w:r>
      <w:r>
        <w:rPr>
          <w:rFonts w:eastAsiaTheme="minorHAnsi"/>
          <w:sz w:val="28"/>
          <w:szCs w:val="28"/>
          <w:lang w:eastAsia="en-US"/>
        </w:rPr>
        <w:t>3</w:t>
      </w:r>
      <w:r w:rsidRPr="00B2166F">
        <w:rPr>
          <w:rFonts w:eastAsiaTheme="minorHAnsi"/>
          <w:sz w:val="28"/>
          <w:szCs w:val="28"/>
          <w:lang w:eastAsia="en-US"/>
        </w:rPr>
        <w:t xml:space="preserve">&gt; Формируется при установлении </w:t>
      </w:r>
      <w:r>
        <w:rPr>
          <w:rFonts w:eastAsiaTheme="minorHAnsi"/>
          <w:sz w:val="28"/>
          <w:szCs w:val="28"/>
          <w:lang w:eastAsia="en-US"/>
        </w:rPr>
        <w:t>муниципального</w:t>
      </w:r>
      <w:r w:rsidRPr="00B2166F">
        <w:rPr>
          <w:rFonts w:eastAsiaTheme="minorHAnsi"/>
          <w:sz w:val="28"/>
          <w:szCs w:val="28"/>
          <w:lang w:eastAsia="en-US"/>
        </w:rPr>
        <w:t xml:space="preserve"> задания на оказание </w:t>
      </w:r>
      <w:r>
        <w:rPr>
          <w:rFonts w:eastAsiaTheme="minorHAnsi"/>
          <w:sz w:val="28"/>
          <w:szCs w:val="28"/>
          <w:lang w:eastAsia="en-US"/>
        </w:rPr>
        <w:t>муниципальной</w:t>
      </w:r>
      <w:r w:rsidRPr="00B2166F">
        <w:rPr>
          <w:rFonts w:eastAsiaTheme="minorHAnsi"/>
          <w:sz w:val="28"/>
          <w:szCs w:val="28"/>
          <w:lang w:eastAsia="en-US"/>
        </w:rPr>
        <w:t xml:space="preserve"> услуги (услуг) и работы (работ) и содержит требования к выполнению работы (работ) раздельно по каждой из работ с указанием порядкового номера раздела.</w:t>
      </w:r>
    </w:p>
    <w:p w:rsidR="00722193" w:rsidRPr="00B2166F" w:rsidRDefault="00722193" w:rsidP="00722193">
      <w:pPr>
        <w:ind w:firstLine="540"/>
        <w:jc w:val="both"/>
        <w:rPr>
          <w:rFonts w:eastAsiaTheme="minorHAnsi"/>
          <w:sz w:val="28"/>
          <w:szCs w:val="28"/>
          <w:lang w:eastAsia="en-US"/>
        </w:rPr>
      </w:pPr>
      <w:bookmarkStart w:id="7" w:name="Par669"/>
      <w:bookmarkEnd w:id="7"/>
      <w:r w:rsidRPr="00B2166F">
        <w:rPr>
          <w:rFonts w:eastAsiaTheme="minorHAnsi"/>
          <w:sz w:val="28"/>
          <w:szCs w:val="28"/>
          <w:lang w:eastAsia="en-US"/>
        </w:rPr>
        <w:t>&lt;</w:t>
      </w:r>
      <w:r>
        <w:rPr>
          <w:rFonts w:eastAsiaTheme="minorHAnsi"/>
          <w:sz w:val="28"/>
          <w:szCs w:val="28"/>
          <w:lang w:eastAsia="en-US"/>
        </w:rPr>
        <w:t>4</w:t>
      </w:r>
      <w:r w:rsidRPr="00B2166F">
        <w:rPr>
          <w:rFonts w:eastAsiaTheme="minorHAnsi"/>
          <w:sz w:val="28"/>
          <w:szCs w:val="28"/>
          <w:lang w:eastAsia="en-US"/>
        </w:rPr>
        <w:t xml:space="preserve">&gt; Заполняется при установлении показателей, характеризующих </w:t>
      </w:r>
      <w:r w:rsidRPr="00B2166F">
        <w:rPr>
          <w:rFonts w:eastAsiaTheme="minorHAnsi"/>
          <w:sz w:val="28"/>
          <w:szCs w:val="28"/>
          <w:lang w:eastAsia="en-US"/>
        </w:rPr>
        <w:lastRenderedPageBreak/>
        <w:t xml:space="preserve">качество работы, в ведомственном перечне </w:t>
      </w:r>
      <w:r>
        <w:rPr>
          <w:rFonts w:eastAsiaTheme="minorHAnsi"/>
          <w:sz w:val="28"/>
          <w:szCs w:val="28"/>
          <w:lang w:eastAsia="en-US"/>
        </w:rPr>
        <w:t>муниципальных</w:t>
      </w:r>
      <w:r w:rsidRPr="00B2166F">
        <w:rPr>
          <w:rFonts w:eastAsiaTheme="minorHAnsi"/>
          <w:sz w:val="28"/>
          <w:szCs w:val="28"/>
          <w:lang w:eastAsia="en-US"/>
        </w:rPr>
        <w:t xml:space="preserve"> услуг и работ.</w:t>
      </w:r>
    </w:p>
    <w:p w:rsidR="00722193" w:rsidRPr="00B2166F" w:rsidRDefault="00722193" w:rsidP="00722193">
      <w:pPr>
        <w:ind w:firstLine="540"/>
        <w:jc w:val="both"/>
        <w:rPr>
          <w:rFonts w:eastAsiaTheme="minorHAnsi"/>
          <w:sz w:val="28"/>
          <w:szCs w:val="28"/>
          <w:lang w:eastAsia="en-US"/>
        </w:rPr>
      </w:pPr>
      <w:bookmarkStart w:id="8" w:name="Par670"/>
      <w:bookmarkEnd w:id="8"/>
      <w:r w:rsidRPr="00B2166F">
        <w:rPr>
          <w:rFonts w:eastAsiaTheme="minorHAnsi"/>
          <w:sz w:val="28"/>
          <w:szCs w:val="28"/>
          <w:lang w:eastAsia="en-US"/>
        </w:rPr>
        <w:t>&lt;</w:t>
      </w:r>
      <w:r>
        <w:rPr>
          <w:rFonts w:eastAsiaTheme="minorHAnsi"/>
          <w:sz w:val="28"/>
          <w:szCs w:val="28"/>
          <w:lang w:eastAsia="en-US"/>
        </w:rPr>
        <w:t>5</w:t>
      </w:r>
      <w:r w:rsidRPr="00B2166F">
        <w:rPr>
          <w:rFonts w:eastAsiaTheme="minorHAnsi"/>
          <w:sz w:val="28"/>
          <w:szCs w:val="28"/>
          <w:lang w:eastAsia="en-US"/>
        </w:rPr>
        <w:t xml:space="preserve">&gt; Заполняется в целом по </w:t>
      </w:r>
      <w:r>
        <w:rPr>
          <w:rFonts w:eastAsiaTheme="minorHAnsi"/>
          <w:sz w:val="28"/>
          <w:szCs w:val="28"/>
          <w:lang w:eastAsia="en-US"/>
        </w:rPr>
        <w:t>муниципальному</w:t>
      </w:r>
      <w:r w:rsidRPr="00B2166F">
        <w:rPr>
          <w:rFonts w:eastAsiaTheme="minorHAnsi"/>
          <w:sz w:val="28"/>
          <w:szCs w:val="28"/>
          <w:lang w:eastAsia="en-US"/>
        </w:rPr>
        <w:t xml:space="preserve"> заданию.</w:t>
      </w:r>
    </w:p>
    <w:p w:rsidR="00722193" w:rsidRPr="00B2166F" w:rsidRDefault="00722193" w:rsidP="00722193">
      <w:pPr>
        <w:ind w:firstLine="540"/>
        <w:jc w:val="both"/>
        <w:rPr>
          <w:rFonts w:eastAsiaTheme="minorHAnsi"/>
          <w:sz w:val="28"/>
          <w:szCs w:val="28"/>
          <w:lang w:eastAsia="en-US"/>
        </w:rPr>
      </w:pPr>
      <w:bookmarkStart w:id="9" w:name="Par671"/>
      <w:bookmarkEnd w:id="9"/>
      <w:r w:rsidRPr="00B2166F">
        <w:rPr>
          <w:rFonts w:eastAsiaTheme="minorHAnsi"/>
          <w:sz w:val="28"/>
          <w:szCs w:val="28"/>
          <w:lang w:eastAsia="en-US"/>
        </w:rPr>
        <w:t>&lt;</w:t>
      </w:r>
      <w:r>
        <w:rPr>
          <w:rFonts w:eastAsiaTheme="minorHAnsi"/>
          <w:sz w:val="28"/>
          <w:szCs w:val="28"/>
          <w:lang w:eastAsia="en-US"/>
        </w:rPr>
        <w:t>6</w:t>
      </w:r>
      <w:r w:rsidRPr="00B2166F">
        <w:rPr>
          <w:rFonts w:eastAsiaTheme="minorHAnsi"/>
          <w:sz w:val="28"/>
          <w:szCs w:val="28"/>
          <w:lang w:eastAsia="en-US"/>
        </w:rPr>
        <w:t xml:space="preserve">&gt; В числе иных показателей может быть указано допустимое (возможное) отклонение от выполнения </w:t>
      </w:r>
      <w:r>
        <w:rPr>
          <w:rFonts w:eastAsiaTheme="minorHAnsi"/>
          <w:sz w:val="28"/>
          <w:szCs w:val="28"/>
          <w:lang w:eastAsia="en-US"/>
        </w:rPr>
        <w:t>муниципального</w:t>
      </w:r>
      <w:r w:rsidRPr="00B2166F">
        <w:rPr>
          <w:rFonts w:eastAsiaTheme="minorHAnsi"/>
          <w:sz w:val="28"/>
          <w:szCs w:val="28"/>
          <w:lang w:eastAsia="en-US"/>
        </w:rPr>
        <w:t xml:space="preserve"> задания, в пределах которого оно считается выполненным, при принятии органом, осуществляющим функции и полномочия учредителя бюджетных или автономных учреждений, главным распорядителем средств бюджета</w:t>
      </w:r>
      <w:r>
        <w:rPr>
          <w:rFonts w:eastAsiaTheme="minorHAnsi"/>
          <w:sz w:val="28"/>
          <w:szCs w:val="28"/>
          <w:lang w:eastAsia="en-US"/>
        </w:rPr>
        <w:t xml:space="preserve"> района</w:t>
      </w:r>
      <w:r w:rsidRPr="00B2166F">
        <w:rPr>
          <w:rFonts w:eastAsiaTheme="minorHAnsi"/>
          <w:sz w:val="28"/>
          <w:szCs w:val="28"/>
          <w:lang w:eastAsia="en-US"/>
        </w:rPr>
        <w:t xml:space="preserve">, в ведении которого находятся казенные учреждения, решения об установлении общего допустимого (возможного) отклонения от выполнения </w:t>
      </w:r>
      <w:r>
        <w:rPr>
          <w:rFonts w:eastAsiaTheme="minorHAnsi"/>
          <w:sz w:val="28"/>
          <w:szCs w:val="28"/>
          <w:lang w:eastAsia="en-US"/>
        </w:rPr>
        <w:t>муниципального</w:t>
      </w:r>
      <w:r w:rsidRPr="00B2166F">
        <w:rPr>
          <w:rFonts w:eastAsiaTheme="minorHAnsi"/>
          <w:sz w:val="28"/>
          <w:szCs w:val="28"/>
          <w:lang w:eastAsia="en-US"/>
        </w:rPr>
        <w:t xml:space="preserve"> задания, в пределах которого оно считается выполненным (в процентах). В этом случае допустимые (возможные) отклонения, предусмотренные в </w:t>
      </w:r>
      <w:hyperlink w:anchor="Par268" w:history="1">
        <w:r w:rsidRPr="0044132A">
          <w:rPr>
            <w:rFonts w:eastAsiaTheme="minorHAnsi"/>
            <w:sz w:val="28"/>
            <w:szCs w:val="28"/>
            <w:lang w:eastAsia="en-US"/>
          </w:rPr>
          <w:t>подпунктах 3.1</w:t>
        </w:r>
      </w:hyperlink>
      <w:r w:rsidRPr="0044132A">
        <w:rPr>
          <w:rFonts w:eastAsiaTheme="minorHAnsi"/>
          <w:sz w:val="28"/>
          <w:szCs w:val="28"/>
          <w:lang w:eastAsia="en-US"/>
        </w:rPr>
        <w:t xml:space="preserve"> и </w:t>
      </w:r>
      <w:hyperlink w:anchor="Par335" w:history="1">
        <w:r w:rsidRPr="0044132A">
          <w:rPr>
            <w:rFonts w:eastAsiaTheme="minorHAnsi"/>
            <w:sz w:val="28"/>
            <w:szCs w:val="28"/>
            <w:lang w:eastAsia="en-US"/>
          </w:rPr>
          <w:t>3.2</w:t>
        </w:r>
      </w:hyperlink>
      <w:r w:rsidRPr="0044132A">
        <w:rPr>
          <w:rFonts w:eastAsiaTheme="minorHAnsi"/>
          <w:sz w:val="28"/>
          <w:szCs w:val="28"/>
          <w:lang w:eastAsia="en-US"/>
        </w:rPr>
        <w:t xml:space="preserve"> </w:t>
      </w:r>
      <w:r w:rsidRPr="00B2166F">
        <w:rPr>
          <w:rFonts w:eastAsiaTheme="minorHAnsi"/>
          <w:sz w:val="28"/>
          <w:szCs w:val="28"/>
          <w:lang w:eastAsia="en-US"/>
        </w:rPr>
        <w:t xml:space="preserve">настоящего </w:t>
      </w:r>
      <w:r>
        <w:rPr>
          <w:rFonts w:eastAsiaTheme="minorHAnsi"/>
          <w:sz w:val="28"/>
          <w:szCs w:val="28"/>
          <w:lang w:eastAsia="en-US"/>
        </w:rPr>
        <w:t>муниципального</w:t>
      </w:r>
      <w:r w:rsidRPr="00B2166F">
        <w:rPr>
          <w:rFonts w:eastAsiaTheme="minorHAnsi"/>
          <w:sz w:val="28"/>
          <w:szCs w:val="28"/>
          <w:lang w:eastAsia="en-US"/>
        </w:rPr>
        <w:t xml:space="preserve"> задания, не заполняются.</w:t>
      </w:r>
    </w:p>
    <w:p w:rsidR="00722193" w:rsidRPr="00B2166F" w:rsidRDefault="00722193" w:rsidP="00722193">
      <w:pPr>
        <w:jc w:val="both"/>
        <w:rPr>
          <w:rFonts w:eastAsiaTheme="minorHAnsi"/>
          <w:sz w:val="28"/>
          <w:szCs w:val="28"/>
          <w:lang w:eastAsia="en-US"/>
        </w:rPr>
      </w:pPr>
    </w:p>
    <w:p w:rsidR="00722193" w:rsidRPr="00B2166F" w:rsidRDefault="00722193" w:rsidP="00722193">
      <w:pPr>
        <w:jc w:val="both"/>
        <w:rPr>
          <w:rFonts w:eastAsiaTheme="minorHAnsi"/>
          <w:sz w:val="28"/>
          <w:szCs w:val="28"/>
          <w:lang w:eastAsia="en-US"/>
        </w:rPr>
      </w:pPr>
    </w:p>
    <w:p w:rsidR="00722193" w:rsidRPr="00B2166F" w:rsidRDefault="00722193" w:rsidP="00722193">
      <w:pPr>
        <w:jc w:val="both"/>
        <w:rPr>
          <w:rFonts w:eastAsiaTheme="minorHAnsi"/>
          <w:sz w:val="28"/>
          <w:szCs w:val="28"/>
          <w:lang w:eastAsia="en-US"/>
        </w:rPr>
      </w:pPr>
    </w:p>
    <w:p w:rsidR="00722193" w:rsidRPr="00B2166F" w:rsidRDefault="00722193" w:rsidP="00722193">
      <w:pPr>
        <w:jc w:val="both"/>
        <w:rPr>
          <w:rFonts w:eastAsiaTheme="minorHAnsi"/>
          <w:sz w:val="28"/>
          <w:szCs w:val="28"/>
          <w:lang w:eastAsia="en-US"/>
        </w:rPr>
      </w:pPr>
    </w:p>
    <w:p w:rsidR="00722193" w:rsidRPr="00B2166F" w:rsidRDefault="00722193" w:rsidP="00722193">
      <w:pPr>
        <w:jc w:val="both"/>
        <w:rPr>
          <w:rFonts w:eastAsiaTheme="minorHAnsi"/>
          <w:sz w:val="28"/>
          <w:szCs w:val="28"/>
          <w:lang w:eastAsia="en-US"/>
        </w:rPr>
      </w:pPr>
    </w:p>
    <w:p w:rsidR="00722193" w:rsidRPr="00B2166F" w:rsidRDefault="00722193" w:rsidP="00722193">
      <w:pPr>
        <w:jc w:val="right"/>
        <w:outlineLvl w:val="1"/>
        <w:rPr>
          <w:rFonts w:eastAsiaTheme="minorHAnsi"/>
          <w:sz w:val="28"/>
          <w:szCs w:val="28"/>
          <w:lang w:eastAsia="en-US"/>
        </w:rPr>
      </w:pPr>
      <w:r w:rsidRPr="00B2166F">
        <w:rPr>
          <w:rFonts w:eastAsiaTheme="minorHAnsi"/>
          <w:sz w:val="28"/>
          <w:szCs w:val="28"/>
          <w:lang w:eastAsia="en-US"/>
        </w:rPr>
        <w:t>Приложение N 2</w:t>
      </w:r>
    </w:p>
    <w:p w:rsidR="00722193" w:rsidRPr="00B2166F" w:rsidRDefault="00722193" w:rsidP="00722193">
      <w:pPr>
        <w:jc w:val="right"/>
        <w:rPr>
          <w:rFonts w:eastAsiaTheme="minorHAnsi"/>
          <w:sz w:val="28"/>
          <w:szCs w:val="28"/>
          <w:lang w:eastAsia="en-US"/>
        </w:rPr>
      </w:pPr>
      <w:r w:rsidRPr="00B2166F">
        <w:rPr>
          <w:rFonts w:eastAsiaTheme="minorHAnsi"/>
          <w:sz w:val="28"/>
          <w:szCs w:val="28"/>
          <w:lang w:eastAsia="en-US"/>
        </w:rPr>
        <w:t>к Порядку формирования</w:t>
      </w:r>
      <w:r w:rsidRPr="0044132A">
        <w:rPr>
          <w:rFonts w:eastAsiaTheme="minorHAnsi"/>
          <w:sz w:val="28"/>
          <w:szCs w:val="28"/>
          <w:lang w:eastAsia="en-US"/>
        </w:rPr>
        <w:t xml:space="preserve"> </w:t>
      </w:r>
      <w:r>
        <w:rPr>
          <w:rFonts w:eastAsiaTheme="minorHAnsi"/>
          <w:sz w:val="28"/>
          <w:szCs w:val="28"/>
          <w:lang w:eastAsia="en-US"/>
        </w:rPr>
        <w:t>муниципального</w:t>
      </w:r>
      <w:r w:rsidRPr="00B2166F">
        <w:rPr>
          <w:rFonts w:eastAsiaTheme="minorHAnsi"/>
          <w:sz w:val="28"/>
          <w:szCs w:val="28"/>
          <w:lang w:eastAsia="en-US"/>
        </w:rPr>
        <w:t xml:space="preserve"> задания</w:t>
      </w:r>
    </w:p>
    <w:p w:rsidR="00722193" w:rsidRPr="00B2166F" w:rsidRDefault="00722193" w:rsidP="00722193">
      <w:pPr>
        <w:jc w:val="right"/>
        <w:rPr>
          <w:rFonts w:eastAsiaTheme="minorHAnsi"/>
          <w:sz w:val="28"/>
          <w:szCs w:val="28"/>
          <w:lang w:eastAsia="en-US"/>
        </w:rPr>
      </w:pPr>
      <w:r w:rsidRPr="00B2166F">
        <w:rPr>
          <w:rFonts w:eastAsiaTheme="minorHAnsi"/>
          <w:sz w:val="28"/>
          <w:szCs w:val="28"/>
          <w:lang w:eastAsia="en-US"/>
        </w:rPr>
        <w:t>на оказание</w:t>
      </w:r>
      <w:r w:rsidRPr="005A6E24">
        <w:rPr>
          <w:rFonts w:eastAsiaTheme="minorHAnsi"/>
          <w:sz w:val="28"/>
          <w:szCs w:val="28"/>
          <w:lang w:eastAsia="en-US"/>
        </w:rPr>
        <w:t xml:space="preserve"> </w:t>
      </w:r>
      <w:r>
        <w:rPr>
          <w:rFonts w:eastAsiaTheme="minorHAnsi"/>
          <w:sz w:val="28"/>
          <w:szCs w:val="28"/>
          <w:lang w:eastAsia="en-US"/>
        </w:rPr>
        <w:t>муниципальных</w:t>
      </w:r>
      <w:r w:rsidRPr="00B2166F">
        <w:rPr>
          <w:rFonts w:eastAsiaTheme="minorHAnsi"/>
          <w:sz w:val="28"/>
          <w:szCs w:val="28"/>
          <w:lang w:eastAsia="en-US"/>
        </w:rPr>
        <w:t xml:space="preserve"> услуг (выполнение</w:t>
      </w:r>
    </w:p>
    <w:p w:rsidR="00722193" w:rsidRPr="00B2166F" w:rsidRDefault="00722193" w:rsidP="00722193">
      <w:pPr>
        <w:jc w:val="right"/>
        <w:rPr>
          <w:rFonts w:eastAsiaTheme="minorHAnsi"/>
          <w:sz w:val="28"/>
          <w:szCs w:val="28"/>
          <w:lang w:eastAsia="en-US"/>
        </w:rPr>
      </w:pPr>
      <w:r w:rsidRPr="00B2166F">
        <w:rPr>
          <w:rFonts w:eastAsiaTheme="minorHAnsi"/>
          <w:sz w:val="28"/>
          <w:szCs w:val="28"/>
          <w:lang w:eastAsia="en-US"/>
        </w:rPr>
        <w:t>работ) в отношении учреждений</w:t>
      </w:r>
    </w:p>
    <w:p w:rsidR="00722193" w:rsidRDefault="00F34E56" w:rsidP="00722193">
      <w:pPr>
        <w:jc w:val="right"/>
        <w:rPr>
          <w:rFonts w:eastAsiaTheme="minorHAnsi"/>
          <w:sz w:val="28"/>
          <w:szCs w:val="28"/>
          <w:lang w:eastAsia="en-US"/>
        </w:rPr>
      </w:pPr>
      <w:r>
        <w:rPr>
          <w:rFonts w:eastAsiaTheme="minorHAnsi"/>
          <w:sz w:val="28"/>
          <w:szCs w:val="28"/>
          <w:lang w:eastAsia="en-US"/>
        </w:rPr>
        <w:t xml:space="preserve">Нерчинского муниципального округа </w:t>
      </w:r>
    </w:p>
    <w:p w:rsidR="00722193" w:rsidRPr="00B2166F" w:rsidRDefault="00722193" w:rsidP="00722193">
      <w:pPr>
        <w:jc w:val="right"/>
        <w:rPr>
          <w:rFonts w:eastAsiaTheme="minorHAnsi"/>
          <w:sz w:val="28"/>
          <w:szCs w:val="28"/>
          <w:lang w:eastAsia="en-US"/>
        </w:rPr>
      </w:pPr>
      <w:r>
        <w:rPr>
          <w:rFonts w:eastAsiaTheme="minorHAnsi"/>
          <w:sz w:val="28"/>
          <w:szCs w:val="28"/>
          <w:lang w:eastAsia="en-US"/>
        </w:rPr>
        <w:t xml:space="preserve"> </w:t>
      </w:r>
      <w:r w:rsidRPr="00B2166F">
        <w:rPr>
          <w:rFonts w:eastAsiaTheme="minorHAnsi"/>
          <w:sz w:val="28"/>
          <w:szCs w:val="28"/>
          <w:lang w:eastAsia="en-US"/>
        </w:rPr>
        <w:t>и финансовом обеспечении</w:t>
      </w:r>
    </w:p>
    <w:p w:rsidR="00722193" w:rsidRPr="00B2166F" w:rsidRDefault="00722193" w:rsidP="00722193">
      <w:pPr>
        <w:jc w:val="right"/>
        <w:rPr>
          <w:rFonts w:eastAsiaTheme="minorHAnsi"/>
          <w:sz w:val="28"/>
          <w:szCs w:val="28"/>
          <w:lang w:eastAsia="en-US"/>
        </w:rPr>
      </w:pPr>
      <w:r w:rsidRPr="00B2166F">
        <w:rPr>
          <w:rFonts w:eastAsiaTheme="minorHAnsi"/>
          <w:sz w:val="28"/>
          <w:szCs w:val="28"/>
          <w:lang w:eastAsia="en-US"/>
        </w:rPr>
        <w:t xml:space="preserve">выполнения </w:t>
      </w:r>
      <w:r>
        <w:rPr>
          <w:rFonts w:eastAsiaTheme="minorHAnsi"/>
          <w:sz w:val="28"/>
          <w:szCs w:val="28"/>
          <w:lang w:eastAsia="en-US"/>
        </w:rPr>
        <w:t>муниципального</w:t>
      </w:r>
      <w:r w:rsidRPr="00F2554B">
        <w:rPr>
          <w:rFonts w:eastAsiaTheme="minorHAnsi"/>
          <w:color w:val="FF0000"/>
          <w:sz w:val="28"/>
          <w:szCs w:val="28"/>
          <w:lang w:eastAsia="en-US"/>
        </w:rPr>
        <w:t xml:space="preserve"> </w:t>
      </w:r>
      <w:r w:rsidRPr="00B2166F">
        <w:rPr>
          <w:rFonts w:eastAsiaTheme="minorHAnsi"/>
          <w:sz w:val="28"/>
          <w:szCs w:val="28"/>
          <w:lang w:eastAsia="en-US"/>
        </w:rPr>
        <w:t>задания</w:t>
      </w:r>
    </w:p>
    <w:p w:rsidR="00722193" w:rsidRPr="00B2166F" w:rsidRDefault="00722193" w:rsidP="00722193">
      <w:pPr>
        <w:jc w:val="right"/>
        <w:rPr>
          <w:rFonts w:eastAsiaTheme="minorHAnsi"/>
          <w:sz w:val="28"/>
          <w:szCs w:val="28"/>
          <w:lang w:eastAsia="en-US"/>
        </w:rPr>
      </w:pPr>
    </w:p>
    <w:p w:rsidR="00722193" w:rsidRPr="00B2166F" w:rsidRDefault="00722193" w:rsidP="00722193">
      <w:pPr>
        <w:jc w:val="both"/>
        <w:rPr>
          <w:rFonts w:eastAsiaTheme="minorHAnsi"/>
          <w:sz w:val="28"/>
          <w:szCs w:val="28"/>
          <w:lang w:eastAsia="en-US"/>
        </w:rPr>
      </w:pPr>
    </w:p>
    <w:p w:rsidR="00722193" w:rsidRPr="00B2166F" w:rsidRDefault="00722193" w:rsidP="00722193">
      <w:pPr>
        <w:jc w:val="both"/>
        <w:rPr>
          <w:rFonts w:ascii="Courier New" w:eastAsiaTheme="minorHAnsi" w:hAnsi="Courier New" w:cs="Courier New"/>
          <w:sz w:val="20"/>
          <w:szCs w:val="20"/>
          <w:lang w:eastAsia="en-US"/>
        </w:rPr>
      </w:pPr>
      <w:bookmarkStart w:id="10" w:name="Par688"/>
      <w:bookmarkEnd w:id="10"/>
      <w:r w:rsidRPr="00B2166F">
        <w:rPr>
          <w:rFonts w:ascii="Courier New" w:eastAsiaTheme="minorHAnsi" w:hAnsi="Courier New" w:cs="Courier New"/>
          <w:sz w:val="20"/>
          <w:szCs w:val="20"/>
          <w:lang w:eastAsia="en-US"/>
        </w:rPr>
        <w:t xml:space="preserve">                ОТЧЕТ О ВЫПОЛНЕНИИ</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 xml:space="preserve">                                      ┌──────────┐</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 xml:space="preserve">           </w:t>
      </w:r>
      <w:r>
        <w:rPr>
          <w:rFonts w:ascii="Courier New" w:eastAsiaTheme="minorHAnsi" w:hAnsi="Courier New" w:cs="Courier New"/>
          <w:sz w:val="20"/>
          <w:szCs w:val="20"/>
          <w:lang w:eastAsia="en-US"/>
        </w:rPr>
        <w:t xml:space="preserve">МУНИЦИПАЛЬНОГО  </w:t>
      </w:r>
      <w:r w:rsidRPr="00B2166F">
        <w:rPr>
          <w:rFonts w:ascii="Courier New" w:eastAsiaTheme="minorHAnsi" w:hAnsi="Courier New" w:cs="Courier New"/>
          <w:sz w:val="20"/>
          <w:szCs w:val="20"/>
          <w:lang w:eastAsia="en-US"/>
        </w:rPr>
        <w:t xml:space="preserve"> ЗАДАНИЯ N │          │</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 xml:space="preserve">                                      └──────────┘</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НА 20__ ГОД И НА ПЛАНОВЫЙ ПЕРИОД 20__ И 20__ ГОДОВ</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 xml:space="preserve">                                                              ┌───────────┐</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 xml:space="preserve">                                                              │   Коды    │</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 xml:space="preserve">Наименование </w:t>
      </w:r>
      <w:r>
        <w:rPr>
          <w:rFonts w:ascii="Courier New" w:eastAsiaTheme="minorHAnsi" w:hAnsi="Courier New" w:cs="Courier New"/>
          <w:sz w:val="20"/>
          <w:szCs w:val="20"/>
          <w:lang w:eastAsia="en-US"/>
        </w:rPr>
        <w:t>муниципального</w:t>
      </w:r>
      <w:r w:rsidRPr="00B2166F">
        <w:rPr>
          <w:rFonts w:ascii="Courier New" w:eastAsiaTheme="minorHAnsi" w:hAnsi="Courier New" w:cs="Courier New"/>
          <w:sz w:val="20"/>
          <w:szCs w:val="20"/>
          <w:lang w:eastAsia="en-US"/>
        </w:rPr>
        <w:t xml:space="preserve"> учреждения</w:t>
      </w:r>
      <w:r>
        <w:rPr>
          <w:rFonts w:ascii="Courier New" w:eastAsiaTheme="minorHAnsi" w:hAnsi="Courier New" w:cs="Courier New"/>
          <w:sz w:val="20"/>
          <w:szCs w:val="20"/>
          <w:lang w:eastAsia="en-US"/>
        </w:rPr>
        <w:t xml:space="preserve">  </w:t>
      </w:r>
      <w:r w:rsidRPr="00B2166F">
        <w:rPr>
          <w:rFonts w:ascii="Courier New" w:eastAsiaTheme="minorHAnsi" w:hAnsi="Courier New" w:cs="Courier New"/>
          <w:sz w:val="20"/>
          <w:szCs w:val="20"/>
          <w:lang w:eastAsia="en-US"/>
        </w:rPr>
        <w:t xml:space="preserve">                      ├───────────┤</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(обособленного подразделения) __________________      форма по│  0506001  │</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________________________________________________          ОКУД│           │</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________________________________________________              │           │</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 xml:space="preserve">                                                              ├───────────┤</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 xml:space="preserve">                                                          Дата│           │</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 xml:space="preserve">Виды деятельности </w:t>
      </w:r>
      <w:r>
        <w:rPr>
          <w:rFonts w:ascii="Courier New" w:eastAsiaTheme="minorHAnsi" w:hAnsi="Courier New" w:cs="Courier New"/>
          <w:sz w:val="20"/>
          <w:szCs w:val="20"/>
          <w:lang w:eastAsia="en-US"/>
        </w:rPr>
        <w:t>муниципального</w:t>
      </w:r>
      <w:r w:rsidRPr="00B2166F">
        <w:rPr>
          <w:rFonts w:ascii="Courier New" w:eastAsiaTheme="minorHAnsi" w:hAnsi="Courier New" w:cs="Courier New"/>
          <w:sz w:val="20"/>
          <w:szCs w:val="20"/>
          <w:lang w:eastAsia="en-US"/>
        </w:rPr>
        <w:t xml:space="preserve"> </w:t>
      </w:r>
      <w:r>
        <w:rPr>
          <w:rFonts w:ascii="Courier New" w:eastAsiaTheme="minorHAnsi" w:hAnsi="Courier New" w:cs="Courier New"/>
          <w:sz w:val="20"/>
          <w:szCs w:val="20"/>
          <w:lang w:eastAsia="en-US"/>
        </w:rPr>
        <w:t xml:space="preserve">  </w:t>
      </w:r>
      <w:r w:rsidRPr="00B2166F">
        <w:rPr>
          <w:rFonts w:ascii="Courier New" w:eastAsiaTheme="minorHAnsi" w:hAnsi="Courier New" w:cs="Courier New"/>
          <w:sz w:val="20"/>
          <w:szCs w:val="20"/>
          <w:lang w:eastAsia="en-US"/>
        </w:rPr>
        <w:t>учреждения                 ├───────────┤</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(обособленного подразделения)                               по│           │</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________________________________________________      сводному│           │</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 xml:space="preserve">                                                       реестру│           │</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 xml:space="preserve">                                                              ├───────────┤</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________________________________________________      По ОКВЭД│           │</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 xml:space="preserve">                                                              ├───────────┤</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________________________________________________      По ОКВЭД│           │</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 xml:space="preserve">                                                              ├───────────┤</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 xml:space="preserve">                                                      По ОКВЭД│           │</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 xml:space="preserve">                                                              ├───────────┤</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 xml:space="preserve">Вид </w:t>
      </w:r>
      <w:r>
        <w:rPr>
          <w:rFonts w:ascii="Courier New" w:eastAsiaTheme="minorHAnsi" w:hAnsi="Courier New" w:cs="Courier New"/>
          <w:sz w:val="20"/>
          <w:szCs w:val="20"/>
          <w:lang w:eastAsia="en-US"/>
        </w:rPr>
        <w:t>муниципального</w:t>
      </w:r>
      <w:r w:rsidRPr="00B2166F">
        <w:rPr>
          <w:rFonts w:ascii="Courier New" w:eastAsiaTheme="minorHAnsi" w:hAnsi="Courier New" w:cs="Courier New"/>
          <w:sz w:val="20"/>
          <w:szCs w:val="20"/>
          <w:lang w:eastAsia="en-US"/>
        </w:rPr>
        <w:t xml:space="preserve"> учреждения        </w:t>
      </w:r>
      <w:r>
        <w:rPr>
          <w:rFonts w:ascii="Courier New" w:eastAsiaTheme="minorHAnsi" w:hAnsi="Courier New" w:cs="Courier New"/>
          <w:sz w:val="20"/>
          <w:szCs w:val="20"/>
          <w:lang w:eastAsia="en-US"/>
        </w:rPr>
        <w:t xml:space="preserve">  </w:t>
      </w:r>
      <w:r w:rsidRPr="00B2166F">
        <w:rPr>
          <w:rFonts w:ascii="Courier New" w:eastAsiaTheme="minorHAnsi" w:hAnsi="Courier New" w:cs="Courier New"/>
          <w:sz w:val="20"/>
          <w:szCs w:val="20"/>
          <w:lang w:eastAsia="en-US"/>
        </w:rPr>
        <w:t xml:space="preserve">                       │           │</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lastRenderedPageBreak/>
        <w:t>___________________________________________________           │           │</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 xml:space="preserve">  (указывается вид </w:t>
      </w:r>
      <w:r>
        <w:rPr>
          <w:rFonts w:ascii="Courier New" w:eastAsiaTheme="minorHAnsi" w:hAnsi="Courier New" w:cs="Courier New"/>
          <w:sz w:val="20"/>
          <w:szCs w:val="20"/>
          <w:lang w:eastAsia="en-US"/>
        </w:rPr>
        <w:t>муниципального</w:t>
      </w:r>
      <w:r w:rsidRPr="00B2166F">
        <w:rPr>
          <w:rFonts w:ascii="Courier New" w:eastAsiaTheme="minorHAnsi" w:hAnsi="Courier New" w:cs="Courier New"/>
          <w:sz w:val="20"/>
          <w:szCs w:val="20"/>
          <w:lang w:eastAsia="en-US"/>
        </w:rPr>
        <w:t xml:space="preserve"> учреждения из  </w:t>
      </w:r>
      <w:r>
        <w:rPr>
          <w:rFonts w:ascii="Courier New" w:eastAsiaTheme="minorHAnsi" w:hAnsi="Courier New" w:cs="Courier New"/>
          <w:sz w:val="20"/>
          <w:szCs w:val="20"/>
          <w:lang w:eastAsia="en-US"/>
        </w:rPr>
        <w:t xml:space="preserve">  </w:t>
      </w:r>
      <w:r w:rsidRPr="00B2166F">
        <w:rPr>
          <w:rFonts w:ascii="Courier New" w:eastAsiaTheme="minorHAnsi" w:hAnsi="Courier New" w:cs="Courier New"/>
          <w:sz w:val="20"/>
          <w:szCs w:val="20"/>
          <w:lang w:eastAsia="en-US"/>
        </w:rPr>
        <w:t xml:space="preserve">           │           │</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 xml:space="preserve">          базового (отраслевого) перечня)                     │           │</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 xml:space="preserve">                                                              ├───────────┤</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Периодичность __________________________________________      │           │</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 xml:space="preserve">             (указывается в соответствии с периодичностью     │           │</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 xml:space="preserve">                   представления отчета о выполнении          │           │</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 xml:space="preserve">              </w:t>
      </w:r>
      <w:r>
        <w:rPr>
          <w:rFonts w:ascii="Courier New" w:eastAsiaTheme="minorHAnsi" w:hAnsi="Courier New" w:cs="Courier New"/>
          <w:sz w:val="20"/>
          <w:szCs w:val="20"/>
          <w:lang w:eastAsia="en-US"/>
        </w:rPr>
        <w:t>муниципального</w:t>
      </w:r>
      <w:r w:rsidRPr="00B2166F">
        <w:rPr>
          <w:rFonts w:ascii="Courier New" w:eastAsiaTheme="minorHAnsi" w:hAnsi="Courier New" w:cs="Courier New"/>
          <w:sz w:val="20"/>
          <w:szCs w:val="20"/>
          <w:lang w:eastAsia="en-US"/>
        </w:rPr>
        <w:t xml:space="preserve"> задания, установленной  </w:t>
      </w:r>
      <w:r>
        <w:rPr>
          <w:rFonts w:ascii="Courier New" w:eastAsiaTheme="minorHAnsi" w:hAnsi="Courier New" w:cs="Courier New"/>
          <w:sz w:val="20"/>
          <w:szCs w:val="20"/>
          <w:lang w:eastAsia="en-US"/>
        </w:rPr>
        <w:t xml:space="preserve">  </w:t>
      </w:r>
      <w:r w:rsidRPr="00B2166F">
        <w:rPr>
          <w:rFonts w:ascii="Courier New" w:eastAsiaTheme="minorHAnsi" w:hAnsi="Courier New" w:cs="Courier New"/>
          <w:sz w:val="20"/>
          <w:szCs w:val="20"/>
          <w:lang w:eastAsia="en-US"/>
        </w:rPr>
        <w:t xml:space="preserve">       │           │</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 xml:space="preserve">                    в </w:t>
      </w:r>
      <w:r>
        <w:rPr>
          <w:rFonts w:ascii="Courier New" w:eastAsiaTheme="minorHAnsi" w:hAnsi="Courier New" w:cs="Courier New"/>
          <w:sz w:val="20"/>
          <w:szCs w:val="20"/>
          <w:lang w:eastAsia="en-US"/>
        </w:rPr>
        <w:t>муниципальном</w:t>
      </w:r>
      <w:r w:rsidRPr="00B2166F">
        <w:rPr>
          <w:rFonts w:ascii="Courier New" w:eastAsiaTheme="minorHAnsi" w:hAnsi="Courier New" w:cs="Courier New"/>
          <w:sz w:val="20"/>
          <w:szCs w:val="20"/>
          <w:lang w:eastAsia="en-US"/>
        </w:rPr>
        <w:t xml:space="preserve"> задании)     </w:t>
      </w:r>
      <w:r>
        <w:rPr>
          <w:rFonts w:ascii="Courier New" w:eastAsiaTheme="minorHAnsi" w:hAnsi="Courier New" w:cs="Courier New"/>
          <w:sz w:val="20"/>
          <w:szCs w:val="20"/>
          <w:lang w:eastAsia="en-US"/>
        </w:rPr>
        <w:t xml:space="preserve">  </w:t>
      </w:r>
      <w:r w:rsidRPr="00B2166F">
        <w:rPr>
          <w:rFonts w:ascii="Courier New" w:eastAsiaTheme="minorHAnsi" w:hAnsi="Courier New" w:cs="Courier New"/>
          <w:sz w:val="20"/>
          <w:szCs w:val="20"/>
          <w:lang w:eastAsia="en-US"/>
        </w:rPr>
        <w:t xml:space="preserve">           │           │</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 xml:space="preserve">                                                              └───────────┘</w:t>
      </w:r>
    </w:p>
    <w:p w:rsidR="00722193" w:rsidRPr="00B2166F" w:rsidRDefault="00722193" w:rsidP="00722193">
      <w:pPr>
        <w:jc w:val="both"/>
        <w:rPr>
          <w:rFonts w:ascii="Courier New" w:eastAsiaTheme="minorHAnsi" w:hAnsi="Courier New" w:cs="Courier New"/>
          <w:sz w:val="20"/>
          <w:szCs w:val="20"/>
          <w:lang w:eastAsia="en-US"/>
        </w:rPr>
      </w:pP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 xml:space="preserve">       Часть 1. Сведения об оказываемых </w:t>
      </w:r>
      <w:r>
        <w:rPr>
          <w:rFonts w:ascii="Courier New" w:eastAsiaTheme="minorHAnsi" w:hAnsi="Courier New" w:cs="Courier New"/>
          <w:sz w:val="20"/>
          <w:szCs w:val="20"/>
          <w:lang w:eastAsia="en-US"/>
        </w:rPr>
        <w:t>муниципальных</w:t>
      </w:r>
      <w:r w:rsidRPr="00B2166F">
        <w:rPr>
          <w:rFonts w:ascii="Courier New" w:eastAsiaTheme="minorHAnsi" w:hAnsi="Courier New" w:cs="Courier New"/>
          <w:sz w:val="20"/>
          <w:szCs w:val="20"/>
          <w:lang w:eastAsia="en-US"/>
        </w:rPr>
        <w:t xml:space="preserve"> услугах </w:t>
      </w:r>
      <w:hyperlink w:anchor="Par1086" w:history="1">
        <w:r w:rsidRPr="00B2166F">
          <w:rPr>
            <w:rFonts w:ascii="Courier New" w:eastAsiaTheme="minorHAnsi" w:hAnsi="Courier New" w:cs="Courier New"/>
            <w:color w:val="0000FF"/>
            <w:sz w:val="20"/>
            <w:szCs w:val="20"/>
            <w:lang w:eastAsia="en-US"/>
          </w:rPr>
          <w:t>&lt;</w:t>
        </w:r>
        <w:r>
          <w:rPr>
            <w:rFonts w:ascii="Courier New" w:eastAsiaTheme="minorHAnsi" w:hAnsi="Courier New" w:cs="Courier New"/>
            <w:color w:val="0000FF"/>
            <w:sz w:val="20"/>
            <w:szCs w:val="20"/>
            <w:lang w:eastAsia="en-US"/>
          </w:rPr>
          <w:t>1</w:t>
        </w:r>
        <w:r w:rsidRPr="00B2166F">
          <w:rPr>
            <w:rFonts w:ascii="Courier New" w:eastAsiaTheme="minorHAnsi" w:hAnsi="Courier New" w:cs="Courier New"/>
            <w:color w:val="0000FF"/>
            <w:sz w:val="20"/>
            <w:szCs w:val="20"/>
            <w:lang w:eastAsia="en-US"/>
          </w:rPr>
          <w:t>&gt;</w:t>
        </w:r>
      </w:hyperlink>
    </w:p>
    <w:p w:rsidR="00722193" w:rsidRPr="00B2166F" w:rsidRDefault="00722193" w:rsidP="00722193">
      <w:pPr>
        <w:jc w:val="both"/>
        <w:rPr>
          <w:rFonts w:ascii="Courier New" w:eastAsiaTheme="minorHAnsi" w:hAnsi="Courier New" w:cs="Courier New"/>
          <w:sz w:val="20"/>
          <w:szCs w:val="20"/>
          <w:lang w:eastAsia="en-US"/>
        </w:rPr>
      </w:pP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 xml:space="preserve">                               Раздел _____</w:t>
      </w:r>
    </w:p>
    <w:p w:rsidR="00722193" w:rsidRPr="00B2166F" w:rsidRDefault="00722193" w:rsidP="00722193">
      <w:pPr>
        <w:jc w:val="both"/>
        <w:rPr>
          <w:rFonts w:ascii="Courier New" w:eastAsiaTheme="minorHAnsi" w:hAnsi="Courier New" w:cs="Courier New"/>
          <w:sz w:val="20"/>
          <w:szCs w:val="20"/>
          <w:lang w:eastAsia="en-US"/>
        </w:rPr>
      </w:pP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 xml:space="preserve">                                                              ┌──────────┐</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 xml:space="preserve">1. Наименование </w:t>
      </w:r>
      <w:r>
        <w:rPr>
          <w:rFonts w:ascii="Courier New" w:eastAsiaTheme="minorHAnsi" w:hAnsi="Courier New" w:cs="Courier New"/>
          <w:sz w:val="20"/>
          <w:szCs w:val="20"/>
          <w:lang w:eastAsia="en-US"/>
        </w:rPr>
        <w:t>муниципальной</w:t>
      </w:r>
      <w:r w:rsidRPr="00B2166F">
        <w:rPr>
          <w:rFonts w:ascii="Courier New" w:eastAsiaTheme="minorHAnsi" w:hAnsi="Courier New" w:cs="Courier New"/>
          <w:sz w:val="20"/>
          <w:szCs w:val="20"/>
          <w:lang w:eastAsia="en-US"/>
        </w:rPr>
        <w:t xml:space="preserve"> услуги           </w:t>
      </w:r>
      <w:r>
        <w:rPr>
          <w:rFonts w:ascii="Courier New" w:eastAsiaTheme="minorHAnsi" w:hAnsi="Courier New" w:cs="Courier New"/>
          <w:sz w:val="20"/>
          <w:szCs w:val="20"/>
          <w:lang w:eastAsia="en-US"/>
        </w:rPr>
        <w:t xml:space="preserve">  </w:t>
      </w:r>
      <w:r w:rsidRPr="00B2166F">
        <w:rPr>
          <w:rFonts w:ascii="Courier New" w:eastAsiaTheme="minorHAnsi" w:hAnsi="Courier New" w:cs="Courier New"/>
          <w:sz w:val="20"/>
          <w:szCs w:val="20"/>
          <w:lang w:eastAsia="en-US"/>
        </w:rPr>
        <w:t xml:space="preserve">   Уникальный│          │</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________________________________________________      номер по│          │</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________________________________________________      базовому│          │</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 xml:space="preserve">2. Категории потребителей </w:t>
      </w:r>
      <w:r>
        <w:rPr>
          <w:rFonts w:ascii="Courier New" w:eastAsiaTheme="minorHAnsi" w:hAnsi="Courier New" w:cs="Courier New"/>
          <w:sz w:val="20"/>
          <w:szCs w:val="20"/>
          <w:lang w:eastAsia="en-US"/>
        </w:rPr>
        <w:t>муниципальной</w:t>
      </w:r>
      <w:r w:rsidRPr="00B2166F">
        <w:rPr>
          <w:rFonts w:ascii="Courier New" w:eastAsiaTheme="minorHAnsi" w:hAnsi="Courier New" w:cs="Courier New"/>
          <w:sz w:val="20"/>
          <w:szCs w:val="20"/>
          <w:lang w:eastAsia="en-US"/>
        </w:rPr>
        <w:t xml:space="preserve"> услуги </w:t>
      </w:r>
      <w:r>
        <w:rPr>
          <w:rFonts w:ascii="Courier New" w:eastAsiaTheme="minorHAnsi" w:hAnsi="Courier New" w:cs="Courier New"/>
          <w:sz w:val="20"/>
          <w:szCs w:val="20"/>
          <w:lang w:eastAsia="en-US"/>
        </w:rPr>
        <w:t xml:space="preserve">  </w:t>
      </w:r>
      <w:r w:rsidRPr="00B2166F">
        <w:rPr>
          <w:rFonts w:ascii="Courier New" w:eastAsiaTheme="minorHAnsi" w:hAnsi="Courier New" w:cs="Courier New"/>
          <w:sz w:val="20"/>
          <w:szCs w:val="20"/>
          <w:lang w:eastAsia="en-US"/>
        </w:rPr>
        <w:t>(отраслевому)│          │</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________________________________________________       перечню│          │</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________________________________________________              │          │</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 xml:space="preserve">                                                              └──────────┘</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3.  Сведения  о фактическом достижении показателей, характеризующих объем и</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 xml:space="preserve">(или) качество </w:t>
      </w:r>
      <w:r>
        <w:rPr>
          <w:rFonts w:ascii="Courier New" w:eastAsiaTheme="minorHAnsi" w:hAnsi="Courier New" w:cs="Courier New"/>
          <w:sz w:val="20"/>
          <w:szCs w:val="20"/>
          <w:lang w:eastAsia="en-US"/>
        </w:rPr>
        <w:t>муниципальной</w:t>
      </w:r>
      <w:r w:rsidRPr="00B2166F">
        <w:rPr>
          <w:rFonts w:ascii="Courier New" w:eastAsiaTheme="minorHAnsi" w:hAnsi="Courier New" w:cs="Courier New"/>
          <w:sz w:val="20"/>
          <w:szCs w:val="20"/>
          <w:lang w:eastAsia="en-US"/>
        </w:rPr>
        <w:t xml:space="preserve"> услуги:</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3.1.   Сведения   о  фактическом  достижении  показателей,  характеризующих</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 xml:space="preserve">качество </w:t>
      </w:r>
      <w:r>
        <w:rPr>
          <w:rFonts w:ascii="Courier New" w:eastAsiaTheme="minorHAnsi" w:hAnsi="Courier New" w:cs="Courier New"/>
          <w:sz w:val="20"/>
          <w:szCs w:val="20"/>
          <w:lang w:eastAsia="en-US"/>
        </w:rPr>
        <w:t>муниципальной</w:t>
      </w:r>
      <w:r w:rsidRPr="00B2166F">
        <w:rPr>
          <w:rFonts w:ascii="Courier New" w:eastAsiaTheme="minorHAnsi" w:hAnsi="Courier New" w:cs="Courier New"/>
          <w:sz w:val="20"/>
          <w:szCs w:val="20"/>
          <w:lang w:eastAsia="en-US"/>
        </w:rPr>
        <w:t xml:space="preserve"> услуги:</w:t>
      </w:r>
    </w:p>
    <w:p w:rsidR="00722193" w:rsidRPr="00B2166F" w:rsidRDefault="00722193" w:rsidP="00722193">
      <w:pPr>
        <w:jc w:val="both"/>
        <w:rPr>
          <w:rFonts w:eastAsiaTheme="minorHAnsi"/>
          <w:sz w:val="28"/>
          <w:szCs w:val="28"/>
          <w:lang w:eastAsia="en-US"/>
        </w:rPr>
      </w:pPr>
    </w:p>
    <w:p w:rsidR="00722193" w:rsidRPr="00B2166F" w:rsidRDefault="00722193" w:rsidP="00722193">
      <w:pPr>
        <w:jc w:val="both"/>
        <w:rPr>
          <w:rFonts w:eastAsiaTheme="minorHAnsi"/>
          <w:sz w:val="28"/>
          <w:szCs w:val="28"/>
          <w:lang w:eastAsia="en-US"/>
        </w:rPr>
        <w:sectPr w:rsidR="00722193" w:rsidRPr="00B2166F">
          <w:pgSz w:w="11905" w:h="16838"/>
          <w:pgMar w:top="1134" w:right="850" w:bottom="1134" w:left="1701" w:header="0" w:footer="0" w:gutter="0"/>
          <w:cols w:space="720"/>
          <w:noEndnote/>
        </w:sectPr>
      </w:pPr>
    </w:p>
    <w:tbl>
      <w:tblPr>
        <w:tblW w:w="15593" w:type="dxa"/>
        <w:tblInd w:w="62" w:type="dxa"/>
        <w:tblLayout w:type="fixed"/>
        <w:tblCellMar>
          <w:top w:w="102" w:type="dxa"/>
          <w:left w:w="62" w:type="dxa"/>
          <w:bottom w:w="102" w:type="dxa"/>
          <w:right w:w="62" w:type="dxa"/>
        </w:tblCellMar>
        <w:tblLook w:val="0000"/>
      </w:tblPr>
      <w:tblGrid>
        <w:gridCol w:w="993"/>
        <w:gridCol w:w="1275"/>
        <w:gridCol w:w="1276"/>
        <w:gridCol w:w="1134"/>
        <w:gridCol w:w="1276"/>
        <w:gridCol w:w="1417"/>
        <w:gridCol w:w="993"/>
        <w:gridCol w:w="1134"/>
        <w:gridCol w:w="510"/>
        <w:gridCol w:w="1474"/>
        <w:gridCol w:w="992"/>
        <w:gridCol w:w="993"/>
        <w:gridCol w:w="1134"/>
        <w:gridCol w:w="992"/>
      </w:tblGrid>
      <w:tr w:rsidR="00722193" w:rsidRPr="00B2166F" w:rsidTr="00947249">
        <w:tc>
          <w:tcPr>
            <w:tcW w:w="993" w:type="dxa"/>
            <w:vMerge w:val="restart"/>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lastRenderedPageBreak/>
              <w:t>Уникальный номер реестровой записи</w:t>
            </w:r>
          </w:p>
        </w:tc>
        <w:tc>
          <w:tcPr>
            <w:tcW w:w="3685" w:type="dxa"/>
            <w:gridSpan w:val="3"/>
            <w:vMerge w:val="restart"/>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 xml:space="preserve">Показатель, характеризующий содержание </w:t>
            </w:r>
            <w:r>
              <w:rPr>
                <w:rFonts w:eastAsiaTheme="minorHAnsi"/>
                <w:sz w:val="28"/>
                <w:szCs w:val="28"/>
                <w:lang w:eastAsia="en-US"/>
              </w:rPr>
              <w:t xml:space="preserve">муниципальной </w:t>
            </w:r>
            <w:r w:rsidRPr="00B2166F">
              <w:rPr>
                <w:rFonts w:eastAsiaTheme="minorHAnsi"/>
                <w:sz w:val="28"/>
                <w:szCs w:val="28"/>
                <w:lang w:eastAsia="en-US"/>
              </w:rPr>
              <w:t>услуги</w:t>
            </w:r>
          </w:p>
        </w:tc>
        <w:tc>
          <w:tcPr>
            <w:tcW w:w="2693" w:type="dxa"/>
            <w:gridSpan w:val="2"/>
            <w:vMerge w:val="restart"/>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 xml:space="preserve">Показатель, характеризующий условия (формы) оказания </w:t>
            </w:r>
            <w:r>
              <w:rPr>
                <w:rFonts w:eastAsiaTheme="minorHAnsi"/>
                <w:sz w:val="28"/>
                <w:szCs w:val="28"/>
                <w:lang w:eastAsia="en-US"/>
              </w:rPr>
              <w:t>муниципальной</w:t>
            </w:r>
            <w:r w:rsidRPr="00B2166F">
              <w:rPr>
                <w:rFonts w:eastAsiaTheme="minorHAnsi"/>
                <w:sz w:val="28"/>
                <w:szCs w:val="28"/>
                <w:lang w:eastAsia="en-US"/>
              </w:rPr>
              <w:t xml:space="preserve"> услуги</w:t>
            </w:r>
          </w:p>
        </w:tc>
        <w:tc>
          <w:tcPr>
            <w:tcW w:w="8222" w:type="dxa"/>
            <w:gridSpan w:val="8"/>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 xml:space="preserve">Показатель качества </w:t>
            </w:r>
            <w:r>
              <w:rPr>
                <w:rFonts w:eastAsiaTheme="minorHAnsi"/>
                <w:sz w:val="28"/>
                <w:szCs w:val="28"/>
                <w:lang w:eastAsia="en-US"/>
              </w:rPr>
              <w:t>муниципальной</w:t>
            </w:r>
            <w:r w:rsidRPr="00B2166F">
              <w:rPr>
                <w:rFonts w:eastAsiaTheme="minorHAnsi"/>
                <w:sz w:val="28"/>
                <w:szCs w:val="28"/>
                <w:lang w:eastAsia="en-US"/>
              </w:rPr>
              <w:t xml:space="preserve"> услуги</w:t>
            </w:r>
          </w:p>
        </w:tc>
      </w:tr>
      <w:tr w:rsidR="00722193" w:rsidRPr="00B2166F" w:rsidTr="00947249">
        <w:tc>
          <w:tcPr>
            <w:tcW w:w="993" w:type="dxa"/>
            <w:vMerge/>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both"/>
              <w:rPr>
                <w:rFonts w:eastAsiaTheme="minorHAnsi"/>
                <w:sz w:val="28"/>
                <w:szCs w:val="28"/>
                <w:lang w:eastAsia="en-US"/>
              </w:rPr>
            </w:pPr>
          </w:p>
        </w:tc>
        <w:tc>
          <w:tcPr>
            <w:tcW w:w="3685" w:type="dxa"/>
            <w:gridSpan w:val="3"/>
            <w:vMerge/>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both"/>
              <w:rPr>
                <w:rFonts w:eastAsiaTheme="minorHAnsi"/>
                <w:sz w:val="28"/>
                <w:szCs w:val="28"/>
                <w:lang w:eastAsia="en-US"/>
              </w:rPr>
            </w:pPr>
          </w:p>
        </w:tc>
        <w:tc>
          <w:tcPr>
            <w:tcW w:w="2693" w:type="dxa"/>
            <w:gridSpan w:val="2"/>
            <w:vMerge/>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both"/>
              <w:rPr>
                <w:rFonts w:eastAsiaTheme="minorHAnsi"/>
                <w:sz w:val="28"/>
                <w:szCs w:val="28"/>
                <w:lang w:eastAsia="en-US"/>
              </w:rPr>
            </w:pPr>
          </w:p>
        </w:tc>
        <w:tc>
          <w:tcPr>
            <w:tcW w:w="993" w:type="dxa"/>
            <w:vMerge w:val="restart"/>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наименование показателя</w:t>
            </w:r>
          </w:p>
        </w:tc>
        <w:tc>
          <w:tcPr>
            <w:tcW w:w="1644" w:type="dxa"/>
            <w:gridSpan w:val="2"/>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единица измерения по ОКЕИ</w:t>
            </w:r>
          </w:p>
        </w:tc>
        <w:tc>
          <w:tcPr>
            <w:tcW w:w="1474" w:type="dxa"/>
            <w:vMerge w:val="restart"/>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 xml:space="preserve">утверждено в </w:t>
            </w:r>
            <w:r>
              <w:rPr>
                <w:rFonts w:eastAsiaTheme="minorHAnsi"/>
                <w:sz w:val="28"/>
                <w:szCs w:val="28"/>
                <w:lang w:eastAsia="en-US"/>
              </w:rPr>
              <w:t>муниципальном</w:t>
            </w:r>
            <w:r w:rsidRPr="00B2166F">
              <w:rPr>
                <w:rFonts w:eastAsiaTheme="minorHAnsi"/>
                <w:sz w:val="28"/>
                <w:szCs w:val="28"/>
                <w:lang w:eastAsia="en-US"/>
              </w:rPr>
              <w:t xml:space="preserve"> задании на год</w:t>
            </w:r>
          </w:p>
        </w:tc>
        <w:tc>
          <w:tcPr>
            <w:tcW w:w="992" w:type="dxa"/>
            <w:vMerge w:val="restart"/>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исполнено на отчетную дату</w:t>
            </w:r>
          </w:p>
        </w:tc>
        <w:tc>
          <w:tcPr>
            <w:tcW w:w="993" w:type="dxa"/>
            <w:vMerge w:val="restart"/>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допустимое (возможное) отклонение</w:t>
            </w:r>
          </w:p>
        </w:tc>
        <w:tc>
          <w:tcPr>
            <w:tcW w:w="1134" w:type="dxa"/>
            <w:vMerge w:val="restart"/>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отклонение, превышающее допустимое (возможное) значение</w:t>
            </w:r>
          </w:p>
        </w:tc>
        <w:tc>
          <w:tcPr>
            <w:tcW w:w="992" w:type="dxa"/>
            <w:vMerge w:val="restart"/>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причина отклонения</w:t>
            </w:r>
          </w:p>
        </w:tc>
      </w:tr>
      <w:tr w:rsidR="00722193" w:rsidRPr="00B2166F" w:rsidTr="00947249">
        <w:tc>
          <w:tcPr>
            <w:tcW w:w="993" w:type="dxa"/>
            <w:vMerge/>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both"/>
              <w:rPr>
                <w:rFonts w:eastAsiaTheme="minorHAnsi"/>
                <w:sz w:val="28"/>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________ (наименование показателя)</w:t>
            </w:r>
          </w:p>
        </w:tc>
        <w:tc>
          <w:tcPr>
            <w:tcW w:w="1276"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________ (наименование показателя)</w:t>
            </w:r>
          </w:p>
        </w:tc>
        <w:tc>
          <w:tcPr>
            <w:tcW w:w="1134"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________ (наименование показателя)</w:t>
            </w:r>
          </w:p>
        </w:tc>
        <w:tc>
          <w:tcPr>
            <w:tcW w:w="1276"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________ (наименование показателя)</w:t>
            </w:r>
          </w:p>
        </w:tc>
        <w:tc>
          <w:tcPr>
            <w:tcW w:w="1417"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________ (наименование показателя)</w:t>
            </w:r>
          </w:p>
        </w:tc>
        <w:tc>
          <w:tcPr>
            <w:tcW w:w="993" w:type="dxa"/>
            <w:vMerge/>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наименование</w:t>
            </w:r>
          </w:p>
        </w:tc>
        <w:tc>
          <w:tcPr>
            <w:tcW w:w="510"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код</w:t>
            </w:r>
          </w:p>
        </w:tc>
        <w:tc>
          <w:tcPr>
            <w:tcW w:w="1474" w:type="dxa"/>
            <w:vMerge/>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p>
        </w:tc>
        <w:tc>
          <w:tcPr>
            <w:tcW w:w="992" w:type="dxa"/>
            <w:vMerge/>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p>
        </w:tc>
        <w:tc>
          <w:tcPr>
            <w:tcW w:w="993" w:type="dxa"/>
            <w:vMerge/>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p>
        </w:tc>
        <w:tc>
          <w:tcPr>
            <w:tcW w:w="1134" w:type="dxa"/>
            <w:vMerge/>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p>
        </w:tc>
        <w:tc>
          <w:tcPr>
            <w:tcW w:w="992" w:type="dxa"/>
            <w:vMerge/>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p>
        </w:tc>
      </w:tr>
      <w:tr w:rsidR="00722193" w:rsidRPr="00B2166F" w:rsidTr="00947249">
        <w:tc>
          <w:tcPr>
            <w:tcW w:w="993"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1</w:t>
            </w:r>
          </w:p>
        </w:tc>
        <w:tc>
          <w:tcPr>
            <w:tcW w:w="1275"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2</w:t>
            </w:r>
          </w:p>
        </w:tc>
        <w:tc>
          <w:tcPr>
            <w:tcW w:w="1276"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3</w:t>
            </w:r>
          </w:p>
        </w:tc>
        <w:tc>
          <w:tcPr>
            <w:tcW w:w="1134"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4</w:t>
            </w:r>
          </w:p>
        </w:tc>
        <w:tc>
          <w:tcPr>
            <w:tcW w:w="1276"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5</w:t>
            </w:r>
          </w:p>
        </w:tc>
        <w:tc>
          <w:tcPr>
            <w:tcW w:w="1417"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6</w:t>
            </w:r>
          </w:p>
        </w:tc>
        <w:tc>
          <w:tcPr>
            <w:tcW w:w="993"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7</w:t>
            </w:r>
          </w:p>
        </w:tc>
        <w:tc>
          <w:tcPr>
            <w:tcW w:w="1134"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8</w:t>
            </w:r>
          </w:p>
        </w:tc>
        <w:tc>
          <w:tcPr>
            <w:tcW w:w="510"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9</w:t>
            </w:r>
          </w:p>
        </w:tc>
        <w:tc>
          <w:tcPr>
            <w:tcW w:w="1474"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10</w:t>
            </w:r>
          </w:p>
        </w:tc>
        <w:tc>
          <w:tcPr>
            <w:tcW w:w="992"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11</w:t>
            </w:r>
          </w:p>
        </w:tc>
        <w:tc>
          <w:tcPr>
            <w:tcW w:w="993"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12</w:t>
            </w:r>
          </w:p>
        </w:tc>
        <w:tc>
          <w:tcPr>
            <w:tcW w:w="1134"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13</w:t>
            </w:r>
          </w:p>
        </w:tc>
        <w:tc>
          <w:tcPr>
            <w:tcW w:w="992"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14</w:t>
            </w:r>
          </w:p>
        </w:tc>
      </w:tr>
      <w:tr w:rsidR="00722193" w:rsidRPr="00B2166F" w:rsidTr="00947249">
        <w:tc>
          <w:tcPr>
            <w:tcW w:w="993"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276"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276"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417"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993"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510"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474"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993"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r>
      <w:tr w:rsidR="00722193" w:rsidRPr="00B2166F" w:rsidTr="00947249">
        <w:tc>
          <w:tcPr>
            <w:tcW w:w="993"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both"/>
              <w:rPr>
                <w:rFonts w:eastAsiaTheme="minorHAnsi"/>
                <w:sz w:val="28"/>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both"/>
              <w:rPr>
                <w:rFonts w:eastAsiaTheme="minorHAnsi"/>
                <w:sz w:val="28"/>
                <w:szCs w:val="28"/>
                <w:lang w:eastAsia="en-US"/>
              </w:rPr>
            </w:pPr>
          </w:p>
        </w:tc>
        <w:tc>
          <w:tcPr>
            <w:tcW w:w="1276"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both"/>
              <w:rPr>
                <w:rFonts w:eastAsiaTheme="minorHAnsi"/>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both"/>
              <w:rPr>
                <w:rFonts w:eastAsiaTheme="minorHAnsi"/>
                <w:sz w:val="28"/>
                <w:szCs w:val="28"/>
                <w:lang w:eastAsia="en-US"/>
              </w:rPr>
            </w:pPr>
          </w:p>
        </w:tc>
        <w:tc>
          <w:tcPr>
            <w:tcW w:w="1276"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both"/>
              <w:rPr>
                <w:rFonts w:eastAsiaTheme="minorHAnsi"/>
                <w:sz w:val="28"/>
                <w:szCs w:val="28"/>
                <w:lang w:eastAsia="en-US"/>
              </w:rPr>
            </w:pPr>
          </w:p>
        </w:tc>
        <w:tc>
          <w:tcPr>
            <w:tcW w:w="1417"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both"/>
              <w:rPr>
                <w:rFonts w:eastAsiaTheme="minorHAnsi"/>
                <w:sz w:val="28"/>
                <w:szCs w:val="28"/>
                <w:lang w:eastAsia="en-US"/>
              </w:rPr>
            </w:pPr>
          </w:p>
        </w:tc>
        <w:tc>
          <w:tcPr>
            <w:tcW w:w="993"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510"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474"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993"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r>
    </w:tbl>
    <w:p w:rsidR="00722193" w:rsidRDefault="00722193" w:rsidP="00722193">
      <w:pPr>
        <w:jc w:val="both"/>
        <w:rPr>
          <w:rFonts w:eastAsiaTheme="minorHAnsi"/>
          <w:sz w:val="28"/>
          <w:szCs w:val="28"/>
          <w:lang w:eastAsia="en-US"/>
        </w:rPr>
      </w:pPr>
    </w:p>
    <w:p w:rsidR="00722193" w:rsidRDefault="00722193" w:rsidP="00722193">
      <w:pPr>
        <w:jc w:val="both"/>
        <w:rPr>
          <w:rFonts w:eastAsiaTheme="minorHAnsi"/>
          <w:sz w:val="28"/>
          <w:szCs w:val="28"/>
          <w:lang w:eastAsia="en-US"/>
        </w:rPr>
      </w:pPr>
    </w:p>
    <w:p w:rsidR="00722193" w:rsidRDefault="00722193" w:rsidP="00722193">
      <w:pPr>
        <w:jc w:val="both"/>
        <w:rPr>
          <w:rFonts w:eastAsiaTheme="minorHAnsi"/>
          <w:sz w:val="28"/>
          <w:szCs w:val="28"/>
          <w:lang w:eastAsia="en-US"/>
        </w:rPr>
      </w:pPr>
    </w:p>
    <w:p w:rsidR="00722193" w:rsidRPr="00B2166F" w:rsidRDefault="00722193" w:rsidP="00722193">
      <w:pPr>
        <w:jc w:val="both"/>
        <w:rPr>
          <w:rFonts w:eastAsiaTheme="minorHAnsi"/>
          <w:sz w:val="28"/>
          <w:szCs w:val="28"/>
          <w:lang w:eastAsia="en-US"/>
        </w:rPr>
      </w:pPr>
    </w:p>
    <w:p w:rsidR="00722193" w:rsidRDefault="00722193" w:rsidP="00722193">
      <w:pPr>
        <w:jc w:val="both"/>
        <w:rPr>
          <w:rFonts w:ascii="Courier New" w:eastAsiaTheme="minorHAnsi" w:hAnsi="Courier New" w:cs="Courier New"/>
          <w:sz w:val="20"/>
          <w:szCs w:val="20"/>
          <w:lang w:eastAsia="en-US"/>
        </w:rPr>
      </w:pPr>
    </w:p>
    <w:p w:rsidR="00722193" w:rsidRDefault="00722193" w:rsidP="00722193">
      <w:pPr>
        <w:jc w:val="both"/>
        <w:rPr>
          <w:rFonts w:ascii="Courier New" w:eastAsiaTheme="minorHAnsi" w:hAnsi="Courier New" w:cs="Courier New"/>
          <w:sz w:val="20"/>
          <w:szCs w:val="20"/>
          <w:lang w:eastAsia="en-US"/>
        </w:rPr>
      </w:pPr>
    </w:p>
    <w:p w:rsidR="00722193" w:rsidRDefault="00722193" w:rsidP="00722193">
      <w:pPr>
        <w:jc w:val="both"/>
        <w:rPr>
          <w:rFonts w:ascii="Courier New" w:eastAsiaTheme="minorHAnsi" w:hAnsi="Courier New" w:cs="Courier New"/>
          <w:sz w:val="20"/>
          <w:szCs w:val="20"/>
          <w:lang w:eastAsia="en-US"/>
        </w:rPr>
      </w:pPr>
    </w:p>
    <w:p w:rsidR="00722193" w:rsidRDefault="00722193" w:rsidP="00722193">
      <w:pPr>
        <w:jc w:val="both"/>
        <w:rPr>
          <w:rFonts w:ascii="Courier New" w:eastAsiaTheme="minorHAnsi" w:hAnsi="Courier New" w:cs="Courier New"/>
          <w:sz w:val="20"/>
          <w:szCs w:val="20"/>
          <w:lang w:eastAsia="en-US"/>
        </w:rPr>
      </w:pPr>
    </w:p>
    <w:p w:rsidR="00722193" w:rsidRDefault="00722193" w:rsidP="00722193">
      <w:pPr>
        <w:jc w:val="both"/>
        <w:rPr>
          <w:rFonts w:ascii="Courier New" w:eastAsiaTheme="minorHAnsi" w:hAnsi="Courier New" w:cs="Courier New"/>
          <w:sz w:val="20"/>
          <w:szCs w:val="20"/>
          <w:lang w:eastAsia="en-US"/>
        </w:rPr>
      </w:pPr>
    </w:p>
    <w:p w:rsidR="00722193" w:rsidRDefault="00722193" w:rsidP="00722193">
      <w:pPr>
        <w:jc w:val="both"/>
        <w:rPr>
          <w:rFonts w:ascii="Courier New" w:eastAsiaTheme="minorHAnsi" w:hAnsi="Courier New" w:cs="Courier New"/>
          <w:sz w:val="20"/>
          <w:szCs w:val="20"/>
          <w:lang w:eastAsia="en-US"/>
        </w:rPr>
      </w:pPr>
    </w:p>
    <w:p w:rsidR="00722193" w:rsidRDefault="00722193" w:rsidP="00722193">
      <w:pPr>
        <w:jc w:val="both"/>
        <w:rPr>
          <w:rFonts w:ascii="Courier New" w:eastAsiaTheme="minorHAnsi" w:hAnsi="Courier New" w:cs="Courier New"/>
          <w:sz w:val="20"/>
          <w:szCs w:val="20"/>
          <w:lang w:eastAsia="en-US"/>
        </w:rPr>
      </w:pPr>
    </w:p>
    <w:p w:rsidR="00722193" w:rsidRDefault="00722193" w:rsidP="00722193">
      <w:pPr>
        <w:jc w:val="both"/>
        <w:rPr>
          <w:rFonts w:ascii="Courier New" w:eastAsiaTheme="minorHAnsi" w:hAnsi="Courier New" w:cs="Courier New"/>
          <w:sz w:val="20"/>
          <w:szCs w:val="20"/>
          <w:lang w:eastAsia="en-US"/>
        </w:rPr>
      </w:pPr>
    </w:p>
    <w:p w:rsidR="00722193" w:rsidRDefault="00722193" w:rsidP="00722193">
      <w:pPr>
        <w:jc w:val="both"/>
        <w:rPr>
          <w:rFonts w:ascii="Courier New" w:eastAsiaTheme="minorHAnsi" w:hAnsi="Courier New" w:cs="Courier New"/>
          <w:sz w:val="20"/>
          <w:szCs w:val="20"/>
          <w:lang w:eastAsia="en-US"/>
        </w:rPr>
      </w:pP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lastRenderedPageBreak/>
        <w:t>3.2.  Сведения  о фактическом достижении показателей, характеризующих объем</w:t>
      </w:r>
    </w:p>
    <w:p w:rsidR="00722193" w:rsidRPr="00B2166F" w:rsidRDefault="00722193" w:rsidP="00722193">
      <w:pPr>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 xml:space="preserve">Муниципальной </w:t>
      </w:r>
      <w:r w:rsidRPr="00B2166F">
        <w:rPr>
          <w:rFonts w:ascii="Courier New" w:eastAsiaTheme="minorHAnsi" w:hAnsi="Courier New" w:cs="Courier New"/>
          <w:sz w:val="20"/>
          <w:szCs w:val="20"/>
          <w:lang w:eastAsia="en-US"/>
        </w:rPr>
        <w:t>услуги:</w:t>
      </w:r>
    </w:p>
    <w:p w:rsidR="00722193" w:rsidRPr="00B2166F" w:rsidRDefault="00722193" w:rsidP="00722193">
      <w:pPr>
        <w:jc w:val="both"/>
        <w:rPr>
          <w:rFonts w:eastAsiaTheme="minorHAnsi"/>
          <w:sz w:val="28"/>
          <w:szCs w:val="28"/>
          <w:lang w:eastAsia="en-US"/>
        </w:rPr>
      </w:pPr>
    </w:p>
    <w:tbl>
      <w:tblPr>
        <w:tblW w:w="15252" w:type="dxa"/>
        <w:tblInd w:w="62" w:type="dxa"/>
        <w:tblLayout w:type="fixed"/>
        <w:tblCellMar>
          <w:top w:w="102" w:type="dxa"/>
          <w:left w:w="62" w:type="dxa"/>
          <w:bottom w:w="102" w:type="dxa"/>
          <w:right w:w="62" w:type="dxa"/>
        </w:tblCellMar>
        <w:tblLook w:val="0000"/>
      </w:tblPr>
      <w:tblGrid>
        <w:gridCol w:w="993"/>
        <w:gridCol w:w="992"/>
        <w:gridCol w:w="1134"/>
        <w:gridCol w:w="850"/>
        <w:gridCol w:w="993"/>
        <w:gridCol w:w="1134"/>
        <w:gridCol w:w="1134"/>
        <w:gridCol w:w="1134"/>
        <w:gridCol w:w="510"/>
        <w:gridCol w:w="1332"/>
        <w:gridCol w:w="993"/>
        <w:gridCol w:w="992"/>
        <w:gridCol w:w="1134"/>
        <w:gridCol w:w="850"/>
        <w:gridCol w:w="1077"/>
      </w:tblGrid>
      <w:tr w:rsidR="00722193" w:rsidRPr="00B2166F" w:rsidTr="00947249">
        <w:tc>
          <w:tcPr>
            <w:tcW w:w="993" w:type="dxa"/>
            <w:vMerge w:val="restart"/>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Уникальный номер реестровой записи</w:t>
            </w:r>
          </w:p>
        </w:tc>
        <w:tc>
          <w:tcPr>
            <w:tcW w:w="2976" w:type="dxa"/>
            <w:gridSpan w:val="3"/>
            <w:vMerge w:val="restart"/>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 xml:space="preserve">Показатель, характеризующий содержание </w:t>
            </w:r>
            <w:r>
              <w:rPr>
                <w:rFonts w:eastAsiaTheme="minorHAnsi"/>
                <w:sz w:val="28"/>
                <w:szCs w:val="28"/>
                <w:lang w:eastAsia="en-US"/>
              </w:rPr>
              <w:t>муниципальной</w:t>
            </w:r>
            <w:r w:rsidRPr="00B2166F">
              <w:rPr>
                <w:rFonts w:eastAsiaTheme="minorHAnsi"/>
                <w:sz w:val="28"/>
                <w:szCs w:val="28"/>
                <w:lang w:eastAsia="en-US"/>
              </w:rPr>
              <w:t xml:space="preserve"> услуги</w:t>
            </w:r>
          </w:p>
        </w:tc>
        <w:tc>
          <w:tcPr>
            <w:tcW w:w="2127" w:type="dxa"/>
            <w:gridSpan w:val="2"/>
            <w:vMerge w:val="restart"/>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 xml:space="preserve">Показатель, характеризующий условия (формы) оказания </w:t>
            </w:r>
            <w:r>
              <w:rPr>
                <w:rFonts w:eastAsiaTheme="minorHAnsi"/>
                <w:sz w:val="28"/>
                <w:szCs w:val="28"/>
                <w:lang w:eastAsia="en-US"/>
              </w:rPr>
              <w:t>муниципальной</w:t>
            </w:r>
            <w:r w:rsidRPr="00B2166F">
              <w:rPr>
                <w:rFonts w:eastAsiaTheme="minorHAnsi"/>
                <w:sz w:val="28"/>
                <w:szCs w:val="28"/>
                <w:lang w:eastAsia="en-US"/>
              </w:rPr>
              <w:t xml:space="preserve"> услуги</w:t>
            </w:r>
          </w:p>
        </w:tc>
        <w:tc>
          <w:tcPr>
            <w:tcW w:w="8079" w:type="dxa"/>
            <w:gridSpan w:val="8"/>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 xml:space="preserve">Показатель объема </w:t>
            </w:r>
            <w:r>
              <w:rPr>
                <w:rFonts w:eastAsiaTheme="minorHAnsi"/>
                <w:sz w:val="28"/>
                <w:szCs w:val="28"/>
                <w:lang w:eastAsia="en-US"/>
              </w:rPr>
              <w:t>муниципальной</w:t>
            </w:r>
            <w:r w:rsidRPr="00B2166F">
              <w:rPr>
                <w:rFonts w:eastAsiaTheme="minorHAnsi"/>
                <w:sz w:val="28"/>
                <w:szCs w:val="28"/>
                <w:lang w:eastAsia="en-US"/>
              </w:rPr>
              <w:t xml:space="preserve"> услуги</w:t>
            </w:r>
          </w:p>
        </w:tc>
        <w:tc>
          <w:tcPr>
            <w:tcW w:w="1077" w:type="dxa"/>
            <w:vMerge w:val="restart"/>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Средний размер платы (цена, тариф)</w:t>
            </w:r>
          </w:p>
        </w:tc>
      </w:tr>
      <w:tr w:rsidR="00722193" w:rsidRPr="00B2166F" w:rsidTr="00947249">
        <w:tc>
          <w:tcPr>
            <w:tcW w:w="993" w:type="dxa"/>
            <w:vMerge/>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both"/>
              <w:rPr>
                <w:rFonts w:eastAsiaTheme="minorHAnsi"/>
                <w:sz w:val="28"/>
                <w:szCs w:val="28"/>
                <w:lang w:eastAsia="en-US"/>
              </w:rPr>
            </w:pPr>
          </w:p>
        </w:tc>
        <w:tc>
          <w:tcPr>
            <w:tcW w:w="2976" w:type="dxa"/>
            <w:gridSpan w:val="3"/>
            <w:vMerge/>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both"/>
              <w:rPr>
                <w:rFonts w:eastAsiaTheme="minorHAnsi"/>
                <w:sz w:val="28"/>
                <w:szCs w:val="28"/>
                <w:lang w:eastAsia="en-US"/>
              </w:rPr>
            </w:pPr>
          </w:p>
        </w:tc>
        <w:tc>
          <w:tcPr>
            <w:tcW w:w="2127" w:type="dxa"/>
            <w:gridSpan w:val="2"/>
            <w:vMerge/>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both"/>
              <w:rPr>
                <w:rFonts w:eastAsiaTheme="minorHAnsi"/>
                <w:sz w:val="28"/>
                <w:szCs w:val="28"/>
                <w:lang w:eastAsia="en-US"/>
              </w:rPr>
            </w:pPr>
          </w:p>
        </w:tc>
        <w:tc>
          <w:tcPr>
            <w:tcW w:w="1134" w:type="dxa"/>
            <w:vMerge w:val="restart"/>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наименование показателя</w:t>
            </w:r>
          </w:p>
        </w:tc>
        <w:tc>
          <w:tcPr>
            <w:tcW w:w="1644" w:type="dxa"/>
            <w:gridSpan w:val="2"/>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единица измерения по ОКЕИ</w:t>
            </w:r>
          </w:p>
        </w:tc>
        <w:tc>
          <w:tcPr>
            <w:tcW w:w="1332" w:type="dxa"/>
            <w:vMerge w:val="restart"/>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 xml:space="preserve">утверждено в </w:t>
            </w:r>
            <w:r>
              <w:rPr>
                <w:rFonts w:eastAsiaTheme="minorHAnsi"/>
                <w:sz w:val="28"/>
                <w:szCs w:val="28"/>
                <w:lang w:eastAsia="en-US"/>
              </w:rPr>
              <w:t>муниципальном</w:t>
            </w:r>
            <w:r w:rsidRPr="00B2166F">
              <w:rPr>
                <w:rFonts w:eastAsiaTheme="minorHAnsi"/>
                <w:sz w:val="28"/>
                <w:szCs w:val="28"/>
                <w:lang w:eastAsia="en-US"/>
              </w:rPr>
              <w:t xml:space="preserve"> задании на год</w:t>
            </w:r>
          </w:p>
        </w:tc>
        <w:tc>
          <w:tcPr>
            <w:tcW w:w="993" w:type="dxa"/>
            <w:vMerge w:val="restart"/>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исполнено на отчетную дату</w:t>
            </w:r>
          </w:p>
        </w:tc>
        <w:tc>
          <w:tcPr>
            <w:tcW w:w="992" w:type="dxa"/>
            <w:vMerge w:val="restart"/>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допустимое (возможное) отклонение</w:t>
            </w:r>
          </w:p>
        </w:tc>
        <w:tc>
          <w:tcPr>
            <w:tcW w:w="1134" w:type="dxa"/>
            <w:vMerge w:val="restart"/>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отклонение, превышающее допустимое (возможное) значение</w:t>
            </w:r>
          </w:p>
        </w:tc>
        <w:tc>
          <w:tcPr>
            <w:tcW w:w="850" w:type="dxa"/>
            <w:vMerge w:val="restart"/>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причина отклонения</w:t>
            </w:r>
          </w:p>
        </w:tc>
        <w:tc>
          <w:tcPr>
            <w:tcW w:w="1077" w:type="dxa"/>
            <w:vMerge/>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p>
        </w:tc>
      </w:tr>
      <w:tr w:rsidR="00722193" w:rsidRPr="00B2166F" w:rsidTr="00947249">
        <w:tc>
          <w:tcPr>
            <w:tcW w:w="993" w:type="dxa"/>
            <w:vMerge/>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both"/>
              <w:rPr>
                <w:rFonts w:eastAsiaTheme="minorHAnsi"/>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________ (наименование показателя)</w:t>
            </w:r>
          </w:p>
        </w:tc>
        <w:tc>
          <w:tcPr>
            <w:tcW w:w="1134"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________ (наименование показателя)</w:t>
            </w:r>
          </w:p>
        </w:tc>
        <w:tc>
          <w:tcPr>
            <w:tcW w:w="850"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________ (наименование показателя)</w:t>
            </w:r>
          </w:p>
        </w:tc>
        <w:tc>
          <w:tcPr>
            <w:tcW w:w="993"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________ (наименование показателя)</w:t>
            </w:r>
          </w:p>
        </w:tc>
        <w:tc>
          <w:tcPr>
            <w:tcW w:w="1134"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________ (наименование показателя)</w:t>
            </w:r>
          </w:p>
        </w:tc>
        <w:tc>
          <w:tcPr>
            <w:tcW w:w="1134" w:type="dxa"/>
            <w:vMerge/>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наименование</w:t>
            </w:r>
          </w:p>
        </w:tc>
        <w:tc>
          <w:tcPr>
            <w:tcW w:w="510"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код</w:t>
            </w:r>
          </w:p>
        </w:tc>
        <w:tc>
          <w:tcPr>
            <w:tcW w:w="1332" w:type="dxa"/>
            <w:vMerge/>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p>
        </w:tc>
        <w:tc>
          <w:tcPr>
            <w:tcW w:w="993" w:type="dxa"/>
            <w:vMerge/>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p>
        </w:tc>
        <w:tc>
          <w:tcPr>
            <w:tcW w:w="992" w:type="dxa"/>
            <w:vMerge/>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p>
        </w:tc>
        <w:tc>
          <w:tcPr>
            <w:tcW w:w="1134" w:type="dxa"/>
            <w:vMerge/>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p>
        </w:tc>
        <w:tc>
          <w:tcPr>
            <w:tcW w:w="850" w:type="dxa"/>
            <w:vMerge/>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p>
        </w:tc>
        <w:tc>
          <w:tcPr>
            <w:tcW w:w="1077" w:type="dxa"/>
            <w:vMerge/>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p>
        </w:tc>
      </w:tr>
      <w:tr w:rsidR="00722193" w:rsidRPr="00B2166F" w:rsidTr="00947249">
        <w:tc>
          <w:tcPr>
            <w:tcW w:w="993"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1</w:t>
            </w:r>
          </w:p>
        </w:tc>
        <w:tc>
          <w:tcPr>
            <w:tcW w:w="992"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2</w:t>
            </w:r>
          </w:p>
        </w:tc>
        <w:tc>
          <w:tcPr>
            <w:tcW w:w="1134"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3</w:t>
            </w:r>
          </w:p>
        </w:tc>
        <w:tc>
          <w:tcPr>
            <w:tcW w:w="850"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4</w:t>
            </w:r>
          </w:p>
        </w:tc>
        <w:tc>
          <w:tcPr>
            <w:tcW w:w="993"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5</w:t>
            </w:r>
          </w:p>
        </w:tc>
        <w:tc>
          <w:tcPr>
            <w:tcW w:w="1134"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6</w:t>
            </w:r>
          </w:p>
        </w:tc>
        <w:tc>
          <w:tcPr>
            <w:tcW w:w="1134"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7</w:t>
            </w:r>
          </w:p>
        </w:tc>
        <w:tc>
          <w:tcPr>
            <w:tcW w:w="1134"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8</w:t>
            </w:r>
          </w:p>
        </w:tc>
        <w:tc>
          <w:tcPr>
            <w:tcW w:w="510"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9</w:t>
            </w:r>
          </w:p>
        </w:tc>
        <w:tc>
          <w:tcPr>
            <w:tcW w:w="1332"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10</w:t>
            </w:r>
          </w:p>
        </w:tc>
        <w:tc>
          <w:tcPr>
            <w:tcW w:w="993"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11</w:t>
            </w:r>
          </w:p>
        </w:tc>
        <w:tc>
          <w:tcPr>
            <w:tcW w:w="992"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12</w:t>
            </w:r>
          </w:p>
        </w:tc>
        <w:tc>
          <w:tcPr>
            <w:tcW w:w="1134"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13</w:t>
            </w:r>
          </w:p>
        </w:tc>
        <w:tc>
          <w:tcPr>
            <w:tcW w:w="850"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14</w:t>
            </w:r>
          </w:p>
        </w:tc>
        <w:tc>
          <w:tcPr>
            <w:tcW w:w="1077"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15</w:t>
            </w:r>
          </w:p>
        </w:tc>
      </w:tr>
      <w:tr w:rsidR="00722193" w:rsidRPr="00B2166F" w:rsidTr="00947249">
        <w:tc>
          <w:tcPr>
            <w:tcW w:w="993" w:type="dxa"/>
            <w:vMerge w:val="restart"/>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992" w:type="dxa"/>
            <w:vMerge w:val="restart"/>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134" w:type="dxa"/>
            <w:vMerge w:val="restart"/>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850" w:type="dxa"/>
            <w:vMerge w:val="restart"/>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993" w:type="dxa"/>
            <w:vMerge w:val="restart"/>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134" w:type="dxa"/>
            <w:vMerge w:val="restart"/>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510"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332"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993"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850"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077"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r>
      <w:tr w:rsidR="00722193" w:rsidRPr="00B2166F" w:rsidTr="00947249">
        <w:tc>
          <w:tcPr>
            <w:tcW w:w="993" w:type="dxa"/>
            <w:vMerge/>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both"/>
              <w:rPr>
                <w:rFonts w:eastAsiaTheme="minorHAnsi"/>
                <w:sz w:val="28"/>
                <w:szCs w:val="28"/>
                <w:lang w:eastAsia="en-US"/>
              </w:rPr>
            </w:pPr>
          </w:p>
        </w:tc>
        <w:tc>
          <w:tcPr>
            <w:tcW w:w="992" w:type="dxa"/>
            <w:vMerge/>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both"/>
              <w:rPr>
                <w:rFonts w:eastAsiaTheme="minorHAnsi"/>
                <w:sz w:val="28"/>
                <w:szCs w:val="28"/>
                <w:lang w:eastAsia="en-US"/>
              </w:rPr>
            </w:pPr>
          </w:p>
        </w:tc>
        <w:tc>
          <w:tcPr>
            <w:tcW w:w="1134" w:type="dxa"/>
            <w:vMerge/>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both"/>
              <w:rPr>
                <w:rFonts w:eastAsiaTheme="minorHAnsi"/>
                <w:sz w:val="28"/>
                <w:szCs w:val="28"/>
                <w:lang w:eastAsia="en-US"/>
              </w:rPr>
            </w:pPr>
          </w:p>
        </w:tc>
        <w:tc>
          <w:tcPr>
            <w:tcW w:w="850" w:type="dxa"/>
            <w:vMerge/>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both"/>
              <w:rPr>
                <w:rFonts w:eastAsiaTheme="minorHAnsi"/>
                <w:sz w:val="28"/>
                <w:szCs w:val="28"/>
                <w:lang w:eastAsia="en-US"/>
              </w:rPr>
            </w:pPr>
          </w:p>
        </w:tc>
        <w:tc>
          <w:tcPr>
            <w:tcW w:w="993" w:type="dxa"/>
            <w:vMerge/>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both"/>
              <w:rPr>
                <w:rFonts w:eastAsiaTheme="minorHAnsi"/>
                <w:sz w:val="28"/>
                <w:szCs w:val="28"/>
                <w:lang w:eastAsia="en-US"/>
              </w:rPr>
            </w:pPr>
          </w:p>
        </w:tc>
        <w:tc>
          <w:tcPr>
            <w:tcW w:w="1134" w:type="dxa"/>
            <w:vMerge/>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both"/>
              <w:rPr>
                <w:rFonts w:eastAsiaTheme="minorHAnsi"/>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510"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332"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993"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850"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077"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r>
    </w:tbl>
    <w:p w:rsidR="00722193" w:rsidRPr="00B2166F" w:rsidRDefault="00722193" w:rsidP="00722193">
      <w:pPr>
        <w:jc w:val="both"/>
        <w:rPr>
          <w:rFonts w:eastAsiaTheme="minorHAnsi"/>
          <w:sz w:val="28"/>
          <w:szCs w:val="28"/>
          <w:lang w:eastAsia="en-US"/>
        </w:rPr>
      </w:pPr>
    </w:p>
    <w:p w:rsidR="00722193"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 xml:space="preserve">            </w:t>
      </w:r>
    </w:p>
    <w:p w:rsidR="00722193" w:rsidRDefault="00722193" w:rsidP="00722193">
      <w:pPr>
        <w:jc w:val="both"/>
        <w:rPr>
          <w:rFonts w:ascii="Courier New" w:eastAsiaTheme="minorHAnsi" w:hAnsi="Courier New" w:cs="Courier New"/>
          <w:sz w:val="20"/>
          <w:szCs w:val="20"/>
          <w:lang w:eastAsia="en-US"/>
        </w:rPr>
      </w:pPr>
    </w:p>
    <w:p w:rsidR="00722193" w:rsidRDefault="00722193" w:rsidP="00722193">
      <w:pPr>
        <w:jc w:val="both"/>
        <w:rPr>
          <w:rFonts w:ascii="Courier New" w:eastAsiaTheme="minorHAnsi" w:hAnsi="Courier New" w:cs="Courier New"/>
          <w:sz w:val="20"/>
          <w:szCs w:val="20"/>
          <w:lang w:eastAsia="en-US"/>
        </w:rPr>
      </w:pPr>
    </w:p>
    <w:p w:rsidR="00722193" w:rsidRDefault="00722193" w:rsidP="00722193">
      <w:pPr>
        <w:jc w:val="both"/>
        <w:rPr>
          <w:rFonts w:ascii="Courier New" w:eastAsiaTheme="minorHAnsi" w:hAnsi="Courier New" w:cs="Courier New"/>
          <w:sz w:val="20"/>
          <w:szCs w:val="20"/>
          <w:lang w:eastAsia="en-US"/>
        </w:rPr>
      </w:pPr>
    </w:p>
    <w:p w:rsidR="00722193" w:rsidRDefault="00722193" w:rsidP="00722193">
      <w:pPr>
        <w:jc w:val="both"/>
        <w:rPr>
          <w:rFonts w:ascii="Courier New" w:eastAsiaTheme="minorHAnsi" w:hAnsi="Courier New" w:cs="Courier New"/>
          <w:sz w:val="20"/>
          <w:szCs w:val="20"/>
          <w:lang w:eastAsia="en-US"/>
        </w:rPr>
      </w:pPr>
    </w:p>
    <w:p w:rsidR="00722193" w:rsidRDefault="00722193" w:rsidP="00722193">
      <w:pPr>
        <w:jc w:val="both"/>
        <w:rPr>
          <w:rFonts w:ascii="Courier New" w:eastAsiaTheme="minorHAnsi" w:hAnsi="Courier New" w:cs="Courier New"/>
          <w:sz w:val="20"/>
          <w:szCs w:val="20"/>
          <w:lang w:eastAsia="en-US"/>
        </w:rPr>
      </w:pP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lastRenderedPageBreak/>
        <w:t xml:space="preserve">    Часть 2. Сведения о выполняемых работах &lt;4&gt;</w:t>
      </w:r>
    </w:p>
    <w:p w:rsidR="00722193" w:rsidRPr="00B2166F" w:rsidRDefault="00722193" w:rsidP="00722193">
      <w:pPr>
        <w:jc w:val="both"/>
        <w:rPr>
          <w:rFonts w:ascii="Courier New" w:eastAsiaTheme="minorHAnsi" w:hAnsi="Courier New" w:cs="Courier New"/>
          <w:sz w:val="20"/>
          <w:szCs w:val="20"/>
          <w:lang w:eastAsia="en-US"/>
        </w:rPr>
      </w:pP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 xml:space="preserve">                               Раздел _____</w:t>
      </w:r>
    </w:p>
    <w:p w:rsidR="00722193" w:rsidRPr="00B2166F" w:rsidRDefault="00722193" w:rsidP="00722193">
      <w:pPr>
        <w:jc w:val="both"/>
        <w:rPr>
          <w:rFonts w:ascii="Courier New" w:eastAsiaTheme="minorHAnsi" w:hAnsi="Courier New" w:cs="Courier New"/>
          <w:sz w:val="20"/>
          <w:szCs w:val="20"/>
          <w:lang w:eastAsia="en-US"/>
        </w:rPr>
      </w:pP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 xml:space="preserve">                                                              ┌──────────┐</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1. Наименование работы                              Уникальный│          │</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________________________________________________      номер по│          │</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________________________________________________      базовому│          │</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2. Категории потребителей работы                 (отраслевому)│          │</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________________________________________________       перечню│          │</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________________________________________________              │          │</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 xml:space="preserve">                                                              └──────────┘</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3.  Сведения  о фактическом достижении показателей, характеризующих объем и</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(или) качество работы:</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3.1.   Сведения   о  фактическом  достижении  показателей,  характеризующих</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качество работы:</w:t>
      </w:r>
    </w:p>
    <w:p w:rsidR="00722193" w:rsidRPr="00B2166F" w:rsidRDefault="00722193" w:rsidP="00722193">
      <w:pPr>
        <w:jc w:val="both"/>
        <w:rPr>
          <w:rFonts w:eastAsiaTheme="minorHAnsi"/>
          <w:sz w:val="28"/>
          <w:szCs w:val="28"/>
          <w:lang w:eastAsia="en-US"/>
        </w:rPr>
      </w:pPr>
    </w:p>
    <w:tbl>
      <w:tblPr>
        <w:tblW w:w="15478" w:type="dxa"/>
        <w:tblInd w:w="62" w:type="dxa"/>
        <w:tblLayout w:type="fixed"/>
        <w:tblCellMar>
          <w:top w:w="102" w:type="dxa"/>
          <w:left w:w="62" w:type="dxa"/>
          <w:bottom w:w="102" w:type="dxa"/>
          <w:right w:w="62" w:type="dxa"/>
        </w:tblCellMar>
        <w:tblLook w:val="0000"/>
      </w:tblPr>
      <w:tblGrid>
        <w:gridCol w:w="851"/>
        <w:gridCol w:w="1134"/>
        <w:gridCol w:w="850"/>
        <w:gridCol w:w="1134"/>
        <w:gridCol w:w="993"/>
        <w:gridCol w:w="1134"/>
        <w:gridCol w:w="1275"/>
        <w:gridCol w:w="993"/>
        <w:gridCol w:w="510"/>
        <w:gridCol w:w="1049"/>
        <w:gridCol w:w="1247"/>
        <w:gridCol w:w="1417"/>
        <w:gridCol w:w="1587"/>
        <w:gridCol w:w="1304"/>
      </w:tblGrid>
      <w:tr w:rsidR="00722193" w:rsidRPr="00B2166F" w:rsidTr="00947249">
        <w:tc>
          <w:tcPr>
            <w:tcW w:w="851" w:type="dxa"/>
            <w:vMerge w:val="restart"/>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Уникальный номер реестровой записи</w:t>
            </w:r>
          </w:p>
        </w:tc>
        <w:tc>
          <w:tcPr>
            <w:tcW w:w="3118" w:type="dxa"/>
            <w:gridSpan w:val="3"/>
            <w:vMerge w:val="restart"/>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Показатель, характеризующий содержание работы</w:t>
            </w:r>
          </w:p>
        </w:tc>
        <w:tc>
          <w:tcPr>
            <w:tcW w:w="2127" w:type="dxa"/>
            <w:gridSpan w:val="2"/>
            <w:vMerge w:val="restart"/>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Показатель, характеризующий условия (формы) выполнения работы</w:t>
            </w:r>
          </w:p>
        </w:tc>
        <w:tc>
          <w:tcPr>
            <w:tcW w:w="9382" w:type="dxa"/>
            <w:gridSpan w:val="8"/>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Показатель качества работы</w:t>
            </w:r>
          </w:p>
        </w:tc>
      </w:tr>
      <w:tr w:rsidR="00722193" w:rsidRPr="00B2166F" w:rsidTr="00947249">
        <w:tc>
          <w:tcPr>
            <w:tcW w:w="851" w:type="dxa"/>
            <w:vMerge/>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both"/>
              <w:rPr>
                <w:rFonts w:eastAsiaTheme="minorHAnsi"/>
                <w:sz w:val="28"/>
                <w:szCs w:val="28"/>
                <w:lang w:eastAsia="en-US"/>
              </w:rPr>
            </w:pPr>
          </w:p>
        </w:tc>
        <w:tc>
          <w:tcPr>
            <w:tcW w:w="3118" w:type="dxa"/>
            <w:gridSpan w:val="3"/>
            <w:vMerge/>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both"/>
              <w:rPr>
                <w:rFonts w:eastAsiaTheme="minorHAnsi"/>
                <w:sz w:val="28"/>
                <w:szCs w:val="28"/>
                <w:lang w:eastAsia="en-US"/>
              </w:rPr>
            </w:pPr>
          </w:p>
        </w:tc>
        <w:tc>
          <w:tcPr>
            <w:tcW w:w="2127" w:type="dxa"/>
            <w:gridSpan w:val="2"/>
            <w:vMerge/>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both"/>
              <w:rPr>
                <w:rFonts w:eastAsiaTheme="minorHAnsi"/>
                <w:sz w:val="28"/>
                <w:szCs w:val="28"/>
                <w:lang w:eastAsia="en-US"/>
              </w:rPr>
            </w:pPr>
          </w:p>
        </w:tc>
        <w:tc>
          <w:tcPr>
            <w:tcW w:w="1275" w:type="dxa"/>
            <w:vMerge w:val="restart"/>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наименование показателя</w:t>
            </w:r>
          </w:p>
        </w:tc>
        <w:tc>
          <w:tcPr>
            <w:tcW w:w="1503" w:type="dxa"/>
            <w:gridSpan w:val="2"/>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единица измерения по ОКЕИ</w:t>
            </w:r>
          </w:p>
        </w:tc>
        <w:tc>
          <w:tcPr>
            <w:tcW w:w="1049" w:type="dxa"/>
            <w:vMerge w:val="restart"/>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утверждено в государственном задании на год</w:t>
            </w:r>
          </w:p>
        </w:tc>
        <w:tc>
          <w:tcPr>
            <w:tcW w:w="1247" w:type="dxa"/>
            <w:vMerge w:val="restart"/>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исполнено на отчетную дату</w:t>
            </w:r>
          </w:p>
        </w:tc>
        <w:tc>
          <w:tcPr>
            <w:tcW w:w="1417" w:type="dxa"/>
            <w:vMerge w:val="restart"/>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допустимое (возможное) отклонение</w:t>
            </w:r>
          </w:p>
        </w:tc>
        <w:tc>
          <w:tcPr>
            <w:tcW w:w="1587" w:type="dxa"/>
            <w:vMerge w:val="restart"/>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отклонение, превышающее допустимое (возможное) значение</w:t>
            </w:r>
          </w:p>
        </w:tc>
        <w:tc>
          <w:tcPr>
            <w:tcW w:w="1304" w:type="dxa"/>
            <w:vMerge w:val="restart"/>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причина отклонения</w:t>
            </w:r>
          </w:p>
        </w:tc>
      </w:tr>
      <w:tr w:rsidR="00722193" w:rsidRPr="00B2166F" w:rsidTr="00947249">
        <w:tc>
          <w:tcPr>
            <w:tcW w:w="851" w:type="dxa"/>
            <w:vMerge/>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both"/>
              <w:rPr>
                <w:rFonts w:eastAsiaTheme="minorHAnsi"/>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________ (наименование показателя)</w:t>
            </w:r>
          </w:p>
        </w:tc>
        <w:tc>
          <w:tcPr>
            <w:tcW w:w="850"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________ (наименование показателя)</w:t>
            </w:r>
          </w:p>
        </w:tc>
        <w:tc>
          <w:tcPr>
            <w:tcW w:w="1134"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________ (наименование показателя)</w:t>
            </w:r>
          </w:p>
        </w:tc>
        <w:tc>
          <w:tcPr>
            <w:tcW w:w="993"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________ (наименование показателя)</w:t>
            </w:r>
          </w:p>
        </w:tc>
        <w:tc>
          <w:tcPr>
            <w:tcW w:w="1134"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________ (наименование показателя)</w:t>
            </w:r>
          </w:p>
        </w:tc>
        <w:tc>
          <w:tcPr>
            <w:tcW w:w="1275" w:type="dxa"/>
            <w:vMerge/>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p>
        </w:tc>
        <w:tc>
          <w:tcPr>
            <w:tcW w:w="993"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наименование</w:t>
            </w:r>
          </w:p>
        </w:tc>
        <w:tc>
          <w:tcPr>
            <w:tcW w:w="510"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код</w:t>
            </w:r>
          </w:p>
        </w:tc>
        <w:tc>
          <w:tcPr>
            <w:tcW w:w="1049" w:type="dxa"/>
            <w:vMerge/>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p>
        </w:tc>
        <w:tc>
          <w:tcPr>
            <w:tcW w:w="1247" w:type="dxa"/>
            <w:vMerge/>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p>
        </w:tc>
        <w:tc>
          <w:tcPr>
            <w:tcW w:w="1417" w:type="dxa"/>
            <w:vMerge/>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p>
        </w:tc>
        <w:tc>
          <w:tcPr>
            <w:tcW w:w="1587" w:type="dxa"/>
            <w:vMerge/>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p>
        </w:tc>
        <w:tc>
          <w:tcPr>
            <w:tcW w:w="1304" w:type="dxa"/>
            <w:vMerge/>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p>
        </w:tc>
      </w:tr>
      <w:tr w:rsidR="00722193" w:rsidRPr="00B2166F" w:rsidTr="00947249">
        <w:tc>
          <w:tcPr>
            <w:tcW w:w="851"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lastRenderedPageBreak/>
              <w:t>1</w:t>
            </w:r>
          </w:p>
        </w:tc>
        <w:tc>
          <w:tcPr>
            <w:tcW w:w="1134"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2</w:t>
            </w:r>
          </w:p>
        </w:tc>
        <w:tc>
          <w:tcPr>
            <w:tcW w:w="850"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3</w:t>
            </w:r>
          </w:p>
        </w:tc>
        <w:tc>
          <w:tcPr>
            <w:tcW w:w="1134"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4</w:t>
            </w:r>
          </w:p>
        </w:tc>
        <w:tc>
          <w:tcPr>
            <w:tcW w:w="993"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5</w:t>
            </w:r>
          </w:p>
        </w:tc>
        <w:tc>
          <w:tcPr>
            <w:tcW w:w="1134"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6</w:t>
            </w:r>
          </w:p>
        </w:tc>
        <w:tc>
          <w:tcPr>
            <w:tcW w:w="1275"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7</w:t>
            </w:r>
          </w:p>
        </w:tc>
        <w:tc>
          <w:tcPr>
            <w:tcW w:w="993"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8</w:t>
            </w:r>
          </w:p>
        </w:tc>
        <w:tc>
          <w:tcPr>
            <w:tcW w:w="510"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9</w:t>
            </w:r>
          </w:p>
        </w:tc>
        <w:tc>
          <w:tcPr>
            <w:tcW w:w="1049"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10</w:t>
            </w:r>
          </w:p>
        </w:tc>
        <w:tc>
          <w:tcPr>
            <w:tcW w:w="1247"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11</w:t>
            </w:r>
          </w:p>
        </w:tc>
        <w:tc>
          <w:tcPr>
            <w:tcW w:w="1417"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12</w:t>
            </w:r>
          </w:p>
        </w:tc>
        <w:tc>
          <w:tcPr>
            <w:tcW w:w="1587"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13</w:t>
            </w:r>
          </w:p>
        </w:tc>
        <w:tc>
          <w:tcPr>
            <w:tcW w:w="1304"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14</w:t>
            </w:r>
          </w:p>
        </w:tc>
      </w:tr>
      <w:tr w:rsidR="00722193" w:rsidRPr="00B2166F" w:rsidTr="00947249">
        <w:tc>
          <w:tcPr>
            <w:tcW w:w="851" w:type="dxa"/>
            <w:vMerge w:val="restart"/>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134" w:type="dxa"/>
            <w:vMerge w:val="restart"/>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850" w:type="dxa"/>
            <w:vMerge w:val="restart"/>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134" w:type="dxa"/>
            <w:vMerge w:val="restart"/>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993" w:type="dxa"/>
            <w:vMerge w:val="restart"/>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134" w:type="dxa"/>
            <w:vMerge w:val="restart"/>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993"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510"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049"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247"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417"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587"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304"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r>
      <w:tr w:rsidR="00722193" w:rsidRPr="00B2166F" w:rsidTr="00947249">
        <w:tc>
          <w:tcPr>
            <w:tcW w:w="851" w:type="dxa"/>
            <w:vMerge/>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both"/>
              <w:rPr>
                <w:rFonts w:eastAsiaTheme="minorHAnsi"/>
                <w:sz w:val="28"/>
                <w:szCs w:val="28"/>
                <w:lang w:eastAsia="en-US"/>
              </w:rPr>
            </w:pPr>
          </w:p>
        </w:tc>
        <w:tc>
          <w:tcPr>
            <w:tcW w:w="1134" w:type="dxa"/>
            <w:vMerge/>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both"/>
              <w:rPr>
                <w:rFonts w:eastAsiaTheme="minorHAnsi"/>
                <w:sz w:val="28"/>
                <w:szCs w:val="28"/>
                <w:lang w:eastAsia="en-US"/>
              </w:rPr>
            </w:pPr>
          </w:p>
        </w:tc>
        <w:tc>
          <w:tcPr>
            <w:tcW w:w="850" w:type="dxa"/>
            <w:vMerge/>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both"/>
              <w:rPr>
                <w:rFonts w:eastAsiaTheme="minorHAnsi"/>
                <w:sz w:val="28"/>
                <w:szCs w:val="28"/>
                <w:lang w:eastAsia="en-US"/>
              </w:rPr>
            </w:pPr>
          </w:p>
        </w:tc>
        <w:tc>
          <w:tcPr>
            <w:tcW w:w="1134" w:type="dxa"/>
            <w:vMerge/>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both"/>
              <w:rPr>
                <w:rFonts w:eastAsiaTheme="minorHAnsi"/>
                <w:sz w:val="28"/>
                <w:szCs w:val="28"/>
                <w:lang w:eastAsia="en-US"/>
              </w:rPr>
            </w:pPr>
          </w:p>
        </w:tc>
        <w:tc>
          <w:tcPr>
            <w:tcW w:w="993" w:type="dxa"/>
            <w:vMerge/>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both"/>
              <w:rPr>
                <w:rFonts w:eastAsiaTheme="minorHAnsi"/>
                <w:sz w:val="28"/>
                <w:szCs w:val="28"/>
                <w:lang w:eastAsia="en-US"/>
              </w:rPr>
            </w:pPr>
          </w:p>
        </w:tc>
        <w:tc>
          <w:tcPr>
            <w:tcW w:w="1134" w:type="dxa"/>
            <w:vMerge/>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both"/>
              <w:rPr>
                <w:rFonts w:eastAsiaTheme="minorHAnsi"/>
                <w:sz w:val="28"/>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993"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510"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049"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247"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417"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587"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304"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r>
      <w:tr w:rsidR="00722193" w:rsidRPr="00B2166F" w:rsidTr="00947249">
        <w:tc>
          <w:tcPr>
            <w:tcW w:w="851" w:type="dxa"/>
            <w:vMerge w:val="restart"/>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134" w:type="dxa"/>
            <w:vMerge w:val="restart"/>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850" w:type="dxa"/>
            <w:vMerge w:val="restart"/>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134" w:type="dxa"/>
            <w:vMerge w:val="restart"/>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993" w:type="dxa"/>
            <w:vMerge w:val="restart"/>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134" w:type="dxa"/>
            <w:vMerge w:val="restart"/>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993"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510"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049"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247"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417"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587"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304"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r>
      <w:tr w:rsidR="00722193" w:rsidRPr="00B2166F" w:rsidTr="00947249">
        <w:tc>
          <w:tcPr>
            <w:tcW w:w="851" w:type="dxa"/>
            <w:vMerge/>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both"/>
              <w:rPr>
                <w:rFonts w:eastAsiaTheme="minorHAnsi"/>
                <w:sz w:val="28"/>
                <w:szCs w:val="28"/>
                <w:lang w:eastAsia="en-US"/>
              </w:rPr>
            </w:pPr>
          </w:p>
        </w:tc>
        <w:tc>
          <w:tcPr>
            <w:tcW w:w="1134" w:type="dxa"/>
            <w:vMerge/>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both"/>
              <w:rPr>
                <w:rFonts w:eastAsiaTheme="minorHAnsi"/>
                <w:sz w:val="28"/>
                <w:szCs w:val="28"/>
                <w:lang w:eastAsia="en-US"/>
              </w:rPr>
            </w:pPr>
          </w:p>
        </w:tc>
        <w:tc>
          <w:tcPr>
            <w:tcW w:w="850" w:type="dxa"/>
            <w:vMerge/>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both"/>
              <w:rPr>
                <w:rFonts w:eastAsiaTheme="minorHAnsi"/>
                <w:sz w:val="28"/>
                <w:szCs w:val="28"/>
                <w:lang w:eastAsia="en-US"/>
              </w:rPr>
            </w:pPr>
          </w:p>
        </w:tc>
        <w:tc>
          <w:tcPr>
            <w:tcW w:w="1134" w:type="dxa"/>
            <w:vMerge/>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both"/>
              <w:rPr>
                <w:rFonts w:eastAsiaTheme="minorHAnsi"/>
                <w:sz w:val="28"/>
                <w:szCs w:val="28"/>
                <w:lang w:eastAsia="en-US"/>
              </w:rPr>
            </w:pPr>
          </w:p>
        </w:tc>
        <w:tc>
          <w:tcPr>
            <w:tcW w:w="993" w:type="dxa"/>
            <w:vMerge/>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both"/>
              <w:rPr>
                <w:rFonts w:eastAsiaTheme="minorHAnsi"/>
                <w:sz w:val="28"/>
                <w:szCs w:val="28"/>
                <w:lang w:eastAsia="en-US"/>
              </w:rPr>
            </w:pPr>
          </w:p>
        </w:tc>
        <w:tc>
          <w:tcPr>
            <w:tcW w:w="1134" w:type="dxa"/>
            <w:vMerge/>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both"/>
              <w:rPr>
                <w:rFonts w:eastAsiaTheme="minorHAnsi"/>
                <w:sz w:val="28"/>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993"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510"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049"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247"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417"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587"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304"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r>
    </w:tbl>
    <w:p w:rsidR="00722193" w:rsidRPr="00B2166F" w:rsidRDefault="00722193" w:rsidP="00722193">
      <w:pPr>
        <w:jc w:val="both"/>
        <w:rPr>
          <w:rFonts w:eastAsiaTheme="minorHAnsi"/>
          <w:sz w:val="28"/>
          <w:szCs w:val="28"/>
          <w:lang w:eastAsia="en-US"/>
        </w:rPr>
      </w:pP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3.2.  Сведения  о фактическом достижении показателей, характеризующих объем</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работы:</w:t>
      </w:r>
    </w:p>
    <w:p w:rsidR="00722193" w:rsidRPr="00B2166F" w:rsidRDefault="00722193" w:rsidP="00722193">
      <w:pPr>
        <w:jc w:val="both"/>
        <w:rPr>
          <w:rFonts w:eastAsiaTheme="minorHAnsi"/>
          <w:sz w:val="28"/>
          <w:szCs w:val="28"/>
          <w:lang w:eastAsia="en-US"/>
        </w:rPr>
      </w:pPr>
    </w:p>
    <w:tbl>
      <w:tblPr>
        <w:tblW w:w="15338" w:type="dxa"/>
        <w:tblInd w:w="62" w:type="dxa"/>
        <w:tblLayout w:type="fixed"/>
        <w:tblCellMar>
          <w:top w:w="102" w:type="dxa"/>
          <w:left w:w="62" w:type="dxa"/>
          <w:bottom w:w="102" w:type="dxa"/>
          <w:right w:w="62" w:type="dxa"/>
        </w:tblCellMar>
        <w:tblLook w:val="0000"/>
      </w:tblPr>
      <w:tblGrid>
        <w:gridCol w:w="1134"/>
        <w:gridCol w:w="1276"/>
        <w:gridCol w:w="1134"/>
        <w:gridCol w:w="1276"/>
        <w:gridCol w:w="1417"/>
        <w:gridCol w:w="1276"/>
        <w:gridCol w:w="992"/>
        <w:gridCol w:w="1134"/>
        <w:gridCol w:w="510"/>
        <w:gridCol w:w="908"/>
        <w:gridCol w:w="850"/>
        <w:gridCol w:w="993"/>
        <w:gridCol w:w="1134"/>
        <w:gridCol w:w="1304"/>
      </w:tblGrid>
      <w:tr w:rsidR="00722193" w:rsidRPr="00B2166F" w:rsidTr="00947249">
        <w:tc>
          <w:tcPr>
            <w:tcW w:w="1134" w:type="dxa"/>
            <w:vMerge w:val="restart"/>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Уникальный номер реестровой записи</w:t>
            </w:r>
          </w:p>
        </w:tc>
        <w:tc>
          <w:tcPr>
            <w:tcW w:w="3686" w:type="dxa"/>
            <w:gridSpan w:val="3"/>
            <w:vMerge w:val="restart"/>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Показатель, характеризующий содержание работы</w:t>
            </w:r>
          </w:p>
        </w:tc>
        <w:tc>
          <w:tcPr>
            <w:tcW w:w="2693" w:type="dxa"/>
            <w:gridSpan w:val="2"/>
            <w:vMerge w:val="restart"/>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Показатель, характеризующий условия (формы) выполнения работы</w:t>
            </w:r>
          </w:p>
        </w:tc>
        <w:tc>
          <w:tcPr>
            <w:tcW w:w="7825" w:type="dxa"/>
            <w:gridSpan w:val="8"/>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Показатель объема работы</w:t>
            </w:r>
          </w:p>
        </w:tc>
      </w:tr>
      <w:tr w:rsidR="00722193" w:rsidRPr="00B2166F" w:rsidTr="00947249">
        <w:tc>
          <w:tcPr>
            <w:tcW w:w="1134" w:type="dxa"/>
            <w:vMerge/>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both"/>
              <w:rPr>
                <w:rFonts w:eastAsiaTheme="minorHAnsi"/>
                <w:sz w:val="28"/>
                <w:szCs w:val="28"/>
                <w:lang w:eastAsia="en-US"/>
              </w:rPr>
            </w:pPr>
          </w:p>
        </w:tc>
        <w:tc>
          <w:tcPr>
            <w:tcW w:w="3686" w:type="dxa"/>
            <w:gridSpan w:val="3"/>
            <w:vMerge/>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both"/>
              <w:rPr>
                <w:rFonts w:eastAsiaTheme="minorHAnsi"/>
                <w:sz w:val="28"/>
                <w:szCs w:val="28"/>
                <w:lang w:eastAsia="en-US"/>
              </w:rPr>
            </w:pPr>
          </w:p>
        </w:tc>
        <w:tc>
          <w:tcPr>
            <w:tcW w:w="2693" w:type="dxa"/>
            <w:gridSpan w:val="2"/>
            <w:vMerge/>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both"/>
              <w:rPr>
                <w:rFonts w:eastAsiaTheme="minorHAnsi"/>
                <w:sz w:val="28"/>
                <w:szCs w:val="28"/>
                <w:lang w:eastAsia="en-US"/>
              </w:rPr>
            </w:pPr>
          </w:p>
        </w:tc>
        <w:tc>
          <w:tcPr>
            <w:tcW w:w="992" w:type="dxa"/>
            <w:vMerge w:val="restart"/>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наименование показателя</w:t>
            </w:r>
          </w:p>
        </w:tc>
        <w:tc>
          <w:tcPr>
            <w:tcW w:w="1644" w:type="dxa"/>
            <w:gridSpan w:val="2"/>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единица измерения по ОКЕИ</w:t>
            </w:r>
          </w:p>
        </w:tc>
        <w:tc>
          <w:tcPr>
            <w:tcW w:w="908" w:type="dxa"/>
            <w:vMerge w:val="restart"/>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 xml:space="preserve">утверждено в </w:t>
            </w:r>
            <w:r>
              <w:rPr>
                <w:rFonts w:eastAsiaTheme="minorHAnsi"/>
                <w:sz w:val="28"/>
                <w:szCs w:val="28"/>
                <w:lang w:eastAsia="en-US"/>
              </w:rPr>
              <w:t>муниципальном</w:t>
            </w:r>
            <w:r w:rsidRPr="00B2166F">
              <w:rPr>
                <w:rFonts w:eastAsiaTheme="minorHAnsi"/>
                <w:sz w:val="28"/>
                <w:szCs w:val="28"/>
                <w:lang w:eastAsia="en-US"/>
              </w:rPr>
              <w:t xml:space="preserve"> задании на год</w:t>
            </w:r>
          </w:p>
        </w:tc>
        <w:tc>
          <w:tcPr>
            <w:tcW w:w="850" w:type="dxa"/>
            <w:vMerge w:val="restart"/>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исполнено на отчетную дату</w:t>
            </w:r>
          </w:p>
        </w:tc>
        <w:tc>
          <w:tcPr>
            <w:tcW w:w="993" w:type="dxa"/>
            <w:vMerge w:val="restart"/>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допустимое (возможное) отклонение</w:t>
            </w:r>
          </w:p>
        </w:tc>
        <w:tc>
          <w:tcPr>
            <w:tcW w:w="1134" w:type="dxa"/>
            <w:vMerge w:val="restart"/>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отклонение, превышающее допустимое (возможное) значение</w:t>
            </w:r>
          </w:p>
        </w:tc>
        <w:tc>
          <w:tcPr>
            <w:tcW w:w="1304" w:type="dxa"/>
            <w:vMerge w:val="restart"/>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причина отклонения</w:t>
            </w:r>
          </w:p>
        </w:tc>
      </w:tr>
      <w:tr w:rsidR="00722193" w:rsidRPr="00B2166F" w:rsidTr="00947249">
        <w:tc>
          <w:tcPr>
            <w:tcW w:w="1134" w:type="dxa"/>
            <w:vMerge/>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both"/>
              <w:rPr>
                <w:rFonts w:eastAsiaTheme="minorHAnsi"/>
                <w:sz w:val="28"/>
                <w:szCs w:val="28"/>
                <w:lang w:eastAsia="en-US"/>
              </w:rPr>
            </w:pPr>
          </w:p>
        </w:tc>
        <w:tc>
          <w:tcPr>
            <w:tcW w:w="1276"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________ (наименование показателя)</w:t>
            </w:r>
          </w:p>
        </w:tc>
        <w:tc>
          <w:tcPr>
            <w:tcW w:w="1134"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________ (наименование показателя)</w:t>
            </w:r>
          </w:p>
        </w:tc>
        <w:tc>
          <w:tcPr>
            <w:tcW w:w="1276"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________ (наименование показателя)</w:t>
            </w:r>
          </w:p>
        </w:tc>
        <w:tc>
          <w:tcPr>
            <w:tcW w:w="1417"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________ (наименование показателя)</w:t>
            </w:r>
          </w:p>
        </w:tc>
        <w:tc>
          <w:tcPr>
            <w:tcW w:w="1276"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________ (наименование показателя)</w:t>
            </w:r>
          </w:p>
        </w:tc>
        <w:tc>
          <w:tcPr>
            <w:tcW w:w="992" w:type="dxa"/>
            <w:vMerge/>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наименование</w:t>
            </w:r>
          </w:p>
        </w:tc>
        <w:tc>
          <w:tcPr>
            <w:tcW w:w="510"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код</w:t>
            </w:r>
          </w:p>
        </w:tc>
        <w:tc>
          <w:tcPr>
            <w:tcW w:w="908" w:type="dxa"/>
            <w:vMerge/>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p>
        </w:tc>
        <w:tc>
          <w:tcPr>
            <w:tcW w:w="850" w:type="dxa"/>
            <w:vMerge/>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p>
        </w:tc>
        <w:tc>
          <w:tcPr>
            <w:tcW w:w="993" w:type="dxa"/>
            <w:vMerge/>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p>
        </w:tc>
        <w:tc>
          <w:tcPr>
            <w:tcW w:w="1134" w:type="dxa"/>
            <w:vMerge/>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p>
        </w:tc>
        <w:tc>
          <w:tcPr>
            <w:tcW w:w="1304" w:type="dxa"/>
            <w:vMerge/>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p>
        </w:tc>
      </w:tr>
      <w:tr w:rsidR="00722193" w:rsidRPr="00B2166F" w:rsidTr="00947249">
        <w:tc>
          <w:tcPr>
            <w:tcW w:w="1134"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1</w:t>
            </w:r>
          </w:p>
        </w:tc>
        <w:tc>
          <w:tcPr>
            <w:tcW w:w="1276"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2</w:t>
            </w:r>
          </w:p>
        </w:tc>
        <w:tc>
          <w:tcPr>
            <w:tcW w:w="1134"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3</w:t>
            </w:r>
          </w:p>
        </w:tc>
        <w:tc>
          <w:tcPr>
            <w:tcW w:w="1276"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4</w:t>
            </w:r>
          </w:p>
        </w:tc>
        <w:tc>
          <w:tcPr>
            <w:tcW w:w="1417"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5</w:t>
            </w:r>
          </w:p>
        </w:tc>
        <w:tc>
          <w:tcPr>
            <w:tcW w:w="1276"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7</w:t>
            </w:r>
          </w:p>
        </w:tc>
        <w:tc>
          <w:tcPr>
            <w:tcW w:w="1134"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8</w:t>
            </w:r>
          </w:p>
        </w:tc>
        <w:tc>
          <w:tcPr>
            <w:tcW w:w="510"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9</w:t>
            </w:r>
          </w:p>
        </w:tc>
        <w:tc>
          <w:tcPr>
            <w:tcW w:w="908"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10</w:t>
            </w:r>
          </w:p>
        </w:tc>
        <w:tc>
          <w:tcPr>
            <w:tcW w:w="850"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11</w:t>
            </w:r>
          </w:p>
        </w:tc>
        <w:tc>
          <w:tcPr>
            <w:tcW w:w="993"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12</w:t>
            </w:r>
          </w:p>
        </w:tc>
        <w:tc>
          <w:tcPr>
            <w:tcW w:w="1134"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13</w:t>
            </w:r>
          </w:p>
        </w:tc>
        <w:tc>
          <w:tcPr>
            <w:tcW w:w="1304"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14</w:t>
            </w:r>
          </w:p>
        </w:tc>
      </w:tr>
      <w:tr w:rsidR="00722193" w:rsidRPr="00B2166F" w:rsidTr="00947249">
        <w:tc>
          <w:tcPr>
            <w:tcW w:w="1134" w:type="dxa"/>
            <w:vMerge w:val="restart"/>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276" w:type="dxa"/>
            <w:vMerge w:val="restart"/>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134" w:type="dxa"/>
            <w:vMerge w:val="restart"/>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276" w:type="dxa"/>
            <w:vMerge w:val="restart"/>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417" w:type="dxa"/>
            <w:vMerge w:val="restart"/>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276" w:type="dxa"/>
            <w:vMerge w:val="restart"/>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510"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908"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850"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993"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304"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r>
      <w:tr w:rsidR="00722193" w:rsidRPr="00B2166F" w:rsidTr="00947249">
        <w:tc>
          <w:tcPr>
            <w:tcW w:w="1134" w:type="dxa"/>
            <w:vMerge/>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both"/>
              <w:rPr>
                <w:rFonts w:eastAsiaTheme="minorHAnsi"/>
                <w:sz w:val="28"/>
                <w:szCs w:val="28"/>
                <w:lang w:eastAsia="en-US"/>
              </w:rPr>
            </w:pPr>
          </w:p>
        </w:tc>
        <w:tc>
          <w:tcPr>
            <w:tcW w:w="1276" w:type="dxa"/>
            <w:vMerge/>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both"/>
              <w:rPr>
                <w:rFonts w:eastAsiaTheme="minorHAnsi"/>
                <w:sz w:val="28"/>
                <w:szCs w:val="28"/>
                <w:lang w:eastAsia="en-US"/>
              </w:rPr>
            </w:pPr>
          </w:p>
        </w:tc>
        <w:tc>
          <w:tcPr>
            <w:tcW w:w="1134" w:type="dxa"/>
            <w:vMerge/>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both"/>
              <w:rPr>
                <w:rFonts w:eastAsiaTheme="minorHAnsi"/>
                <w:sz w:val="28"/>
                <w:szCs w:val="28"/>
                <w:lang w:eastAsia="en-US"/>
              </w:rPr>
            </w:pPr>
          </w:p>
        </w:tc>
        <w:tc>
          <w:tcPr>
            <w:tcW w:w="1276" w:type="dxa"/>
            <w:vMerge/>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both"/>
              <w:rPr>
                <w:rFonts w:eastAsiaTheme="minorHAnsi"/>
                <w:sz w:val="28"/>
                <w:szCs w:val="28"/>
                <w:lang w:eastAsia="en-US"/>
              </w:rPr>
            </w:pPr>
          </w:p>
        </w:tc>
        <w:tc>
          <w:tcPr>
            <w:tcW w:w="1417" w:type="dxa"/>
            <w:vMerge/>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both"/>
              <w:rPr>
                <w:rFonts w:eastAsiaTheme="minorHAnsi"/>
                <w:sz w:val="28"/>
                <w:szCs w:val="28"/>
                <w:lang w:eastAsia="en-US"/>
              </w:rPr>
            </w:pPr>
          </w:p>
        </w:tc>
        <w:tc>
          <w:tcPr>
            <w:tcW w:w="1276" w:type="dxa"/>
            <w:vMerge/>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both"/>
              <w:rPr>
                <w:rFonts w:eastAsiaTheme="minorHAnsi"/>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510"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908"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850"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993"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304"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r>
      <w:tr w:rsidR="00722193" w:rsidRPr="00B2166F" w:rsidTr="00947249">
        <w:tc>
          <w:tcPr>
            <w:tcW w:w="1134" w:type="dxa"/>
            <w:vMerge w:val="restart"/>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276" w:type="dxa"/>
            <w:vMerge w:val="restart"/>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134" w:type="dxa"/>
            <w:vMerge w:val="restart"/>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276" w:type="dxa"/>
            <w:vMerge w:val="restart"/>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417" w:type="dxa"/>
            <w:vMerge w:val="restart"/>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276" w:type="dxa"/>
            <w:vMerge w:val="restart"/>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510"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908"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850"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993"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304"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r>
      <w:tr w:rsidR="00722193" w:rsidRPr="00B2166F" w:rsidTr="00947249">
        <w:tc>
          <w:tcPr>
            <w:tcW w:w="1134" w:type="dxa"/>
            <w:vMerge/>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both"/>
              <w:rPr>
                <w:rFonts w:eastAsiaTheme="minorHAnsi"/>
                <w:sz w:val="28"/>
                <w:szCs w:val="28"/>
                <w:lang w:eastAsia="en-US"/>
              </w:rPr>
            </w:pPr>
          </w:p>
        </w:tc>
        <w:tc>
          <w:tcPr>
            <w:tcW w:w="1276" w:type="dxa"/>
            <w:vMerge/>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both"/>
              <w:rPr>
                <w:rFonts w:eastAsiaTheme="minorHAnsi"/>
                <w:sz w:val="28"/>
                <w:szCs w:val="28"/>
                <w:lang w:eastAsia="en-US"/>
              </w:rPr>
            </w:pPr>
          </w:p>
        </w:tc>
        <w:tc>
          <w:tcPr>
            <w:tcW w:w="1134" w:type="dxa"/>
            <w:vMerge/>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both"/>
              <w:rPr>
                <w:rFonts w:eastAsiaTheme="minorHAnsi"/>
                <w:sz w:val="28"/>
                <w:szCs w:val="28"/>
                <w:lang w:eastAsia="en-US"/>
              </w:rPr>
            </w:pPr>
          </w:p>
        </w:tc>
        <w:tc>
          <w:tcPr>
            <w:tcW w:w="1276" w:type="dxa"/>
            <w:vMerge/>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both"/>
              <w:rPr>
                <w:rFonts w:eastAsiaTheme="minorHAnsi"/>
                <w:sz w:val="28"/>
                <w:szCs w:val="28"/>
                <w:lang w:eastAsia="en-US"/>
              </w:rPr>
            </w:pPr>
          </w:p>
        </w:tc>
        <w:tc>
          <w:tcPr>
            <w:tcW w:w="1417" w:type="dxa"/>
            <w:vMerge/>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both"/>
              <w:rPr>
                <w:rFonts w:eastAsiaTheme="minorHAnsi"/>
                <w:sz w:val="28"/>
                <w:szCs w:val="28"/>
                <w:lang w:eastAsia="en-US"/>
              </w:rPr>
            </w:pPr>
          </w:p>
        </w:tc>
        <w:tc>
          <w:tcPr>
            <w:tcW w:w="1276" w:type="dxa"/>
            <w:vMerge/>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both"/>
              <w:rPr>
                <w:rFonts w:eastAsiaTheme="minorHAnsi"/>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510"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908"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850"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993"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304"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r>
    </w:tbl>
    <w:p w:rsidR="00722193" w:rsidRPr="00B2166F" w:rsidRDefault="00722193" w:rsidP="00722193">
      <w:pPr>
        <w:jc w:val="both"/>
        <w:rPr>
          <w:rFonts w:eastAsiaTheme="minorHAnsi"/>
          <w:sz w:val="28"/>
          <w:szCs w:val="28"/>
          <w:lang w:eastAsia="en-US"/>
        </w:rPr>
        <w:sectPr w:rsidR="00722193" w:rsidRPr="00B2166F">
          <w:pgSz w:w="16838" w:h="11905" w:orient="landscape"/>
          <w:pgMar w:top="1701" w:right="1134" w:bottom="850" w:left="1134" w:header="0" w:footer="0" w:gutter="0"/>
          <w:cols w:space="720"/>
          <w:noEndnote/>
        </w:sectPr>
      </w:pPr>
    </w:p>
    <w:p w:rsidR="00722193" w:rsidRPr="00B2166F" w:rsidRDefault="00722193" w:rsidP="00722193">
      <w:pPr>
        <w:jc w:val="both"/>
        <w:rPr>
          <w:rFonts w:eastAsiaTheme="minorHAnsi"/>
          <w:sz w:val="28"/>
          <w:szCs w:val="28"/>
          <w:lang w:eastAsia="en-US"/>
        </w:rPr>
      </w:pP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Руководитель</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(уполномоченное лицо)           ___________ _________ _____________________</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 xml:space="preserve">                                (должность) (подпись) (расшифровка подписи)</w:t>
      </w:r>
    </w:p>
    <w:p w:rsidR="00722193" w:rsidRPr="00B2166F" w:rsidRDefault="00722193" w:rsidP="00722193">
      <w:pPr>
        <w:jc w:val="both"/>
        <w:rPr>
          <w:rFonts w:ascii="Courier New" w:eastAsiaTheme="minorHAnsi" w:hAnsi="Courier New" w:cs="Courier New"/>
          <w:sz w:val="20"/>
          <w:szCs w:val="20"/>
          <w:lang w:eastAsia="en-US"/>
        </w:rPr>
      </w:pP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"____"__________ 20__ г.</w:t>
      </w:r>
    </w:p>
    <w:p w:rsidR="00722193" w:rsidRPr="00B2166F" w:rsidRDefault="00722193" w:rsidP="00722193">
      <w:pPr>
        <w:jc w:val="both"/>
        <w:rPr>
          <w:rFonts w:eastAsiaTheme="minorHAnsi"/>
          <w:sz w:val="28"/>
          <w:szCs w:val="28"/>
          <w:lang w:eastAsia="en-US"/>
        </w:rPr>
      </w:pPr>
    </w:p>
    <w:p w:rsidR="00722193" w:rsidRPr="00B2166F" w:rsidRDefault="00722193" w:rsidP="00722193">
      <w:pPr>
        <w:ind w:firstLine="540"/>
        <w:jc w:val="both"/>
        <w:rPr>
          <w:rFonts w:eastAsiaTheme="minorHAnsi"/>
          <w:sz w:val="28"/>
          <w:szCs w:val="28"/>
          <w:lang w:eastAsia="en-US"/>
        </w:rPr>
      </w:pPr>
      <w:r w:rsidRPr="00B2166F">
        <w:rPr>
          <w:rFonts w:eastAsiaTheme="minorHAnsi"/>
          <w:sz w:val="28"/>
          <w:szCs w:val="28"/>
          <w:lang w:eastAsia="en-US"/>
        </w:rPr>
        <w:t>--------------------------------</w:t>
      </w:r>
    </w:p>
    <w:p w:rsidR="00722193" w:rsidRPr="00B2166F" w:rsidRDefault="00722193" w:rsidP="00722193">
      <w:pPr>
        <w:ind w:firstLine="540"/>
        <w:jc w:val="both"/>
        <w:rPr>
          <w:rFonts w:eastAsiaTheme="minorHAnsi"/>
          <w:sz w:val="28"/>
          <w:szCs w:val="28"/>
          <w:lang w:eastAsia="en-US"/>
        </w:rPr>
      </w:pPr>
      <w:bookmarkStart w:id="11" w:name="Par1086"/>
      <w:bookmarkEnd w:id="11"/>
      <w:r w:rsidRPr="00B2166F">
        <w:rPr>
          <w:rFonts w:eastAsiaTheme="minorHAnsi"/>
          <w:sz w:val="28"/>
          <w:szCs w:val="28"/>
          <w:lang w:eastAsia="en-US"/>
        </w:rPr>
        <w:t>&lt;</w:t>
      </w:r>
      <w:r>
        <w:rPr>
          <w:rFonts w:eastAsiaTheme="minorHAnsi"/>
          <w:sz w:val="28"/>
          <w:szCs w:val="28"/>
          <w:lang w:eastAsia="en-US"/>
        </w:rPr>
        <w:t>1</w:t>
      </w:r>
      <w:r w:rsidRPr="00B2166F">
        <w:rPr>
          <w:rFonts w:eastAsiaTheme="minorHAnsi"/>
          <w:sz w:val="28"/>
          <w:szCs w:val="28"/>
          <w:lang w:eastAsia="en-US"/>
        </w:rPr>
        <w:t xml:space="preserve">&gt; Формируется при установлении </w:t>
      </w:r>
      <w:r>
        <w:rPr>
          <w:rFonts w:eastAsiaTheme="minorHAnsi"/>
          <w:sz w:val="28"/>
          <w:szCs w:val="28"/>
          <w:lang w:eastAsia="en-US"/>
        </w:rPr>
        <w:t>муниципального</w:t>
      </w:r>
      <w:r w:rsidRPr="00B2166F">
        <w:rPr>
          <w:rFonts w:eastAsiaTheme="minorHAnsi"/>
          <w:sz w:val="28"/>
          <w:szCs w:val="28"/>
          <w:lang w:eastAsia="en-US"/>
        </w:rPr>
        <w:t xml:space="preserve"> задания на оказание </w:t>
      </w:r>
      <w:r>
        <w:rPr>
          <w:rFonts w:eastAsiaTheme="minorHAnsi"/>
          <w:sz w:val="28"/>
          <w:szCs w:val="28"/>
          <w:lang w:eastAsia="en-US"/>
        </w:rPr>
        <w:t>муниципальной</w:t>
      </w:r>
      <w:r w:rsidRPr="00B2166F">
        <w:rPr>
          <w:rFonts w:eastAsiaTheme="minorHAnsi"/>
          <w:sz w:val="28"/>
          <w:szCs w:val="28"/>
          <w:lang w:eastAsia="en-US"/>
        </w:rPr>
        <w:t xml:space="preserve"> услуги (услуг) и работы (работ) и содержит требования к оказанию </w:t>
      </w:r>
      <w:r>
        <w:rPr>
          <w:rFonts w:eastAsiaTheme="minorHAnsi"/>
          <w:sz w:val="28"/>
          <w:szCs w:val="28"/>
          <w:lang w:eastAsia="en-US"/>
        </w:rPr>
        <w:t>муниципальной</w:t>
      </w:r>
      <w:r w:rsidRPr="00B2166F">
        <w:rPr>
          <w:rFonts w:eastAsiaTheme="minorHAnsi"/>
          <w:sz w:val="28"/>
          <w:szCs w:val="28"/>
          <w:lang w:eastAsia="en-US"/>
        </w:rPr>
        <w:t xml:space="preserve"> услуги (услуг) раздельно по каждой из </w:t>
      </w:r>
      <w:r>
        <w:rPr>
          <w:rFonts w:eastAsiaTheme="minorHAnsi"/>
          <w:sz w:val="28"/>
          <w:szCs w:val="28"/>
          <w:lang w:eastAsia="en-US"/>
        </w:rPr>
        <w:t>муниципальных</w:t>
      </w:r>
      <w:r w:rsidRPr="00B2166F">
        <w:rPr>
          <w:rFonts w:eastAsiaTheme="minorHAnsi"/>
          <w:sz w:val="28"/>
          <w:szCs w:val="28"/>
          <w:lang w:eastAsia="en-US"/>
        </w:rPr>
        <w:t xml:space="preserve"> услуг с указанием порядкового номера раздела.</w:t>
      </w:r>
    </w:p>
    <w:p w:rsidR="00722193" w:rsidRPr="00B2166F" w:rsidRDefault="00722193" w:rsidP="00722193">
      <w:pPr>
        <w:ind w:firstLine="540"/>
        <w:jc w:val="both"/>
        <w:rPr>
          <w:rFonts w:eastAsiaTheme="minorHAnsi"/>
          <w:sz w:val="28"/>
          <w:szCs w:val="28"/>
          <w:lang w:eastAsia="en-US"/>
        </w:rPr>
      </w:pPr>
      <w:r w:rsidRPr="00B2166F">
        <w:rPr>
          <w:rFonts w:eastAsiaTheme="minorHAnsi"/>
          <w:sz w:val="28"/>
          <w:szCs w:val="28"/>
          <w:lang w:eastAsia="en-US"/>
        </w:rPr>
        <w:t>&lt;</w:t>
      </w:r>
      <w:r>
        <w:rPr>
          <w:rFonts w:eastAsiaTheme="minorHAnsi"/>
          <w:sz w:val="28"/>
          <w:szCs w:val="28"/>
          <w:lang w:eastAsia="en-US"/>
        </w:rPr>
        <w:t>2</w:t>
      </w:r>
      <w:r w:rsidRPr="00B2166F">
        <w:rPr>
          <w:rFonts w:eastAsiaTheme="minorHAnsi"/>
          <w:sz w:val="28"/>
          <w:szCs w:val="28"/>
          <w:lang w:eastAsia="en-US"/>
        </w:rPr>
        <w:t xml:space="preserve">&gt; Формируется при установлении </w:t>
      </w:r>
      <w:r>
        <w:rPr>
          <w:rFonts w:eastAsiaTheme="minorHAnsi"/>
          <w:sz w:val="28"/>
          <w:szCs w:val="28"/>
          <w:lang w:eastAsia="en-US"/>
        </w:rPr>
        <w:t>муниципального</w:t>
      </w:r>
      <w:r w:rsidRPr="00B2166F">
        <w:rPr>
          <w:rFonts w:eastAsiaTheme="minorHAnsi"/>
          <w:sz w:val="28"/>
          <w:szCs w:val="28"/>
          <w:lang w:eastAsia="en-US"/>
        </w:rPr>
        <w:t xml:space="preserve"> задания на оказание </w:t>
      </w:r>
      <w:r>
        <w:rPr>
          <w:rFonts w:eastAsiaTheme="minorHAnsi"/>
          <w:sz w:val="28"/>
          <w:szCs w:val="28"/>
          <w:lang w:eastAsia="en-US"/>
        </w:rPr>
        <w:t>муниципальной</w:t>
      </w:r>
      <w:r w:rsidRPr="00B2166F">
        <w:rPr>
          <w:rFonts w:eastAsiaTheme="minorHAnsi"/>
          <w:sz w:val="28"/>
          <w:szCs w:val="28"/>
          <w:lang w:eastAsia="en-US"/>
        </w:rPr>
        <w:t xml:space="preserve"> услуги (услуг) и работы (работ) и содержит требования к выполнению работы (работ) раздельно по каждой из работ с указанием порядкового номера раздела.</w:t>
      </w:r>
    </w:p>
    <w:p w:rsidR="00722193" w:rsidRPr="00B2166F" w:rsidRDefault="00722193" w:rsidP="00722193">
      <w:pPr>
        <w:jc w:val="both"/>
        <w:rPr>
          <w:rFonts w:eastAsiaTheme="minorHAnsi"/>
          <w:sz w:val="28"/>
          <w:szCs w:val="28"/>
          <w:lang w:eastAsia="en-US"/>
        </w:rPr>
      </w:pPr>
    </w:p>
    <w:p w:rsidR="00722193" w:rsidRPr="00B2166F" w:rsidRDefault="00722193" w:rsidP="00722193">
      <w:pPr>
        <w:jc w:val="both"/>
        <w:rPr>
          <w:rFonts w:eastAsiaTheme="minorHAnsi"/>
          <w:sz w:val="28"/>
          <w:szCs w:val="28"/>
          <w:lang w:eastAsia="en-US"/>
        </w:rPr>
      </w:pPr>
    </w:p>
    <w:p w:rsidR="00722193" w:rsidRPr="00B2166F" w:rsidRDefault="00722193" w:rsidP="00722193">
      <w:pPr>
        <w:jc w:val="both"/>
        <w:rPr>
          <w:rFonts w:eastAsiaTheme="minorHAnsi"/>
          <w:sz w:val="28"/>
          <w:szCs w:val="28"/>
          <w:lang w:eastAsia="en-US"/>
        </w:rPr>
      </w:pPr>
    </w:p>
    <w:p w:rsidR="00722193" w:rsidRPr="00B2166F" w:rsidRDefault="00722193" w:rsidP="00722193">
      <w:pPr>
        <w:jc w:val="both"/>
        <w:rPr>
          <w:rFonts w:eastAsiaTheme="minorHAnsi"/>
          <w:sz w:val="28"/>
          <w:szCs w:val="28"/>
          <w:lang w:eastAsia="en-US"/>
        </w:rPr>
      </w:pPr>
    </w:p>
    <w:p w:rsidR="00722193" w:rsidRPr="00B2166F" w:rsidRDefault="00722193" w:rsidP="00722193">
      <w:pPr>
        <w:jc w:val="both"/>
        <w:rPr>
          <w:rFonts w:eastAsiaTheme="minorHAnsi"/>
          <w:sz w:val="28"/>
          <w:szCs w:val="28"/>
          <w:lang w:eastAsia="en-US"/>
        </w:rPr>
      </w:pPr>
    </w:p>
    <w:p w:rsidR="00722193" w:rsidRDefault="00722193" w:rsidP="00722193">
      <w:pPr>
        <w:jc w:val="right"/>
        <w:outlineLvl w:val="1"/>
        <w:rPr>
          <w:rFonts w:eastAsiaTheme="minorHAnsi"/>
          <w:sz w:val="28"/>
          <w:szCs w:val="28"/>
          <w:lang w:eastAsia="en-US"/>
        </w:rPr>
      </w:pPr>
    </w:p>
    <w:p w:rsidR="00722193" w:rsidRDefault="00722193" w:rsidP="00722193">
      <w:pPr>
        <w:jc w:val="right"/>
        <w:outlineLvl w:val="1"/>
        <w:rPr>
          <w:rFonts w:eastAsiaTheme="minorHAnsi"/>
          <w:sz w:val="28"/>
          <w:szCs w:val="28"/>
          <w:lang w:eastAsia="en-US"/>
        </w:rPr>
      </w:pPr>
    </w:p>
    <w:p w:rsidR="00722193" w:rsidRDefault="00722193" w:rsidP="00722193">
      <w:pPr>
        <w:jc w:val="right"/>
        <w:outlineLvl w:val="1"/>
        <w:rPr>
          <w:rFonts w:eastAsiaTheme="minorHAnsi"/>
          <w:sz w:val="28"/>
          <w:szCs w:val="28"/>
          <w:lang w:eastAsia="en-US"/>
        </w:rPr>
      </w:pPr>
    </w:p>
    <w:p w:rsidR="00722193" w:rsidRDefault="00722193" w:rsidP="00722193">
      <w:pPr>
        <w:jc w:val="right"/>
        <w:outlineLvl w:val="1"/>
        <w:rPr>
          <w:rFonts w:eastAsiaTheme="minorHAnsi"/>
          <w:sz w:val="28"/>
          <w:szCs w:val="28"/>
          <w:lang w:eastAsia="en-US"/>
        </w:rPr>
      </w:pPr>
    </w:p>
    <w:p w:rsidR="00722193" w:rsidRDefault="00722193" w:rsidP="00722193">
      <w:pPr>
        <w:jc w:val="right"/>
        <w:outlineLvl w:val="1"/>
        <w:rPr>
          <w:rFonts w:eastAsiaTheme="minorHAnsi"/>
          <w:sz w:val="28"/>
          <w:szCs w:val="28"/>
          <w:lang w:eastAsia="en-US"/>
        </w:rPr>
      </w:pPr>
    </w:p>
    <w:p w:rsidR="00722193" w:rsidRDefault="00722193" w:rsidP="00722193">
      <w:pPr>
        <w:jc w:val="right"/>
        <w:outlineLvl w:val="1"/>
        <w:rPr>
          <w:rFonts w:eastAsiaTheme="minorHAnsi"/>
          <w:sz w:val="28"/>
          <w:szCs w:val="28"/>
          <w:lang w:eastAsia="en-US"/>
        </w:rPr>
      </w:pPr>
    </w:p>
    <w:p w:rsidR="00722193" w:rsidRDefault="00722193" w:rsidP="00722193">
      <w:pPr>
        <w:jc w:val="right"/>
        <w:outlineLvl w:val="1"/>
        <w:rPr>
          <w:rFonts w:eastAsiaTheme="minorHAnsi"/>
          <w:sz w:val="28"/>
          <w:szCs w:val="28"/>
          <w:lang w:eastAsia="en-US"/>
        </w:rPr>
      </w:pPr>
    </w:p>
    <w:p w:rsidR="00722193" w:rsidRDefault="00722193" w:rsidP="00722193">
      <w:pPr>
        <w:jc w:val="right"/>
        <w:outlineLvl w:val="1"/>
        <w:rPr>
          <w:rFonts w:eastAsiaTheme="minorHAnsi"/>
          <w:sz w:val="28"/>
          <w:szCs w:val="28"/>
          <w:lang w:eastAsia="en-US"/>
        </w:rPr>
      </w:pPr>
    </w:p>
    <w:p w:rsidR="00722193" w:rsidRDefault="00722193" w:rsidP="00722193">
      <w:pPr>
        <w:jc w:val="right"/>
        <w:outlineLvl w:val="1"/>
        <w:rPr>
          <w:rFonts w:eastAsiaTheme="minorHAnsi"/>
          <w:sz w:val="28"/>
          <w:szCs w:val="28"/>
          <w:lang w:eastAsia="en-US"/>
        </w:rPr>
      </w:pPr>
    </w:p>
    <w:p w:rsidR="00722193" w:rsidRDefault="00722193" w:rsidP="00722193">
      <w:pPr>
        <w:jc w:val="right"/>
        <w:outlineLvl w:val="1"/>
        <w:rPr>
          <w:rFonts w:eastAsiaTheme="minorHAnsi"/>
          <w:sz w:val="28"/>
          <w:szCs w:val="28"/>
          <w:lang w:eastAsia="en-US"/>
        </w:rPr>
      </w:pPr>
    </w:p>
    <w:p w:rsidR="00722193" w:rsidRDefault="00722193" w:rsidP="00722193">
      <w:pPr>
        <w:jc w:val="right"/>
        <w:outlineLvl w:val="1"/>
        <w:rPr>
          <w:rFonts w:eastAsiaTheme="minorHAnsi"/>
          <w:sz w:val="28"/>
          <w:szCs w:val="28"/>
          <w:lang w:eastAsia="en-US"/>
        </w:rPr>
      </w:pPr>
    </w:p>
    <w:p w:rsidR="00722193" w:rsidRDefault="00722193" w:rsidP="00722193">
      <w:pPr>
        <w:jc w:val="right"/>
        <w:outlineLvl w:val="1"/>
        <w:rPr>
          <w:rFonts w:eastAsiaTheme="minorHAnsi"/>
          <w:sz w:val="28"/>
          <w:szCs w:val="28"/>
          <w:lang w:eastAsia="en-US"/>
        </w:rPr>
      </w:pPr>
    </w:p>
    <w:p w:rsidR="00722193" w:rsidRDefault="00722193" w:rsidP="00722193">
      <w:pPr>
        <w:jc w:val="right"/>
        <w:outlineLvl w:val="1"/>
        <w:rPr>
          <w:rFonts w:eastAsiaTheme="minorHAnsi"/>
          <w:sz w:val="28"/>
          <w:szCs w:val="28"/>
          <w:lang w:eastAsia="en-US"/>
        </w:rPr>
      </w:pPr>
    </w:p>
    <w:p w:rsidR="00722193" w:rsidRDefault="00722193" w:rsidP="00722193">
      <w:pPr>
        <w:jc w:val="right"/>
        <w:outlineLvl w:val="1"/>
        <w:rPr>
          <w:rFonts w:eastAsiaTheme="minorHAnsi"/>
          <w:sz w:val="28"/>
          <w:szCs w:val="28"/>
          <w:lang w:eastAsia="en-US"/>
        </w:rPr>
      </w:pPr>
    </w:p>
    <w:p w:rsidR="00722193" w:rsidRDefault="00722193" w:rsidP="00722193">
      <w:pPr>
        <w:jc w:val="right"/>
        <w:outlineLvl w:val="1"/>
        <w:rPr>
          <w:rFonts w:eastAsiaTheme="minorHAnsi"/>
          <w:sz w:val="28"/>
          <w:szCs w:val="28"/>
          <w:lang w:eastAsia="en-US"/>
        </w:rPr>
      </w:pPr>
    </w:p>
    <w:p w:rsidR="00722193" w:rsidRDefault="00722193" w:rsidP="00722193">
      <w:pPr>
        <w:jc w:val="right"/>
        <w:outlineLvl w:val="1"/>
        <w:rPr>
          <w:rFonts w:eastAsiaTheme="minorHAnsi"/>
          <w:sz w:val="28"/>
          <w:szCs w:val="28"/>
          <w:lang w:eastAsia="en-US"/>
        </w:rPr>
      </w:pPr>
    </w:p>
    <w:p w:rsidR="00722193" w:rsidRDefault="00722193" w:rsidP="00722193">
      <w:pPr>
        <w:jc w:val="right"/>
        <w:outlineLvl w:val="1"/>
        <w:rPr>
          <w:rFonts w:eastAsiaTheme="minorHAnsi"/>
          <w:sz w:val="28"/>
          <w:szCs w:val="28"/>
          <w:lang w:eastAsia="en-US"/>
        </w:rPr>
      </w:pPr>
    </w:p>
    <w:p w:rsidR="00722193" w:rsidRDefault="00722193" w:rsidP="00722193">
      <w:pPr>
        <w:jc w:val="right"/>
        <w:outlineLvl w:val="1"/>
        <w:rPr>
          <w:rFonts w:eastAsiaTheme="minorHAnsi"/>
          <w:sz w:val="28"/>
          <w:szCs w:val="28"/>
          <w:lang w:eastAsia="en-US"/>
        </w:rPr>
      </w:pPr>
    </w:p>
    <w:p w:rsidR="00722193" w:rsidRDefault="00722193" w:rsidP="00722193">
      <w:pPr>
        <w:jc w:val="right"/>
        <w:outlineLvl w:val="1"/>
        <w:rPr>
          <w:rFonts w:eastAsiaTheme="minorHAnsi"/>
          <w:sz w:val="28"/>
          <w:szCs w:val="28"/>
          <w:lang w:eastAsia="en-US"/>
        </w:rPr>
      </w:pPr>
    </w:p>
    <w:p w:rsidR="00722193" w:rsidRDefault="00722193" w:rsidP="00722193">
      <w:pPr>
        <w:jc w:val="right"/>
        <w:outlineLvl w:val="1"/>
        <w:rPr>
          <w:rFonts w:eastAsiaTheme="minorHAnsi"/>
          <w:sz w:val="28"/>
          <w:szCs w:val="28"/>
          <w:lang w:eastAsia="en-US"/>
        </w:rPr>
      </w:pPr>
    </w:p>
    <w:p w:rsidR="00722193" w:rsidRDefault="00722193" w:rsidP="00722193">
      <w:pPr>
        <w:jc w:val="right"/>
        <w:outlineLvl w:val="1"/>
        <w:rPr>
          <w:rFonts w:eastAsiaTheme="minorHAnsi"/>
          <w:sz w:val="28"/>
          <w:szCs w:val="28"/>
          <w:lang w:eastAsia="en-US"/>
        </w:rPr>
      </w:pPr>
    </w:p>
    <w:p w:rsidR="00722193" w:rsidRDefault="00722193" w:rsidP="00722193">
      <w:pPr>
        <w:jc w:val="right"/>
        <w:outlineLvl w:val="1"/>
        <w:rPr>
          <w:rFonts w:eastAsiaTheme="minorHAnsi"/>
          <w:sz w:val="28"/>
          <w:szCs w:val="28"/>
          <w:lang w:eastAsia="en-US"/>
        </w:rPr>
      </w:pPr>
    </w:p>
    <w:p w:rsidR="00722193" w:rsidRDefault="00722193" w:rsidP="00722193">
      <w:pPr>
        <w:jc w:val="right"/>
        <w:outlineLvl w:val="1"/>
        <w:rPr>
          <w:rFonts w:eastAsiaTheme="minorHAnsi"/>
          <w:sz w:val="28"/>
          <w:szCs w:val="28"/>
          <w:lang w:eastAsia="en-US"/>
        </w:rPr>
      </w:pPr>
    </w:p>
    <w:p w:rsidR="00722193" w:rsidRDefault="00722193" w:rsidP="00722193">
      <w:pPr>
        <w:jc w:val="right"/>
        <w:outlineLvl w:val="1"/>
        <w:rPr>
          <w:rFonts w:eastAsiaTheme="minorHAnsi"/>
          <w:sz w:val="28"/>
          <w:szCs w:val="28"/>
          <w:lang w:eastAsia="en-US"/>
        </w:rPr>
      </w:pPr>
    </w:p>
    <w:p w:rsidR="00722193" w:rsidRDefault="00722193" w:rsidP="00722193">
      <w:pPr>
        <w:jc w:val="right"/>
        <w:outlineLvl w:val="1"/>
        <w:rPr>
          <w:rFonts w:eastAsiaTheme="minorHAnsi"/>
          <w:sz w:val="28"/>
          <w:szCs w:val="28"/>
          <w:lang w:eastAsia="en-US"/>
        </w:rPr>
      </w:pPr>
    </w:p>
    <w:p w:rsidR="00722193" w:rsidRPr="00B2166F" w:rsidRDefault="00722193" w:rsidP="00722193">
      <w:pPr>
        <w:jc w:val="right"/>
        <w:outlineLvl w:val="1"/>
        <w:rPr>
          <w:rFonts w:eastAsiaTheme="minorHAnsi"/>
          <w:sz w:val="28"/>
          <w:szCs w:val="28"/>
          <w:lang w:eastAsia="en-US"/>
        </w:rPr>
      </w:pPr>
      <w:r w:rsidRPr="00B2166F">
        <w:rPr>
          <w:rFonts w:eastAsiaTheme="minorHAnsi"/>
          <w:sz w:val="28"/>
          <w:szCs w:val="28"/>
          <w:lang w:eastAsia="en-US"/>
        </w:rPr>
        <w:t>Приложение N 3</w:t>
      </w:r>
    </w:p>
    <w:p w:rsidR="00722193" w:rsidRPr="00B2166F" w:rsidRDefault="00722193" w:rsidP="00722193">
      <w:pPr>
        <w:jc w:val="right"/>
        <w:rPr>
          <w:rFonts w:eastAsiaTheme="minorHAnsi"/>
          <w:sz w:val="28"/>
          <w:szCs w:val="28"/>
          <w:lang w:eastAsia="en-US"/>
        </w:rPr>
      </w:pPr>
      <w:r w:rsidRPr="00B2166F">
        <w:rPr>
          <w:rFonts w:eastAsiaTheme="minorHAnsi"/>
          <w:sz w:val="28"/>
          <w:szCs w:val="28"/>
          <w:lang w:eastAsia="en-US"/>
        </w:rPr>
        <w:t>к Порядку формирования</w:t>
      </w:r>
      <w:r w:rsidRPr="0044132A">
        <w:rPr>
          <w:rFonts w:eastAsiaTheme="minorHAnsi"/>
          <w:sz w:val="28"/>
          <w:szCs w:val="28"/>
          <w:lang w:eastAsia="en-US"/>
        </w:rPr>
        <w:t xml:space="preserve"> </w:t>
      </w:r>
      <w:r>
        <w:rPr>
          <w:rFonts w:eastAsiaTheme="minorHAnsi"/>
          <w:sz w:val="28"/>
          <w:szCs w:val="28"/>
          <w:lang w:eastAsia="en-US"/>
        </w:rPr>
        <w:t>муниципального</w:t>
      </w:r>
      <w:r w:rsidRPr="00B2166F">
        <w:rPr>
          <w:rFonts w:eastAsiaTheme="minorHAnsi"/>
          <w:sz w:val="28"/>
          <w:szCs w:val="28"/>
          <w:lang w:eastAsia="en-US"/>
        </w:rPr>
        <w:t xml:space="preserve"> задания</w:t>
      </w:r>
    </w:p>
    <w:p w:rsidR="00722193" w:rsidRPr="00B2166F" w:rsidRDefault="00722193" w:rsidP="00722193">
      <w:pPr>
        <w:jc w:val="right"/>
        <w:rPr>
          <w:rFonts w:eastAsiaTheme="minorHAnsi"/>
          <w:sz w:val="28"/>
          <w:szCs w:val="28"/>
          <w:lang w:eastAsia="en-US"/>
        </w:rPr>
      </w:pPr>
      <w:r w:rsidRPr="00B2166F">
        <w:rPr>
          <w:rFonts w:eastAsiaTheme="minorHAnsi"/>
          <w:sz w:val="28"/>
          <w:szCs w:val="28"/>
          <w:lang w:eastAsia="en-US"/>
        </w:rPr>
        <w:t>на оказание</w:t>
      </w:r>
      <w:r w:rsidRPr="005A6E24">
        <w:rPr>
          <w:rFonts w:eastAsiaTheme="minorHAnsi"/>
          <w:sz w:val="28"/>
          <w:szCs w:val="28"/>
          <w:lang w:eastAsia="en-US"/>
        </w:rPr>
        <w:t xml:space="preserve"> </w:t>
      </w:r>
      <w:r>
        <w:rPr>
          <w:rFonts w:eastAsiaTheme="minorHAnsi"/>
          <w:sz w:val="28"/>
          <w:szCs w:val="28"/>
          <w:lang w:eastAsia="en-US"/>
        </w:rPr>
        <w:t>муниципальных</w:t>
      </w:r>
      <w:r w:rsidRPr="00B2166F">
        <w:rPr>
          <w:rFonts w:eastAsiaTheme="minorHAnsi"/>
          <w:sz w:val="28"/>
          <w:szCs w:val="28"/>
          <w:lang w:eastAsia="en-US"/>
        </w:rPr>
        <w:t xml:space="preserve"> услуг (выполнение</w:t>
      </w:r>
    </w:p>
    <w:p w:rsidR="00722193" w:rsidRPr="00B2166F" w:rsidRDefault="00722193" w:rsidP="00722193">
      <w:pPr>
        <w:jc w:val="right"/>
        <w:rPr>
          <w:rFonts w:eastAsiaTheme="minorHAnsi"/>
          <w:sz w:val="28"/>
          <w:szCs w:val="28"/>
          <w:lang w:eastAsia="en-US"/>
        </w:rPr>
      </w:pPr>
      <w:r w:rsidRPr="00B2166F">
        <w:rPr>
          <w:rFonts w:eastAsiaTheme="minorHAnsi"/>
          <w:sz w:val="28"/>
          <w:szCs w:val="28"/>
          <w:lang w:eastAsia="en-US"/>
        </w:rPr>
        <w:t>работ) в отношении учреждений</w:t>
      </w:r>
    </w:p>
    <w:p w:rsidR="00722193" w:rsidRDefault="00F34E56" w:rsidP="00722193">
      <w:pPr>
        <w:jc w:val="right"/>
        <w:rPr>
          <w:rFonts w:eastAsiaTheme="minorHAnsi"/>
          <w:sz w:val="28"/>
          <w:szCs w:val="28"/>
          <w:lang w:eastAsia="en-US"/>
        </w:rPr>
      </w:pPr>
      <w:r>
        <w:rPr>
          <w:rFonts w:eastAsiaTheme="minorHAnsi"/>
          <w:sz w:val="28"/>
          <w:szCs w:val="28"/>
          <w:lang w:eastAsia="en-US"/>
        </w:rPr>
        <w:t>Нерчинского муниципального округа</w:t>
      </w:r>
    </w:p>
    <w:p w:rsidR="00722193" w:rsidRPr="00B2166F" w:rsidRDefault="00722193" w:rsidP="00722193">
      <w:pPr>
        <w:jc w:val="right"/>
        <w:rPr>
          <w:rFonts w:eastAsiaTheme="minorHAnsi"/>
          <w:sz w:val="28"/>
          <w:szCs w:val="28"/>
          <w:lang w:eastAsia="en-US"/>
        </w:rPr>
      </w:pPr>
      <w:r>
        <w:rPr>
          <w:rFonts w:eastAsiaTheme="minorHAnsi"/>
          <w:sz w:val="28"/>
          <w:szCs w:val="28"/>
          <w:lang w:eastAsia="en-US"/>
        </w:rPr>
        <w:t xml:space="preserve"> </w:t>
      </w:r>
      <w:r w:rsidRPr="00B2166F">
        <w:rPr>
          <w:rFonts w:eastAsiaTheme="minorHAnsi"/>
          <w:sz w:val="28"/>
          <w:szCs w:val="28"/>
          <w:lang w:eastAsia="en-US"/>
        </w:rPr>
        <w:t>и финансовом обеспечении</w:t>
      </w:r>
    </w:p>
    <w:p w:rsidR="00722193" w:rsidRPr="00B2166F" w:rsidRDefault="00722193" w:rsidP="00722193">
      <w:pPr>
        <w:jc w:val="right"/>
        <w:rPr>
          <w:rFonts w:eastAsiaTheme="minorHAnsi"/>
          <w:sz w:val="28"/>
          <w:szCs w:val="28"/>
          <w:lang w:eastAsia="en-US"/>
        </w:rPr>
      </w:pPr>
      <w:r w:rsidRPr="00B2166F">
        <w:rPr>
          <w:rFonts w:eastAsiaTheme="minorHAnsi"/>
          <w:sz w:val="28"/>
          <w:szCs w:val="28"/>
          <w:lang w:eastAsia="en-US"/>
        </w:rPr>
        <w:t xml:space="preserve">выполнения </w:t>
      </w:r>
      <w:r>
        <w:rPr>
          <w:rFonts w:eastAsiaTheme="minorHAnsi"/>
          <w:sz w:val="28"/>
          <w:szCs w:val="28"/>
          <w:lang w:eastAsia="en-US"/>
        </w:rPr>
        <w:t>муниципального</w:t>
      </w:r>
      <w:r w:rsidRPr="00F2554B">
        <w:rPr>
          <w:rFonts w:eastAsiaTheme="minorHAnsi"/>
          <w:color w:val="FF0000"/>
          <w:sz w:val="28"/>
          <w:szCs w:val="28"/>
          <w:lang w:eastAsia="en-US"/>
        </w:rPr>
        <w:t xml:space="preserve"> </w:t>
      </w:r>
      <w:r w:rsidRPr="00B2166F">
        <w:rPr>
          <w:rFonts w:eastAsiaTheme="minorHAnsi"/>
          <w:sz w:val="28"/>
          <w:szCs w:val="28"/>
          <w:lang w:eastAsia="en-US"/>
        </w:rPr>
        <w:t>задания</w:t>
      </w:r>
    </w:p>
    <w:p w:rsidR="00722193" w:rsidRPr="00B2166F" w:rsidRDefault="00722193" w:rsidP="00722193">
      <w:pPr>
        <w:jc w:val="both"/>
        <w:rPr>
          <w:rFonts w:eastAsiaTheme="minorHAnsi"/>
          <w:sz w:val="28"/>
          <w:szCs w:val="28"/>
          <w:lang w:eastAsia="en-US"/>
        </w:rPr>
      </w:pPr>
    </w:p>
    <w:p w:rsidR="00722193" w:rsidRPr="00B2166F" w:rsidRDefault="00722193" w:rsidP="00722193">
      <w:pPr>
        <w:jc w:val="both"/>
        <w:rPr>
          <w:rFonts w:ascii="Courier New" w:eastAsiaTheme="minorHAnsi" w:hAnsi="Courier New" w:cs="Courier New"/>
          <w:sz w:val="20"/>
          <w:szCs w:val="20"/>
          <w:lang w:eastAsia="en-US"/>
        </w:rPr>
      </w:pPr>
      <w:bookmarkStart w:id="12" w:name="Par1104"/>
      <w:bookmarkEnd w:id="12"/>
      <w:r w:rsidRPr="00B2166F">
        <w:rPr>
          <w:rFonts w:ascii="Courier New" w:eastAsiaTheme="minorHAnsi" w:hAnsi="Courier New" w:cs="Courier New"/>
          <w:sz w:val="20"/>
          <w:szCs w:val="20"/>
          <w:lang w:eastAsia="en-US"/>
        </w:rPr>
        <w:t xml:space="preserve">                            СВОДНАЯ ИНФОРМАЦИЯ</w:t>
      </w:r>
    </w:p>
    <w:p w:rsidR="00722193"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 xml:space="preserve">         о выполнении </w:t>
      </w:r>
      <w:r>
        <w:rPr>
          <w:rFonts w:ascii="Courier New" w:eastAsiaTheme="minorHAnsi" w:hAnsi="Courier New" w:cs="Courier New"/>
          <w:sz w:val="20"/>
          <w:szCs w:val="20"/>
          <w:lang w:eastAsia="en-US"/>
        </w:rPr>
        <w:t xml:space="preserve">муниципальными </w:t>
      </w:r>
      <w:r w:rsidRPr="00B2166F">
        <w:rPr>
          <w:rFonts w:ascii="Courier New" w:eastAsiaTheme="minorHAnsi" w:hAnsi="Courier New" w:cs="Courier New"/>
          <w:sz w:val="20"/>
          <w:szCs w:val="20"/>
          <w:lang w:eastAsia="en-US"/>
        </w:rPr>
        <w:t xml:space="preserve">учреждениями </w:t>
      </w:r>
      <w:r>
        <w:rPr>
          <w:rFonts w:ascii="Courier New" w:eastAsiaTheme="minorHAnsi" w:hAnsi="Courier New" w:cs="Courier New"/>
          <w:sz w:val="20"/>
          <w:szCs w:val="20"/>
          <w:lang w:eastAsia="en-US"/>
        </w:rPr>
        <w:t>муниципальных</w:t>
      </w:r>
      <w:r w:rsidRPr="00B2166F">
        <w:rPr>
          <w:rFonts w:ascii="Courier New" w:eastAsiaTheme="minorHAnsi" w:hAnsi="Courier New" w:cs="Courier New"/>
          <w:sz w:val="20"/>
          <w:szCs w:val="20"/>
          <w:lang w:eastAsia="en-US"/>
        </w:rPr>
        <w:t xml:space="preserve"> заданий </w:t>
      </w:r>
    </w:p>
    <w:p w:rsidR="00722193" w:rsidRPr="00B2166F" w:rsidRDefault="00722193" w:rsidP="00722193">
      <w:pPr>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 xml:space="preserve">             </w:t>
      </w:r>
      <w:r w:rsidRPr="00B2166F">
        <w:rPr>
          <w:rFonts w:ascii="Courier New" w:eastAsiaTheme="minorHAnsi" w:hAnsi="Courier New" w:cs="Courier New"/>
          <w:sz w:val="20"/>
          <w:szCs w:val="20"/>
          <w:lang w:eastAsia="en-US"/>
        </w:rPr>
        <w:t>в разрезе</w:t>
      </w:r>
      <w:r>
        <w:rPr>
          <w:rFonts w:ascii="Courier New" w:eastAsiaTheme="minorHAnsi" w:hAnsi="Courier New" w:cs="Courier New"/>
          <w:sz w:val="20"/>
          <w:szCs w:val="20"/>
          <w:lang w:eastAsia="en-US"/>
        </w:rPr>
        <w:t xml:space="preserve"> муниципальных</w:t>
      </w:r>
      <w:r w:rsidRPr="00B2166F">
        <w:rPr>
          <w:rFonts w:ascii="Courier New" w:eastAsiaTheme="minorHAnsi" w:hAnsi="Courier New" w:cs="Courier New"/>
          <w:sz w:val="20"/>
          <w:szCs w:val="20"/>
          <w:lang w:eastAsia="en-US"/>
        </w:rPr>
        <w:t xml:space="preserve"> услуг (работ) за ____ год,</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 xml:space="preserve">       подведомственных ___________________________________________</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 xml:space="preserve">                           (наименование исполнительного органа</w:t>
      </w:r>
    </w:p>
    <w:p w:rsidR="00722193" w:rsidRPr="00B2166F" w:rsidRDefault="00722193" w:rsidP="00722193">
      <w:pPr>
        <w:jc w:val="both"/>
        <w:rPr>
          <w:rFonts w:ascii="Courier New" w:eastAsiaTheme="minorHAnsi" w:hAnsi="Courier New" w:cs="Courier New"/>
          <w:sz w:val="20"/>
          <w:szCs w:val="20"/>
          <w:lang w:eastAsia="en-US"/>
        </w:rPr>
      </w:pPr>
      <w:r w:rsidRPr="00B2166F">
        <w:rPr>
          <w:rFonts w:ascii="Courier New" w:eastAsiaTheme="minorHAnsi" w:hAnsi="Courier New" w:cs="Courier New"/>
          <w:sz w:val="20"/>
          <w:szCs w:val="20"/>
          <w:lang w:eastAsia="en-US"/>
        </w:rPr>
        <w:t xml:space="preserve">                 </w:t>
      </w:r>
      <w:r>
        <w:rPr>
          <w:rFonts w:ascii="Courier New" w:eastAsiaTheme="minorHAnsi" w:hAnsi="Courier New" w:cs="Courier New"/>
          <w:sz w:val="20"/>
          <w:szCs w:val="20"/>
          <w:lang w:eastAsia="en-US"/>
        </w:rPr>
        <w:t>администрации муниципального района «Нерчинский район»</w:t>
      </w:r>
      <w:r w:rsidRPr="00B2166F">
        <w:rPr>
          <w:rFonts w:ascii="Courier New" w:eastAsiaTheme="minorHAnsi" w:hAnsi="Courier New" w:cs="Courier New"/>
          <w:sz w:val="20"/>
          <w:szCs w:val="20"/>
          <w:lang w:eastAsia="en-US"/>
        </w:rPr>
        <w:t>)</w:t>
      </w:r>
    </w:p>
    <w:p w:rsidR="00722193" w:rsidRPr="00B2166F" w:rsidRDefault="00722193" w:rsidP="00722193">
      <w:pPr>
        <w:jc w:val="both"/>
        <w:rPr>
          <w:rFonts w:eastAsiaTheme="minorHAnsi"/>
          <w:sz w:val="28"/>
          <w:szCs w:val="28"/>
          <w:lang w:eastAsia="en-US"/>
        </w:rPr>
      </w:pPr>
    </w:p>
    <w:tbl>
      <w:tblPr>
        <w:tblW w:w="0" w:type="auto"/>
        <w:tblInd w:w="62" w:type="dxa"/>
        <w:tblLayout w:type="fixed"/>
        <w:tblCellMar>
          <w:top w:w="102" w:type="dxa"/>
          <w:left w:w="62" w:type="dxa"/>
          <w:bottom w:w="102" w:type="dxa"/>
          <w:right w:w="62" w:type="dxa"/>
        </w:tblCellMar>
        <w:tblLook w:val="0000"/>
      </w:tblPr>
      <w:tblGrid>
        <w:gridCol w:w="454"/>
        <w:gridCol w:w="794"/>
        <w:gridCol w:w="1020"/>
        <w:gridCol w:w="1984"/>
        <w:gridCol w:w="624"/>
        <w:gridCol w:w="624"/>
        <w:gridCol w:w="737"/>
        <w:gridCol w:w="624"/>
        <w:gridCol w:w="624"/>
        <w:gridCol w:w="737"/>
      </w:tblGrid>
      <w:tr w:rsidR="00722193" w:rsidRPr="00B2166F" w:rsidTr="00947249">
        <w:tc>
          <w:tcPr>
            <w:tcW w:w="454" w:type="dxa"/>
            <w:vMerge w:val="restart"/>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N п/п</w:t>
            </w:r>
          </w:p>
        </w:tc>
        <w:tc>
          <w:tcPr>
            <w:tcW w:w="794" w:type="dxa"/>
            <w:vMerge w:val="restart"/>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 xml:space="preserve">Наименование </w:t>
            </w:r>
            <w:r>
              <w:rPr>
                <w:rFonts w:eastAsiaTheme="minorHAnsi"/>
                <w:sz w:val="28"/>
                <w:szCs w:val="28"/>
                <w:lang w:eastAsia="en-US"/>
              </w:rPr>
              <w:t>муни</w:t>
            </w:r>
            <w:r>
              <w:rPr>
                <w:rFonts w:eastAsiaTheme="minorHAnsi"/>
                <w:sz w:val="28"/>
                <w:szCs w:val="28"/>
                <w:lang w:eastAsia="en-US"/>
              </w:rPr>
              <w:lastRenderedPageBreak/>
              <w:t xml:space="preserve">ципального </w:t>
            </w:r>
            <w:r w:rsidRPr="00B2166F">
              <w:rPr>
                <w:rFonts w:eastAsiaTheme="minorHAnsi"/>
                <w:sz w:val="28"/>
                <w:szCs w:val="28"/>
                <w:lang w:eastAsia="en-US"/>
              </w:rPr>
              <w:t>учреждения</w:t>
            </w:r>
          </w:p>
        </w:tc>
        <w:tc>
          <w:tcPr>
            <w:tcW w:w="1020" w:type="dxa"/>
            <w:vMerge w:val="restart"/>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lastRenderedPageBreak/>
              <w:t xml:space="preserve">Наименование </w:t>
            </w:r>
            <w:r>
              <w:rPr>
                <w:rFonts w:eastAsiaTheme="minorHAnsi"/>
                <w:sz w:val="28"/>
                <w:szCs w:val="28"/>
                <w:lang w:eastAsia="en-US"/>
              </w:rPr>
              <w:t>муниц</w:t>
            </w:r>
            <w:r>
              <w:rPr>
                <w:rFonts w:eastAsiaTheme="minorHAnsi"/>
                <w:sz w:val="28"/>
                <w:szCs w:val="28"/>
                <w:lang w:eastAsia="en-US"/>
              </w:rPr>
              <w:lastRenderedPageBreak/>
              <w:t xml:space="preserve">ипальной </w:t>
            </w:r>
            <w:r w:rsidRPr="00B2166F">
              <w:rPr>
                <w:rFonts w:eastAsiaTheme="minorHAnsi"/>
                <w:sz w:val="28"/>
                <w:szCs w:val="28"/>
                <w:lang w:eastAsia="en-US"/>
              </w:rPr>
              <w:t>услуги (работы)</w:t>
            </w:r>
          </w:p>
        </w:tc>
        <w:tc>
          <w:tcPr>
            <w:tcW w:w="1984" w:type="dxa"/>
            <w:vMerge w:val="restart"/>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lastRenderedPageBreak/>
              <w:t xml:space="preserve">Наименование и единица измерения показателя, </w:t>
            </w:r>
            <w:r w:rsidRPr="00B2166F">
              <w:rPr>
                <w:rFonts w:eastAsiaTheme="minorHAnsi"/>
                <w:sz w:val="28"/>
                <w:szCs w:val="28"/>
                <w:lang w:eastAsia="en-US"/>
              </w:rPr>
              <w:lastRenderedPageBreak/>
              <w:t xml:space="preserve">характеризующего объем </w:t>
            </w:r>
            <w:r>
              <w:rPr>
                <w:rFonts w:eastAsiaTheme="minorHAnsi"/>
                <w:sz w:val="28"/>
                <w:szCs w:val="28"/>
                <w:lang w:eastAsia="en-US"/>
              </w:rPr>
              <w:t>муниципальной</w:t>
            </w:r>
            <w:r w:rsidRPr="00B2166F">
              <w:rPr>
                <w:rFonts w:eastAsiaTheme="minorHAnsi"/>
                <w:sz w:val="28"/>
                <w:szCs w:val="28"/>
                <w:lang w:eastAsia="en-US"/>
              </w:rPr>
              <w:t xml:space="preserve"> услуги (работы)</w:t>
            </w:r>
          </w:p>
        </w:tc>
        <w:tc>
          <w:tcPr>
            <w:tcW w:w="1985" w:type="dxa"/>
            <w:gridSpan w:val="3"/>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lastRenderedPageBreak/>
              <w:t>Значение показателя за отчетный период</w:t>
            </w:r>
          </w:p>
        </w:tc>
        <w:tc>
          <w:tcPr>
            <w:tcW w:w="1985" w:type="dxa"/>
            <w:gridSpan w:val="3"/>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 xml:space="preserve">Объем финансового обеспечения выполнения </w:t>
            </w:r>
            <w:r>
              <w:rPr>
                <w:rFonts w:eastAsiaTheme="minorHAnsi"/>
                <w:sz w:val="28"/>
                <w:szCs w:val="28"/>
                <w:lang w:eastAsia="en-US"/>
              </w:rPr>
              <w:lastRenderedPageBreak/>
              <w:t xml:space="preserve">муниципального </w:t>
            </w:r>
            <w:r w:rsidRPr="00B2166F">
              <w:rPr>
                <w:rFonts w:eastAsiaTheme="minorHAnsi"/>
                <w:sz w:val="28"/>
                <w:szCs w:val="28"/>
                <w:lang w:eastAsia="en-US"/>
              </w:rPr>
              <w:t>задания</w:t>
            </w:r>
          </w:p>
        </w:tc>
      </w:tr>
      <w:tr w:rsidR="00722193" w:rsidRPr="00B2166F" w:rsidTr="00947249">
        <w:tc>
          <w:tcPr>
            <w:tcW w:w="454" w:type="dxa"/>
            <w:vMerge/>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both"/>
              <w:rPr>
                <w:rFonts w:eastAsiaTheme="minorHAnsi"/>
                <w:sz w:val="28"/>
                <w:szCs w:val="28"/>
                <w:lang w:eastAsia="en-US"/>
              </w:rPr>
            </w:pPr>
          </w:p>
        </w:tc>
        <w:tc>
          <w:tcPr>
            <w:tcW w:w="794" w:type="dxa"/>
            <w:vMerge/>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both"/>
              <w:rPr>
                <w:rFonts w:eastAsiaTheme="minorHAnsi"/>
                <w:sz w:val="28"/>
                <w:szCs w:val="28"/>
                <w:lang w:eastAsia="en-US"/>
              </w:rPr>
            </w:pPr>
          </w:p>
        </w:tc>
        <w:tc>
          <w:tcPr>
            <w:tcW w:w="1020" w:type="dxa"/>
            <w:vMerge/>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both"/>
              <w:rPr>
                <w:rFonts w:eastAsiaTheme="minorHAnsi"/>
                <w:sz w:val="28"/>
                <w:szCs w:val="28"/>
                <w:lang w:eastAsia="en-US"/>
              </w:rPr>
            </w:pPr>
          </w:p>
        </w:tc>
        <w:tc>
          <w:tcPr>
            <w:tcW w:w="1984" w:type="dxa"/>
            <w:vMerge/>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both"/>
              <w:rPr>
                <w:rFonts w:eastAsiaTheme="minorHAnsi"/>
                <w:sz w:val="28"/>
                <w:szCs w:val="28"/>
                <w:lang w:eastAsia="en-US"/>
              </w:rPr>
            </w:pPr>
          </w:p>
        </w:tc>
        <w:tc>
          <w:tcPr>
            <w:tcW w:w="624"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план</w:t>
            </w:r>
          </w:p>
        </w:tc>
        <w:tc>
          <w:tcPr>
            <w:tcW w:w="624"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факт</w:t>
            </w:r>
          </w:p>
        </w:tc>
        <w:tc>
          <w:tcPr>
            <w:tcW w:w="737"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 отклонения</w:t>
            </w:r>
          </w:p>
        </w:tc>
        <w:tc>
          <w:tcPr>
            <w:tcW w:w="624"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план</w:t>
            </w:r>
          </w:p>
        </w:tc>
        <w:tc>
          <w:tcPr>
            <w:tcW w:w="624"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факт</w:t>
            </w:r>
          </w:p>
        </w:tc>
        <w:tc>
          <w:tcPr>
            <w:tcW w:w="737"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 отклонения</w:t>
            </w:r>
          </w:p>
        </w:tc>
      </w:tr>
      <w:tr w:rsidR="00722193" w:rsidRPr="00B2166F" w:rsidTr="00947249">
        <w:tc>
          <w:tcPr>
            <w:tcW w:w="454"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1</w:t>
            </w:r>
          </w:p>
        </w:tc>
        <w:tc>
          <w:tcPr>
            <w:tcW w:w="794"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2</w:t>
            </w:r>
          </w:p>
        </w:tc>
        <w:tc>
          <w:tcPr>
            <w:tcW w:w="1020"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3</w:t>
            </w:r>
          </w:p>
        </w:tc>
        <w:tc>
          <w:tcPr>
            <w:tcW w:w="1984"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4</w:t>
            </w:r>
          </w:p>
        </w:tc>
        <w:tc>
          <w:tcPr>
            <w:tcW w:w="624"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5</w:t>
            </w:r>
          </w:p>
        </w:tc>
        <w:tc>
          <w:tcPr>
            <w:tcW w:w="624"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6</w:t>
            </w:r>
          </w:p>
        </w:tc>
        <w:tc>
          <w:tcPr>
            <w:tcW w:w="737"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7</w:t>
            </w:r>
          </w:p>
        </w:tc>
        <w:tc>
          <w:tcPr>
            <w:tcW w:w="624"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8</w:t>
            </w:r>
          </w:p>
        </w:tc>
        <w:tc>
          <w:tcPr>
            <w:tcW w:w="624"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9</w:t>
            </w:r>
          </w:p>
        </w:tc>
        <w:tc>
          <w:tcPr>
            <w:tcW w:w="737"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jc w:val="center"/>
              <w:rPr>
                <w:rFonts w:eastAsiaTheme="minorHAnsi"/>
                <w:sz w:val="28"/>
                <w:szCs w:val="28"/>
                <w:lang w:eastAsia="en-US"/>
              </w:rPr>
            </w:pPr>
            <w:r w:rsidRPr="00B2166F">
              <w:rPr>
                <w:rFonts w:eastAsiaTheme="minorHAnsi"/>
                <w:sz w:val="28"/>
                <w:szCs w:val="28"/>
                <w:lang w:eastAsia="en-US"/>
              </w:rPr>
              <w:t>10</w:t>
            </w:r>
          </w:p>
        </w:tc>
      </w:tr>
      <w:tr w:rsidR="00722193" w:rsidRPr="00B2166F" w:rsidTr="00947249">
        <w:tc>
          <w:tcPr>
            <w:tcW w:w="454"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794"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020"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1984"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624"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624"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737"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624"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624"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c>
          <w:tcPr>
            <w:tcW w:w="737" w:type="dxa"/>
            <w:tcBorders>
              <w:top w:val="single" w:sz="4" w:space="0" w:color="auto"/>
              <w:left w:val="single" w:sz="4" w:space="0" w:color="auto"/>
              <w:bottom w:val="single" w:sz="4" w:space="0" w:color="auto"/>
              <w:right w:val="single" w:sz="4" w:space="0" w:color="auto"/>
            </w:tcBorders>
          </w:tcPr>
          <w:p w:rsidR="00722193" w:rsidRPr="00B2166F" w:rsidRDefault="00722193" w:rsidP="00947249">
            <w:pPr>
              <w:rPr>
                <w:rFonts w:eastAsiaTheme="minorHAnsi"/>
                <w:sz w:val="28"/>
                <w:szCs w:val="28"/>
                <w:lang w:eastAsia="en-US"/>
              </w:rPr>
            </w:pPr>
          </w:p>
        </w:tc>
      </w:tr>
    </w:tbl>
    <w:p w:rsidR="001D6F53" w:rsidRDefault="001D6F53" w:rsidP="00722193">
      <w:pPr>
        <w:jc w:val="right"/>
        <w:outlineLvl w:val="1"/>
        <w:rPr>
          <w:rStyle w:val="FontStyle22"/>
        </w:rPr>
      </w:pPr>
    </w:p>
    <w:sectPr w:rsidR="001D6F53" w:rsidSect="00722193">
      <w:pgSz w:w="16838" w:h="11905" w:orient="landscape"/>
      <w:pgMar w:top="1134" w:right="1134" w:bottom="850" w:left="1134"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326D" w:rsidRDefault="00F9326D">
      <w:r>
        <w:separator/>
      </w:r>
    </w:p>
  </w:endnote>
  <w:endnote w:type="continuationSeparator" w:id="1">
    <w:p w:rsidR="00F9326D" w:rsidRDefault="00F9326D">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43" w:usb2="00000009" w:usb3="00000000" w:csb0="000001FF" w:csb1="00000000"/>
  </w:font>
  <w:font w:name="Calibri">
    <w:altName w:val="Century Gothic"/>
    <w:panose1 w:val="020F0502020204030204"/>
    <w:charset w:val="CC"/>
    <w:family w:val="swiss"/>
    <w:pitch w:val="variable"/>
    <w:sig w:usb0="E00002FF" w:usb1="4000ACFF" w:usb2="00000001" w:usb3="00000000" w:csb0="0000019F" w:csb1="00000000"/>
  </w:font>
  <w:font w:name="Tahoma">
    <w:altName w:val=" MS Sans Serif"/>
    <w:panose1 w:val="020B0604030504040204"/>
    <w:charset w:val="CC"/>
    <w:family w:val="swiss"/>
    <w:pitch w:val="variable"/>
    <w:sig w:usb0="E1002EFF" w:usb1="C000605B" w:usb2="00000029" w:usb3="00000000" w:csb0="000101FF" w:csb1="00000000"/>
  </w:font>
  <w:font w:name="Arial">
    <w:altName w:val="Arial"/>
    <w:panose1 w:val="020B0604020202020204"/>
    <w:charset w:val="CC"/>
    <w:family w:val="swiss"/>
    <w:pitch w:val="variable"/>
    <w:sig w:usb0="E0002AFF" w:usb1="C0007843" w:usb2="00000009" w:usb3="00000000" w:csb0="000001FF" w:csb1="00000000"/>
  </w:font>
  <w:font w:name="Courier New">
    <w:altName w:val="Letter Gothic"/>
    <w:panose1 w:val="02070309020205020404"/>
    <w:charset w:val="CC"/>
    <w:family w:val="modern"/>
    <w:pitch w:val="fixed"/>
    <w:sig w:usb0="E0002AFF" w:usb1="C0007843" w:usb2="00000009" w:usb3="00000000" w:csb0="000001FF" w:csb1="00000000"/>
  </w:font>
  <w:font w:name="Verdana">
    <w:altName w:val="Verdana"/>
    <w:panose1 w:val="020B0604030504040204"/>
    <w:charset w:val="CC"/>
    <w:family w:val="swiss"/>
    <w:pitch w:val="variable"/>
    <w:sig w:usb0="A10006FF" w:usb1="4000205B" w:usb2="00000010" w:usb3="00000000" w:csb0="0000019F" w:csb1="00000000"/>
  </w:font>
  <w:font w:name="Times New Roman Полужирный">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326D" w:rsidRDefault="00F9326D">
      <w:r>
        <w:separator/>
      </w:r>
    </w:p>
  </w:footnote>
  <w:footnote w:type="continuationSeparator" w:id="1">
    <w:p w:rsidR="00F9326D" w:rsidRDefault="00F932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94D" w:rsidRDefault="0038494D" w:rsidP="0038494D">
    <w:pPr>
      <w:pStyle w:val="a7"/>
      <w:jc w:val="right"/>
    </w:pPr>
    <w:r>
      <w:t>ПРОЕКТ</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6040F"/>
    <w:multiLevelType w:val="hybridMultilevel"/>
    <w:tmpl w:val="4F8E5CF0"/>
    <w:lvl w:ilvl="0" w:tplc="F91C409A">
      <w:start w:val="1"/>
      <w:numFmt w:val="decimal"/>
      <w:lvlText w:val="%1."/>
      <w:lvlJc w:val="left"/>
      <w:pPr>
        <w:ind w:left="1070"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7CA7D49"/>
    <w:multiLevelType w:val="singleLevel"/>
    <w:tmpl w:val="87FC4D52"/>
    <w:lvl w:ilvl="0">
      <w:start w:val="1"/>
      <w:numFmt w:val="decimal"/>
      <w:lvlText w:val="%1."/>
      <w:legacy w:legacy="1" w:legacySpace="0" w:legacyIndent="821"/>
      <w:lvlJc w:val="left"/>
      <w:rPr>
        <w:rFonts w:ascii="Times New Roman" w:hAnsi="Times New Roman" w:cs="Times New Roman" w:hint="default"/>
      </w:rPr>
    </w:lvl>
  </w:abstractNum>
  <w:abstractNum w:abstractNumId="2">
    <w:nsid w:val="0BE46AAE"/>
    <w:multiLevelType w:val="hybridMultilevel"/>
    <w:tmpl w:val="A692D150"/>
    <w:lvl w:ilvl="0" w:tplc="17CA2368">
      <w:start w:val="6"/>
      <w:numFmt w:val="decimal"/>
      <w:lvlText w:val="%1."/>
      <w:lvlJc w:val="left"/>
      <w:pPr>
        <w:ind w:left="1353"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nsid w:val="56694582"/>
    <w:multiLevelType w:val="hybridMultilevel"/>
    <w:tmpl w:val="41CCA11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09E5B23"/>
    <w:multiLevelType w:val="multilevel"/>
    <w:tmpl w:val="45F422D2"/>
    <w:lvl w:ilvl="0">
      <w:start w:val="1"/>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nsid w:val="6CFC5B8E"/>
    <w:multiLevelType w:val="multilevel"/>
    <w:tmpl w:val="38A8DFBE"/>
    <w:lvl w:ilvl="0">
      <w:start w:val="1"/>
      <w:numFmt w:val="decimal"/>
      <w:lvlText w:val="%1."/>
      <w:lvlJc w:val="left"/>
      <w:pPr>
        <w:ind w:left="1789" w:hanging="108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1"/>
  </w:num>
  <w:num w:numId="2">
    <w:abstractNumId w:val="0"/>
  </w:num>
  <w:num w:numId="3">
    <w:abstractNumId w:val="2"/>
  </w:num>
  <w:num w:numId="4">
    <w:abstractNumId w:val="5"/>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adjustLineHeightInTable/>
    <w:useFELayout/>
  </w:compat>
  <w:rsids>
    <w:rsidRoot w:val="001D6F53"/>
    <w:rsid w:val="00015C1D"/>
    <w:rsid w:val="00027FD7"/>
    <w:rsid w:val="00057C33"/>
    <w:rsid w:val="000747EA"/>
    <w:rsid w:val="00125387"/>
    <w:rsid w:val="0015066E"/>
    <w:rsid w:val="00155058"/>
    <w:rsid w:val="001D6F53"/>
    <w:rsid w:val="0025362A"/>
    <w:rsid w:val="00267A85"/>
    <w:rsid w:val="002C329E"/>
    <w:rsid w:val="002E243E"/>
    <w:rsid w:val="00306F13"/>
    <w:rsid w:val="003109EF"/>
    <w:rsid w:val="0033640A"/>
    <w:rsid w:val="003503FE"/>
    <w:rsid w:val="003614D1"/>
    <w:rsid w:val="0036177B"/>
    <w:rsid w:val="00363381"/>
    <w:rsid w:val="00380524"/>
    <w:rsid w:val="0038494D"/>
    <w:rsid w:val="003B57BE"/>
    <w:rsid w:val="00414469"/>
    <w:rsid w:val="004A008B"/>
    <w:rsid w:val="00502ED6"/>
    <w:rsid w:val="00544890"/>
    <w:rsid w:val="00622469"/>
    <w:rsid w:val="0064005D"/>
    <w:rsid w:val="00673B4C"/>
    <w:rsid w:val="00682184"/>
    <w:rsid w:val="006941E5"/>
    <w:rsid w:val="006F5E76"/>
    <w:rsid w:val="00722193"/>
    <w:rsid w:val="00763B6E"/>
    <w:rsid w:val="0076757A"/>
    <w:rsid w:val="007C081E"/>
    <w:rsid w:val="007D649C"/>
    <w:rsid w:val="007E4D12"/>
    <w:rsid w:val="008248EB"/>
    <w:rsid w:val="00880F6F"/>
    <w:rsid w:val="008A0FCE"/>
    <w:rsid w:val="008D343F"/>
    <w:rsid w:val="00947249"/>
    <w:rsid w:val="00991110"/>
    <w:rsid w:val="009A1C3C"/>
    <w:rsid w:val="009B032A"/>
    <w:rsid w:val="009B2FD3"/>
    <w:rsid w:val="00A155E0"/>
    <w:rsid w:val="00A40016"/>
    <w:rsid w:val="00A44868"/>
    <w:rsid w:val="00A65272"/>
    <w:rsid w:val="00AE614B"/>
    <w:rsid w:val="00AF483D"/>
    <w:rsid w:val="00B536EB"/>
    <w:rsid w:val="00B86F61"/>
    <w:rsid w:val="00BB3DB1"/>
    <w:rsid w:val="00BC1A21"/>
    <w:rsid w:val="00BD4861"/>
    <w:rsid w:val="00C540F5"/>
    <w:rsid w:val="00C9226E"/>
    <w:rsid w:val="00CD43F6"/>
    <w:rsid w:val="00D568EE"/>
    <w:rsid w:val="00D91993"/>
    <w:rsid w:val="00D9714D"/>
    <w:rsid w:val="00DC3F1E"/>
    <w:rsid w:val="00DC5015"/>
    <w:rsid w:val="00DC5FB0"/>
    <w:rsid w:val="00DF00B4"/>
    <w:rsid w:val="00DF3845"/>
    <w:rsid w:val="00E14102"/>
    <w:rsid w:val="00E47EFF"/>
    <w:rsid w:val="00EC3FE5"/>
    <w:rsid w:val="00EC6370"/>
    <w:rsid w:val="00ED4CCD"/>
    <w:rsid w:val="00F34E56"/>
    <w:rsid w:val="00F9326D"/>
    <w:rsid w:val="00FB69FE"/>
    <w:rsid w:val="00FE1B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heme="minorHAnsi" w:cstheme="minorBidi"/>
        <w:sz w:val="22"/>
        <w:szCs w:val="22"/>
        <w:lang w:val="ru-RU" w:eastAsia="ru-RU"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43F6"/>
    <w:pPr>
      <w:widowControl w:val="0"/>
      <w:autoSpaceDE w:val="0"/>
      <w:autoSpaceDN w:val="0"/>
      <w:adjustRightInd w:val="0"/>
      <w:spacing w:after="0" w:line="240" w:lineRule="auto"/>
    </w:pPr>
    <w:rPr>
      <w:rFonts w:hAnsi="Times New Roman" w:cs="Times New Roman"/>
      <w:sz w:val="24"/>
      <w:szCs w:val="24"/>
    </w:rPr>
  </w:style>
  <w:style w:type="paragraph" w:styleId="2">
    <w:name w:val="heading 2"/>
    <w:basedOn w:val="a"/>
    <w:link w:val="20"/>
    <w:uiPriority w:val="9"/>
    <w:qFormat/>
    <w:rsid w:val="00267A85"/>
    <w:pPr>
      <w:widowControl/>
      <w:autoSpaceDE/>
      <w:autoSpaceDN/>
      <w:adjustRightInd/>
      <w:spacing w:before="100" w:beforeAutospacing="1" w:after="100" w:afterAutospacing="1"/>
      <w:outlineLvl w:val="1"/>
    </w:pPr>
    <w:rPr>
      <w:rFonts w:eastAsia="Times New Roman"/>
      <w:b/>
      <w:bCs/>
      <w:sz w:val="36"/>
      <w:szCs w:val="36"/>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CD43F6"/>
  </w:style>
  <w:style w:type="paragraph" w:customStyle="1" w:styleId="Style2">
    <w:name w:val="Style2"/>
    <w:basedOn w:val="a"/>
    <w:uiPriority w:val="99"/>
    <w:rsid w:val="00CD43F6"/>
  </w:style>
  <w:style w:type="paragraph" w:customStyle="1" w:styleId="Style3">
    <w:name w:val="Style3"/>
    <w:basedOn w:val="a"/>
    <w:uiPriority w:val="99"/>
    <w:rsid w:val="00CD43F6"/>
  </w:style>
  <w:style w:type="paragraph" w:customStyle="1" w:styleId="Style4">
    <w:name w:val="Style4"/>
    <w:basedOn w:val="a"/>
    <w:uiPriority w:val="99"/>
    <w:rsid w:val="00CD43F6"/>
    <w:pPr>
      <w:spacing w:line="317" w:lineRule="exact"/>
    </w:pPr>
  </w:style>
  <w:style w:type="paragraph" w:customStyle="1" w:styleId="Style5">
    <w:name w:val="Style5"/>
    <w:basedOn w:val="a"/>
    <w:uiPriority w:val="99"/>
    <w:rsid w:val="00CD43F6"/>
    <w:pPr>
      <w:spacing w:line="308" w:lineRule="exact"/>
      <w:ind w:firstLine="523"/>
      <w:jc w:val="both"/>
    </w:pPr>
  </w:style>
  <w:style w:type="paragraph" w:customStyle="1" w:styleId="Style6">
    <w:name w:val="Style6"/>
    <w:basedOn w:val="a"/>
    <w:uiPriority w:val="99"/>
    <w:rsid w:val="00CD43F6"/>
    <w:pPr>
      <w:spacing w:line="304" w:lineRule="exact"/>
      <w:ind w:firstLine="523"/>
      <w:jc w:val="both"/>
    </w:pPr>
  </w:style>
  <w:style w:type="paragraph" w:customStyle="1" w:styleId="Style7">
    <w:name w:val="Style7"/>
    <w:basedOn w:val="a"/>
    <w:uiPriority w:val="99"/>
    <w:rsid w:val="00CD43F6"/>
    <w:pPr>
      <w:spacing w:line="315" w:lineRule="exact"/>
      <w:jc w:val="both"/>
    </w:pPr>
  </w:style>
  <w:style w:type="paragraph" w:customStyle="1" w:styleId="Style8">
    <w:name w:val="Style8"/>
    <w:basedOn w:val="a"/>
    <w:uiPriority w:val="99"/>
    <w:rsid w:val="00CD43F6"/>
    <w:pPr>
      <w:spacing w:line="326" w:lineRule="exact"/>
      <w:ind w:firstLine="672"/>
      <w:jc w:val="both"/>
    </w:pPr>
  </w:style>
  <w:style w:type="paragraph" w:customStyle="1" w:styleId="Style9">
    <w:name w:val="Style9"/>
    <w:basedOn w:val="a"/>
    <w:uiPriority w:val="99"/>
    <w:rsid w:val="00CD43F6"/>
    <w:pPr>
      <w:spacing w:line="322" w:lineRule="exact"/>
      <w:ind w:firstLine="562"/>
    </w:pPr>
  </w:style>
  <w:style w:type="paragraph" w:customStyle="1" w:styleId="Style10">
    <w:name w:val="Style10"/>
    <w:basedOn w:val="a"/>
    <w:uiPriority w:val="99"/>
    <w:rsid w:val="00CD43F6"/>
    <w:pPr>
      <w:spacing w:line="259" w:lineRule="exact"/>
      <w:ind w:firstLine="490"/>
    </w:pPr>
  </w:style>
  <w:style w:type="paragraph" w:customStyle="1" w:styleId="Style11">
    <w:name w:val="Style11"/>
    <w:basedOn w:val="a"/>
    <w:uiPriority w:val="99"/>
    <w:rsid w:val="00CD43F6"/>
    <w:pPr>
      <w:spacing w:line="324" w:lineRule="exact"/>
      <w:jc w:val="center"/>
    </w:pPr>
  </w:style>
  <w:style w:type="paragraph" w:customStyle="1" w:styleId="Style12">
    <w:name w:val="Style12"/>
    <w:basedOn w:val="a"/>
    <w:uiPriority w:val="99"/>
    <w:rsid w:val="00CD43F6"/>
    <w:pPr>
      <w:spacing w:line="216" w:lineRule="exact"/>
      <w:jc w:val="both"/>
    </w:pPr>
  </w:style>
  <w:style w:type="paragraph" w:customStyle="1" w:styleId="Style13">
    <w:name w:val="Style13"/>
    <w:basedOn w:val="a"/>
    <w:uiPriority w:val="99"/>
    <w:rsid w:val="00CD43F6"/>
    <w:pPr>
      <w:spacing w:line="254" w:lineRule="exact"/>
      <w:jc w:val="center"/>
    </w:pPr>
  </w:style>
  <w:style w:type="character" w:customStyle="1" w:styleId="FontStyle15">
    <w:name w:val="Font Style15"/>
    <w:basedOn w:val="a0"/>
    <w:uiPriority w:val="99"/>
    <w:rsid w:val="00CD43F6"/>
    <w:rPr>
      <w:rFonts w:ascii="Times New Roman" w:hAnsi="Times New Roman" w:cs="Times New Roman"/>
      <w:b/>
      <w:bCs/>
      <w:spacing w:val="-10"/>
      <w:sz w:val="30"/>
      <w:szCs w:val="30"/>
    </w:rPr>
  </w:style>
  <w:style w:type="character" w:customStyle="1" w:styleId="FontStyle16">
    <w:name w:val="Font Style16"/>
    <w:basedOn w:val="a0"/>
    <w:uiPriority w:val="99"/>
    <w:rsid w:val="00CD43F6"/>
    <w:rPr>
      <w:rFonts w:ascii="Times New Roman" w:hAnsi="Times New Roman" w:cs="Times New Roman"/>
      <w:sz w:val="32"/>
      <w:szCs w:val="32"/>
    </w:rPr>
  </w:style>
  <w:style w:type="character" w:customStyle="1" w:styleId="FontStyle17">
    <w:name w:val="Font Style17"/>
    <w:basedOn w:val="a0"/>
    <w:uiPriority w:val="99"/>
    <w:rsid w:val="00CD43F6"/>
    <w:rPr>
      <w:rFonts w:ascii="Times New Roman" w:hAnsi="Times New Roman" w:cs="Times New Roman"/>
      <w:b/>
      <w:bCs/>
      <w:i/>
      <w:iCs/>
      <w:spacing w:val="10"/>
      <w:sz w:val="30"/>
      <w:szCs w:val="30"/>
    </w:rPr>
  </w:style>
  <w:style w:type="character" w:customStyle="1" w:styleId="FontStyle18">
    <w:name w:val="Font Style18"/>
    <w:basedOn w:val="a0"/>
    <w:uiPriority w:val="99"/>
    <w:rsid w:val="00CD43F6"/>
    <w:rPr>
      <w:rFonts w:ascii="Times New Roman" w:hAnsi="Times New Roman" w:cs="Times New Roman"/>
      <w:b/>
      <w:bCs/>
      <w:i/>
      <w:iCs/>
      <w:spacing w:val="-20"/>
      <w:sz w:val="22"/>
      <w:szCs w:val="22"/>
    </w:rPr>
  </w:style>
  <w:style w:type="character" w:customStyle="1" w:styleId="FontStyle19">
    <w:name w:val="Font Style19"/>
    <w:basedOn w:val="a0"/>
    <w:uiPriority w:val="99"/>
    <w:rsid w:val="00CD43F6"/>
    <w:rPr>
      <w:rFonts w:ascii="Times New Roman" w:hAnsi="Times New Roman" w:cs="Times New Roman"/>
      <w:sz w:val="26"/>
      <w:szCs w:val="26"/>
    </w:rPr>
  </w:style>
  <w:style w:type="character" w:customStyle="1" w:styleId="FontStyle20">
    <w:name w:val="Font Style20"/>
    <w:basedOn w:val="a0"/>
    <w:uiPriority w:val="99"/>
    <w:rsid w:val="00CD43F6"/>
    <w:rPr>
      <w:rFonts w:ascii="Times New Roman" w:hAnsi="Times New Roman" w:cs="Times New Roman"/>
      <w:b/>
      <w:bCs/>
      <w:sz w:val="26"/>
      <w:szCs w:val="26"/>
    </w:rPr>
  </w:style>
  <w:style w:type="character" w:customStyle="1" w:styleId="FontStyle21">
    <w:name w:val="Font Style21"/>
    <w:basedOn w:val="a0"/>
    <w:uiPriority w:val="99"/>
    <w:rsid w:val="00CD43F6"/>
    <w:rPr>
      <w:rFonts w:ascii="Times New Roman" w:hAnsi="Times New Roman" w:cs="Times New Roman"/>
      <w:b/>
      <w:bCs/>
      <w:sz w:val="20"/>
      <w:szCs w:val="20"/>
    </w:rPr>
  </w:style>
  <w:style w:type="character" w:customStyle="1" w:styleId="FontStyle22">
    <w:name w:val="Font Style22"/>
    <w:basedOn w:val="a0"/>
    <w:uiPriority w:val="99"/>
    <w:rsid w:val="00CD43F6"/>
    <w:rPr>
      <w:rFonts w:ascii="Times New Roman" w:hAnsi="Times New Roman" w:cs="Times New Roman"/>
      <w:sz w:val="18"/>
      <w:szCs w:val="18"/>
    </w:rPr>
  </w:style>
  <w:style w:type="paragraph" w:styleId="a3">
    <w:name w:val="Body Text"/>
    <w:basedOn w:val="a"/>
    <w:link w:val="a4"/>
    <w:rsid w:val="00C9226E"/>
    <w:pPr>
      <w:widowControl/>
      <w:autoSpaceDE/>
      <w:autoSpaceDN/>
      <w:adjustRightInd/>
      <w:jc w:val="center"/>
    </w:pPr>
    <w:rPr>
      <w:rFonts w:eastAsia="Times New Roman"/>
      <w:b/>
      <w:bCs/>
      <w:sz w:val="44"/>
      <w:szCs w:val="44"/>
      <w:lang w:bidi="ar-SA"/>
    </w:rPr>
  </w:style>
  <w:style w:type="character" w:customStyle="1" w:styleId="a4">
    <w:name w:val="Основной текст Знак"/>
    <w:basedOn w:val="a0"/>
    <w:link w:val="a3"/>
    <w:rsid w:val="00C9226E"/>
    <w:rPr>
      <w:rFonts w:eastAsia="Times New Roman" w:hAnsi="Times New Roman" w:cs="Times New Roman"/>
      <w:b/>
      <w:bCs/>
      <w:sz w:val="44"/>
      <w:szCs w:val="44"/>
      <w:lang w:bidi="ar-SA"/>
    </w:rPr>
  </w:style>
  <w:style w:type="paragraph" w:styleId="a5">
    <w:name w:val="Balloon Text"/>
    <w:basedOn w:val="a"/>
    <w:link w:val="a6"/>
    <w:uiPriority w:val="99"/>
    <w:semiHidden/>
    <w:unhideWhenUsed/>
    <w:rsid w:val="00C9226E"/>
    <w:rPr>
      <w:rFonts w:ascii="Tahoma" w:hAnsi="Tahoma" w:cs="Tahoma"/>
      <w:sz w:val="16"/>
      <w:szCs w:val="16"/>
    </w:rPr>
  </w:style>
  <w:style w:type="character" w:customStyle="1" w:styleId="a6">
    <w:name w:val="Текст выноски Знак"/>
    <w:basedOn w:val="a0"/>
    <w:link w:val="a5"/>
    <w:uiPriority w:val="99"/>
    <w:semiHidden/>
    <w:rsid w:val="00C9226E"/>
    <w:rPr>
      <w:rFonts w:ascii="Tahoma" w:hAnsi="Tahoma" w:cs="Tahoma"/>
      <w:sz w:val="16"/>
      <w:szCs w:val="16"/>
    </w:rPr>
  </w:style>
  <w:style w:type="character" w:customStyle="1" w:styleId="num">
    <w:name w:val="num"/>
    <w:basedOn w:val="a0"/>
    <w:rsid w:val="0015066E"/>
  </w:style>
  <w:style w:type="character" w:customStyle="1" w:styleId="20">
    <w:name w:val="Заголовок 2 Знак"/>
    <w:basedOn w:val="a0"/>
    <w:link w:val="2"/>
    <w:uiPriority w:val="9"/>
    <w:rsid w:val="00267A85"/>
    <w:rPr>
      <w:rFonts w:eastAsia="Times New Roman" w:hAnsi="Times New Roman" w:cs="Times New Roman"/>
      <w:b/>
      <w:bCs/>
      <w:sz w:val="36"/>
      <w:szCs w:val="36"/>
      <w:lang w:bidi="ar-SA"/>
    </w:rPr>
  </w:style>
  <w:style w:type="paragraph" w:styleId="a7">
    <w:name w:val="header"/>
    <w:basedOn w:val="a"/>
    <w:link w:val="a8"/>
    <w:uiPriority w:val="99"/>
    <w:semiHidden/>
    <w:unhideWhenUsed/>
    <w:rsid w:val="00991110"/>
    <w:pPr>
      <w:tabs>
        <w:tab w:val="center" w:pos="4677"/>
        <w:tab w:val="right" w:pos="9355"/>
      </w:tabs>
    </w:pPr>
  </w:style>
  <w:style w:type="character" w:customStyle="1" w:styleId="a8">
    <w:name w:val="Верхний колонтитул Знак"/>
    <w:basedOn w:val="a0"/>
    <w:link w:val="a7"/>
    <w:uiPriority w:val="99"/>
    <w:semiHidden/>
    <w:rsid w:val="00991110"/>
    <w:rPr>
      <w:rFonts w:hAnsi="Times New Roman" w:cs="Times New Roman"/>
      <w:sz w:val="24"/>
      <w:szCs w:val="24"/>
    </w:rPr>
  </w:style>
  <w:style w:type="paragraph" w:styleId="a9">
    <w:name w:val="footer"/>
    <w:basedOn w:val="a"/>
    <w:link w:val="aa"/>
    <w:uiPriority w:val="99"/>
    <w:unhideWhenUsed/>
    <w:rsid w:val="00991110"/>
    <w:pPr>
      <w:tabs>
        <w:tab w:val="center" w:pos="4677"/>
        <w:tab w:val="right" w:pos="9355"/>
      </w:tabs>
    </w:pPr>
  </w:style>
  <w:style w:type="character" w:customStyle="1" w:styleId="aa">
    <w:name w:val="Нижний колонтитул Знак"/>
    <w:basedOn w:val="a0"/>
    <w:link w:val="a9"/>
    <w:uiPriority w:val="99"/>
    <w:semiHidden/>
    <w:rsid w:val="00991110"/>
    <w:rPr>
      <w:rFonts w:hAnsi="Times New Roman" w:cs="Times New Roman"/>
      <w:sz w:val="24"/>
      <w:szCs w:val="24"/>
    </w:rPr>
  </w:style>
  <w:style w:type="character" w:customStyle="1" w:styleId="ab">
    <w:name w:val="Гипертекстовая ссылка"/>
    <w:uiPriority w:val="99"/>
    <w:rsid w:val="00BB3DB1"/>
    <w:rPr>
      <w:color w:val="008000"/>
    </w:rPr>
  </w:style>
  <w:style w:type="paragraph" w:customStyle="1" w:styleId="ConsPlusTitle">
    <w:name w:val="ConsPlusTitle"/>
    <w:rsid w:val="00D568EE"/>
    <w:pPr>
      <w:widowControl w:val="0"/>
      <w:autoSpaceDE w:val="0"/>
      <w:autoSpaceDN w:val="0"/>
      <w:adjustRightInd w:val="0"/>
      <w:spacing w:after="0" w:line="240" w:lineRule="auto"/>
    </w:pPr>
    <w:rPr>
      <w:rFonts w:ascii="Arial" w:eastAsia="Times New Roman" w:hAnsi="Arial" w:cs="Arial"/>
      <w:b/>
      <w:bCs/>
      <w:sz w:val="20"/>
      <w:szCs w:val="20"/>
      <w:lang w:bidi="ar-SA"/>
    </w:rPr>
  </w:style>
  <w:style w:type="paragraph" w:customStyle="1" w:styleId="ConsPlusNormal">
    <w:name w:val="ConsPlusNormal"/>
    <w:rsid w:val="00057C33"/>
    <w:pPr>
      <w:widowControl w:val="0"/>
      <w:autoSpaceDE w:val="0"/>
      <w:autoSpaceDN w:val="0"/>
      <w:spacing w:after="0" w:line="240" w:lineRule="auto"/>
    </w:pPr>
    <w:rPr>
      <w:rFonts w:ascii="Calibri" w:eastAsia="Times New Roman" w:hAnsi="Calibri" w:cs="Calibri"/>
      <w:szCs w:val="20"/>
      <w:lang w:bidi="ar-SA"/>
    </w:rPr>
  </w:style>
  <w:style w:type="character" w:styleId="ac">
    <w:name w:val="Hyperlink"/>
    <w:basedOn w:val="a0"/>
    <w:uiPriority w:val="99"/>
    <w:unhideWhenUsed/>
    <w:rsid w:val="00057C33"/>
    <w:rPr>
      <w:color w:val="0563C1" w:themeColor="hyperlink"/>
      <w:u w:val="single"/>
    </w:rPr>
  </w:style>
  <w:style w:type="paragraph" w:styleId="ad">
    <w:name w:val="List Paragraph"/>
    <w:basedOn w:val="a"/>
    <w:uiPriority w:val="34"/>
    <w:qFormat/>
    <w:rsid w:val="00057C33"/>
    <w:pPr>
      <w:widowControl/>
      <w:autoSpaceDE/>
      <w:autoSpaceDN/>
      <w:adjustRightInd/>
      <w:ind w:left="720"/>
      <w:contextualSpacing/>
    </w:pPr>
    <w:rPr>
      <w:rFonts w:eastAsia="Times New Roman"/>
      <w:lang w:bidi="ar-SA"/>
    </w:rPr>
  </w:style>
  <w:style w:type="numbering" w:customStyle="1" w:styleId="1">
    <w:name w:val="Нет списка1"/>
    <w:next w:val="a2"/>
    <w:uiPriority w:val="99"/>
    <w:semiHidden/>
    <w:unhideWhenUsed/>
    <w:rsid w:val="00057C33"/>
  </w:style>
  <w:style w:type="paragraph" w:customStyle="1" w:styleId="ConsPlusTitlePage">
    <w:name w:val="ConsPlusTitlePage"/>
    <w:rsid w:val="00057C33"/>
    <w:pPr>
      <w:widowControl w:val="0"/>
      <w:autoSpaceDE w:val="0"/>
      <w:autoSpaceDN w:val="0"/>
      <w:spacing w:after="0" w:line="240" w:lineRule="auto"/>
    </w:pPr>
    <w:rPr>
      <w:rFonts w:ascii="Tahoma" w:eastAsia="Times New Roman" w:hAnsi="Tahoma" w:cs="Tahoma"/>
      <w:sz w:val="20"/>
      <w:szCs w:val="20"/>
      <w:lang w:bidi="ar-SA"/>
    </w:rPr>
  </w:style>
  <w:style w:type="paragraph" w:customStyle="1" w:styleId="ConsPlusNonformat">
    <w:name w:val="ConsPlusNonformat"/>
    <w:rsid w:val="00057C33"/>
    <w:pPr>
      <w:widowControl w:val="0"/>
      <w:autoSpaceDE w:val="0"/>
      <w:autoSpaceDN w:val="0"/>
      <w:spacing w:after="0" w:line="240" w:lineRule="auto"/>
    </w:pPr>
    <w:rPr>
      <w:rFonts w:ascii="Courier New" w:eastAsia="Times New Roman" w:hAnsi="Courier New" w:cs="Courier New"/>
      <w:sz w:val="20"/>
      <w:szCs w:val="20"/>
      <w:lang w:bidi="ar-SA"/>
    </w:rPr>
  </w:style>
  <w:style w:type="paragraph" w:customStyle="1" w:styleId="10">
    <w:name w:val="Знак1"/>
    <w:basedOn w:val="a"/>
    <w:rsid w:val="00057C33"/>
    <w:pPr>
      <w:widowControl/>
      <w:autoSpaceDE/>
      <w:autoSpaceDN/>
      <w:adjustRightInd/>
      <w:spacing w:after="160" w:line="240" w:lineRule="exact"/>
      <w:jc w:val="both"/>
    </w:pPr>
    <w:rPr>
      <w:rFonts w:ascii="Verdana" w:eastAsia="Times New Roman" w:hAnsi="Verdana" w:cs="Arial"/>
      <w:sz w:val="20"/>
      <w:szCs w:val="20"/>
      <w:lang w:val="en-US" w:eastAsia="en-US" w:bidi="ar-SA"/>
    </w:rPr>
  </w:style>
  <w:style w:type="table" w:styleId="ae">
    <w:name w:val="Table Grid"/>
    <w:basedOn w:val="a1"/>
    <w:uiPriority w:val="59"/>
    <w:rsid w:val="00057C33"/>
    <w:pPr>
      <w:spacing w:after="0" w:line="240" w:lineRule="auto"/>
    </w:pPr>
    <w:rPr>
      <w:rFonts w:asciiTheme="minorHAnsi" w:eastAsiaTheme="minorHAnsi"/>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3219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354</TotalTime>
  <Pages>35</Pages>
  <Words>9245</Words>
  <Characters>52698</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AdminRFO</dc:creator>
  <cp:lastModifiedBy>Windows User</cp:lastModifiedBy>
  <cp:revision>28</cp:revision>
  <cp:lastPrinted>2025-11-19T08:20:00Z</cp:lastPrinted>
  <dcterms:created xsi:type="dcterms:W3CDTF">2019-10-04T09:33:00Z</dcterms:created>
  <dcterms:modified xsi:type="dcterms:W3CDTF">2026-02-02T07:20:00Z</dcterms:modified>
</cp:coreProperties>
</file>