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E3" w:rsidRDefault="00FC64E3" w:rsidP="00FC64E3">
      <w:pPr>
        <w:pStyle w:val="2"/>
        <w:spacing w:line="240" w:lineRule="exact"/>
        <w:ind w:firstLine="0"/>
        <w:rPr>
          <w:b/>
        </w:rPr>
      </w:pPr>
      <w:r>
        <w:rPr>
          <w:b/>
        </w:rPr>
        <w:t>В Забайкальском крае взыскан ущерб, причиненный водному объекту.</w:t>
      </w:r>
    </w:p>
    <w:p w:rsidR="00FC64E3" w:rsidRDefault="00FC64E3" w:rsidP="00FC64E3">
      <w:pPr>
        <w:widowControl w:val="0"/>
        <w:spacing w:line="252" w:lineRule="auto"/>
        <w:ind w:firstLine="740"/>
        <w:jc w:val="both"/>
        <w:rPr>
          <w:szCs w:val="28"/>
        </w:rPr>
      </w:pPr>
    </w:p>
    <w:p w:rsidR="00FC64E3" w:rsidRDefault="00FC64E3" w:rsidP="00FC64E3">
      <w:pPr>
        <w:widowControl w:val="0"/>
        <w:spacing w:line="252" w:lineRule="auto"/>
        <w:ind w:firstLine="740"/>
        <w:jc w:val="both"/>
        <w:rPr>
          <w:szCs w:val="28"/>
        </w:rPr>
      </w:pPr>
      <w:r>
        <w:rPr>
          <w:szCs w:val="28"/>
        </w:rPr>
        <w:t>Читинской межрайонной природоохранной прокуратурой проведена проверка соблюдения законодательства об охране водных объектов в деятельности ПАО «ТГК-14».</w:t>
      </w:r>
    </w:p>
    <w:p w:rsidR="00FC64E3" w:rsidRPr="00785CD4" w:rsidRDefault="00FC64E3" w:rsidP="00FC64E3">
      <w:pPr>
        <w:widowControl w:val="0"/>
        <w:spacing w:line="252" w:lineRule="auto"/>
        <w:ind w:firstLine="740"/>
        <w:jc w:val="both"/>
        <w:rPr>
          <w:szCs w:val="28"/>
        </w:rPr>
      </w:pPr>
      <w:r>
        <w:rPr>
          <w:szCs w:val="28"/>
        </w:rPr>
        <w:t>В</w:t>
      </w:r>
      <w:r w:rsidRPr="009D06B1">
        <w:rPr>
          <w:szCs w:val="28"/>
        </w:rPr>
        <w:t xml:space="preserve"> ходе проверки</w:t>
      </w:r>
      <w:r>
        <w:rPr>
          <w:szCs w:val="28"/>
        </w:rPr>
        <w:t xml:space="preserve"> совместно со специалистами</w:t>
      </w:r>
      <w:r w:rsidRPr="009D06B1">
        <w:rPr>
          <w:szCs w:val="28"/>
        </w:rPr>
        <w:t xml:space="preserve"> </w:t>
      </w:r>
      <w:proofErr w:type="spellStart"/>
      <w:r>
        <w:rPr>
          <w:szCs w:val="28"/>
        </w:rPr>
        <w:t>Росприроднадзора</w:t>
      </w:r>
      <w:proofErr w:type="spellEnd"/>
      <w:r>
        <w:rPr>
          <w:szCs w:val="28"/>
        </w:rPr>
        <w:t xml:space="preserve"> </w:t>
      </w:r>
      <w:r w:rsidRPr="00785CD4">
        <w:rPr>
          <w:szCs w:val="28"/>
        </w:rPr>
        <w:t xml:space="preserve">отобраны пробы сточной воды с выпусков №№ 1, 2 Читинской ТЭЦ-1 и пробы природной воды: оз. </w:t>
      </w:r>
      <w:proofErr w:type="spellStart"/>
      <w:r w:rsidRPr="00785CD4">
        <w:rPr>
          <w:szCs w:val="28"/>
        </w:rPr>
        <w:t>Кенон</w:t>
      </w:r>
      <w:proofErr w:type="spellEnd"/>
      <w:r w:rsidRPr="00785CD4">
        <w:rPr>
          <w:szCs w:val="28"/>
        </w:rPr>
        <w:t xml:space="preserve"> – открытый подводящий канал к береговой насосной станции ПАО «ТГК-14», начало открытого подводящего канала к береговой насосной станции ПАО «ТГК-14», в месте слияния с ручьем без названия, подачи воды с р</w:t>
      </w:r>
      <w:proofErr w:type="gramStart"/>
      <w:r w:rsidRPr="00785CD4">
        <w:rPr>
          <w:szCs w:val="28"/>
        </w:rPr>
        <w:t>.И</w:t>
      </w:r>
      <w:proofErr w:type="gramEnd"/>
      <w:r w:rsidRPr="00785CD4">
        <w:rPr>
          <w:szCs w:val="28"/>
        </w:rPr>
        <w:t xml:space="preserve">нгода (фон), оз. </w:t>
      </w:r>
      <w:proofErr w:type="spellStart"/>
      <w:r w:rsidRPr="00785CD4">
        <w:rPr>
          <w:szCs w:val="28"/>
        </w:rPr>
        <w:t>Кенон</w:t>
      </w:r>
      <w:proofErr w:type="spellEnd"/>
      <w:r w:rsidRPr="00785CD4">
        <w:rPr>
          <w:szCs w:val="28"/>
        </w:rPr>
        <w:t xml:space="preserve"> в месте впадения в р. </w:t>
      </w:r>
      <w:proofErr w:type="spellStart"/>
      <w:r w:rsidRPr="00785CD4">
        <w:rPr>
          <w:szCs w:val="28"/>
        </w:rPr>
        <w:t>Кадалинка</w:t>
      </w:r>
      <w:proofErr w:type="spellEnd"/>
      <w:r w:rsidRPr="00785CD4">
        <w:rPr>
          <w:szCs w:val="28"/>
        </w:rPr>
        <w:t>.</w:t>
      </w:r>
    </w:p>
    <w:p w:rsidR="00FC64E3" w:rsidRPr="009D06B1" w:rsidRDefault="00FC64E3" w:rsidP="00FC64E3">
      <w:pPr>
        <w:widowControl w:val="0"/>
        <w:spacing w:line="252" w:lineRule="auto"/>
        <w:ind w:firstLine="740"/>
        <w:jc w:val="both"/>
        <w:rPr>
          <w:szCs w:val="28"/>
        </w:rPr>
      </w:pPr>
      <w:r w:rsidRPr="00785CD4">
        <w:rPr>
          <w:szCs w:val="28"/>
        </w:rPr>
        <w:t xml:space="preserve">По результатам исследования отобранных проб установлено наличие превышения концентраций загрязняющих веществ: азота аммонийного в 1,4 раза, меди (общая форма, растворенная форма) в 1,3 раза, </w:t>
      </w:r>
      <w:proofErr w:type="spellStart"/>
      <w:proofErr w:type="gramStart"/>
      <w:r w:rsidRPr="00785CD4">
        <w:rPr>
          <w:szCs w:val="28"/>
        </w:rPr>
        <w:t>сульфат-иона</w:t>
      </w:r>
      <w:proofErr w:type="spellEnd"/>
      <w:proofErr w:type="gramEnd"/>
      <w:r w:rsidRPr="00785CD4">
        <w:rPr>
          <w:szCs w:val="28"/>
        </w:rPr>
        <w:t xml:space="preserve"> в 1,1 раза, </w:t>
      </w:r>
      <w:proofErr w:type="spellStart"/>
      <w:r w:rsidRPr="00785CD4">
        <w:rPr>
          <w:szCs w:val="28"/>
        </w:rPr>
        <w:t>хлорид-иона</w:t>
      </w:r>
      <w:proofErr w:type="spellEnd"/>
      <w:r w:rsidRPr="00785CD4">
        <w:rPr>
          <w:szCs w:val="28"/>
        </w:rPr>
        <w:t xml:space="preserve"> в 2,6 раз в сточных водах по сравнению с нормативами</w:t>
      </w:r>
      <w:r>
        <w:rPr>
          <w:szCs w:val="28"/>
        </w:rPr>
        <w:t>.</w:t>
      </w:r>
    </w:p>
    <w:p w:rsidR="00FC64E3" w:rsidRPr="00785CD4" w:rsidRDefault="00FC64E3" w:rsidP="00FC64E3">
      <w:pPr>
        <w:widowControl w:val="0"/>
        <w:spacing w:line="252" w:lineRule="auto"/>
        <w:ind w:firstLine="740"/>
        <w:jc w:val="both"/>
        <w:rPr>
          <w:szCs w:val="28"/>
        </w:rPr>
      </w:pPr>
      <w:r w:rsidRPr="009D06B1">
        <w:rPr>
          <w:szCs w:val="28"/>
        </w:rPr>
        <w:t xml:space="preserve">Таким </w:t>
      </w:r>
      <w:proofErr w:type="gramStart"/>
      <w:r w:rsidRPr="009D06B1">
        <w:rPr>
          <w:szCs w:val="28"/>
        </w:rPr>
        <w:t>образом</w:t>
      </w:r>
      <w:proofErr w:type="gramEnd"/>
      <w:r w:rsidRPr="009D06B1">
        <w:rPr>
          <w:szCs w:val="28"/>
        </w:rPr>
        <w:t xml:space="preserve"> деятельностью </w:t>
      </w:r>
      <w:r>
        <w:rPr>
          <w:szCs w:val="28"/>
        </w:rPr>
        <w:t xml:space="preserve">ПАО «ТГК-14» </w:t>
      </w:r>
      <w:r w:rsidRPr="009D06B1">
        <w:rPr>
          <w:szCs w:val="28"/>
        </w:rPr>
        <w:t xml:space="preserve">причинен вред водному объекту – р. Чита, в </w:t>
      </w:r>
      <w:r w:rsidRPr="00785CD4">
        <w:rPr>
          <w:szCs w:val="28"/>
        </w:rPr>
        <w:t>результате его загрязнения в размере 683 074 руб. 49 коп.</w:t>
      </w:r>
    </w:p>
    <w:p w:rsidR="00FC64E3" w:rsidRDefault="00FC64E3" w:rsidP="00FC64E3">
      <w:pPr>
        <w:widowControl w:val="0"/>
        <w:spacing w:line="252" w:lineRule="auto"/>
        <w:ind w:firstLine="740"/>
        <w:jc w:val="both"/>
        <w:rPr>
          <w:szCs w:val="28"/>
        </w:rPr>
      </w:pPr>
      <w:r w:rsidRPr="00785CD4">
        <w:rPr>
          <w:szCs w:val="28"/>
        </w:rPr>
        <w:t>По иску природоохранного прокурора решением Центрального районного суда на ПАО «ТГК-14»</w:t>
      </w:r>
      <w:r>
        <w:rPr>
          <w:szCs w:val="28"/>
        </w:rPr>
        <w:t xml:space="preserve"> </w:t>
      </w:r>
      <w:r w:rsidRPr="00785CD4">
        <w:rPr>
          <w:szCs w:val="28"/>
        </w:rPr>
        <w:t xml:space="preserve">возложена обязанность </w:t>
      </w:r>
      <w:proofErr w:type="gramStart"/>
      <w:r w:rsidRPr="00785CD4">
        <w:rPr>
          <w:szCs w:val="28"/>
        </w:rPr>
        <w:t>возместить</w:t>
      </w:r>
      <w:proofErr w:type="gramEnd"/>
      <w:r w:rsidRPr="00785CD4">
        <w:rPr>
          <w:szCs w:val="28"/>
        </w:rPr>
        <w:t xml:space="preserve"> ущерб, причиненный водному объекту.</w:t>
      </w:r>
      <w:r>
        <w:rPr>
          <w:szCs w:val="28"/>
        </w:rPr>
        <w:t xml:space="preserve"> </w:t>
      </w:r>
    </w:p>
    <w:p w:rsidR="00FC64E3" w:rsidRDefault="00FC64E3" w:rsidP="00FC64E3">
      <w:pPr>
        <w:widowControl w:val="0"/>
        <w:spacing w:line="252" w:lineRule="auto"/>
        <w:ind w:firstLine="740"/>
        <w:jc w:val="both"/>
        <w:rPr>
          <w:szCs w:val="28"/>
        </w:rPr>
      </w:pPr>
      <w:r>
        <w:rPr>
          <w:szCs w:val="28"/>
        </w:rPr>
        <w:t xml:space="preserve">Решение суда не вступило в законную силу. </w:t>
      </w:r>
    </w:p>
    <w:p w:rsidR="00FC64E3" w:rsidRDefault="00FC64E3" w:rsidP="00FC64E3">
      <w:pPr>
        <w:spacing w:line="240" w:lineRule="exact"/>
        <w:jc w:val="both"/>
        <w:rPr>
          <w:szCs w:val="28"/>
        </w:rPr>
      </w:pPr>
    </w:p>
    <w:p w:rsidR="00FC64E3" w:rsidRDefault="00FC64E3" w:rsidP="00FC64E3">
      <w:pPr>
        <w:spacing w:line="240" w:lineRule="exact"/>
        <w:jc w:val="both"/>
        <w:rPr>
          <w:szCs w:val="28"/>
        </w:rPr>
      </w:pPr>
    </w:p>
    <w:p w:rsidR="00FC64E3" w:rsidRDefault="00FC64E3" w:rsidP="00FC64E3">
      <w:pPr>
        <w:spacing w:line="240" w:lineRule="exact"/>
        <w:jc w:val="both"/>
        <w:rPr>
          <w:szCs w:val="28"/>
        </w:rPr>
      </w:pPr>
    </w:p>
    <w:p w:rsidR="00FC64E3" w:rsidRDefault="00FC64E3" w:rsidP="00FC64E3">
      <w:pPr>
        <w:spacing w:line="240" w:lineRule="exact"/>
        <w:jc w:val="both"/>
        <w:rPr>
          <w:szCs w:val="28"/>
        </w:rPr>
      </w:pPr>
    </w:p>
    <w:p w:rsidR="00FC64E3" w:rsidRDefault="00FC64E3" w:rsidP="00FC64E3">
      <w:pPr>
        <w:spacing w:line="240" w:lineRule="exact"/>
        <w:jc w:val="both"/>
        <w:rPr>
          <w:szCs w:val="28"/>
        </w:rPr>
      </w:pPr>
    </w:p>
    <w:p w:rsidR="00FC64E3" w:rsidRDefault="00FC64E3" w:rsidP="00FC64E3">
      <w:pPr>
        <w:spacing w:line="240" w:lineRule="exact"/>
        <w:jc w:val="both"/>
        <w:rPr>
          <w:szCs w:val="28"/>
        </w:rPr>
      </w:pPr>
    </w:p>
    <w:p w:rsidR="00FC64E3" w:rsidRDefault="00FC64E3" w:rsidP="00FC64E3">
      <w:pPr>
        <w:spacing w:line="240" w:lineRule="exact"/>
        <w:jc w:val="both"/>
        <w:rPr>
          <w:szCs w:val="28"/>
        </w:rPr>
      </w:pPr>
    </w:p>
    <w:p w:rsidR="00FC64E3" w:rsidRDefault="00FC64E3" w:rsidP="00FC64E3">
      <w:pPr>
        <w:spacing w:line="240" w:lineRule="exact"/>
        <w:jc w:val="both"/>
        <w:rPr>
          <w:szCs w:val="28"/>
        </w:rPr>
      </w:pPr>
    </w:p>
    <w:p w:rsidR="00FC64E3" w:rsidRDefault="00FC64E3" w:rsidP="00FC64E3">
      <w:pPr>
        <w:spacing w:line="240" w:lineRule="exact"/>
        <w:jc w:val="both"/>
        <w:rPr>
          <w:szCs w:val="28"/>
        </w:rPr>
      </w:pPr>
    </w:p>
    <w:p w:rsidR="00FC64E3" w:rsidRDefault="00FC64E3" w:rsidP="00FC64E3">
      <w:pPr>
        <w:spacing w:line="240" w:lineRule="exact"/>
        <w:jc w:val="both"/>
        <w:rPr>
          <w:szCs w:val="28"/>
        </w:rPr>
      </w:pPr>
    </w:p>
    <w:p w:rsidR="00FC64E3" w:rsidRDefault="00FC64E3" w:rsidP="00FC64E3">
      <w:pPr>
        <w:spacing w:line="240" w:lineRule="exact"/>
        <w:jc w:val="both"/>
        <w:rPr>
          <w:szCs w:val="28"/>
        </w:rPr>
      </w:pPr>
    </w:p>
    <w:p w:rsidR="00FC64E3" w:rsidRDefault="00FC64E3" w:rsidP="00FC64E3">
      <w:pPr>
        <w:spacing w:line="240" w:lineRule="exact"/>
        <w:jc w:val="both"/>
        <w:rPr>
          <w:szCs w:val="28"/>
        </w:rPr>
      </w:pPr>
    </w:p>
    <w:p w:rsidR="00FC64E3" w:rsidRDefault="00FC64E3" w:rsidP="00FC64E3">
      <w:pPr>
        <w:spacing w:line="240" w:lineRule="exact"/>
        <w:jc w:val="both"/>
        <w:rPr>
          <w:szCs w:val="28"/>
        </w:rPr>
      </w:pPr>
    </w:p>
    <w:p w:rsidR="00FC64E3" w:rsidRDefault="00FC64E3" w:rsidP="00FC64E3">
      <w:pPr>
        <w:spacing w:line="240" w:lineRule="exact"/>
        <w:jc w:val="both"/>
        <w:rPr>
          <w:szCs w:val="28"/>
        </w:rPr>
      </w:pPr>
    </w:p>
    <w:p w:rsidR="000964A2" w:rsidRDefault="000964A2"/>
    <w:sectPr w:rsidR="000964A2" w:rsidSect="0009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C64E3"/>
    <w:rsid w:val="0003787A"/>
    <w:rsid w:val="000964A2"/>
    <w:rsid w:val="00D574C9"/>
    <w:rsid w:val="00FC6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E3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FC64E3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qFormat/>
    <w:rsid w:val="00FC64E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>Grizli777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2026-06-15T06:06:00Z</dcterms:created>
  <dcterms:modified xsi:type="dcterms:W3CDTF">2026-06-15T06:06:00Z</dcterms:modified>
</cp:coreProperties>
</file>