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5A" w:rsidRPr="00E17BC9" w:rsidRDefault="0031035A" w:rsidP="0031035A">
      <w:pPr>
        <w:pStyle w:val="2"/>
        <w:spacing w:line="240" w:lineRule="exact"/>
        <w:ind w:firstLine="0"/>
        <w:contextualSpacing/>
        <w:rPr>
          <w:b/>
          <w:szCs w:val="28"/>
        </w:rPr>
      </w:pPr>
      <w:r w:rsidRPr="009B68FE">
        <w:rPr>
          <w:b/>
          <w:szCs w:val="28"/>
        </w:rPr>
        <w:t>В Забайкальском крае к административной ответственности привлечен житель региона за незаконное хранение драгоценных металлов</w:t>
      </w:r>
    </w:p>
    <w:p w:rsidR="0031035A" w:rsidRPr="00E17BC9" w:rsidRDefault="0031035A" w:rsidP="0031035A">
      <w:pPr>
        <w:pStyle w:val="2"/>
        <w:spacing w:line="240" w:lineRule="exact"/>
        <w:ind w:firstLine="0"/>
        <w:contextualSpacing/>
        <w:jc w:val="left"/>
        <w:rPr>
          <w:szCs w:val="28"/>
        </w:rPr>
      </w:pPr>
    </w:p>
    <w:p w:rsidR="0031035A" w:rsidRDefault="0031035A" w:rsidP="0031035A">
      <w:pPr>
        <w:widowControl w:val="0"/>
        <w:ind w:firstLine="740"/>
        <w:contextualSpacing/>
        <w:jc w:val="both"/>
        <w:rPr>
          <w:szCs w:val="28"/>
        </w:rPr>
      </w:pPr>
      <w:r w:rsidRPr="00E17BC9">
        <w:rPr>
          <w:szCs w:val="28"/>
        </w:rPr>
        <w:t>Читинской межрайонной природоохранной прокуратурой</w:t>
      </w:r>
      <w:r>
        <w:rPr>
          <w:szCs w:val="28"/>
        </w:rPr>
        <w:t xml:space="preserve"> совместно с Пограничным Управлением ФСБ России по Забайкальскому краю проведена проверка соблюдения законодательства об обороте драгоценных металлов.</w:t>
      </w:r>
    </w:p>
    <w:p w:rsidR="0031035A" w:rsidRDefault="0031035A" w:rsidP="0031035A">
      <w:pPr>
        <w:widowControl w:val="0"/>
        <w:ind w:firstLine="740"/>
        <w:contextualSpacing/>
        <w:jc w:val="both"/>
        <w:rPr>
          <w:szCs w:val="28"/>
        </w:rPr>
      </w:pPr>
      <w:r>
        <w:rPr>
          <w:szCs w:val="28"/>
        </w:rPr>
        <w:t>Установлено, что жителем региона в личных целях хранилось незаконно добытое золото общей массой 200,69 грамм при расчетной массе химически чистого драгоценного металла 174,25 грамм. Стоимость незаконно добытого и хранимого драгоценного металла в соответствии с курсом Центрального банка России составила 1 620 289 рублей.</w:t>
      </w:r>
    </w:p>
    <w:p w:rsidR="0031035A" w:rsidRDefault="0031035A" w:rsidP="0031035A">
      <w:pPr>
        <w:widowControl w:val="0"/>
        <w:ind w:firstLine="740"/>
        <w:contextualSpacing/>
        <w:jc w:val="both"/>
        <w:rPr>
          <w:szCs w:val="28"/>
        </w:rPr>
      </w:pPr>
      <w:r>
        <w:rPr>
          <w:szCs w:val="28"/>
        </w:rPr>
        <w:t xml:space="preserve">По постановлению природоохранного прокурора виновное лицо привлечено к административной ответственности, предусмотренной </w:t>
      </w:r>
      <w:proofErr w:type="gramStart"/>
      <w:r>
        <w:rPr>
          <w:szCs w:val="28"/>
        </w:rPr>
        <w:t>ч</w:t>
      </w:r>
      <w:proofErr w:type="gramEnd"/>
      <w:r>
        <w:rPr>
          <w:szCs w:val="28"/>
        </w:rPr>
        <w:t xml:space="preserve">. 3               ст. 15.44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 (хранение незаконно добытых драгоценных металлов) в виде штрафа в размере 810 144,88 рублей. Изъятое незаконно добытое золото обращено в доход государства.</w:t>
      </w:r>
    </w:p>
    <w:p w:rsidR="0031035A" w:rsidRDefault="0031035A" w:rsidP="0031035A">
      <w:pPr>
        <w:spacing w:line="240" w:lineRule="exact"/>
        <w:jc w:val="both"/>
        <w:rPr>
          <w:szCs w:val="28"/>
        </w:rPr>
      </w:pPr>
    </w:p>
    <w:p w:rsidR="0031035A" w:rsidRDefault="0031035A" w:rsidP="0031035A">
      <w:pPr>
        <w:spacing w:line="240" w:lineRule="exact"/>
        <w:jc w:val="both"/>
        <w:rPr>
          <w:szCs w:val="28"/>
        </w:rPr>
      </w:pPr>
    </w:p>
    <w:p w:rsidR="0031035A" w:rsidRDefault="0031035A" w:rsidP="0031035A">
      <w:pPr>
        <w:spacing w:line="240" w:lineRule="exact"/>
        <w:jc w:val="both"/>
        <w:rPr>
          <w:szCs w:val="28"/>
        </w:rPr>
      </w:pPr>
    </w:p>
    <w:p w:rsidR="0031035A" w:rsidRDefault="0031035A" w:rsidP="0031035A">
      <w:pPr>
        <w:spacing w:line="240" w:lineRule="exact"/>
        <w:jc w:val="both"/>
        <w:rPr>
          <w:szCs w:val="28"/>
        </w:rPr>
      </w:pPr>
    </w:p>
    <w:p w:rsidR="0031035A" w:rsidRDefault="0031035A" w:rsidP="0031035A">
      <w:pPr>
        <w:spacing w:line="240" w:lineRule="exact"/>
        <w:jc w:val="both"/>
        <w:rPr>
          <w:szCs w:val="28"/>
        </w:rPr>
      </w:pPr>
    </w:p>
    <w:p w:rsidR="000964A2" w:rsidRDefault="000964A2"/>
    <w:sectPr w:rsidR="000964A2" w:rsidSect="000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1035A"/>
    <w:rsid w:val="0003787A"/>
    <w:rsid w:val="000964A2"/>
    <w:rsid w:val="0031035A"/>
    <w:rsid w:val="00D5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5A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31035A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qFormat/>
    <w:rsid w:val="0031035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Grizli777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2026-06-15T06:04:00Z</dcterms:created>
  <dcterms:modified xsi:type="dcterms:W3CDTF">2026-06-15T06:04:00Z</dcterms:modified>
</cp:coreProperties>
</file>