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FB" w:rsidRDefault="003209FB" w:rsidP="003209FB">
      <w:pPr>
        <w:pStyle w:val="2"/>
        <w:spacing w:line="240" w:lineRule="exact"/>
        <w:ind w:firstLine="0"/>
        <w:rPr>
          <w:b/>
        </w:rPr>
      </w:pPr>
      <w:r>
        <w:rPr>
          <w:b/>
        </w:rPr>
        <w:t xml:space="preserve">В Забайкальском крае </w:t>
      </w:r>
      <w:proofErr w:type="spellStart"/>
      <w:r>
        <w:rPr>
          <w:b/>
        </w:rPr>
        <w:t>недропользователь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привлечен</w:t>
      </w:r>
      <w:proofErr w:type="gramEnd"/>
      <w:r>
        <w:rPr>
          <w:b/>
        </w:rPr>
        <w:t xml:space="preserve"> к административной ответственности за непринятие мер к охране водных биологических ресурсов и среды их обитания</w:t>
      </w:r>
    </w:p>
    <w:p w:rsidR="003209FB" w:rsidRDefault="003209FB" w:rsidP="003209FB">
      <w:pPr>
        <w:pStyle w:val="2"/>
        <w:spacing w:line="240" w:lineRule="exact"/>
        <w:ind w:firstLine="0"/>
        <w:rPr>
          <w:b/>
        </w:rPr>
      </w:pPr>
    </w:p>
    <w:p w:rsidR="003209FB" w:rsidRDefault="003209FB" w:rsidP="003209FB">
      <w:pPr>
        <w:spacing w:line="228" w:lineRule="auto"/>
        <w:ind w:firstLine="708"/>
        <w:contextualSpacing/>
        <w:jc w:val="both"/>
      </w:pPr>
      <w:r>
        <w:t>Читинской межрайонной природоохранной прокуратурой проведена проверка исполнения природоохранного законодательства, законодательства о водных биологических ресурсах.</w:t>
      </w:r>
    </w:p>
    <w:p w:rsidR="003209FB" w:rsidRDefault="003209FB" w:rsidP="003209FB">
      <w:pPr>
        <w:spacing w:line="228" w:lineRule="auto"/>
        <w:ind w:firstLine="708"/>
        <w:contextualSpacing/>
        <w:jc w:val="both"/>
      </w:pPr>
      <w:r>
        <w:t xml:space="preserve">Установлено, что «ООО </w:t>
      </w:r>
      <w:proofErr w:type="spellStart"/>
      <w:r>
        <w:t>Савваник</w:t>
      </w:r>
      <w:proofErr w:type="spellEnd"/>
      <w:r>
        <w:t xml:space="preserve">» деятельность по добыче полезных ископаемых (золота) на территории </w:t>
      </w:r>
      <w:proofErr w:type="spellStart"/>
      <w:r>
        <w:t>Карымского</w:t>
      </w:r>
      <w:proofErr w:type="spellEnd"/>
      <w:r>
        <w:t xml:space="preserve"> района Забайкальского края в месторождении россыпного золота р. </w:t>
      </w:r>
      <w:proofErr w:type="gramStart"/>
      <w:r>
        <w:t>Верхний</w:t>
      </w:r>
      <w:proofErr w:type="gramEnd"/>
      <w:r>
        <w:t xml:space="preserve"> </w:t>
      </w:r>
      <w:proofErr w:type="spellStart"/>
      <w:r>
        <w:t>Шары-Горохон</w:t>
      </w:r>
      <w:proofErr w:type="spellEnd"/>
      <w:r>
        <w:t xml:space="preserve"> с </w:t>
      </w:r>
      <w:proofErr w:type="spellStart"/>
      <w:r>
        <w:t>кл</w:t>
      </w:r>
      <w:proofErr w:type="spellEnd"/>
      <w:r>
        <w:t xml:space="preserve">. </w:t>
      </w:r>
      <w:proofErr w:type="gramStart"/>
      <w:r>
        <w:t>Волчий</w:t>
      </w:r>
      <w:proofErr w:type="gramEnd"/>
      <w:r>
        <w:t xml:space="preserve"> проводится в отсутствие согласования с </w:t>
      </w:r>
      <w:proofErr w:type="spellStart"/>
      <w:r>
        <w:t>Ангаро-байкальским</w:t>
      </w:r>
      <w:proofErr w:type="spellEnd"/>
      <w:r>
        <w:t xml:space="preserve"> территориальным управлением </w:t>
      </w:r>
      <w:proofErr w:type="spellStart"/>
      <w:r>
        <w:t>Росрыболовства</w:t>
      </w:r>
      <w:proofErr w:type="spellEnd"/>
    </w:p>
    <w:p w:rsidR="003209FB" w:rsidRDefault="003209FB" w:rsidP="003209FB">
      <w:pPr>
        <w:spacing w:line="228" w:lineRule="auto"/>
        <w:ind w:firstLine="708"/>
        <w:contextualSpacing/>
        <w:jc w:val="both"/>
      </w:pPr>
      <w:r>
        <w:t>По результатам рассмотрения представления природоохранного прокурора организацией подготовлены и направлены документы для получения согласования деятельности, оказывающей неблагоприятное воздействие на водные биологические ресурсы и среду их обитания.</w:t>
      </w:r>
    </w:p>
    <w:p w:rsidR="003209FB" w:rsidRDefault="003209FB" w:rsidP="003209FB">
      <w:pPr>
        <w:ind w:firstLine="708"/>
        <w:jc w:val="both"/>
      </w:pPr>
      <w:r>
        <w:t xml:space="preserve">Должностное лицо организации привлечено к административной ответственности, предусмотренной </w:t>
      </w:r>
      <w:proofErr w:type="gramStart"/>
      <w:r>
        <w:t>ч</w:t>
      </w:r>
      <w:proofErr w:type="gramEnd"/>
      <w:r>
        <w:t xml:space="preserve">. 2 ст. 8.48 </w:t>
      </w:r>
      <w:proofErr w:type="spellStart"/>
      <w:r>
        <w:t>КоАП</w:t>
      </w:r>
      <w:proofErr w:type="spellEnd"/>
      <w:r>
        <w:t xml:space="preserve"> РФ (осуществление деятельности, оказывающей неблагоприятное воздействие на водные биологические ресурсы без согласования с федеральным органом исполнительной власти в области рыболовства), назначено наказание в виде административного штрафа в размере 8 тыс. рублей.</w:t>
      </w:r>
    </w:p>
    <w:p w:rsidR="003209FB" w:rsidRDefault="003209FB" w:rsidP="003209FB">
      <w:pPr>
        <w:spacing w:line="240" w:lineRule="exact"/>
        <w:jc w:val="both"/>
        <w:rPr>
          <w:szCs w:val="28"/>
        </w:rPr>
      </w:pPr>
    </w:p>
    <w:p w:rsidR="003209FB" w:rsidRDefault="003209FB" w:rsidP="003209FB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209FB"/>
    <w:rsid w:val="0003787A"/>
    <w:rsid w:val="000964A2"/>
    <w:rsid w:val="003209FB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FB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3209F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3209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2026-06-15T06:08:00Z</dcterms:created>
  <dcterms:modified xsi:type="dcterms:W3CDTF">2026-06-15T06:08:00Z</dcterms:modified>
</cp:coreProperties>
</file>