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03" w:rsidRDefault="009E5003" w:rsidP="009E5003">
      <w:pPr>
        <w:pStyle w:val="2"/>
        <w:spacing w:line="240" w:lineRule="exact"/>
        <w:ind w:firstLine="0"/>
      </w:pPr>
      <w:r>
        <w:rPr>
          <w:b/>
        </w:rPr>
        <w:t xml:space="preserve">В Забайкальском крае природоохранной прокуратурой приняты меры к обеспечению безопасности гидротехнических сооружений на реке </w:t>
      </w:r>
      <w:proofErr w:type="spellStart"/>
      <w:r>
        <w:rPr>
          <w:b/>
        </w:rPr>
        <w:t>Молоковка</w:t>
      </w:r>
      <w:proofErr w:type="spellEnd"/>
    </w:p>
    <w:p w:rsidR="009E5003" w:rsidRDefault="009E5003" w:rsidP="009E5003">
      <w:pPr>
        <w:pStyle w:val="2"/>
        <w:spacing w:line="240" w:lineRule="exact"/>
        <w:ind w:firstLine="0"/>
        <w:jc w:val="left"/>
      </w:pPr>
    </w:p>
    <w:p w:rsidR="009E5003" w:rsidRDefault="009E5003" w:rsidP="009E5003">
      <w:pPr>
        <w:spacing w:line="228" w:lineRule="auto"/>
        <w:ind w:firstLine="708"/>
        <w:contextualSpacing/>
        <w:jc w:val="both"/>
      </w:pPr>
      <w:r>
        <w:t>Читинской межрайонной природоохранной прокуратурой проведена проверка исполнения природоохранного законодательства, законодательства о безопасности гидротехнических сооружений.</w:t>
      </w:r>
    </w:p>
    <w:p w:rsidR="009E5003" w:rsidRDefault="009E5003" w:rsidP="009E5003">
      <w:pPr>
        <w:spacing w:line="228" w:lineRule="auto"/>
        <w:ind w:firstLine="708"/>
        <w:contextualSpacing/>
        <w:jc w:val="both"/>
      </w:pPr>
      <w:proofErr w:type="gramStart"/>
      <w:r>
        <w:t xml:space="preserve">Установлено, что на территории городского округа «Город Чита» в собственности Забайкальского края и в эксплуатации ГБУ «Забайкальский краевой экологический центр» находится гидротехническое сооружение на реке </w:t>
      </w:r>
      <w:proofErr w:type="spellStart"/>
      <w:r>
        <w:t>Молоковка</w:t>
      </w:r>
      <w:proofErr w:type="spellEnd"/>
      <w:r>
        <w:t xml:space="preserve"> (водохранилище, плотина), при обслуживании которого не соблюдены требования законодательства о безопасности гидротехнических сооружений, а именно: не обеспечена разработка декларации безопасности, наличие финансового обеспечения гражданской ответственности в случае возмещения вреда, причиненного в результате аварии, а</w:t>
      </w:r>
      <w:proofErr w:type="gramEnd"/>
      <w:r>
        <w:t xml:space="preserve"> также ремонт водосбросного сооружения, не принято мер к включению сооружения в Российский регистр гидротехнических сооружений, не утверждена инструкция по эксплуатации сооружения.</w:t>
      </w:r>
    </w:p>
    <w:p w:rsidR="009E5003" w:rsidRDefault="009E5003" w:rsidP="009E5003">
      <w:pPr>
        <w:spacing w:line="228" w:lineRule="auto"/>
        <w:ind w:firstLine="708"/>
        <w:contextualSpacing/>
        <w:jc w:val="both"/>
      </w:pPr>
      <w:r>
        <w:t xml:space="preserve">Природоохранным прокурором в ГБУ «Забайкальский краевой экологический центр» внесено представление об устранении выявленных нарушений законодательства, в связи с </w:t>
      </w:r>
      <w:proofErr w:type="spellStart"/>
      <w:r>
        <w:t>неустранением</w:t>
      </w:r>
      <w:proofErr w:type="spellEnd"/>
      <w:r>
        <w:t xml:space="preserve"> которых по </w:t>
      </w:r>
      <w:proofErr w:type="spellStart"/>
      <w:r>
        <w:t>резльтатам</w:t>
      </w:r>
      <w:proofErr w:type="spellEnd"/>
      <w:r>
        <w:t xml:space="preserve"> его рассмотрения природоохранным прокурором в Центральный районный суд </w:t>
      </w:r>
      <w:proofErr w:type="gramStart"/>
      <w:r>
        <w:t>г</w:t>
      </w:r>
      <w:proofErr w:type="gramEnd"/>
      <w:r>
        <w:t>. Читы направлено административное исковое заявление.</w:t>
      </w:r>
    </w:p>
    <w:p w:rsidR="009E5003" w:rsidRDefault="009E5003" w:rsidP="009E5003">
      <w:pPr>
        <w:spacing w:line="228" w:lineRule="auto"/>
        <w:ind w:firstLine="708"/>
        <w:contextualSpacing/>
        <w:jc w:val="both"/>
      </w:pPr>
      <w:r>
        <w:t xml:space="preserve">Решением Центрального районного суда </w:t>
      </w:r>
      <w:proofErr w:type="gramStart"/>
      <w:r>
        <w:t>г</w:t>
      </w:r>
      <w:proofErr w:type="gramEnd"/>
      <w:r>
        <w:t>. Читы исковые требования природоохранного прокурора удовлетворены.</w:t>
      </w:r>
    </w:p>
    <w:p w:rsidR="009E5003" w:rsidRDefault="009E5003" w:rsidP="009E5003">
      <w:pPr>
        <w:spacing w:line="228" w:lineRule="auto"/>
        <w:ind w:firstLine="708"/>
        <w:contextualSpacing/>
        <w:jc w:val="both"/>
      </w:pPr>
      <w:r>
        <w:t xml:space="preserve">Решение суда не вступило в законную силу. </w:t>
      </w:r>
    </w:p>
    <w:p w:rsidR="009E5003" w:rsidRDefault="009E5003" w:rsidP="009E5003">
      <w:pPr>
        <w:ind w:firstLine="708"/>
        <w:jc w:val="both"/>
      </w:pPr>
      <w:r>
        <w:t>Исполнение решения суда оставлено на контроле у природоохранного прокурора.</w:t>
      </w:r>
    </w:p>
    <w:p w:rsidR="009E5003" w:rsidRDefault="009E5003" w:rsidP="009E5003">
      <w:pPr>
        <w:spacing w:line="240" w:lineRule="exact"/>
        <w:jc w:val="both"/>
        <w:rPr>
          <w:szCs w:val="28"/>
        </w:rPr>
      </w:pPr>
    </w:p>
    <w:p w:rsidR="009E5003" w:rsidRDefault="009E5003" w:rsidP="009E5003">
      <w:pPr>
        <w:spacing w:line="240" w:lineRule="exact"/>
        <w:jc w:val="both"/>
        <w:rPr>
          <w:szCs w:val="28"/>
        </w:rPr>
      </w:pPr>
    </w:p>
    <w:p w:rsidR="009E5003" w:rsidRDefault="009E5003" w:rsidP="009E5003">
      <w:pPr>
        <w:spacing w:line="240" w:lineRule="exact"/>
        <w:jc w:val="both"/>
        <w:rPr>
          <w:szCs w:val="28"/>
        </w:rPr>
      </w:pPr>
    </w:p>
    <w:p w:rsidR="009E5003" w:rsidRDefault="009E5003" w:rsidP="009E5003">
      <w:pPr>
        <w:spacing w:line="240" w:lineRule="exact"/>
        <w:jc w:val="both"/>
        <w:rPr>
          <w:szCs w:val="28"/>
        </w:rPr>
      </w:pPr>
    </w:p>
    <w:p w:rsidR="009E5003" w:rsidRDefault="009E5003" w:rsidP="009E5003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E5003"/>
    <w:rsid w:val="0003787A"/>
    <w:rsid w:val="000964A2"/>
    <w:rsid w:val="009E5003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0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9E500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9E500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>Grizli777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2026-06-15T06:08:00Z</dcterms:created>
  <dcterms:modified xsi:type="dcterms:W3CDTF">2026-06-15T06:08:00Z</dcterms:modified>
</cp:coreProperties>
</file>