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F4" w:rsidRPr="00E17BC9" w:rsidRDefault="00F401F4" w:rsidP="00F401F4">
      <w:pPr>
        <w:pStyle w:val="2"/>
        <w:spacing w:line="240" w:lineRule="exact"/>
        <w:ind w:firstLine="0"/>
        <w:contextualSpacing/>
        <w:rPr>
          <w:b/>
          <w:szCs w:val="28"/>
        </w:rPr>
      </w:pPr>
      <w:r w:rsidRPr="009778BE">
        <w:rPr>
          <w:b/>
          <w:szCs w:val="28"/>
        </w:rPr>
        <w:t>В Забайкальском крае природоохранным прокурором приняты меры по фактам незаконных рубок леса</w:t>
      </w:r>
    </w:p>
    <w:p w:rsidR="00F401F4" w:rsidRPr="00E17BC9" w:rsidRDefault="00F401F4" w:rsidP="00F401F4">
      <w:pPr>
        <w:pStyle w:val="2"/>
        <w:spacing w:line="240" w:lineRule="exact"/>
        <w:ind w:firstLine="0"/>
        <w:contextualSpacing/>
        <w:jc w:val="left"/>
        <w:rPr>
          <w:szCs w:val="28"/>
        </w:rPr>
      </w:pPr>
    </w:p>
    <w:p w:rsidR="00F401F4" w:rsidRDefault="00F401F4" w:rsidP="00F401F4">
      <w:pPr>
        <w:ind w:firstLine="709"/>
        <w:jc w:val="both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По результатам проведенной Ч</w:t>
      </w:r>
      <w:r w:rsidRPr="00953770">
        <w:rPr>
          <w:color w:val="000000"/>
          <w:szCs w:val="28"/>
          <w:lang w:bidi="ru-RU"/>
        </w:rPr>
        <w:t>итинской межрайонной природоохранной</w:t>
      </w:r>
      <w:r>
        <w:rPr>
          <w:color w:val="000000"/>
          <w:szCs w:val="28"/>
          <w:lang w:bidi="ru-RU"/>
        </w:rPr>
        <w:t xml:space="preserve"> прокуратурой проверки соблюдения природоохранного законодательства в лесном фонде </w:t>
      </w:r>
      <w:proofErr w:type="spellStart"/>
      <w:r>
        <w:rPr>
          <w:color w:val="000000"/>
          <w:szCs w:val="28"/>
          <w:lang w:bidi="ru-RU"/>
        </w:rPr>
        <w:t>Газимуро</w:t>
      </w:r>
      <w:proofErr w:type="spellEnd"/>
      <w:r>
        <w:rPr>
          <w:color w:val="000000"/>
          <w:szCs w:val="28"/>
          <w:lang w:bidi="ru-RU"/>
        </w:rPr>
        <w:t xml:space="preserve"> – Заводского лесничества Забайкальского края</w:t>
      </w:r>
      <w:r w:rsidRPr="00953770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>установлены факты незаконных рубок и повреждения до степени прекращения роста лесных насаждений на площади превышающей 100 га, объемом 2 577 м</w:t>
      </w:r>
      <w:r>
        <w:rPr>
          <w:color w:val="000000"/>
          <w:szCs w:val="28"/>
          <w:vertAlign w:val="superscript"/>
          <w:lang w:bidi="ru-RU"/>
        </w:rPr>
        <w:t>3</w:t>
      </w:r>
      <w:r>
        <w:rPr>
          <w:color w:val="000000"/>
          <w:szCs w:val="28"/>
          <w:lang w:bidi="ru-RU"/>
        </w:rPr>
        <w:t>.</w:t>
      </w:r>
    </w:p>
    <w:p w:rsidR="00F401F4" w:rsidRPr="0070779B" w:rsidRDefault="00F401F4" w:rsidP="00F401F4">
      <w:pPr>
        <w:ind w:firstLine="709"/>
        <w:jc w:val="both"/>
        <w:rPr>
          <w:color w:val="000000"/>
          <w:szCs w:val="28"/>
          <w:lang w:bidi="ru-RU"/>
        </w:rPr>
      </w:pPr>
      <w:r>
        <w:rPr>
          <w:szCs w:val="28"/>
        </w:rPr>
        <w:t xml:space="preserve">Незаконное уничтожение лесных насаждений, совершено работниками </w:t>
      </w:r>
      <w:proofErr w:type="spellStart"/>
      <w:r>
        <w:rPr>
          <w:szCs w:val="28"/>
        </w:rPr>
        <w:t>организации-лесопользователя</w:t>
      </w:r>
      <w:proofErr w:type="spellEnd"/>
      <w:r>
        <w:rPr>
          <w:szCs w:val="28"/>
        </w:rPr>
        <w:t xml:space="preserve">, при выполнении прочистки просеки под строительство линии электропередач. </w:t>
      </w:r>
      <w:proofErr w:type="gramStart"/>
      <w:r>
        <w:rPr>
          <w:szCs w:val="28"/>
        </w:rPr>
        <w:t xml:space="preserve">Ущерб, причиненный лесному фонду в результате незаконных действий </w:t>
      </w:r>
      <w:proofErr w:type="spellStart"/>
      <w:r>
        <w:rPr>
          <w:szCs w:val="28"/>
        </w:rPr>
        <w:t>лесопользователей</w:t>
      </w:r>
      <w:proofErr w:type="spellEnd"/>
      <w:r>
        <w:rPr>
          <w:szCs w:val="28"/>
        </w:rPr>
        <w:t xml:space="preserve"> составил</w:t>
      </w:r>
      <w:proofErr w:type="gramEnd"/>
      <w:r>
        <w:rPr>
          <w:szCs w:val="28"/>
        </w:rPr>
        <w:t xml:space="preserve"> 70 046 216 рублей.</w:t>
      </w:r>
    </w:p>
    <w:p w:rsidR="00F401F4" w:rsidRPr="00C21161" w:rsidRDefault="00F401F4" w:rsidP="00F401F4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По материалам природоохранной прокуратуры, направленным в порядке п. 2 ч. 2 ст. 37 УПК РФ Следственным Управлением МВД России по Забайкальскому краю 24.03.2026 в отношении виновных лиц возбуждены и расследуются 2 уголовных дела по ч. 3 ст. 260 УК РФ (н</w:t>
      </w:r>
      <w:r w:rsidRPr="0070779B">
        <w:rPr>
          <w:szCs w:val="28"/>
        </w:rPr>
        <w:t>езаконная рубка, а равно повреждение до</w:t>
      </w:r>
      <w:r>
        <w:rPr>
          <w:szCs w:val="28"/>
        </w:rPr>
        <w:t xml:space="preserve"> </w:t>
      </w:r>
      <w:r w:rsidRPr="0070779B">
        <w:rPr>
          <w:szCs w:val="28"/>
        </w:rPr>
        <w:t>степени прекращения роста лесных насаждений</w:t>
      </w:r>
      <w:r>
        <w:rPr>
          <w:szCs w:val="28"/>
        </w:rPr>
        <w:t xml:space="preserve">, совершенная в </w:t>
      </w:r>
      <w:r w:rsidRPr="00C21161">
        <w:rPr>
          <w:szCs w:val="28"/>
        </w:rPr>
        <w:t>особо крупном размере, группой лиц по предварительному</w:t>
      </w:r>
      <w:proofErr w:type="gramEnd"/>
      <w:r w:rsidRPr="00C21161">
        <w:rPr>
          <w:szCs w:val="28"/>
        </w:rPr>
        <w:t xml:space="preserve"> сговору</w:t>
      </w:r>
      <w:r>
        <w:rPr>
          <w:szCs w:val="28"/>
        </w:rPr>
        <w:t>).</w:t>
      </w:r>
    </w:p>
    <w:p w:rsidR="00F401F4" w:rsidRPr="0070779B" w:rsidRDefault="00F401F4" w:rsidP="00F401F4">
      <w:pPr>
        <w:ind w:firstLine="709"/>
        <w:jc w:val="both"/>
        <w:rPr>
          <w:szCs w:val="28"/>
        </w:rPr>
      </w:pPr>
      <w:r>
        <w:rPr>
          <w:szCs w:val="28"/>
        </w:rPr>
        <w:t xml:space="preserve">Природоохранным прокурором в суды предъявлены исковые заявления с требованиями о взыскании с виновных лиц причиненного ущерба. </w:t>
      </w: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F401F4" w:rsidRDefault="00F401F4" w:rsidP="00F401F4">
      <w:pPr>
        <w:spacing w:line="240" w:lineRule="exact"/>
        <w:jc w:val="both"/>
        <w:rPr>
          <w:szCs w:val="28"/>
        </w:rPr>
      </w:pPr>
    </w:p>
    <w:p w:rsidR="000964A2" w:rsidRDefault="000964A2"/>
    <w:sectPr w:rsidR="000964A2" w:rsidSect="0009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401F4"/>
    <w:rsid w:val="0003787A"/>
    <w:rsid w:val="000964A2"/>
    <w:rsid w:val="00D574C9"/>
    <w:rsid w:val="00F40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4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F401F4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qFormat/>
    <w:rsid w:val="00F401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>Grizli777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2026-06-15T06:03:00Z</dcterms:created>
  <dcterms:modified xsi:type="dcterms:W3CDTF">2026-06-15T06:03:00Z</dcterms:modified>
</cp:coreProperties>
</file>