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E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Утвержден  распоряжением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контрольно-счетной палаты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муниципального района 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>«Нерчинский район»</w:t>
      </w:r>
    </w:p>
    <w:p w:rsidR="00FA0CB6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                                                                    «</w:t>
      </w:r>
      <w:r w:rsidR="00CB6DE4">
        <w:rPr>
          <w:rFonts w:ascii="Times New Roman" w:hAnsi="Times New Roman" w:cs="Times New Roman"/>
        </w:rPr>
        <w:t>29</w:t>
      </w:r>
      <w:r w:rsidRPr="00E3041C">
        <w:rPr>
          <w:rFonts w:ascii="Times New Roman" w:hAnsi="Times New Roman" w:cs="Times New Roman"/>
        </w:rPr>
        <w:t>» декабря  20</w:t>
      </w:r>
      <w:r w:rsidR="00CB6DE4">
        <w:rPr>
          <w:rFonts w:ascii="Times New Roman" w:hAnsi="Times New Roman" w:cs="Times New Roman"/>
        </w:rPr>
        <w:t>20</w:t>
      </w:r>
      <w:r w:rsidRPr="00E3041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E3041C">
        <w:rPr>
          <w:rFonts w:ascii="Times New Roman" w:hAnsi="Times New Roman" w:cs="Times New Roman"/>
        </w:rPr>
        <w:t xml:space="preserve"> №</w:t>
      </w:r>
      <w:r w:rsidR="00CB6DE4">
        <w:rPr>
          <w:rFonts w:ascii="Times New Roman" w:hAnsi="Times New Roman" w:cs="Times New Roman"/>
        </w:rPr>
        <w:t>23</w:t>
      </w:r>
      <w:r w:rsidR="00FA0CB6">
        <w:rPr>
          <w:rFonts w:ascii="Times New Roman" w:hAnsi="Times New Roman" w:cs="Times New Roman"/>
        </w:rPr>
        <w:t xml:space="preserve"> 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 муниципального</w:t>
      </w:r>
    </w:p>
    <w:p w:rsidR="004D4CFE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района «Нерчинский  район» на 20</w:t>
      </w:r>
      <w:r w:rsidR="00F63A72">
        <w:rPr>
          <w:rFonts w:ascii="Times New Roman" w:hAnsi="Times New Roman" w:cs="Times New Roman"/>
          <w:b/>
          <w:sz w:val="28"/>
          <w:szCs w:val="28"/>
        </w:rPr>
        <w:t>2</w:t>
      </w:r>
      <w:r w:rsidR="00CB6DE4">
        <w:rPr>
          <w:rFonts w:ascii="Times New Roman" w:hAnsi="Times New Roman" w:cs="Times New Roman"/>
          <w:b/>
          <w:sz w:val="28"/>
          <w:szCs w:val="28"/>
        </w:rPr>
        <w:t>1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92" w:type="dxa"/>
        <w:tblInd w:w="817" w:type="dxa"/>
        <w:tblCellMar>
          <w:left w:w="0" w:type="dxa"/>
        </w:tblCellMar>
        <w:tblLook w:val="01E0"/>
      </w:tblPr>
      <w:tblGrid>
        <w:gridCol w:w="606"/>
        <w:gridCol w:w="6656"/>
        <w:gridCol w:w="2268"/>
        <w:gridCol w:w="1844"/>
        <w:gridCol w:w="114"/>
        <w:gridCol w:w="3004"/>
      </w:tblGrid>
      <w:tr w:rsidR="003F740C" w:rsidRPr="00E3041C" w:rsidTr="003B171D">
        <w:tc>
          <w:tcPr>
            <w:tcW w:w="60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41C">
              <w:rPr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268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44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3118" w:type="dxa"/>
            <w:gridSpan w:val="2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4D4CFE" w:rsidRPr="00E3041C" w:rsidTr="003B171D">
        <w:trPr>
          <w:trHeight w:val="320"/>
        </w:trPr>
        <w:tc>
          <w:tcPr>
            <w:tcW w:w="14492" w:type="dxa"/>
            <w:gridSpan w:val="6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E3041C">
              <w:rPr>
                <w:b/>
                <w:sz w:val="24"/>
                <w:szCs w:val="24"/>
                <w:lang w:val="en-US"/>
              </w:rPr>
              <w:t>I</w:t>
            </w:r>
            <w:r w:rsidRPr="00D7796A">
              <w:rPr>
                <w:b/>
                <w:sz w:val="24"/>
                <w:szCs w:val="24"/>
              </w:rPr>
              <w:t>.</w:t>
            </w:r>
            <w:r w:rsidRPr="00E3041C">
              <w:rPr>
                <w:b/>
                <w:sz w:val="24"/>
                <w:szCs w:val="24"/>
              </w:rPr>
              <w:t xml:space="preserve"> Подготовка экспертных заключений</w:t>
            </w:r>
          </w:p>
        </w:tc>
      </w:tr>
      <w:tr w:rsidR="003F740C" w:rsidRPr="00E3041C" w:rsidTr="003B171D">
        <w:trPr>
          <w:cantSplit/>
          <w:trHeight w:hRule="exact" w:val="881"/>
        </w:trPr>
        <w:tc>
          <w:tcPr>
            <w:tcW w:w="606" w:type="dxa"/>
            <w:vAlign w:val="bottom"/>
          </w:tcPr>
          <w:p w:rsidR="004D4CFE" w:rsidRPr="00E3041C" w:rsidRDefault="004D4CFE" w:rsidP="008A26E4">
            <w:pPr>
              <w:pBdr>
                <w:bar w:val="single" w:sz="4" w:color="auto"/>
              </w:pBd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171D">
              <w:rPr>
                <w:sz w:val="24"/>
                <w:szCs w:val="24"/>
              </w:rPr>
              <w:t>1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8A577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Проведение внешней проверки годовой бюджетной отчетности главных администраторов бюджетных средств муниципального района, городских и сельских поселений.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февраль,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март 20</w:t>
            </w:r>
            <w:r w:rsidR="00F63A72">
              <w:rPr>
                <w:sz w:val="24"/>
                <w:szCs w:val="24"/>
              </w:rPr>
              <w:t>2</w:t>
            </w:r>
            <w:r w:rsidR="00CB6DE4">
              <w:rPr>
                <w:sz w:val="24"/>
                <w:szCs w:val="24"/>
              </w:rPr>
              <w:t>1</w:t>
            </w:r>
            <w:r w:rsidRPr="00E3041C">
              <w:rPr>
                <w:sz w:val="24"/>
                <w:szCs w:val="24"/>
              </w:rPr>
              <w:t>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 w:rsidR="00682BC8">
              <w:rPr>
                <w:sz w:val="24"/>
                <w:szCs w:val="24"/>
              </w:rPr>
              <w:t>редседатель,</w:t>
            </w: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6E89" w:rsidRDefault="00466E89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  <w:p w:rsidR="00B5201B" w:rsidRDefault="00B5201B" w:rsidP="00B5201B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5201B" w:rsidRPr="008A5DCA" w:rsidRDefault="00B5201B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cantSplit/>
          <w:trHeight w:hRule="exact" w:val="568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2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CB6D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внешней проверки отчета об исполнении бюджета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за 20</w:t>
            </w:r>
            <w:r w:rsidR="00CB6DE4">
              <w:rPr>
                <w:sz w:val="24"/>
                <w:szCs w:val="24"/>
              </w:rPr>
              <w:t>20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апрель 20</w:t>
            </w:r>
            <w:r w:rsidR="00F63A72">
              <w:rPr>
                <w:sz w:val="24"/>
                <w:szCs w:val="24"/>
              </w:rPr>
              <w:t>2</w:t>
            </w:r>
            <w:r w:rsidR="00CB6DE4">
              <w:rPr>
                <w:sz w:val="24"/>
                <w:szCs w:val="24"/>
              </w:rPr>
              <w:t>1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3F1" w:rsidRDefault="004D4CFE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  <w:r w:rsidR="00B923F1" w:rsidRPr="00942B22">
              <w:rPr>
                <w:sz w:val="24"/>
                <w:szCs w:val="24"/>
              </w:rPr>
              <w:t xml:space="preserve"> 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3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 xml:space="preserve">Подготовка заключения на </w:t>
            </w:r>
            <w:r w:rsidR="00AD131B">
              <w:rPr>
                <w:sz w:val="24"/>
                <w:szCs w:val="24"/>
              </w:rPr>
              <w:t xml:space="preserve">отчет об </w:t>
            </w:r>
            <w:r w:rsidRPr="00E3041C">
              <w:rPr>
                <w:sz w:val="24"/>
                <w:szCs w:val="24"/>
              </w:rPr>
              <w:t>исполнени</w:t>
            </w:r>
            <w:r w:rsidR="00AD131B">
              <w:rPr>
                <w:sz w:val="24"/>
                <w:szCs w:val="24"/>
              </w:rPr>
              <w:t xml:space="preserve">и </w:t>
            </w:r>
            <w:r w:rsidRPr="00E3041C">
              <w:rPr>
                <w:sz w:val="24"/>
                <w:szCs w:val="24"/>
              </w:rPr>
              <w:t>бюджета муниципального района  за 20</w:t>
            </w:r>
            <w:r w:rsidR="00CB6DE4">
              <w:rPr>
                <w:sz w:val="24"/>
                <w:szCs w:val="24"/>
              </w:rPr>
              <w:t>20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май 20</w:t>
            </w:r>
            <w:r w:rsidR="00F63A72">
              <w:rPr>
                <w:sz w:val="24"/>
                <w:szCs w:val="24"/>
              </w:rPr>
              <w:t>2</w:t>
            </w:r>
            <w:r w:rsidR="00CB6DE4">
              <w:rPr>
                <w:sz w:val="24"/>
                <w:szCs w:val="24"/>
              </w:rPr>
              <w:t>1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</w:tc>
      </w:tr>
      <w:tr w:rsidR="003F740C" w:rsidRPr="00E3041C" w:rsidTr="003B171D">
        <w:trPr>
          <w:trHeight w:hRule="exact" w:val="1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4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экспертизы проектных показателей по вносимым изменениям и дополнениям в решение Совета МР «О бюджете муниципального района «Нерчинский район» на 20</w:t>
            </w:r>
            <w:r w:rsidR="00F63A72">
              <w:rPr>
                <w:sz w:val="24"/>
                <w:szCs w:val="24"/>
              </w:rPr>
              <w:t>2</w:t>
            </w:r>
            <w:r w:rsidR="00CB6DE4">
              <w:rPr>
                <w:sz w:val="24"/>
                <w:szCs w:val="24"/>
              </w:rPr>
              <w:t>1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15BBC">
              <w:rPr>
                <w:sz w:val="24"/>
                <w:szCs w:val="24"/>
              </w:rPr>
              <w:t xml:space="preserve"> и плановый период 20</w:t>
            </w:r>
            <w:r w:rsidR="00AD131B">
              <w:rPr>
                <w:sz w:val="24"/>
                <w:szCs w:val="24"/>
              </w:rPr>
              <w:t>2</w:t>
            </w:r>
            <w:r w:rsidR="00CB6DE4">
              <w:rPr>
                <w:sz w:val="24"/>
                <w:szCs w:val="24"/>
              </w:rPr>
              <w:t>2</w:t>
            </w:r>
            <w:r w:rsidR="00715BBC">
              <w:rPr>
                <w:sz w:val="24"/>
                <w:szCs w:val="24"/>
              </w:rPr>
              <w:t xml:space="preserve"> и 202</w:t>
            </w:r>
            <w:r w:rsidR="00CB6DE4">
              <w:rPr>
                <w:sz w:val="24"/>
                <w:szCs w:val="24"/>
              </w:rPr>
              <w:t>3</w:t>
            </w:r>
            <w:r w:rsidR="00715BBC">
              <w:rPr>
                <w:sz w:val="24"/>
                <w:szCs w:val="24"/>
              </w:rPr>
              <w:t xml:space="preserve"> годы</w:t>
            </w:r>
            <w:r w:rsidRPr="00E3041C">
              <w:rPr>
                <w:sz w:val="24"/>
                <w:szCs w:val="24"/>
              </w:rPr>
              <w:t>» и подготовка заключений, то же по поселениям.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041C">
              <w:rPr>
                <w:sz w:val="24"/>
                <w:szCs w:val="24"/>
              </w:rPr>
              <w:t xml:space="preserve"> течение года по мере представления материалов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Советом района, Советами поселений.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ст. 9 Закона 6-ФЗ</w:t>
            </w:r>
          </w:p>
        </w:tc>
      </w:tr>
      <w:tr w:rsidR="003F740C" w:rsidRPr="00E3041C" w:rsidTr="003B171D">
        <w:trPr>
          <w:trHeight w:hRule="exact" w:val="1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6D52CA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5</w:t>
            </w: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5E7657" w:rsidRDefault="00485FB8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DC3D82">
              <w:rPr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  <w:r w:rsidR="006A5A6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 xml:space="preserve">Советом района, Советами поселений 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5E7657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5E7657">
              <w:rPr>
                <w:sz w:val="24"/>
                <w:szCs w:val="24"/>
              </w:rPr>
              <w:t xml:space="preserve"> 7 ч</w:t>
            </w:r>
            <w:r>
              <w:rPr>
                <w:sz w:val="24"/>
                <w:szCs w:val="24"/>
              </w:rPr>
              <w:t>.</w:t>
            </w:r>
            <w:r w:rsidRPr="005E7657">
              <w:rPr>
                <w:sz w:val="24"/>
                <w:szCs w:val="24"/>
              </w:rPr>
              <w:t xml:space="preserve"> 2 ст. 9 Закон 6-ФЗ</w:t>
            </w:r>
          </w:p>
        </w:tc>
      </w:tr>
      <w:tr w:rsidR="003F740C" w:rsidRPr="00E3041C" w:rsidTr="0023543C">
        <w:trPr>
          <w:trHeight w:hRule="exact" w:val="833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6</w:t>
            </w: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2D214E" w:rsidRDefault="00F63A72" w:rsidP="0075485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</w:t>
            </w:r>
            <w:r w:rsidR="004D4CFE" w:rsidRPr="002D214E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ов</w:t>
            </w:r>
            <w:r w:rsidR="0023543C">
              <w:rPr>
                <w:sz w:val="24"/>
                <w:szCs w:val="24"/>
              </w:rPr>
              <w:t xml:space="preserve"> об исполнении бюджетов</w:t>
            </w:r>
            <w:r w:rsidR="004D4CFE" w:rsidRPr="002D214E">
              <w:rPr>
                <w:sz w:val="24"/>
                <w:szCs w:val="24"/>
              </w:rPr>
              <w:t xml:space="preserve"> муниципального района «Нерчинский район»</w:t>
            </w:r>
            <w:r>
              <w:rPr>
                <w:sz w:val="24"/>
                <w:szCs w:val="24"/>
              </w:rPr>
              <w:t>, городского поселения «Нерчинское»</w:t>
            </w:r>
            <w:r w:rsidR="004C5900">
              <w:rPr>
                <w:sz w:val="24"/>
                <w:szCs w:val="24"/>
              </w:rPr>
              <w:t xml:space="preserve"> </w:t>
            </w:r>
            <w:r w:rsidR="004D4CFE">
              <w:rPr>
                <w:sz w:val="24"/>
                <w:szCs w:val="24"/>
              </w:rPr>
              <w:t>за первое полугодие 20</w:t>
            </w:r>
            <w:r>
              <w:rPr>
                <w:sz w:val="24"/>
                <w:szCs w:val="24"/>
              </w:rPr>
              <w:t>2</w:t>
            </w:r>
            <w:r w:rsidR="00754855">
              <w:rPr>
                <w:sz w:val="24"/>
                <w:szCs w:val="24"/>
              </w:rPr>
              <w:t>1</w:t>
            </w:r>
            <w:r w:rsidR="004D4CF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</w:t>
            </w:r>
            <w:r w:rsidR="00F63A72">
              <w:rPr>
                <w:sz w:val="24"/>
                <w:szCs w:val="24"/>
              </w:rPr>
              <w:t>2</w:t>
            </w:r>
            <w:r w:rsidR="00CB6D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4D4CFE" w:rsidRPr="003E6DA8" w:rsidRDefault="004D4CFE" w:rsidP="00F63A72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Pr="003E6DA8" w:rsidRDefault="00682BC8" w:rsidP="004C590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D214E">
              <w:rPr>
                <w:sz w:val="24"/>
                <w:szCs w:val="24"/>
              </w:rPr>
              <w:t>ст. 268.1 БК РФ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923F1" w:rsidRPr="002D214E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trHeight w:hRule="exact" w:val="567"/>
        </w:trPr>
        <w:tc>
          <w:tcPr>
            <w:tcW w:w="606" w:type="dxa"/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43C">
              <w:rPr>
                <w:sz w:val="24"/>
                <w:szCs w:val="24"/>
              </w:rPr>
              <w:t>7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75485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Подготовка заключений на проект бюджета района и проекты бюджетов поселений на 20</w:t>
            </w:r>
            <w:r w:rsidR="004C5900">
              <w:rPr>
                <w:sz w:val="24"/>
                <w:szCs w:val="24"/>
              </w:rPr>
              <w:t>2</w:t>
            </w:r>
            <w:r w:rsidR="00754855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54855">
              <w:rPr>
                <w:sz w:val="24"/>
                <w:szCs w:val="24"/>
              </w:rPr>
              <w:t xml:space="preserve"> и плановый период</w:t>
            </w:r>
            <w:r w:rsidRPr="00E3041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041C">
              <w:rPr>
                <w:sz w:val="24"/>
                <w:szCs w:val="24"/>
              </w:rPr>
              <w:t>оябрь,</w:t>
            </w:r>
          </w:p>
          <w:p w:rsidR="004D4CFE" w:rsidRPr="00E3041C" w:rsidRDefault="004D4CFE" w:rsidP="00CB6D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декабрь 20</w:t>
            </w:r>
            <w:r w:rsidR="0023543C">
              <w:rPr>
                <w:sz w:val="24"/>
                <w:szCs w:val="24"/>
              </w:rPr>
              <w:t>2</w:t>
            </w:r>
            <w:r w:rsidR="00CB6DE4">
              <w:rPr>
                <w:sz w:val="24"/>
                <w:szCs w:val="24"/>
              </w:rPr>
              <w:t>1</w:t>
            </w:r>
            <w:r w:rsidRPr="00E3041C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82BC8" w:rsidRDefault="00682BC8" w:rsidP="0068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4C59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аудитор</w:t>
            </w:r>
          </w:p>
          <w:p w:rsidR="004D4CFE" w:rsidRPr="00E3041C" w:rsidRDefault="004D4CFE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626581" w:rsidRDefault="004D4CFE" w:rsidP="008A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626581">
              <w:rPr>
                <w:sz w:val="24"/>
                <w:szCs w:val="24"/>
              </w:rPr>
              <w:t xml:space="preserve"> 2 ч</w:t>
            </w:r>
            <w:r>
              <w:rPr>
                <w:sz w:val="24"/>
                <w:szCs w:val="24"/>
              </w:rPr>
              <w:t>.</w:t>
            </w:r>
            <w:r w:rsidRPr="00626581">
              <w:rPr>
                <w:sz w:val="24"/>
                <w:szCs w:val="24"/>
              </w:rPr>
              <w:t xml:space="preserve"> 2 ст. 9 Закона 6-ФЗ,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ч. 1 ст. 157 БК РФ</w:t>
            </w:r>
          </w:p>
        </w:tc>
      </w:tr>
      <w:tr w:rsidR="004D4CFE" w:rsidRPr="00E3041C" w:rsidTr="003B171D">
        <w:trPr>
          <w:trHeight w:val="412"/>
        </w:trPr>
        <w:tc>
          <w:tcPr>
            <w:tcW w:w="14492" w:type="dxa"/>
            <w:gridSpan w:val="6"/>
          </w:tcPr>
          <w:p w:rsidR="004D4CFE" w:rsidRDefault="004D4CFE" w:rsidP="008A26E4">
            <w:pPr>
              <w:pBdr>
                <w:bar w:val="single" w:sz="4" w:color="auto"/>
              </w:pBdr>
              <w:jc w:val="both"/>
              <w:rPr>
                <w:b/>
                <w:sz w:val="24"/>
                <w:szCs w:val="24"/>
              </w:rPr>
            </w:pPr>
            <w:r w:rsidRPr="009B060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4D4CFE" w:rsidRPr="00BA4C77" w:rsidRDefault="004D4CFE" w:rsidP="005831E6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 w:rsidRPr="00BA4C77">
              <w:rPr>
                <w:b/>
                <w:sz w:val="24"/>
                <w:szCs w:val="24"/>
                <w:lang w:val="en-US"/>
              </w:rPr>
              <w:t>II</w:t>
            </w:r>
            <w:r w:rsidRPr="00BA4C77">
              <w:rPr>
                <w:b/>
                <w:sz w:val="24"/>
                <w:szCs w:val="24"/>
              </w:rPr>
              <w:t>. Контрольн</w:t>
            </w:r>
            <w:r w:rsidR="005831E6">
              <w:rPr>
                <w:b/>
                <w:sz w:val="24"/>
                <w:szCs w:val="24"/>
              </w:rPr>
              <w:t>ые мероприятия</w:t>
            </w:r>
          </w:p>
        </w:tc>
      </w:tr>
      <w:tr w:rsidR="0021255C" w:rsidRPr="00942B22" w:rsidTr="00142638">
        <w:tblPrEx>
          <w:tblLook w:val="04A0"/>
        </w:tblPrEx>
        <w:trPr>
          <w:trHeight w:hRule="exact" w:val="2577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2.1</w:t>
            </w:r>
          </w:p>
        </w:tc>
        <w:tc>
          <w:tcPr>
            <w:tcW w:w="6656" w:type="dxa"/>
          </w:tcPr>
          <w:p w:rsidR="0021255C" w:rsidRPr="00942B22" w:rsidRDefault="00531D9F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Проверка законности, эффективности и целесообразности использования средств субсидии, выделенных из бюджета края на создание в общеобразовательных организациях, расположенных в сельской местности, условий для занятия физической культурой и спортом (капитальный ремонт спортивного зала в МБОУ СОШ с. Нагорный)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Default="0021255C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B5201B" w:rsidRPr="00942B22" w:rsidRDefault="00B5201B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  <w:highlight w:val="yellow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D3005D">
        <w:tblPrEx>
          <w:tblLook w:val="04A0"/>
        </w:tblPrEx>
        <w:trPr>
          <w:trHeight w:hRule="exact" w:val="2401"/>
        </w:trPr>
        <w:tc>
          <w:tcPr>
            <w:tcW w:w="606" w:type="dxa"/>
          </w:tcPr>
          <w:p w:rsidR="0021255C" w:rsidRPr="00942B22" w:rsidRDefault="0021255C" w:rsidP="00427BDE">
            <w:pPr>
              <w:pStyle w:val="a7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2.2</w:t>
            </w:r>
          </w:p>
        </w:tc>
        <w:tc>
          <w:tcPr>
            <w:tcW w:w="6656" w:type="dxa"/>
          </w:tcPr>
          <w:p w:rsidR="0021255C" w:rsidRPr="00942B22" w:rsidRDefault="00B9596C" w:rsidP="00B9596C">
            <w:pPr>
              <w:pStyle w:val="a7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Проверка законности, эффективности и целесообразности использования средств субсидии из бюджета Забайкальского края бюджету муниципального района «Нерчинский район» на реализацию проектов комплексного развития сельских территорий или сельских агломераций</w:t>
            </w:r>
            <w:r w:rsidR="003578D4" w:rsidRPr="00942B22">
              <w:rPr>
                <w:sz w:val="24"/>
                <w:szCs w:val="24"/>
              </w:rPr>
              <w:t xml:space="preserve"> государственной программы</w:t>
            </w:r>
            <w:r w:rsidR="00ED2615" w:rsidRPr="00942B22">
              <w:rPr>
                <w:sz w:val="24"/>
                <w:szCs w:val="24"/>
              </w:rPr>
              <w:t xml:space="preserve"> </w:t>
            </w:r>
            <w:r w:rsidR="00D3005D" w:rsidRPr="00942B22">
              <w:rPr>
                <w:sz w:val="24"/>
                <w:szCs w:val="24"/>
              </w:rPr>
              <w:t xml:space="preserve"> Забайкальского края «Комплексное развитие сельских территорий» (администрация сельского поселения «Олинское», МБОУ СОШ с. Олинск, МБДОУ с. Олинск</w:t>
            </w:r>
            <w:r w:rsidR="00531D9F" w:rsidRPr="00942B2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6C1296">
        <w:tblPrEx>
          <w:tblLook w:val="04A0"/>
        </w:tblPrEx>
        <w:trPr>
          <w:trHeight w:hRule="exact" w:val="1981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2.3</w:t>
            </w:r>
          </w:p>
        </w:tc>
        <w:tc>
          <w:tcPr>
            <w:tcW w:w="6656" w:type="dxa"/>
          </w:tcPr>
          <w:p w:rsidR="0021255C" w:rsidRPr="00942B22" w:rsidRDefault="0021255C" w:rsidP="006C129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Проверка законности, эффективности и целесообразности использования субсидии </w:t>
            </w:r>
            <w:r w:rsidR="006C1296" w:rsidRPr="00942B22">
              <w:rPr>
                <w:sz w:val="24"/>
                <w:szCs w:val="24"/>
              </w:rPr>
              <w:t>из бюджета Забайкальского края на реализацию мероприятий по благоустройству сельских территорий государственной программы Забайкальского края «Комплексное развитие сельских территорий» (создание мест отдыха в с.Зюльзя на территории сельского поселения «Зюльзинское»)</w:t>
            </w:r>
          </w:p>
        </w:tc>
        <w:tc>
          <w:tcPr>
            <w:tcW w:w="2268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087521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5B5E7E">
        <w:tblPrEx>
          <w:tblLook w:val="04A0"/>
        </w:tblPrEx>
        <w:trPr>
          <w:trHeight w:hRule="exact" w:val="2975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2.4</w:t>
            </w:r>
          </w:p>
        </w:tc>
        <w:tc>
          <w:tcPr>
            <w:tcW w:w="6656" w:type="dxa"/>
          </w:tcPr>
          <w:p w:rsidR="0021255C" w:rsidRPr="00942B22" w:rsidRDefault="0021255C" w:rsidP="00942B22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Проверка законности, эффективности и обоснованности использования средств бюджета Забайкальского края, выделенных на </w:t>
            </w:r>
            <w:r w:rsidR="00AF424F" w:rsidRPr="00942B22">
              <w:rPr>
                <w:sz w:val="24"/>
                <w:szCs w:val="24"/>
              </w:rPr>
              <w:t xml:space="preserve">финансовое  обеспечение реализации </w:t>
            </w:r>
            <w:r w:rsidRPr="00942B22">
              <w:rPr>
                <w:sz w:val="24"/>
                <w:szCs w:val="24"/>
              </w:rPr>
              <w:t>проекта</w:t>
            </w:r>
            <w:r w:rsidR="00AF424F" w:rsidRPr="00942B22">
              <w:rPr>
                <w:sz w:val="24"/>
                <w:szCs w:val="24"/>
              </w:rPr>
              <w:t xml:space="preserve"> создания </w:t>
            </w:r>
            <w:r w:rsidRPr="00942B22">
              <w:rPr>
                <w:sz w:val="24"/>
                <w:szCs w:val="24"/>
              </w:rPr>
              <w:t>комфортной городской среды</w:t>
            </w:r>
            <w:r w:rsidR="00AF424F" w:rsidRPr="00942B22">
              <w:rPr>
                <w:sz w:val="24"/>
                <w:szCs w:val="24"/>
              </w:rPr>
              <w:t xml:space="preserve"> победителя Всероссийского конкурса лучших проектов создания комфортной городской среды</w:t>
            </w:r>
            <w:r w:rsidR="005B5E7E" w:rsidRPr="00942B22">
              <w:rPr>
                <w:sz w:val="24"/>
                <w:szCs w:val="24"/>
              </w:rPr>
              <w:t>, субсидии на поддержку муниципальных программ  формирования современной городской среды подпрограммы государственной программы Забайкальского края «Формирование современной городской среды»</w:t>
            </w:r>
            <w:r w:rsidRPr="00942B2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AF424F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142638">
        <w:tblPrEx>
          <w:tblLook w:val="04A0"/>
        </w:tblPrEx>
        <w:trPr>
          <w:trHeight w:hRule="exact" w:val="1690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2.5</w:t>
            </w:r>
          </w:p>
        </w:tc>
        <w:tc>
          <w:tcPr>
            <w:tcW w:w="6656" w:type="dxa"/>
          </w:tcPr>
          <w:p w:rsidR="0021255C" w:rsidRPr="00942B22" w:rsidRDefault="00E67038" w:rsidP="00E6703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Проверка законности начисления и выплаты денежного вознаграждения лицам, замещающим муниципальные должности, денежного содержания муниципальным служащим, заработной платы работникам и служащим в администрации городского поселения «Нерчинское»</w:t>
            </w:r>
          </w:p>
        </w:tc>
        <w:tc>
          <w:tcPr>
            <w:tcW w:w="2268" w:type="dxa"/>
          </w:tcPr>
          <w:p w:rsidR="0021255C" w:rsidRPr="00942B22" w:rsidRDefault="00E67038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1</w:t>
            </w:r>
            <w:r w:rsidR="0021255C" w:rsidRPr="00942B22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6F620F">
        <w:tblPrEx>
          <w:tblLook w:val="04A0"/>
        </w:tblPrEx>
        <w:trPr>
          <w:trHeight w:hRule="exact" w:val="1288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2.6</w:t>
            </w:r>
          </w:p>
        </w:tc>
        <w:tc>
          <w:tcPr>
            <w:tcW w:w="665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Проверка отдельных вопросов, управления и распоряжения имуществом, находящимся в муниципальной собственности, городского поселения «Нерчинское»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III</w:t>
            </w:r>
            <w:r w:rsidRPr="00942B22">
              <w:rPr>
                <w:b/>
                <w:sz w:val="24"/>
                <w:szCs w:val="24"/>
              </w:rPr>
              <w:t>. Правовое, методологическое обеспечение деятельности и кадровая работа МКСО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89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3.1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right="-433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Изучение практического опыта работы контрольно-счётных органов  муниципальных образований Российской Федерации, внедрение его в работу контрольно-счетной палаты.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</w:t>
            </w: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5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28 Закона 25-ФЗ, ТК РФ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56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Проведение  комплекса мер по охране труда и технике безопасности в контрольно-счетной палате.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ТК РФ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1153"/>
        </w:trPr>
        <w:tc>
          <w:tcPr>
            <w:tcW w:w="606" w:type="dxa"/>
          </w:tcPr>
          <w:p w:rsidR="0021255C" w:rsidRPr="00942B22" w:rsidRDefault="0021255C" w:rsidP="00372A3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6656" w:type="dxa"/>
          </w:tcPr>
          <w:p w:rsidR="0021255C" w:rsidRPr="00942B22" w:rsidRDefault="0021255C" w:rsidP="00C95403">
            <w:pPr>
              <w:pBdr>
                <w:bar w:val="single" w:sz="4" w:color="auto"/>
              </w:pBdr>
              <w:ind w:right="-433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целях повышения эффективности проведения</w:t>
            </w:r>
          </w:p>
          <w:p w:rsidR="0021255C" w:rsidRPr="00942B22" w:rsidRDefault="0021255C" w:rsidP="0049345B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муниципального контроля обеспечить размещение информации об осуществлении муниципального финансового контроля в ГИС ЕСГФК.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390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lang w:val="en-US"/>
              </w:rPr>
              <w:t xml:space="preserve">IV. </w:t>
            </w:r>
            <w:r w:rsidRPr="00942B22">
              <w:rPr>
                <w:b/>
              </w:rPr>
              <w:t xml:space="preserve"> </w:t>
            </w:r>
            <w:r w:rsidRPr="00942B22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62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4.1</w:t>
            </w:r>
          </w:p>
        </w:tc>
        <w:tc>
          <w:tcPr>
            <w:tcW w:w="6656" w:type="dxa"/>
          </w:tcPr>
          <w:p w:rsidR="0021255C" w:rsidRPr="00942B22" w:rsidRDefault="0021255C" w:rsidP="00B923F1">
            <w:pPr>
              <w:pBdr>
                <w:bar w:val="single" w:sz="4" w:color="auto"/>
              </w:pBdr>
              <w:tabs>
                <w:tab w:val="left" w:pos="0"/>
              </w:tabs>
              <w:ind w:hanging="854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  Подготовка плана работы контрольно-счетной палаты на  202</w:t>
            </w:r>
            <w:r w:rsidR="00B923F1">
              <w:rPr>
                <w:sz w:val="24"/>
                <w:szCs w:val="24"/>
              </w:rPr>
              <w:t>2</w:t>
            </w:r>
            <w:r w:rsidRPr="00942B2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12 Закона 6-ФЗ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8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Подготовка ежегодного отчета о деятельности контрольно-счетной палаты в Совет муниципального района «Нерчинский район».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19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55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ст.16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4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V</w:t>
            </w:r>
            <w:r w:rsidRPr="00942B22">
              <w:rPr>
                <w:b/>
                <w:sz w:val="24"/>
                <w:szCs w:val="24"/>
              </w:rPr>
              <w:t>. Взаимодействие  с другими органами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4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5.1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Взаимодействие с контрольно-счетными органами муниципальных образований Забайкальского края, Контрольно-счетной палатой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4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Нерчинского района.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ч.1ст.18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57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ч.2 ст.18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5.4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 в планерных совещаниях и заседаниях Совета муниципального района «Нерчинский район» и его комиссий.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60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5.5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планерных совещаниях администрации муниципального района «Нерчинский район». 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A45C70" w:rsidRPr="00942B22" w:rsidTr="00B923F1">
        <w:tblPrEx>
          <w:tblLook w:val="04A0"/>
        </w:tblPrEx>
        <w:trPr>
          <w:trHeight w:hRule="exact" w:val="1212"/>
        </w:trPr>
        <w:tc>
          <w:tcPr>
            <w:tcW w:w="606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656" w:type="dxa"/>
          </w:tcPr>
          <w:p w:rsidR="00A45C70" w:rsidRPr="00942B22" w:rsidRDefault="00A45C70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 выявлению и пресечению правонарушений и преступлений в сфере экономики и реализации национальных проектов,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A45C70" w:rsidRPr="00942B22" w:rsidTr="00B923F1">
        <w:tblPrEx>
          <w:tblLook w:val="04A0"/>
        </w:tblPrEx>
        <w:trPr>
          <w:trHeight w:hRule="exact" w:val="1212"/>
        </w:trPr>
        <w:tc>
          <w:tcPr>
            <w:tcW w:w="606" w:type="dxa"/>
          </w:tcPr>
          <w:p w:rsidR="00A45C70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656" w:type="dxa"/>
          </w:tcPr>
          <w:p w:rsidR="00A45C70" w:rsidRPr="00942B22" w:rsidRDefault="00A45C70" w:rsidP="00A45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</w:t>
            </w:r>
            <w:r>
              <w:rPr>
                <w:sz w:val="24"/>
                <w:szCs w:val="24"/>
              </w:rPr>
              <w:t xml:space="preserve"> вопросам противодействия коррупции</w:t>
            </w:r>
            <w:r>
              <w:rPr>
                <w:sz w:val="24"/>
                <w:szCs w:val="24"/>
              </w:rPr>
              <w:t>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7363FC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</w:tbl>
    <w:p w:rsidR="004D4CFE" w:rsidRDefault="004D4CFE" w:rsidP="004D4CFE"/>
    <w:p w:rsidR="004D4CFE" w:rsidRDefault="004D4CFE" w:rsidP="004D4CFE"/>
    <w:p w:rsidR="00066AF4" w:rsidRDefault="00066AF4"/>
    <w:sectPr w:rsidR="00066AF4" w:rsidSect="00A97B88">
      <w:footerReference w:type="even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D4" w:rsidRDefault="004E31D4" w:rsidP="00703586">
      <w:pPr>
        <w:spacing w:after="0" w:line="240" w:lineRule="auto"/>
      </w:pPr>
      <w:r>
        <w:separator/>
      </w:r>
    </w:p>
  </w:endnote>
  <w:endnote w:type="continuationSeparator" w:id="1">
    <w:p w:rsidR="004E31D4" w:rsidRDefault="004E31D4" w:rsidP="007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5F" w:rsidRDefault="00295398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55F" w:rsidRDefault="004E31D4" w:rsidP="008225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5F" w:rsidRDefault="00295398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1D4">
      <w:rPr>
        <w:rStyle w:val="a6"/>
        <w:noProof/>
      </w:rPr>
      <w:t>1</w:t>
    </w:r>
    <w:r>
      <w:rPr>
        <w:rStyle w:val="a6"/>
      </w:rPr>
      <w:fldChar w:fldCharType="end"/>
    </w:r>
  </w:p>
  <w:p w:rsidR="0082255F" w:rsidRDefault="004E31D4" w:rsidP="008225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D4" w:rsidRDefault="004E31D4" w:rsidP="00703586">
      <w:pPr>
        <w:spacing w:after="0" w:line="240" w:lineRule="auto"/>
      </w:pPr>
      <w:r>
        <w:separator/>
      </w:r>
    </w:p>
  </w:footnote>
  <w:footnote w:type="continuationSeparator" w:id="1">
    <w:p w:rsidR="004E31D4" w:rsidRDefault="004E31D4" w:rsidP="0070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4CFE"/>
    <w:rsid w:val="00000D2B"/>
    <w:rsid w:val="00010125"/>
    <w:rsid w:val="0003745C"/>
    <w:rsid w:val="00065A9E"/>
    <w:rsid w:val="00066AF4"/>
    <w:rsid w:val="00087521"/>
    <w:rsid w:val="001A0E26"/>
    <w:rsid w:val="001A63FB"/>
    <w:rsid w:val="001D04CF"/>
    <w:rsid w:val="001E5528"/>
    <w:rsid w:val="001F5891"/>
    <w:rsid w:val="0020013D"/>
    <w:rsid w:val="0021255C"/>
    <w:rsid w:val="0023543C"/>
    <w:rsid w:val="00240036"/>
    <w:rsid w:val="00264EA7"/>
    <w:rsid w:val="002777C2"/>
    <w:rsid w:val="00295398"/>
    <w:rsid w:val="002B0043"/>
    <w:rsid w:val="00341B70"/>
    <w:rsid w:val="0034245F"/>
    <w:rsid w:val="003578D4"/>
    <w:rsid w:val="00372A38"/>
    <w:rsid w:val="003B171D"/>
    <w:rsid w:val="003D1109"/>
    <w:rsid w:val="003E38CE"/>
    <w:rsid w:val="003F3E2B"/>
    <w:rsid w:val="003F740C"/>
    <w:rsid w:val="0043607F"/>
    <w:rsid w:val="00466E89"/>
    <w:rsid w:val="00480DDC"/>
    <w:rsid w:val="00482196"/>
    <w:rsid w:val="00485FB8"/>
    <w:rsid w:val="0049345B"/>
    <w:rsid w:val="004C5900"/>
    <w:rsid w:val="004D4CFE"/>
    <w:rsid w:val="004E31D4"/>
    <w:rsid w:val="004F2749"/>
    <w:rsid w:val="00531D9F"/>
    <w:rsid w:val="00532507"/>
    <w:rsid w:val="00534B79"/>
    <w:rsid w:val="00570F3B"/>
    <w:rsid w:val="005823AE"/>
    <w:rsid w:val="005831E6"/>
    <w:rsid w:val="005B5E7E"/>
    <w:rsid w:val="005D5401"/>
    <w:rsid w:val="005E3112"/>
    <w:rsid w:val="006433EA"/>
    <w:rsid w:val="006729C7"/>
    <w:rsid w:val="00682BC8"/>
    <w:rsid w:val="00685CFE"/>
    <w:rsid w:val="006A5A67"/>
    <w:rsid w:val="006B4232"/>
    <w:rsid w:val="006B53AE"/>
    <w:rsid w:val="006C1296"/>
    <w:rsid w:val="006F620F"/>
    <w:rsid w:val="00703586"/>
    <w:rsid w:val="0071012F"/>
    <w:rsid w:val="00715BBC"/>
    <w:rsid w:val="00754855"/>
    <w:rsid w:val="007A0800"/>
    <w:rsid w:val="007B1267"/>
    <w:rsid w:val="007C34C7"/>
    <w:rsid w:val="00815DC9"/>
    <w:rsid w:val="00831B4A"/>
    <w:rsid w:val="0089466B"/>
    <w:rsid w:val="008A5778"/>
    <w:rsid w:val="00942B22"/>
    <w:rsid w:val="0094335B"/>
    <w:rsid w:val="009749CB"/>
    <w:rsid w:val="009C05AA"/>
    <w:rsid w:val="009E1659"/>
    <w:rsid w:val="00A45C70"/>
    <w:rsid w:val="00A52745"/>
    <w:rsid w:val="00AD131B"/>
    <w:rsid w:val="00AF424F"/>
    <w:rsid w:val="00B11FA6"/>
    <w:rsid w:val="00B32426"/>
    <w:rsid w:val="00B5201B"/>
    <w:rsid w:val="00B923F1"/>
    <w:rsid w:val="00B9596C"/>
    <w:rsid w:val="00BA4B9D"/>
    <w:rsid w:val="00BF5305"/>
    <w:rsid w:val="00C122F4"/>
    <w:rsid w:val="00C400D5"/>
    <w:rsid w:val="00C95403"/>
    <w:rsid w:val="00CB12A8"/>
    <w:rsid w:val="00CB43BF"/>
    <w:rsid w:val="00CB5B8F"/>
    <w:rsid w:val="00CB6DE4"/>
    <w:rsid w:val="00CF303D"/>
    <w:rsid w:val="00D3005D"/>
    <w:rsid w:val="00D90E4F"/>
    <w:rsid w:val="00DA72CE"/>
    <w:rsid w:val="00DD5580"/>
    <w:rsid w:val="00DF2ACC"/>
    <w:rsid w:val="00E2184C"/>
    <w:rsid w:val="00E31C4C"/>
    <w:rsid w:val="00E67038"/>
    <w:rsid w:val="00EC3D58"/>
    <w:rsid w:val="00ED2615"/>
    <w:rsid w:val="00EE49F6"/>
    <w:rsid w:val="00F21C77"/>
    <w:rsid w:val="00F35954"/>
    <w:rsid w:val="00F35D8F"/>
    <w:rsid w:val="00F57428"/>
    <w:rsid w:val="00F63A72"/>
    <w:rsid w:val="00FA0CB6"/>
    <w:rsid w:val="00FB0A5B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D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D4CF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D4CFE"/>
  </w:style>
  <w:style w:type="paragraph" w:styleId="a7">
    <w:name w:val="No Spacing"/>
    <w:link w:val="a8"/>
    <w:uiPriority w:val="1"/>
    <w:qFormat/>
    <w:rsid w:val="004D4CF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41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2021-01-12T07:15:00Z</cp:lastPrinted>
  <dcterms:created xsi:type="dcterms:W3CDTF">2017-12-18T01:39:00Z</dcterms:created>
  <dcterms:modified xsi:type="dcterms:W3CDTF">2021-01-12T07:17:00Z</dcterms:modified>
</cp:coreProperties>
</file>