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19" w:rsidRDefault="00664519" w:rsidP="00664519">
      <w:pPr>
        <w:pStyle w:val="a9"/>
        <w:rPr>
          <w:rFonts w:ascii="Arial" w:hAnsi="Arial" w:cs="Arial"/>
          <w:sz w:val="40"/>
          <w:szCs w:val="52"/>
          <w:u w:val="none"/>
        </w:rPr>
      </w:pPr>
      <w:bookmarkStart w:id="0" w:name="_GoBack"/>
      <w:bookmarkEnd w:id="0"/>
      <w:r w:rsidRPr="00484592">
        <w:rPr>
          <w:rFonts w:ascii="Arial" w:hAnsi="Arial" w:cs="Arial"/>
          <w:sz w:val="40"/>
          <w:szCs w:val="52"/>
          <w:u w:val="none"/>
        </w:rPr>
        <w:t>Памятка</w:t>
      </w:r>
    </w:p>
    <w:p w:rsidR="00382AD4" w:rsidRDefault="00382AD4" w:rsidP="00664519">
      <w:pPr>
        <w:pStyle w:val="a9"/>
        <w:rPr>
          <w:rFonts w:ascii="Arial" w:hAnsi="Arial" w:cs="Arial"/>
          <w:sz w:val="28"/>
          <w:szCs w:val="28"/>
          <w:u w:val="none"/>
        </w:rPr>
      </w:pPr>
    </w:p>
    <w:p w:rsidR="005B7B85" w:rsidRPr="00EC6456" w:rsidRDefault="004A42A2" w:rsidP="005B7B85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32"/>
          <w:szCs w:val="32"/>
        </w:rPr>
      </w:pPr>
      <w:r w:rsidRPr="00EC6456">
        <w:rPr>
          <w:rFonts w:ascii="Arial" w:hAnsi="Arial" w:cs="Arial"/>
          <w:sz w:val="32"/>
          <w:szCs w:val="32"/>
        </w:rPr>
        <w:t>Плательщики, не производящие выплаты и иные вознаграждения физическим лицам, уплачивают за себя страховые взносы на обязательное пенсионное страхование и обязательное медицинское</w:t>
      </w:r>
      <w:r w:rsidR="005B7B85" w:rsidRPr="00EC6456">
        <w:rPr>
          <w:rFonts w:ascii="Arial" w:hAnsi="Arial" w:cs="Arial"/>
          <w:sz w:val="32"/>
          <w:szCs w:val="32"/>
        </w:rPr>
        <w:t xml:space="preserve"> </w:t>
      </w:r>
      <w:r w:rsidRPr="00EC6456">
        <w:rPr>
          <w:rFonts w:ascii="Arial" w:hAnsi="Arial" w:cs="Arial"/>
          <w:sz w:val="32"/>
          <w:szCs w:val="32"/>
        </w:rPr>
        <w:t>страхование</w:t>
      </w:r>
      <w:r w:rsidR="00244D4C" w:rsidRPr="00EC6456">
        <w:rPr>
          <w:rFonts w:ascii="Arial" w:hAnsi="Arial" w:cs="Arial"/>
          <w:sz w:val="32"/>
          <w:szCs w:val="32"/>
        </w:rPr>
        <w:t xml:space="preserve"> в фиксированном размере </w:t>
      </w:r>
      <w:r w:rsidRPr="00EC6456">
        <w:rPr>
          <w:rFonts w:ascii="Arial" w:hAnsi="Arial" w:cs="Arial"/>
          <w:color w:val="FF0000"/>
          <w:sz w:val="32"/>
          <w:szCs w:val="32"/>
        </w:rPr>
        <w:t>*</w:t>
      </w:r>
      <w:r w:rsidR="00D01963" w:rsidRPr="00EC6456">
        <w:rPr>
          <w:rFonts w:ascii="Arial" w:hAnsi="Arial" w:cs="Arial"/>
          <w:sz w:val="32"/>
          <w:szCs w:val="32"/>
        </w:rPr>
        <w:t>.</w:t>
      </w:r>
    </w:p>
    <w:p w:rsidR="005B7B85" w:rsidRPr="00EC6456" w:rsidRDefault="005B7B85" w:rsidP="005B7B85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32"/>
          <w:szCs w:val="32"/>
        </w:rPr>
      </w:pPr>
      <w:r w:rsidRPr="00EC6456">
        <w:rPr>
          <w:rFonts w:ascii="Arial" w:hAnsi="Arial" w:cs="Arial"/>
          <w:sz w:val="32"/>
          <w:szCs w:val="32"/>
        </w:rPr>
        <w:t xml:space="preserve">Положениями </w:t>
      </w:r>
      <w:hyperlink r:id="rId8" w:history="1">
        <w:r w:rsidRPr="00EC6456">
          <w:rPr>
            <w:rFonts w:ascii="Arial" w:hAnsi="Arial" w:cs="Arial"/>
            <w:sz w:val="32"/>
            <w:szCs w:val="32"/>
          </w:rPr>
          <w:t>пункта 1 статьи 430</w:t>
        </w:r>
      </w:hyperlink>
      <w:r w:rsidRPr="00EC6456">
        <w:rPr>
          <w:rFonts w:ascii="Arial" w:hAnsi="Arial" w:cs="Arial"/>
          <w:sz w:val="32"/>
          <w:szCs w:val="32"/>
        </w:rPr>
        <w:t xml:space="preserve"> Налогового кодекса Российской Федерации (далее - Кодекс) установлен размер страховых взносов для плательщиков, не производящих выплаты и иные вознаграждения физическим лицам</w:t>
      </w:r>
      <w:r w:rsidR="00F6726A" w:rsidRPr="00EC6456">
        <w:rPr>
          <w:rFonts w:ascii="Arial" w:hAnsi="Arial" w:cs="Arial"/>
          <w:sz w:val="32"/>
          <w:szCs w:val="32"/>
        </w:rPr>
        <w:t xml:space="preserve"> (далее – плательщики)</w:t>
      </w:r>
      <w:r w:rsidRPr="00EC6456">
        <w:rPr>
          <w:rFonts w:ascii="Arial" w:hAnsi="Arial" w:cs="Arial"/>
          <w:sz w:val="32"/>
          <w:szCs w:val="32"/>
        </w:rPr>
        <w:t>.</w:t>
      </w:r>
    </w:p>
    <w:p w:rsidR="004A42A2" w:rsidRPr="004A42A2" w:rsidRDefault="004A42A2" w:rsidP="004A42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f0"/>
        <w:tblW w:w="0" w:type="auto"/>
        <w:tblInd w:w="1129" w:type="dxa"/>
        <w:tblLook w:val="04A0" w:firstRow="1" w:lastRow="0" w:firstColumn="1" w:lastColumn="0" w:noHBand="0" w:noVBand="1"/>
      </w:tblPr>
      <w:tblGrid>
        <w:gridCol w:w="1691"/>
        <w:gridCol w:w="2835"/>
        <w:gridCol w:w="3402"/>
      </w:tblGrid>
      <w:tr w:rsidR="004A42A2" w:rsidRPr="00E12DCB" w:rsidTr="00E12DCB">
        <w:trPr>
          <w:trHeight w:val="786"/>
        </w:trPr>
        <w:tc>
          <w:tcPr>
            <w:tcW w:w="1691" w:type="dxa"/>
          </w:tcPr>
          <w:p w:rsidR="004A42A2" w:rsidRPr="00E12DCB" w:rsidRDefault="004A42A2" w:rsidP="00130652">
            <w:pPr>
              <w:jc w:val="center"/>
              <w:rPr>
                <w:b/>
              </w:rPr>
            </w:pPr>
            <w:r w:rsidRPr="00E12DCB">
              <w:rPr>
                <w:b/>
              </w:rPr>
              <w:t>Расчетный период</w:t>
            </w:r>
          </w:p>
        </w:tc>
        <w:tc>
          <w:tcPr>
            <w:tcW w:w="2835" w:type="dxa"/>
          </w:tcPr>
          <w:p w:rsidR="004A42A2" w:rsidRPr="00E12DCB" w:rsidRDefault="004A42A2" w:rsidP="00130652">
            <w:pPr>
              <w:jc w:val="center"/>
              <w:rPr>
                <w:b/>
              </w:rPr>
            </w:pPr>
            <w:r w:rsidRPr="00E12DCB">
              <w:rPr>
                <w:b/>
              </w:rPr>
              <w:t>Размер страховых взносов на ОПС</w:t>
            </w:r>
          </w:p>
        </w:tc>
        <w:tc>
          <w:tcPr>
            <w:tcW w:w="3402" w:type="dxa"/>
          </w:tcPr>
          <w:p w:rsidR="004A42A2" w:rsidRPr="00E12DCB" w:rsidRDefault="004A42A2" w:rsidP="00130652">
            <w:pPr>
              <w:jc w:val="center"/>
              <w:rPr>
                <w:b/>
              </w:rPr>
            </w:pPr>
            <w:r w:rsidRPr="00E12DCB">
              <w:rPr>
                <w:b/>
              </w:rPr>
              <w:t>Размер страховых взносов на ОМС</w:t>
            </w:r>
          </w:p>
        </w:tc>
      </w:tr>
      <w:tr w:rsidR="002E0C04" w:rsidRPr="00E12DCB" w:rsidTr="00E12DCB">
        <w:trPr>
          <w:trHeight w:val="415"/>
        </w:trPr>
        <w:tc>
          <w:tcPr>
            <w:tcW w:w="1691" w:type="dxa"/>
          </w:tcPr>
          <w:p w:rsidR="002E0C04" w:rsidRPr="00E12DCB" w:rsidRDefault="002E0C04" w:rsidP="002E0C04">
            <w:pPr>
              <w:jc w:val="center"/>
              <w:rPr>
                <w:b/>
                <w:sz w:val="28"/>
                <w:szCs w:val="28"/>
              </w:rPr>
            </w:pPr>
            <w:r w:rsidRPr="00E12DCB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835" w:type="dxa"/>
          </w:tcPr>
          <w:p w:rsidR="002E0C04" w:rsidRPr="00E12DCB" w:rsidRDefault="002E0C04" w:rsidP="002E0C04">
            <w:pPr>
              <w:jc w:val="center"/>
              <w:rPr>
                <w:b/>
                <w:sz w:val="28"/>
                <w:szCs w:val="28"/>
              </w:rPr>
            </w:pPr>
            <w:r w:rsidRPr="00E12DCB">
              <w:rPr>
                <w:b/>
                <w:sz w:val="28"/>
                <w:szCs w:val="28"/>
              </w:rPr>
              <w:t>29 354 рублей</w:t>
            </w:r>
          </w:p>
        </w:tc>
        <w:tc>
          <w:tcPr>
            <w:tcW w:w="3402" w:type="dxa"/>
          </w:tcPr>
          <w:p w:rsidR="002E0C04" w:rsidRPr="00E12DCB" w:rsidRDefault="002E0C04" w:rsidP="002E0C04">
            <w:pPr>
              <w:jc w:val="center"/>
              <w:rPr>
                <w:b/>
                <w:sz w:val="28"/>
                <w:szCs w:val="28"/>
              </w:rPr>
            </w:pPr>
            <w:r w:rsidRPr="00E12DCB">
              <w:rPr>
                <w:b/>
                <w:sz w:val="28"/>
                <w:szCs w:val="28"/>
              </w:rPr>
              <w:t>6 884 рублей</w:t>
            </w:r>
          </w:p>
        </w:tc>
      </w:tr>
      <w:tr w:rsidR="002E0C04" w:rsidRPr="00E12DCB" w:rsidTr="00E12DCB">
        <w:trPr>
          <w:trHeight w:val="407"/>
        </w:trPr>
        <w:tc>
          <w:tcPr>
            <w:tcW w:w="1691" w:type="dxa"/>
          </w:tcPr>
          <w:p w:rsidR="002E0C04" w:rsidRPr="00E12DCB" w:rsidRDefault="002E0C04" w:rsidP="002E0C04">
            <w:pPr>
              <w:jc w:val="center"/>
              <w:rPr>
                <w:b/>
                <w:sz w:val="28"/>
                <w:szCs w:val="28"/>
              </w:rPr>
            </w:pPr>
            <w:r w:rsidRPr="00E12DCB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2835" w:type="dxa"/>
          </w:tcPr>
          <w:p w:rsidR="002E0C04" w:rsidRPr="00E12DCB" w:rsidRDefault="002E0C04" w:rsidP="002E0C04">
            <w:pPr>
              <w:jc w:val="center"/>
              <w:rPr>
                <w:b/>
                <w:sz w:val="28"/>
                <w:szCs w:val="28"/>
              </w:rPr>
            </w:pPr>
            <w:r w:rsidRPr="00E12DCB">
              <w:rPr>
                <w:b/>
                <w:sz w:val="28"/>
                <w:szCs w:val="28"/>
              </w:rPr>
              <w:t>32 448 рублей</w:t>
            </w:r>
          </w:p>
        </w:tc>
        <w:tc>
          <w:tcPr>
            <w:tcW w:w="3402" w:type="dxa"/>
          </w:tcPr>
          <w:p w:rsidR="002E0C04" w:rsidRPr="00E12DCB" w:rsidRDefault="002E0C04" w:rsidP="002E0C04">
            <w:pPr>
              <w:jc w:val="center"/>
              <w:rPr>
                <w:b/>
                <w:sz w:val="28"/>
                <w:szCs w:val="28"/>
              </w:rPr>
            </w:pPr>
            <w:r w:rsidRPr="00E12DCB">
              <w:rPr>
                <w:b/>
                <w:sz w:val="28"/>
                <w:szCs w:val="28"/>
              </w:rPr>
              <w:t>8 426 рублей</w:t>
            </w:r>
          </w:p>
        </w:tc>
      </w:tr>
      <w:tr w:rsidR="002E0C04" w:rsidRPr="00E12DCB" w:rsidTr="00E12DCB">
        <w:trPr>
          <w:trHeight w:val="426"/>
        </w:trPr>
        <w:tc>
          <w:tcPr>
            <w:tcW w:w="1691" w:type="dxa"/>
          </w:tcPr>
          <w:p w:rsidR="002E0C04" w:rsidRPr="00E12DCB" w:rsidRDefault="002E0C04" w:rsidP="002E0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835" w:type="dxa"/>
          </w:tcPr>
          <w:p w:rsidR="002E0C04" w:rsidRPr="00E12DCB" w:rsidRDefault="002E0C04" w:rsidP="002E0C04">
            <w:pPr>
              <w:jc w:val="center"/>
              <w:rPr>
                <w:b/>
                <w:sz w:val="28"/>
                <w:szCs w:val="28"/>
              </w:rPr>
            </w:pPr>
            <w:r w:rsidRPr="002E0C04">
              <w:rPr>
                <w:b/>
                <w:sz w:val="28"/>
                <w:szCs w:val="28"/>
              </w:rPr>
              <w:t>32</w:t>
            </w:r>
            <w:r>
              <w:rPr>
                <w:b/>
                <w:sz w:val="28"/>
                <w:szCs w:val="28"/>
              </w:rPr>
              <w:t> </w:t>
            </w:r>
            <w:r w:rsidRPr="002E0C04">
              <w:rPr>
                <w:b/>
                <w:sz w:val="28"/>
                <w:szCs w:val="28"/>
              </w:rPr>
              <w:t>448</w:t>
            </w:r>
            <w:r>
              <w:rPr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3402" w:type="dxa"/>
          </w:tcPr>
          <w:p w:rsidR="002E0C04" w:rsidRPr="00E12DCB" w:rsidRDefault="002E0C04" w:rsidP="002E0C0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2DCB">
              <w:rPr>
                <w:b/>
                <w:sz w:val="28"/>
                <w:szCs w:val="28"/>
              </w:rPr>
              <w:t>8 426 рублей</w:t>
            </w:r>
          </w:p>
        </w:tc>
      </w:tr>
      <w:tr w:rsidR="002E0C04" w:rsidRPr="00E12DCB" w:rsidTr="002E0C04">
        <w:trPr>
          <w:trHeight w:val="474"/>
        </w:trPr>
        <w:tc>
          <w:tcPr>
            <w:tcW w:w="1691" w:type="dxa"/>
          </w:tcPr>
          <w:p w:rsidR="002E0C04" w:rsidRPr="00E12DCB" w:rsidRDefault="002E0C04" w:rsidP="002E0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2835" w:type="dxa"/>
          </w:tcPr>
          <w:p w:rsidR="002E0C04" w:rsidRPr="00E12DCB" w:rsidRDefault="002E0C04" w:rsidP="002E0C04">
            <w:pPr>
              <w:jc w:val="center"/>
              <w:rPr>
                <w:b/>
                <w:sz w:val="28"/>
                <w:szCs w:val="28"/>
              </w:rPr>
            </w:pPr>
            <w:r w:rsidRPr="002E0C04">
              <w:rPr>
                <w:b/>
                <w:sz w:val="28"/>
                <w:szCs w:val="28"/>
              </w:rPr>
              <w:t>36 723 рублей</w:t>
            </w:r>
          </w:p>
        </w:tc>
        <w:tc>
          <w:tcPr>
            <w:tcW w:w="3402" w:type="dxa"/>
          </w:tcPr>
          <w:p w:rsidR="002E0C04" w:rsidRPr="00E12DCB" w:rsidRDefault="002E0C04" w:rsidP="002E0C04">
            <w:pPr>
              <w:jc w:val="center"/>
              <w:rPr>
                <w:b/>
                <w:sz w:val="28"/>
                <w:szCs w:val="28"/>
              </w:rPr>
            </w:pPr>
            <w:r w:rsidRPr="002E0C04">
              <w:rPr>
                <w:b/>
                <w:sz w:val="28"/>
                <w:szCs w:val="28"/>
              </w:rPr>
              <w:t>8 766 рублей</w:t>
            </w:r>
          </w:p>
        </w:tc>
      </w:tr>
    </w:tbl>
    <w:p w:rsidR="00410D6C" w:rsidRDefault="00410D6C" w:rsidP="00410D6C">
      <w:pPr>
        <w:pStyle w:val="Default"/>
      </w:pPr>
    </w:p>
    <w:p w:rsidR="00C43419" w:rsidRDefault="00410D6C" w:rsidP="00C43419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32"/>
          <w:szCs w:val="32"/>
        </w:rPr>
      </w:pPr>
      <w:r>
        <w:t xml:space="preserve"> </w:t>
      </w:r>
      <w:r w:rsidRPr="00EC6456">
        <w:rPr>
          <w:rFonts w:ascii="Arial" w:hAnsi="Arial" w:cs="Arial"/>
          <w:sz w:val="32"/>
          <w:szCs w:val="32"/>
        </w:rPr>
        <w:t xml:space="preserve">Для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C6456">
        <w:rPr>
          <w:rFonts w:ascii="Arial" w:hAnsi="Arial" w:cs="Arial"/>
          <w:sz w:val="32"/>
          <w:szCs w:val="32"/>
        </w:rPr>
        <w:t>коронавирусной</w:t>
      </w:r>
      <w:proofErr w:type="spellEnd"/>
      <w:r w:rsidRPr="00EC6456">
        <w:rPr>
          <w:rFonts w:ascii="Arial" w:hAnsi="Arial" w:cs="Arial"/>
          <w:sz w:val="32"/>
          <w:szCs w:val="32"/>
        </w:rPr>
        <w:t xml:space="preserve"> инфекции, перечень которых утверждается Правительством Российской Федерации, страховые взносы на обязательное пенсионное страхование в фиксированном размере за расчетный период 2020 года</w:t>
      </w:r>
      <w:r w:rsidR="00EF1BB7">
        <w:rPr>
          <w:rFonts w:ascii="Arial" w:hAnsi="Arial" w:cs="Arial"/>
          <w:sz w:val="32"/>
          <w:szCs w:val="32"/>
        </w:rPr>
        <w:t xml:space="preserve"> </w:t>
      </w:r>
      <w:r w:rsidR="00921C0A">
        <w:rPr>
          <w:rFonts w:ascii="Arial" w:hAnsi="Arial" w:cs="Arial"/>
          <w:sz w:val="32"/>
          <w:szCs w:val="32"/>
        </w:rPr>
        <w:t>снижены с 32 448 рублей до 20 318 рублей (</w:t>
      </w:r>
      <w:r w:rsidR="00A20804" w:rsidRPr="00A613AC">
        <w:rPr>
          <w:rFonts w:ascii="Arial" w:hAnsi="Arial" w:cs="Arial"/>
          <w:sz w:val="32"/>
          <w:szCs w:val="32"/>
        </w:rPr>
        <w:t>32 448 руб. минус 12 130 руб.</w:t>
      </w:r>
      <w:r w:rsidR="00A20804">
        <w:rPr>
          <w:rFonts w:ascii="Arial" w:hAnsi="Arial" w:cs="Arial"/>
          <w:sz w:val="32"/>
          <w:szCs w:val="32"/>
        </w:rPr>
        <w:t xml:space="preserve"> (</w:t>
      </w:r>
      <w:r w:rsidR="00921C0A">
        <w:rPr>
          <w:rFonts w:ascii="Arial" w:hAnsi="Arial" w:cs="Arial"/>
          <w:sz w:val="32"/>
          <w:szCs w:val="32"/>
        </w:rPr>
        <w:t>1 МРОТ)</w:t>
      </w:r>
      <w:r w:rsidRPr="00EC6456">
        <w:rPr>
          <w:rFonts w:ascii="Arial" w:hAnsi="Arial" w:cs="Arial"/>
          <w:sz w:val="32"/>
          <w:szCs w:val="32"/>
        </w:rPr>
        <w:t>.</w:t>
      </w:r>
    </w:p>
    <w:p w:rsidR="00C43419" w:rsidRDefault="00C43419" w:rsidP="00C43419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Суммы страховых взносов за расчетный период уплачиваются плательщиками не позднее 31 декабря текущего календарного года. </w:t>
      </w:r>
    </w:p>
    <w:p w:rsidR="00493365" w:rsidRDefault="004A42A2" w:rsidP="00493365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32"/>
          <w:szCs w:val="32"/>
        </w:rPr>
      </w:pPr>
      <w:r w:rsidRPr="00EC6456">
        <w:rPr>
          <w:rFonts w:ascii="Arial" w:hAnsi="Arial" w:cs="Arial"/>
          <w:sz w:val="32"/>
          <w:szCs w:val="32"/>
        </w:rPr>
        <w:t>Если величина дохода плательщик</w:t>
      </w:r>
      <w:r w:rsidR="00EC6456">
        <w:rPr>
          <w:rFonts w:ascii="Arial" w:hAnsi="Arial" w:cs="Arial"/>
          <w:sz w:val="32"/>
          <w:szCs w:val="32"/>
        </w:rPr>
        <w:t xml:space="preserve">а за расчетный период превышает </w:t>
      </w:r>
      <w:r w:rsidRPr="00EC6456">
        <w:rPr>
          <w:rFonts w:ascii="Arial" w:hAnsi="Arial" w:cs="Arial"/>
          <w:sz w:val="32"/>
          <w:szCs w:val="32"/>
        </w:rPr>
        <w:t>300</w:t>
      </w:r>
      <w:r w:rsidR="006D47C0" w:rsidRPr="00EC6456">
        <w:rPr>
          <w:rFonts w:ascii="Arial" w:hAnsi="Arial" w:cs="Arial"/>
          <w:sz w:val="32"/>
          <w:szCs w:val="32"/>
        </w:rPr>
        <w:t> </w:t>
      </w:r>
      <w:r w:rsidRPr="00EC6456">
        <w:rPr>
          <w:rFonts w:ascii="Arial" w:hAnsi="Arial" w:cs="Arial"/>
          <w:sz w:val="32"/>
          <w:szCs w:val="32"/>
        </w:rPr>
        <w:t>000 рублей, то дополнительно к рассмотренным выше фиксированным размерам страховых взносов он должен заплатить на обязательное пенсионное страхование 1% от суммы</w:t>
      </w:r>
      <w:r w:rsidR="00CC3EF3" w:rsidRPr="00EC6456">
        <w:rPr>
          <w:rFonts w:ascii="Arial" w:hAnsi="Arial" w:cs="Arial"/>
          <w:sz w:val="32"/>
          <w:szCs w:val="32"/>
        </w:rPr>
        <w:t xml:space="preserve"> дохода</w:t>
      </w:r>
      <w:r w:rsidRPr="00EC6456">
        <w:rPr>
          <w:rFonts w:ascii="Arial" w:hAnsi="Arial" w:cs="Arial"/>
          <w:sz w:val="32"/>
          <w:szCs w:val="32"/>
        </w:rPr>
        <w:t xml:space="preserve">, превышающей 300 000 рублей. </w:t>
      </w:r>
    </w:p>
    <w:p w:rsidR="00493365" w:rsidRDefault="00493365" w:rsidP="00493365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32"/>
          <w:szCs w:val="32"/>
        </w:rPr>
      </w:pPr>
      <w:r w:rsidRPr="00493365">
        <w:rPr>
          <w:rFonts w:ascii="Arial" w:hAnsi="Arial" w:cs="Arial"/>
          <w:sz w:val="32"/>
          <w:szCs w:val="32"/>
        </w:rPr>
        <w:t xml:space="preserve"> При этом размер страховых взносов на обязательное пенсионное страхование за расчетный период не может быть более восьмикратного фиксированного размера страховых взносов на обязательное пенсионное страхование, установленного абзацем вторым подпункта 1 пункта 1 статьи 430 Налогового кодекса.</w:t>
      </w:r>
      <w:r>
        <w:rPr>
          <w:rFonts w:ascii="Arial" w:hAnsi="Arial" w:cs="Arial"/>
          <w:sz w:val="32"/>
          <w:szCs w:val="32"/>
        </w:rPr>
        <w:t xml:space="preserve"> </w:t>
      </w:r>
    </w:p>
    <w:p w:rsidR="00493365" w:rsidRPr="00493365" w:rsidRDefault="00493365" w:rsidP="00493365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32"/>
          <w:szCs w:val="32"/>
        </w:rPr>
      </w:pPr>
      <w:r w:rsidRPr="00493365">
        <w:rPr>
          <w:rFonts w:ascii="Arial" w:hAnsi="Arial" w:cs="Arial"/>
          <w:sz w:val="32"/>
          <w:szCs w:val="32"/>
        </w:rPr>
        <w:lastRenderedPageBreak/>
        <w:t xml:space="preserve"> Учитывая изложенное, если доход индивидуального</w:t>
      </w:r>
      <w:r>
        <w:rPr>
          <w:rFonts w:ascii="Arial" w:hAnsi="Arial" w:cs="Arial"/>
          <w:sz w:val="32"/>
          <w:szCs w:val="32"/>
        </w:rPr>
        <w:t xml:space="preserve"> п</w:t>
      </w:r>
      <w:r w:rsidRPr="00493365">
        <w:rPr>
          <w:rFonts w:ascii="Arial" w:hAnsi="Arial" w:cs="Arial"/>
          <w:sz w:val="32"/>
          <w:szCs w:val="32"/>
        </w:rPr>
        <w:t>редпринимателя в расчетном периоде превышает 300 000 руб., то такой индивидуальный предприниматель, помимо фиксированного размера страховых взносов доплачивает на свое пенсионное страхование 1,0 процента с суммы дохода, превышающего 300 000 руб., но до определенной предельной величины</w:t>
      </w:r>
      <w:r w:rsidR="00A613AC">
        <w:rPr>
          <w:rFonts w:ascii="Arial" w:hAnsi="Arial" w:cs="Arial"/>
          <w:sz w:val="32"/>
          <w:szCs w:val="32"/>
        </w:rPr>
        <w:t>.</w:t>
      </w:r>
    </w:p>
    <w:p w:rsidR="00A613AC" w:rsidRDefault="00A613AC" w:rsidP="00C23C8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</w:p>
    <w:p w:rsidR="00A613AC" w:rsidRDefault="00A613AC" w:rsidP="00C23C8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>
        <w:rPr>
          <w:rFonts w:ascii="Arial" w:hAnsi="Arial" w:cs="Arial"/>
          <w:b/>
          <w:color w:val="17365D" w:themeColor="text2" w:themeShade="BF"/>
          <w:sz w:val="26"/>
          <w:szCs w:val="26"/>
        </w:rPr>
        <w:t>_____________________________________________________________________</w:t>
      </w:r>
    </w:p>
    <w:p w:rsidR="00C23C8E" w:rsidRDefault="00C23C8E" w:rsidP="00C23C8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987CED">
        <w:rPr>
          <w:rFonts w:ascii="Arial" w:hAnsi="Arial" w:cs="Arial"/>
          <w:b/>
          <w:color w:val="17365D" w:themeColor="text2" w:themeShade="BF"/>
          <w:sz w:val="26"/>
          <w:szCs w:val="26"/>
        </w:rPr>
        <w:t>На сайте ФНС России www.nalog.ru размещен онлайн-сервис «Калькулятор расчета страховых взносов» (</w:t>
      </w:r>
      <w:hyperlink r:id="rId9" w:history="1">
        <w:r w:rsidRPr="00987CED">
          <w:rPr>
            <w:rFonts w:ascii="Arial" w:hAnsi="Arial" w:cs="Arial"/>
            <w:b/>
            <w:color w:val="17365D" w:themeColor="text2" w:themeShade="BF"/>
            <w:sz w:val="26"/>
            <w:szCs w:val="26"/>
          </w:rPr>
          <w:t>https://www.nalog.ru/rn77/service/ops/</w:t>
        </w:r>
      </w:hyperlink>
      <w:r w:rsidRPr="00987CED">
        <w:rPr>
          <w:rFonts w:ascii="Arial" w:hAnsi="Arial" w:cs="Arial"/>
          <w:b/>
          <w:color w:val="17365D" w:themeColor="text2" w:themeShade="BF"/>
          <w:sz w:val="26"/>
          <w:szCs w:val="26"/>
        </w:rPr>
        <w:t>).</w:t>
      </w:r>
    </w:p>
    <w:p w:rsidR="00C23C8E" w:rsidRDefault="00C23C8E" w:rsidP="00C23C8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987CED">
        <w:rPr>
          <w:rFonts w:ascii="Arial" w:hAnsi="Arial" w:cs="Arial"/>
          <w:b/>
          <w:color w:val="17365D" w:themeColor="text2" w:themeShade="BF"/>
          <w:sz w:val="26"/>
          <w:szCs w:val="26"/>
        </w:rPr>
        <w:t>Сервис позволяет рассчитать сумму страховых взносов на обязательное медицинское страхование и обязательное пенсионное страхование (с указанием соответствующего кода бюджетной классификации), в том числе, за не полный период деятельности, а также в размере 1 % исходя из доходов, превышающих 300 000 руб.</w:t>
      </w:r>
    </w:p>
    <w:p w:rsidR="00560605" w:rsidRPr="00560605" w:rsidRDefault="00560605" w:rsidP="005606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>
        <w:rPr>
          <w:rFonts w:ascii="Arial" w:hAnsi="Arial" w:cs="Arial"/>
          <w:b/>
          <w:color w:val="17365D" w:themeColor="text2" w:themeShade="BF"/>
          <w:sz w:val="26"/>
          <w:szCs w:val="26"/>
        </w:rPr>
        <w:t>Также сервис позволяет п</w:t>
      </w:r>
      <w:r w:rsidRPr="00560605">
        <w:rPr>
          <w:rFonts w:ascii="Arial" w:hAnsi="Arial" w:cs="Arial"/>
          <w:b/>
          <w:color w:val="17365D" w:themeColor="text2" w:themeShade="BF"/>
          <w:sz w:val="26"/>
          <w:szCs w:val="26"/>
        </w:rPr>
        <w:t>роверить, относится ли ИП к лицам, на которых распространяются нормы, установленные пунктом 1.1 статьи 430 Кодекса.</w:t>
      </w:r>
    </w:p>
    <w:p w:rsidR="00560605" w:rsidRPr="00987CED" w:rsidRDefault="00560605" w:rsidP="00C23C8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</w:p>
    <w:p w:rsidR="004A42A2" w:rsidRPr="00987CED" w:rsidRDefault="007A20C8" w:rsidP="00C23C8E">
      <w:pPr>
        <w:pStyle w:val="a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  <w:r>
        <w:rPr>
          <w:rFonts w:ascii="Arial" w:hAnsi="Arial" w:cs="Arial"/>
          <w:sz w:val="26"/>
          <w:szCs w:val="26"/>
        </w:rPr>
        <w:pict>
          <v:rect id="_x0000_i1025" style="width:526.75pt;height:7.75pt" o:hrpct="991" o:hralign="center" o:hrstd="t" o:hr="t" fillcolor="#a0a0a0" stroked="f"/>
        </w:pict>
      </w:r>
    </w:p>
    <w:p w:rsidR="005675AB" w:rsidRDefault="005675AB" w:rsidP="0025169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5675AB" w:rsidRPr="00EC6456" w:rsidRDefault="005675AB" w:rsidP="005675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32"/>
          <w:szCs w:val="32"/>
        </w:rPr>
      </w:pPr>
      <w:r w:rsidRPr="00EC6456">
        <w:rPr>
          <w:rFonts w:ascii="Arial" w:hAnsi="Arial" w:cs="Arial"/>
          <w:sz w:val="32"/>
          <w:szCs w:val="32"/>
        </w:rPr>
        <w:t xml:space="preserve">Уплата страховых взносов плательщиками осуществляется независимо от возраста, вида деятельности и факта получения от предпринимательской деятельности доходов в конкретном расчетном периоде, за исключением периодов, указанных в </w:t>
      </w:r>
      <w:hyperlink r:id="rId10" w:history="1">
        <w:r w:rsidRPr="00EC6456">
          <w:rPr>
            <w:rFonts w:ascii="Arial" w:hAnsi="Arial" w:cs="Arial"/>
            <w:sz w:val="32"/>
            <w:szCs w:val="32"/>
          </w:rPr>
          <w:t>пунктах 1</w:t>
        </w:r>
      </w:hyperlink>
      <w:r w:rsidRPr="00EC6456">
        <w:rPr>
          <w:rFonts w:ascii="Arial" w:hAnsi="Arial" w:cs="Arial"/>
          <w:sz w:val="32"/>
          <w:szCs w:val="32"/>
        </w:rPr>
        <w:t xml:space="preserve">, </w:t>
      </w:r>
      <w:hyperlink r:id="rId11" w:history="1">
        <w:r w:rsidRPr="00EC6456">
          <w:rPr>
            <w:rFonts w:ascii="Arial" w:hAnsi="Arial" w:cs="Arial"/>
            <w:sz w:val="32"/>
            <w:szCs w:val="32"/>
          </w:rPr>
          <w:t>3</w:t>
        </w:r>
      </w:hyperlink>
      <w:r w:rsidRPr="00EC6456">
        <w:rPr>
          <w:rFonts w:ascii="Arial" w:hAnsi="Arial" w:cs="Arial"/>
          <w:sz w:val="32"/>
          <w:szCs w:val="32"/>
        </w:rPr>
        <w:t xml:space="preserve">, </w:t>
      </w:r>
      <w:hyperlink r:id="rId12" w:history="1">
        <w:r w:rsidRPr="00EC6456">
          <w:rPr>
            <w:rFonts w:ascii="Arial" w:hAnsi="Arial" w:cs="Arial"/>
            <w:sz w:val="32"/>
            <w:szCs w:val="32"/>
          </w:rPr>
          <w:t>6</w:t>
        </w:r>
      </w:hyperlink>
      <w:r w:rsidRPr="00EC6456">
        <w:rPr>
          <w:rFonts w:ascii="Arial" w:hAnsi="Arial" w:cs="Arial"/>
          <w:sz w:val="32"/>
          <w:szCs w:val="32"/>
        </w:rPr>
        <w:t xml:space="preserve"> - </w:t>
      </w:r>
      <w:hyperlink r:id="rId13" w:history="1">
        <w:r w:rsidR="00987CED" w:rsidRPr="00EC6456">
          <w:rPr>
            <w:rFonts w:ascii="Arial" w:hAnsi="Arial" w:cs="Arial"/>
            <w:sz w:val="32"/>
            <w:szCs w:val="32"/>
          </w:rPr>
          <w:t>8 части</w:t>
        </w:r>
        <w:r w:rsidRPr="00EC6456">
          <w:rPr>
            <w:rFonts w:ascii="Arial" w:hAnsi="Arial" w:cs="Arial"/>
            <w:sz w:val="32"/>
            <w:szCs w:val="32"/>
          </w:rPr>
          <w:t xml:space="preserve"> 1 статьи 12</w:t>
        </w:r>
      </w:hyperlink>
      <w:r w:rsidRPr="00EC6456">
        <w:rPr>
          <w:rFonts w:ascii="Arial" w:hAnsi="Arial" w:cs="Arial"/>
          <w:sz w:val="32"/>
          <w:szCs w:val="32"/>
        </w:rPr>
        <w:t xml:space="preserve"> Федерального закона от 28.12.2013 № 400-ФЗ «О страховых пенсиях» (</w:t>
      </w:r>
      <w:hyperlink r:id="rId14" w:history="1">
        <w:r w:rsidRPr="00EC6456">
          <w:rPr>
            <w:rFonts w:ascii="Arial" w:hAnsi="Arial" w:cs="Arial"/>
            <w:sz w:val="32"/>
            <w:szCs w:val="32"/>
          </w:rPr>
          <w:t>пункт 7 статьи 430</w:t>
        </w:r>
      </w:hyperlink>
      <w:r w:rsidRPr="00EC6456">
        <w:rPr>
          <w:rFonts w:ascii="Arial" w:hAnsi="Arial" w:cs="Arial"/>
          <w:sz w:val="32"/>
          <w:szCs w:val="32"/>
        </w:rPr>
        <w:t xml:space="preserve"> Кодекса).</w:t>
      </w:r>
    </w:p>
    <w:p w:rsidR="005675AB" w:rsidRPr="00EC6456" w:rsidRDefault="005675AB" w:rsidP="005675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2"/>
          <w:szCs w:val="32"/>
        </w:rPr>
      </w:pPr>
      <w:r w:rsidRPr="00EC6456">
        <w:rPr>
          <w:rFonts w:ascii="Arial" w:hAnsi="Arial" w:cs="Arial"/>
          <w:sz w:val="32"/>
          <w:szCs w:val="32"/>
        </w:rPr>
        <w:t xml:space="preserve">Право не исчислять и не уплачивать страховые взносы возможно при условии представления в налоговый орган по месту учета заявления об освобождении от уплаты страховых взносов и подтверждающих документов в течение следующих периодов: </w:t>
      </w:r>
    </w:p>
    <w:p w:rsidR="005675AB" w:rsidRPr="00EC6456" w:rsidRDefault="005675AB" w:rsidP="00987CED">
      <w:pPr>
        <w:pStyle w:val="ae"/>
        <w:numPr>
          <w:ilvl w:val="1"/>
          <w:numId w:val="10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32"/>
          <w:szCs w:val="32"/>
        </w:rPr>
      </w:pPr>
      <w:r w:rsidRPr="00EC6456">
        <w:rPr>
          <w:rFonts w:ascii="Arial" w:hAnsi="Arial" w:cs="Arial"/>
          <w:sz w:val="32"/>
          <w:szCs w:val="32"/>
        </w:rPr>
        <w:t>период прохождения военной службы;</w:t>
      </w:r>
    </w:p>
    <w:p w:rsidR="005675AB" w:rsidRPr="00EC6456" w:rsidRDefault="005675AB" w:rsidP="00987CED">
      <w:pPr>
        <w:pStyle w:val="ae"/>
        <w:numPr>
          <w:ilvl w:val="1"/>
          <w:numId w:val="10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32"/>
          <w:szCs w:val="32"/>
        </w:rPr>
      </w:pPr>
      <w:r w:rsidRPr="00EC6456">
        <w:rPr>
          <w:rFonts w:ascii="Arial" w:hAnsi="Arial" w:cs="Arial"/>
          <w:sz w:val="32"/>
          <w:szCs w:val="32"/>
        </w:rPr>
        <w:t>период ухода одного из родителей за каждым ребенком до достижения им возраста полутора лет;</w:t>
      </w:r>
    </w:p>
    <w:p w:rsidR="005675AB" w:rsidRDefault="005675AB" w:rsidP="00987CED">
      <w:pPr>
        <w:pStyle w:val="ae"/>
        <w:numPr>
          <w:ilvl w:val="1"/>
          <w:numId w:val="10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32"/>
          <w:szCs w:val="32"/>
        </w:rPr>
      </w:pPr>
      <w:r w:rsidRPr="00EC6456">
        <w:rPr>
          <w:rFonts w:ascii="Arial" w:hAnsi="Arial" w:cs="Arial"/>
          <w:sz w:val="32"/>
          <w:szCs w:val="32"/>
        </w:rPr>
        <w:t>период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E865D1" w:rsidRPr="00E865D1" w:rsidRDefault="00E865D1" w:rsidP="006131C0">
      <w:pPr>
        <w:pStyle w:val="ae"/>
        <w:numPr>
          <w:ilvl w:val="1"/>
          <w:numId w:val="10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32"/>
          <w:szCs w:val="32"/>
        </w:rPr>
      </w:pPr>
      <w:r w:rsidRPr="00E865D1">
        <w:rPr>
          <w:rFonts w:ascii="Arial" w:hAnsi="Arial" w:cs="Arial"/>
          <w:sz w:val="32"/>
          <w:szCs w:val="32"/>
        </w:rPr>
        <w:t>период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реабилитированных, и период отбывания наказания этими лицами в местах лишения свободы и ссылке;</w:t>
      </w:r>
    </w:p>
    <w:p w:rsidR="005675AB" w:rsidRPr="00EC6456" w:rsidRDefault="005675AB" w:rsidP="00987CED">
      <w:pPr>
        <w:pStyle w:val="ae"/>
        <w:numPr>
          <w:ilvl w:val="1"/>
          <w:numId w:val="10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32"/>
          <w:szCs w:val="32"/>
        </w:rPr>
      </w:pPr>
      <w:r w:rsidRPr="00EC6456">
        <w:rPr>
          <w:rFonts w:ascii="Arial" w:hAnsi="Arial" w:cs="Arial"/>
          <w:sz w:val="32"/>
          <w:szCs w:val="32"/>
        </w:rPr>
        <w:lastRenderedPageBreak/>
        <w:t>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трудоустройства;</w:t>
      </w:r>
    </w:p>
    <w:p w:rsidR="005675AB" w:rsidRPr="00EC6456" w:rsidRDefault="005675AB" w:rsidP="00987CED">
      <w:pPr>
        <w:pStyle w:val="ae"/>
        <w:numPr>
          <w:ilvl w:val="1"/>
          <w:numId w:val="10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32"/>
          <w:szCs w:val="32"/>
        </w:rPr>
      </w:pPr>
      <w:r w:rsidRPr="00EC6456">
        <w:rPr>
          <w:rFonts w:ascii="Arial" w:hAnsi="Arial" w:cs="Arial"/>
          <w:sz w:val="32"/>
          <w:szCs w:val="32"/>
        </w:rPr>
        <w:t>период проживания за границей супругов работников, направленных в дипломатические представительства и консульские учреждения Российской Федерации;</w:t>
      </w:r>
    </w:p>
    <w:p w:rsidR="005675AB" w:rsidRPr="00EC6456" w:rsidRDefault="00F6726A" w:rsidP="00987CED">
      <w:pPr>
        <w:pStyle w:val="ae"/>
        <w:numPr>
          <w:ilvl w:val="1"/>
          <w:numId w:val="10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32"/>
          <w:szCs w:val="32"/>
        </w:rPr>
      </w:pPr>
      <w:r w:rsidRPr="00EC6456">
        <w:rPr>
          <w:rFonts w:ascii="Arial" w:hAnsi="Arial" w:cs="Arial"/>
          <w:sz w:val="32"/>
          <w:szCs w:val="32"/>
        </w:rPr>
        <w:t>периоды, в течении которых приостановлен статус адвоката</w:t>
      </w:r>
      <w:r w:rsidR="00DF2DF4" w:rsidRPr="00EC6456">
        <w:rPr>
          <w:rFonts w:ascii="Arial" w:hAnsi="Arial" w:cs="Arial"/>
          <w:sz w:val="32"/>
          <w:szCs w:val="32"/>
        </w:rPr>
        <w:t xml:space="preserve"> и в течении которых ими не осуществлялась соответствующая деятельность (</w:t>
      </w:r>
      <w:r w:rsidRPr="00EC6456">
        <w:rPr>
          <w:rFonts w:ascii="Arial" w:hAnsi="Arial" w:cs="Arial"/>
          <w:sz w:val="32"/>
          <w:szCs w:val="32"/>
        </w:rPr>
        <w:t xml:space="preserve">при условии представления в налоговый орган по месту учета </w:t>
      </w:r>
      <w:hyperlink r:id="rId15" w:history="1">
        <w:r w:rsidRPr="00EC6456">
          <w:rPr>
            <w:rFonts w:ascii="Arial" w:hAnsi="Arial" w:cs="Arial"/>
            <w:sz w:val="32"/>
            <w:szCs w:val="32"/>
          </w:rPr>
          <w:t>заявления</w:t>
        </w:r>
      </w:hyperlink>
      <w:r w:rsidRPr="00EC6456">
        <w:rPr>
          <w:rFonts w:ascii="Arial" w:hAnsi="Arial" w:cs="Arial"/>
          <w:sz w:val="32"/>
          <w:szCs w:val="32"/>
        </w:rPr>
        <w:t xml:space="preserve"> об освобождении от уплаты страховых взносов</w:t>
      </w:r>
      <w:r w:rsidR="00DF2DF4" w:rsidRPr="00EC6456">
        <w:rPr>
          <w:rFonts w:ascii="Arial" w:hAnsi="Arial" w:cs="Arial"/>
          <w:sz w:val="32"/>
          <w:szCs w:val="32"/>
        </w:rPr>
        <w:t>)</w:t>
      </w:r>
      <w:r w:rsidR="005675AB" w:rsidRPr="00EC6456">
        <w:rPr>
          <w:rFonts w:ascii="Arial" w:hAnsi="Arial" w:cs="Arial"/>
          <w:sz w:val="32"/>
          <w:szCs w:val="32"/>
        </w:rPr>
        <w:t xml:space="preserve">. </w:t>
      </w:r>
    </w:p>
    <w:p w:rsidR="005675AB" w:rsidRPr="00EC6456" w:rsidRDefault="007A20C8" w:rsidP="00C23C8E">
      <w:pPr>
        <w:autoSpaceDE w:val="0"/>
        <w:autoSpaceDN w:val="0"/>
        <w:adjustRightInd w:val="0"/>
        <w:ind w:left="1080" w:hanging="44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347075" w:rsidRPr="00ED2A34" w:rsidRDefault="00347075" w:rsidP="004845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AE6306" w:rsidRPr="00484592" w:rsidRDefault="00664519" w:rsidP="004845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2"/>
          <w:szCs w:val="40"/>
        </w:rPr>
      </w:pPr>
      <w:r w:rsidRPr="00987CED">
        <w:rPr>
          <w:rFonts w:ascii="Arial" w:hAnsi="Arial" w:cs="Arial"/>
          <w:bCs/>
          <w:color w:val="FF0000"/>
          <w:sz w:val="36"/>
          <w:szCs w:val="36"/>
        </w:rPr>
        <w:t>*</w:t>
      </w:r>
      <w:r w:rsidR="00844715" w:rsidRPr="00844715">
        <w:rPr>
          <w:rFonts w:ascii="Arial" w:hAnsi="Arial" w:cs="Arial"/>
          <w:bCs/>
          <w:sz w:val="22"/>
          <w:szCs w:val="40"/>
        </w:rPr>
        <w:t>В</w:t>
      </w:r>
      <w:r w:rsidRPr="00484592">
        <w:rPr>
          <w:rFonts w:ascii="Arial" w:hAnsi="Arial" w:cs="Arial"/>
          <w:bCs/>
          <w:sz w:val="22"/>
          <w:szCs w:val="40"/>
        </w:rPr>
        <w:t xml:space="preserve"> случае</w:t>
      </w:r>
      <w:proofErr w:type="gramStart"/>
      <w:r w:rsidRPr="00484592">
        <w:rPr>
          <w:rFonts w:ascii="Arial" w:hAnsi="Arial" w:cs="Arial"/>
          <w:bCs/>
          <w:sz w:val="22"/>
          <w:szCs w:val="40"/>
        </w:rPr>
        <w:t>,</w:t>
      </w:r>
      <w:proofErr w:type="gramEnd"/>
      <w:r w:rsidRPr="00484592">
        <w:rPr>
          <w:rFonts w:ascii="Arial" w:hAnsi="Arial" w:cs="Arial"/>
          <w:bCs/>
          <w:sz w:val="22"/>
          <w:szCs w:val="40"/>
        </w:rPr>
        <w:t xml:space="preserve"> если </w:t>
      </w:r>
      <w:r w:rsidR="00844715" w:rsidRPr="00844715">
        <w:rPr>
          <w:rFonts w:ascii="Arial" w:hAnsi="Arial" w:cs="Arial"/>
          <w:bCs/>
          <w:sz w:val="22"/>
          <w:szCs w:val="40"/>
        </w:rPr>
        <w:t>плательщик</w:t>
      </w:r>
      <w:r w:rsidR="00844715">
        <w:rPr>
          <w:rFonts w:ascii="Arial" w:hAnsi="Arial" w:cs="Arial"/>
          <w:bCs/>
          <w:sz w:val="22"/>
          <w:szCs w:val="40"/>
        </w:rPr>
        <w:t xml:space="preserve"> </w:t>
      </w:r>
      <w:r w:rsidRPr="00484592">
        <w:rPr>
          <w:rFonts w:ascii="Arial" w:hAnsi="Arial" w:cs="Arial"/>
          <w:bCs/>
          <w:sz w:val="22"/>
          <w:szCs w:val="40"/>
        </w:rPr>
        <w:t>начинает</w:t>
      </w:r>
      <w:r w:rsidR="004811A6">
        <w:rPr>
          <w:rFonts w:ascii="Arial" w:hAnsi="Arial" w:cs="Arial"/>
          <w:bCs/>
          <w:sz w:val="22"/>
          <w:szCs w:val="40"/>
        </w:rPr>
        <w:t xml:space="preserve"> (восстанавливает)</w:t>
      </w:r>
      <w:r w:rsidRPr="00484592">
        <w:rPr>
          <w:rFonts w:ascii="Arial" w:hAnsi="Arial" w:cs="Arial"/>
          <w:bCs/>
          <w:sz w:val="22"/>
          <w:szCs w:val="40"/>
        </w:rPr>
        <w:t xml:space="preserve"> или прекращает</w:t>
      </w:r>
      <w:r w:rsidR="004811A6">
        <w:rPr>
          <w:rFonts w:ascii="Arial" w:hAnsi="Arial" w:cs="Arial"/>
          <w:bCs/>
          <w:sz w:val="22"/>
          <w:szCs w:val="40"/>
        </w:rPr>
        <w:t xml:space="preserve"> (приостанавливает)</w:t>
      </w:r>
      <w:r w:rsidRPr="00484592">
        <w:rPr>
          <w:rFonts w:ascii="Arial" w:hAnsi="Arial" w:cs="Arial"/>
          <w:bCs/>
          <w:sz w:val="22"/>
          <w:szCs w:val="40"/>
        </w:rPr>
        <w:t xml:space="preserve"> осуществлять деятельность в течение расчетного периода, размер страховых взносов, подлежащих уплате им за этот расчетный период, определяется пропорционально количеству календарных месяцев начиная с календарного месяца начала (окончания) деятельности. За неполный месяц деятельности размер страховых взносов определяется пропорционально количеству календарных дней этого месяца.</w:t>
      </w:r>
    </w:p>
    <w:sectPr w:rsidR="00AE6306" w:rsidRPr="00484592" w:rsidSect="00987CED">
      <w:headerReference w:type="default" r:id="rId16"/>
      <w:footerReference w:type="even" r:id="rId17"/>
      <w:footerReference w:type="default" r:id="rId18"/>
      <w:pgSz w:w="11906" w:h="16838" w:code="9"/>
      <w:pgMar w:top="1135" w:right="566" w:bottom="1134" w:left="709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C7" w:rsidRDefault="00D519C7">
      <w:r>
        <w:separator/>
      </w:r>
    </w:p>
  </w:endnote>
  <w:endnote w:type="continuationSeparator" w:id="0">
    <w:p w:rsidR="00D519C7" w:rsidRDefault="00D5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AE63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06" w:rsidRDefault="00AE63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AE6306" w:rsidP="00FE059F">
    <w:pPr>
      <w:pStyle w:val="a5"/>
    </w:pPr>
  </w:p>
  <w:p w:rsidR="00FE059F" w:rsidRPr="00FE059F" w:rsidRDefault="00FE059F" w:rsidP="00FE0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C7" w:rsidRDefault="00D519C7">
      <w:r>
        <w:separator/>
      </w:r>
    </w:p>
  </w:footnote>
  <w:footnote w:type="continuationSeparator" w:id="0">
    <w:p w:rsidR="00D519C7" w:rsidRDefault="00D5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31" w:rsidRPr="000F326B" w:rsidRDefault="00182C31" w:rsidP="00182C31">
    <w:pPr>
      <w:jc w:val="right"/>
      <w:rPr>
        <w:rFonts w:ascii="Arial" w:hAnsi="Arial" w:cs="Arial"/>
        <w:b/>
        <w:u w:val="single"/>
      </w:rPr>
    </w:pPr>
  </w:p>
  <w:p w:rsidR="00182C31" w:rsidRDefault="00182C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4AA7"/>
    <w:multiLevelType w:val="hybridMultilevel"/>
    <w:tmpl w:val="46FA4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281BC1"/>
    <w:multiLevelType w:val="hybridMultilevel"/>
    <w:tmpl w:val="CAF24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34210"/>
    <w:multiLevelType w:val="hybridMultilevel"/>
    <w:tmpl w:val="49B4E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B0F5F"/>
    <w:multiLevelType w:val="hybridMultilevel"/>
    <w:tmpl w:val="A2F8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02465"/>
    <w:multiLevelType w:val="hybridMultilevel"/>
    <w:tmpl w:val="D74C2E2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66B06E0"/>
    <w:multiLevelType w:val="hybridMultilevel"/>
    <w:tmpl w:val="04F0C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3486C"/>
    <w:multiLevelType w:val="hybridMultilevel"/>
    <w:tmpl w:val="5CB4D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55989"/>
    <w:multiLevelType w:val="hybridMultilevel"/>
    <w:tmpl w:val="4266B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A8698F"/>
    <w:multiLevelType w:val="hybridMultilevel"/>
    <w:tmpl w:val="D636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1B6572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5"/>
    <w:rsid w:val="00023C01"/>
    <w:rsid w:val="00040C60"/>
    <w:rsid w:val="00081CDC"/>
    <w:rsid w:val="000B1B76"/>
    <w:rsid w:val="000B679F"/>
    <w:rsid w:val="000F5112"/>
    <w:rsid w:val="00150A2D"/>
    <w:rsid w:val="001524E1"/>
    <w:rsid w:val="0017730F"/>
    <w:rsid w:val="00182C31"/>
    <w:rsid w:val="001941C5"/>
    <w:rsid w:val="001A58E5"/>
    <w:rsid w:val="001D2714"/>
    <w:rsid w:val="001F1511"/>
    <w:rsid w:val="00234FF6"/>
    <w:rsid w:val="00244D4C"/>
    <w:rsid w:val="00244E33"/>
    <w:rsid w:val="0025169B"/>
    <w:rsid w:val="002A4F31"/>
    <w:rsid w:val="002E0C04"/>
    <w:rsid w:val="003013D4"/>
    <w:rsid w:val="00322E5F"/>
    <w:rsid w:val="00331BBD"/>
    <w:rsid w:val="00347075"/>
    <w:rsid w:val="00357935"/>
    <w:rsid w:val="00382AD4"/>
    <w:rsid w:val="0038416A"/>
    <w:rsid w:val="003B32B6"/>
    <w:rsid w:val="003B6DCA"/>
    <w:rsid w:val="003C6A78"/>
    <w:rsid w:val="003D4649"/>
    <w:rsid w:val="00410D6C"/>
    <w:rsid w:val="00434A12"/>
    <w:rsid w:val="00456B65"/>
    <w:rsid w:val="00464915"/>
    <w:rsid w:val="004811A6"/>
    <w:rsid w:val="00484592"/>
    <w:rsid w:val="004932AD"/>
    <w:rsid w:val="00493365"/>
    <w:rsid w:val="004948F4"/>
    <w:rsid w:val="004A4124"/>
    <w:rsid w:val="004A42A2"/>
    <w:rsid w:val="004C27B4"/>
    <w:rsid w:val="004E5B48"/>
    <w:rsid w:val="004F20E4"/>
    <w:rsid w:val="004F612D"/>
    <w:rsid w:val="00501AE6"/>
    <w:rsid w:val="00560605"/>
    <w:rsid w:val="005675AB"/>
    <w:rsid w:val="005B0DC1"/>
    <w:rsid w:val="005B7B85"/>
    <w:rsid w:val="00616E64"/>
    <w:rsid w:val="00640ED3"/>
    <w:rsid w:val="00650378"/>
    <w:rsid w:val="00664519"/>
    <w:rsid w:val="006D47C0"/>
    <w:rsid w:val="006D7335"/>
    <w:rsid w:val="006E3B0E"/>
    <w:rsid w:val="006F5306"/>
    <w:rsid w:val="007133A9"/>
    <w:rsid w:val="0072102C"/>
    <w:rsid w:val="00725A0D"/>
    <w:rsid w:val="00730410"/>
    <w:rsid w:val="0075787D"/>
    <w:rsid w:val="0078603A"/>
    <w:rsid w:val="0079089D"/>
    <w:rsid w:val="00795089"/>
    <w:rsid w:val="007A20C8"/>
    <w:rsid w:val="007B39A1"/>
    <w:rsid w:val="007E2C8B"/>
    <w:rsid w:val="00844715"/>
    <w:rsid w:val="00897403"/>
    <w:rsid w:val="00911569"/>
    <w:rsid w:val="00921C0A"/>
    <w:rsid w:val="00925564"/>
    <w:rsid w:val="009537BF"/>
    <w:rsid w:val="00987CED"/>
    <w:rsid w:val="009D66A5"/>
    <w:rsid w:val="009E4708"/>
    <w:rsid w:val="00A057DB"/>
    <w:rsid w:val="00A20804"/>
    <w:rsid w:val="00A613AC"/>
    <w:rsid w:val="00A7771B"/>
    <w:rsid w:val="00A9048A"/>
    <w:rsid w:val="00AB1ADF"/>
    <w:rsid w:val="00AE6306"/>
    <w:rsid w:val="00B3627A"/>
    <w:rsid w:val="00B727EB"/>
    <w:rsid w:val="00B73439"/>
    <w:rsid w:val="00BE7143"/>
    <w:rsid w:val="00BF5EC6"/>
    <w:rsid w:val="00C05F1D"/>
    <w:rsid w:val="00C102A4"/>
    <w:rsid w:val="00C23C8E"/>
    <w:rsid w:val="00C26F0C"/>
    <w:rsid w:val="00C43419"/>
    <w:rsid w:val="00C57C35"/>
    <w:rsid w:val="00C73F6E"/>
    <w:rsid w:val="00CB19B0"/>
    <w:rsid w:val="00CB25DD"/>
    <w:rsid w:val="00CB6541"/>
    <w:rsid w:val="00CC3EF3"/>
    <w:rsid w:val="00D01963"/>
    <w:rsid w:val="00D20A60"/>
    <w:rsid w:val="00D27F3B"/>
    <w:rsid w:val="00D519C7"/>
    <w:rsid w:val="00D96120"/>
    <w:rsid w:val="00DC1898"/>
    <w:rsid w:val="00DC59EB"/>
    <w:rsid w:val="00DF09B1"/>
    <w:rsid w:val="00DF29AD"/>
    <w:rsid w:val="00DF2DF4"/>
    <w:rsid w:val="00E12DCB"/>
    <w:rsid w:val="00E549CB"/>
    <w:rsid w:val="00E67E5D"/>
    <w:rsid w:val="00E865D1"/>
    <w:rsid w:val="00EB1758"/>
    <w:rsid w:val="00EC6456"/>
    <w:rsid w:val="00ED217D"/>
    <w:rsid w:val="00ED2A34"/>
    <w:rsid w:val="00EF1BB7"/>
    <w:rsid w:val="00EF3AD8"/>
    <w:rsid w:val="00F12C30"/>
    <w:rsid w:val="00F444EA"/>
    <w:rsid w:val="00F50BE3"/>
    <w:rsid w:val="00F65788"/>
    <w:rsid w:val="00F6726A"/>
    <w:rsid w:val="00F93107"/>
    <w:rsid w:val="00FC6EED"/>
    <w:rsid w:val="00FC71E2"/>
    <w:rsid w:val="00FE059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link w:val="30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1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508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925564"/>
    <w:pPr>
      <w:ind w:left="720"/>
      <w:contextualSpacing/>
    </w:pPr>
  </w:style>
  <w:style w:type="character" w:styleId="af">
    <w:name w:val="Hyperlink"/>
    <w:rsid w:val="00EF3AD8"/>
    <w:rPr>
      <w:color w:val="0563C1"/>
      <w:u w:val="single"/>
    </w:rPr>
  </w:style>
  <w:style w:type="table" w:styleId="af0">
    <w:name w:val="Table Grid"/>
    <w:basedOn w:val="a1"/>
    <w:uiPriority w:val="39"/>
    <w:rsid w:val="004A42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0D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27F3B"/>
    <w:rPr>
      <w:sz w:val="16"/>
      <w:szCs w:val="16"/>
    </w:rPr>
  </w:style>
  <w:style w:type="paragraph" w:customStyle="1" w:styleId="Style3">
    <w:name w:val="Style3"/>
    <w:basedOn w:val="a"/>
    <w:uiPriority w:val="99"/>
    <w:rsid w:val="00D27F3B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link w:val="30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1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508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925564"/>
    <w:pPr>
      <w:ind w:left="720"/>
      <w:contextualSpacing/>
    </w:pPr>
  </w:style>
  <w:style w:type="character" w:styleId="af">
    <w:name w:val="Hyperlink"/>
    <w:rsid w:val="00EF3AD8"/>
    <w:rPr>
      <w:color w:val="0563C1"/>
      <w:u w:val="single"/>
    </w:rPr>
  </w:style>
  <w:style w:type="table" w:styleId="af0">
    <w:name w:val="Table Grid"/>
    <w:basedOn w:val="a1"/>
    <w:uiPriority w:val="39"/>
    <w:rsid w:val="004A42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0D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27F3B"/>
    <w:rPr>
      <w:sz w:val="16"/>
      <w:szCs w:val="16"/>
    </w:rPr>
  </w:style>
  <w:style w:type="paragraph" w:customStyle="1" w:styleId="Style3">
    <w:name w:val="Style3"/>
    <w:basedOn w:val="a"/>
    <w:uiPriority w:val="99"/>
    <w:rsid w:val="00D27F3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96B587CA6B8E8231B3107A7D2085665E988035494E02E107FDE25A4B9960CD70B3ADA51EC5220DF7720D11DB91DBD4CA2F306132C19vB69N" TargetMode="External"/><Relationship Id="rId13" Type="http://schemas.openxmlformats.org/officeDocument/2006/relationships/hyperlink" Target="consultantplus://offline/ref=FD4F5BB8D38771CA4D6FBAAD7FDE5AF31C4FAE685AE68D8A523697668FC52D0081A7E91423E0CFADx7s4N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4F5BB8D38771CA4D6FBAAD7FDE5AF31C4FAE685AE68D8A523697668FC52D0081A7E91423E0CFADx7s2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4F5BB8D38771CA4D6FBAAD7FDE5AF31C4FAE685AE68D8A523697668FC52D0081A7E91423E0CFA2x7s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EE42953D540BF4F3B89FF268C16F35015CADB38B663EB5EBA5D845A6FBD326814DD98F5A180F8A0CEE57D4D4j6Q4O" TargetMode="External"/><Relationship Id="rId10" Type="http://schemas.openxmlformats.org/officeDocument/2006/relationships/hyperlink" Target="consultantplus://offline/ref=FD4F5BB8D38771CA4D6FBAAD7FDE5AF31C4FAE685AE68D8A523697668FC52D0081A7E91423E0CFA2x7s7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service/ops/" TargetMode="External"/><Relationship Id="rId14" Type="http://schemas.openxmlformats.org/officeDocument/2006/relationships/hyperlink" Target="consultantplus://offline/ref=FD4F5BB8D38771CA4D6FBAAD7FDE5AF31C4FAF6B57E48D8A523697668FC52D0081A7E91420E6CCxAs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634</Words>
  <Characters>5364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5987</CharactersWithSpaces>
  <SharedDoc>false</SharedDoc>
  <HLinks>
    <vt:vector size="6" baseType="variant">
      <vt:variant>
        <vt:i4>3080224</vt:i4>
      </vt:variant>
      <vt:variant>
        <vt:i4>-1</vt:i4>
      </vt:variant>
      <vt:variant>
        <vt:i4>1027</vt:i4>
      </vt:variant>
      <vt:variant>
        <vt:i4>1</vt:i4>
      </vt:variant>
      <vt:variant>
        <vt:lpwstr>http://217.106.225.25/images/photo/1/d5/616.jpg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subject/>
  <dc:creator>СМИ</dc:creator>
  <cp:keywords/>
  <dc:description/>
  <cp:lastModifiedBy>Шипицына Людмила Сергеевна</cp:lastModifiedBy>
  <cp:revision>14</cp:revision>
  <cp:lastPrinted>2020-08-31T17:04:00Z</cp:lastPrinted>
  <dcterms:created xsi:type="dcterms:W3CDTF">2020-09-02T06:48:00Z</dcterms:created>
  <dcterms:modified xsi:type="dcterms:W3CDTF">2021-05-18T10:10:00Z</dcterms:modified>
</cp:coreProperties>
</file>