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8" w:rsidRDefault="00C97618" w:rsidP="00C97618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Главы администрации, муниципальных служащих  и депутатов Совета сельского поселения «</w:t>
      </w:r>
      <w:proofErr w:type="spellStart"/>
      <w:r>
        <w:rPr>
          <w:b/>
          <w:sz w:val="26"/>
          <w:szCs w:val="26"/>
        </w:rPr>
        <w:t>Уров-Ключевское</w:t>
      </w:r>
      <w:proofErr w:type="spellEnd"/>
      <w:r>
        <w:rPr>
          <w:b/>
          <w:sz w:val="26"/>
          <w:szCs w:val="26"/>
        </w:rPr>
        <w:t xml:space="preserve">» 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«</w:t>
      </w:r>
      <w:proofErr w:type="spellStart"/>
      <w:r>
        <w:rPr>
          <w:b/>
          <w:sz w:val="26"/>
          <w:szCs w:val="26"/>
        </w:rPr>
        <w:t>Нерчинско</w:t>
      </w:r>
      <w:proofErr w:type="spellEnd"/>
      <w:r>
        <w:rPr>
          <w:b/>
          <w:sz w:val="26"/>
          <w:szCs w:val="26"/>
        </w:rPr>
        <w:t>-Заводского района» Забайкальского края и  членов  их  семей  за отчетный период с 1 января по 31 декабря 2020 года</w:t>
      </w:r>
    </w:p>
    <w:p w:rsidR="00C97618" w:rsidRDefault="00C97618" w:rsidP="00C97618">
      <w:pPr>
        <w:adjustRightInd w:val="0"/>
        <w:rPr>
          <w:b/>
        </w:rPr>
      </w:pPr>
    </w:p>
    <w:tbl>
      <w:tblPr>
        <w:tblW w:w="1611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6"/>
        <w:gridCol w:w="1555"/>
        <w:gridCol w:w="1413"/>
        <w:gridCol w:w="967"/>
        <w:gridCol w:w="989"/>
        <w:gridCol w:w="1272"/>
        <w:gridCol w:w="989"/>
        <w:gridCol w:w="1152"/>
        <w:gridCol w:w="1392"/>
        <w:gridCol w:w="1272"/>
        <w:gridCol w:w="1293"/>
      </w:tblGrid>
      <w:tr w:rsidR="00C97618" w:rsidTr="00C97618">
        <w:trPr>
          <w:cantSplit/>
          <w:trHeight w:val="3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Должность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находящиеся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собственности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находящиеся</w:t>
            </w:r>
            <w:proofErr w:type="gramEnd"/>
            <w:r>
              <w:rPr>
                <w:b/>
                <w:szCs w:val="20"/>
              </w:rPr>
              <w:t xml:space="preserve"> в пользовании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Транспортные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средства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Сведения </w:t>
            </w:r>
            <w:proofErr w:type="gramStart"/>
            <w:r>
              <w:rPr>
                <w:b/>
                <w:szCs w:val="20"/>
              </w:rPr>
              <w:t>об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источниках</w:t>
            </w:r>
            <w:proofErr w:type="gramEnd"/>
            <w:r>
              <w:rPr>
                <w:b/>
                <w:szCs w:val="20"/>
              </w:rPr>
              <w:t xml:space="preserve"> получения средств, за счет которых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97618" w:rsidTr="00C97618">
        <w:trPr>
          <w:cantSplit/>
          <w:trHeight w:val="3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</w:tr>
      <w:tr w:rsidR="00C97618" w:rsidTr="00C97618">
        <w:trPr>
          <w:cantSplit/>
          <w:trHeight w:val="2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b/>
              </w:rPr>
            </w:pPr>
            <w:r>
              <w:rPr>
                <w:b/>
              </w:rPr>
              <w:t>Ушакова З.П.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color w:val="000000" w:themeColor="text1"/>
                <w:spacing w:val="-2"/>
                <w:szCs w:val="20"/>
              </w:rPr>
              <w:t>Глава администрации сельского поселения «</w:t>
            </w:r>
            <w:proofErr w:type="spellStart"/>
            <w:r>
              <w:rPr>
                <w:color w:val="000000" w:themeColor="text1"/>
                <w:spacing w:val="-2"/>
                <w:szCs w:val="20"/>
              </w:rPr>
              <w:t>Уров-Ключевское</w:t>
            </w:r>
            <w:proofErr w:type="spellEnd"/>
            <w:r>
              <w:rPr>
                <w:color w:val="000000" w:themeColor="text1"/>
                <w:spacing w:val="-2"/>
                <w:szCs w:val="20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</w:pPr>
            <w:r>
              <w:t xml:space="preserve">Россия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494575,94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9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индивидуальная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Тойота ОПА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6762,80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97618" w:rsidTr="00C97618">
        <w:trPr>
          <w:cantSplit/>
          <w:trHeight w:val="9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</w:rPr>
              <w:t>минитрактор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HY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  <w:lang w:val="en-US"/>
              </w:rPr>
            </w:pPr>
          </w:p>
        </w:tc>
      </w:tr>
      <w:tr w:rsidR="00C97618" w:rsidTr="00C97618">
        <w:trPr>
          <w:cantSplit/>
          <w:trHeight w:val="8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Леонтьева М.В.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color w:val="000000" w:themeColor="text1"/>
                <w:spacing w:val="-2"/>
                <w:szCs w:val="20"/>
              </w:rPr>
              <w:t>Главный специалист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322254,67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8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8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Тойота </w:t>
            </w:r>
            <w:proofErr w:type="spellStart"/>
            <w:r>
              <w:rPr>
                <w:szCs w:val="20"/>
              </w:rPr>
              <w:t>Гайа</w:t>
            </w:r>
            <w:proofErr w:type="spellEnd"/>
          </w:p>
          <w:p w:rsidR="00C97618" w:rsidRDefault="00C97618">
            <w:pPr>
              <w:jc w:val="center"/>
              <w:rPr>
                <w:szCs w:val="20"/>
              </w:rPr>
            </w:pPr>
          </w:p>
          <w:p w:rsidR="00C97618" w:rsidRDefault="00C97618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268349,91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8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индивиду-</w:t>
            </w:r>
            <w:proofErr w:type="spellStart"/>
            <w:r>
              <w:rPr>
                <w:bCs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58,3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Трактор МТЗ 82Л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</w:tbl>
    <w:p w:rsidR="00C86BF8" w:rsidRDefault="00C86BF8"/>
    <w:sectPr w:rsidR="00C86BF8" w:rsidSect="00C97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8"/>
    <w:rsid w:val="00C86BF8"/>
    <w:rsid w:val="00C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2021-05-14T02:55:00Z</dcterms:created>
  <dcterms:modified xsi:type="dcterms:W3CDTF">2021-05-14T03:02:00Z</dcterms:modified>
</cp:coreProperties>
</file>