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C4" w:rsidRDefault="00855AC4" w:rsidP="00855AC4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N</w:t>
      </w:r>
      <w:r w:rsidR="00567577">
        <w:rPr>
          <w:sz w:val="16"/>
          <w:szCs w:val="16"/>
        </w:rPr>
        <w:t>1</w:t>
      </w:r>
      <w:r>
        <w:rPr>
          <w:sz w:val="16"/>
          <w:szCs w:val="16"/>
        </w:rPr>
        <w:t xml:space="preserve"> </w:t>
      </w:r>
    </w:p>
    <w:p w:rsidR="00855AC4" w:rsidRDefault="00855AC4" w:rsidP="00855AC4">
      <w:pPr>
        <w:ind w:left="-180" w:firstLine="1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</w:t>
      </w:r>
    </w:p>
    <w:p w:rsidR="00855AC4" w:rsidRDefault="00855AC4" w:rsidP="00855AC4">
      <w:pPr>
        <w:ind w:left="-180" w:firstLine="180"/>
        <w:jc w:val="right"/>
        <w:rPr>
          <w:sz w:val="16"/>
          <w:szCs w:val="16"/>
        </w:rPr>
      </w:pPr>
      <w:r>
        <w:rPr>
          <w:sz w:val="16"/>
          <w:szCs w:val="16"/>
        </w:rPr>
        <w:t>Совета муниципального района</w:t>
      </w:r>
      <w:proofErr w:type="gramStart"/>
      <w:r w:rsidR="00955476">
        <w:rPr>
          <w:sz w:val="16"/>
          <w:szCs w:val="16"/>
        </w:rPr>
        <w:t>»О</w:t>
      </w:r>
      <w:proofErr w:type="gramEnd"/>
      <w:r w:rsidR="00955476">
        <w:rPr>
          <w:sz w:val="16"/>
          <w:szCs w:val="16"/>
        </w:rPr>
        <w:t xml:space="preserve"> внесении изменений в решение </w:t>
      </w:r>
    </w:p>
    <w:p w:rsidR="00855AC4" w:rsidRDefault="00855AC4" w:rsidP="00855AC4">
      <w:pPr>
        <w:ind w:left="-180" w:firstLine="1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«О бюджете муниципального района</w:t>
      </w:r>
    </w:p>
    <w:p w:rsidR="00855AC4" w:rsidRDefault="00855AC4" w:rsidP="00855AC4">
      <w:pPr>
        <w:ind w:left="-180" w:firstLine="1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«</w:t>
      </w:r>
      <w:proofErr w:type="spellStart"/>
      <w:r>
        <w:rPr>
          <w:sz w:val="16"/>
          <w:szCs w:val="16"/>
        </w:rPr>
        <w:t>Нерчинско-Заводского</w:t>
      </w:r>
      <w:proofErr w:type="spellEnd"/>
      <w:r>
        <w:rPr>
          <w:sz w:val="16"/>
          <w:szCs w:val="16"/>
        </w:rPr>
        <w:t xml:space="preserve"> района» </w:t>
      </w:r>
    </w:p>
    <w:p w:rsidR="00567577" w:rsidRDefault="00855AC4" w:rsidP="00855AC4">
      <w:pPr>
        <w:ind w:left="-180" w:firstLine="180"/>
        <w:jc w:val="right"/>
        <w:rPr>
          <w:sz w:val="16"/>
          <w:szCs w:val="16"/>
        </w:rPr>
      </w:pPr>
      <w:r>
        <w:rPr>
          <w:sz w:val="16"/>
          <w:szCs w:val="16"/>
        </w:rPr>
        <w:t>на 202</w:t>
      </w:r>
      <w:r w:rsidR="00567577">
        <w:rPr>
          <w:sz w:val="16"/>
          <w:szCs w:val="16"/>
        </w:rPr>
        <w:t>2</w:t>
      </w:r>
      <w:r>
        <w:rPr>
          <w:sz w:val="16"/>
          <w:szCs w:val="16"/>
        </w:rPr>
        <w:t xml:space="preserve"> </w:t>
      </w:r>
      <w:r w:rsidR="00567577">
        <w:rPr>
          <w:sz w:val="16"/>
          <w:szCs w:val="16"/>
        </w:rPr>
        <w:t xml:space="preserve"> и плановый </w:t>
      </w:r>
    </w:p>
    <w:p w:rsidR="00567577" w:rsidRDefault="00567577" w:rsidP="00855AC4">
      <w:pPr>
        <w:ind w:left="-180" w:firstLine="180"/>
        <w:jc w:val="right"/>
        <w:rPr>
          <w:sz w:val="16"/>
          <w:szCs w:val="16"/>
        </w:rPr>
      </w:pPr>
      <w:r>
        <w:rPr>
          <w:sz w:val="16"/>
          <w:szCs w:val="16"/>
        </w:rPr>
        <w:t>период 2023-2024</w:t>
      </w:r>
      <w:r w:rsidR="00855AC4">
        <w:rPr>
          <w:sz w:val="16"/>
          <w:szCs w:val="16"/>
        </w:rPr>
        <w:t xml:space="preserve">год» </w:t>
      </w:r>
    </w:p>
    <w:p w:rsidR="00855AC4" w:rsidRDefault="00855AC4" w:rsidP="00855AC4">
      <w:pPr>
        <w:ind w:left="-180" w:firstLine="180"/>
        <w:jc w:val="right"/>
      </w:pPr>
      <w:r>
        <w:rPr>
          <w:sz w:val="16"/>
          <w:szCs w:val="16"/>
        </w:rPr>
        <w:t xml:space="preserve">от   </w:t>
      </w:r>
      <w:r w:rsidR="003008EA">
        <w:rPr>
          <w:sz w:val="16"/>
          <w:szCs w:val="16"/>
        </w:rPr>
        <w:t>4 марта</w:t>
      </w:r>
      <w:r w:rsidR="00955476">
        <w:rPr>
          <w:sz w:val="16"/>
          <w:szCs w:val="16"/>
        </w:rPr>
        <w:t xml:space="preserve"> 2022 года №______</w:t>
      </w:r>
      <w:r>
        <w:rPr>
          <w:sz w:val="16"/>
          <w:szCs w:val="16"/>
        </w:rPr>
        <w:t xml:space="preserve">   </w:t>
      </w:r>
    </w:p>
    <w:p w:rsidR="00855AC4" w:rsidRDefault="00855AC4" w:rsidP="00855AC4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Источники финансирования дефицита бюджета муниципального района </w:t>
      </w:r>
    </w:p>
    <w:p w:rsidR="00855AC4" w:rsidRDefault="00855AC4" w:rsidP="00855AC4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«Нерчинско-Заводский район» на 2022 год</w:t>
      </w:r>
    </w:p>
    <w:p w:rsidR="00567577" w:rsidRDefault="00567577" w:rsidP="00855AC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057" w:type="dxa"/>
        <w:tblInd w:w="58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0"/>
        <w:gridCol w:w="2268"/>
        <w:gridCol w:w="4557"/>
        <w:gridCol w:w="1212"/>
      </w:tblGrid>
      <w:tr w:rsidR="00855AC4" w:rsidTr="00855AC4">
        <w:trPr>
          <w:cantSplit/>
          <w:trHeight w:val="480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5AC4" w:rsidRDefault="00855AC4" w:rsidP="00BE6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классификации источников </w:t>
            </w:r>
            <w:proofErr w:type="spellStart"/>
            <w:r>
              <w:rPr>
                <w:rFonts w:ascii="Times New Roman" w:hAnsi="Times New Roman" w:cs="Times New Roman"/>
              </w:rPr>
              <w:t>фина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дефицитов бюджетов </w:t>
            </w:r>
            <w:proofErr w:type="spellStart"/>
            <w:r>
              <w:rPr>
                <w:rFonts w:ascii="Times New Roman" w:hAnsi="Times New Roman" w:cs="Times New Roman"/>
              </w:rPr>
              <w:t>Россий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Федерации</w:t>
            </w:r>
          </w:p>
        </w:tc>
        <w:tc>
          <w:tcPr>
            <w:tcW w:w="455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855AC4" w:rsidRDefault="00855AC4" w:rsidP="00BE6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 xml:space="preserve">Наименование кода группы,   </w:t>
            </w:r>
            <w:r>
              <w:rPr>
                <w:rFonts w:ascii="Times New Roman" w:hAnsi="Times New Roman" w:cs="Times New Roman"/>
              </w:rPr>
              <w:br/>
              <w:t xml:space="preserve">подгруппы, статьи и вида </w:t>
            </w:r>
            <w:proofErr w:type="spellStart"/>
            <w:r>
              <w:rPr>
                <w:rFonts w:ascii="Times New Roman" w:hAnsi="Times New Roman" w:cs="Times New Roman"/>
              </w:rPr>
              <w:t>источни</w:t>
            </w:r>
            <w:proofErr w:type="spellEnd"/>
          </w:p>
          <w:p w:rsidR="00855AC4" w:rsidRDefault="00855AC4" w:rsidP="00BE6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финансирования дефицитов бюджетов, наименование  </w:t>
            </w:r>
            <w:r>
              <w:rPr>
                <w:rFonts w:ascii="Times New Roman" w:hAnsi="Times New Roman" w:cs="Times New Roman"/>
              </w:rPr>
              <w:br/>
              <w:t xml:space="preserve">кода классификации операций  </w:t>
            </w:r>
            <w:r>
              <w:rPr>
                <w:rFonts w:ascii="Times New Roman" w:hAnsi="Times New Roman" w:cs="Times New Roman"/>
              </w:rPr>
              <w:br/>
              <w:t xml:space="preserve">сектора государственного    </w:t>
            </w:r>
            <w:r>
              <w:rPr>
                <w:rFonts w:ascii="Times New Roman" w:hAnsi="Times New Roman" w:cs="Times New Roman"/>
              </w:rPr>
              <w:br/>
              <w:t xml:space="preserve">управления, относящихся к источникам финансирования </w:t>
            </w:r>
            <w:proofErr w:type="spellStart"/>
            <w:r>
              <w:rPr>
                <w:rFonts w:ascii="Times New Roman" w:hAnsi="Times New Roman" w:cs="Times New Roman"/>
              </w:rPr>
              <w:t>деф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цитов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бюджетов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55AC4" w:rsidRDefault="00855AC4" w:rsidP="00BE6FE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 xml:space="preserve">Сумма    </w:t>
            </w:r>
            <w:r>
              <w:rPr>
                <w:rFonts w:ascii="Times New Roman" w:hAnsi="Times New Roman" w:cs="Times New Roman"/>
              </w:rPr>
              <w:br/>
              <w:t xml:space="preserve">(тыс. руб.)    </w:t>
            </w:r>
          </w:p>
        </w:tc>
      </w:tr>
      <w:tr w:rsidR="00855AC4" w:rsidTr="00855AC4">
        <w:trPr>
          <w:cantSplit/>
          <w:trHeight w:val="132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5AC4" w:rsidRDefault="00855AC4" w:rsidP="00BE6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код гла</w:t>
            </w:r>
            <w:proofErr w:type="gramStart"/>
            <w:r>
              <w:rPr>
                <w:rFonts w:ascii="Times New Roman" w:hAnsi="Times New Roman" w:cs="Times New Roman"/>
              </w:rPr>
              <w:t>в-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нистратора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источников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финансиро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де-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фицитов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br/>
              <w:t>бюджетов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5AC4" w:rsidRDefault="00855AC4" w:rsidP="00BE6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группы, подгруппы, </w:t>
            </w:r>
            <w:r>
              <w:rPr>
                <w:rFonts w:ascii="Times New Roman" w:hAnsi="Times New Roman" w:cs="Times New Roman"/>
              </w:rPr>
              <w:br/>
              <w:t xml:space="preserve">статьи и вида источника </w:t>
            </w:r>
            <w:r>
              <w:rPr>
                <w:rFonts w:ascii="Times New Roman" w:hAnsi="Times New Roman" w:cs="Times New Roman"/>
              </w:rPr>
              <w:br/>
              <w:t xml:space="preserve">финансирования </w:t>
            </w:r>
            <w:proofErr w:type="spellStart"/>
            <w:r>
              <w:rPr>
                <w:rFonts w:ascii="Times New Roman" w:hAnsi="Times New Roman" w:cs="Times New Roman"/>
              </w:rPr>
              <w:t>дефиц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бюджетов, код </w:t>
            </w:r>
            <w:proofErr w:type="spellStart"/>
            <w:r>
              <w:rPr>
                <w:rFonts w:ascii="Times New Roman" w:hAnsi="Times New Roman" w:cs="Times New Roman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сификации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операций сек- </w:t>
            </w:r>
            <w:r>
              <w:rPr>
                <w:rFonts w:ascii="Times New Roman" w:hAnsi="Times New Roman" w:cs="Times New Roman"/>
              </w:rPr>
              <w:br/>
              <w:t xml:space="preserve">тора государственного  </w:t>
            </w:r>
            <w:r>
              <w:rPr>
                <w:rFonts w:ascii="Times New Roman" w:hAnsi="Times New Roman" w:cs="Times New Roman"/>
              </w:rPr>
              <w:br/>
              <w:t xml:space="preserve">управления, относящихся </w:t>
            </w:r>
            <w:r>
              <w:rPr>
                <w:rFonts w:ascii="Times New Roman" w:hAnsi="Times New Roman" w:cs="Times New Roman"/>
              </w:rPr>
              <w:br/>
              <w:t xml:space="preserve">к источникам </w:t>
            </w:r>
            <w:proofErr w:type="spellStart"/>
            <w:r>
              <w:rPr>
                <w:rFonts w:ascii="Times New Roman" w:hAnsi="Times New Roman" w:cs="Times New Roman"/>
              </w:rPr>
              <w:t>финансиро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дефицитов </w:t>
            </w:r>
            <w:proofErr w:type="spellStart"/>
            <w:r>
              <w:rPr>
                <w:rFonts w:ascii="Times New Roman" w:hAnsi="Times New Roman" w:cs="Times New Roman"/>
              </w:rPr>
              <w:t>бюдже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тов</w:t>
            </w:r>
            <w:proofErr w:type="spellEnd"/>
          </w:p>
        </w:tc>
        <w:tc>
          <w:tcPr>
            <w:tcW w:w="455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5AC4" w:rsidRDefault="00855AC4" w:rsidP="00BE6FE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5AC4" w:rsidRDefault="00855AC4" w:rsidP="00BE6FE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55AC4" w:rsidTr="00855AC4">
        <w:trPr>
          <w:cantSplit/>
          <w:trHeight w:val="2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5AC4" w:rsidRDefault="00855AC4" w:rsidP="00BE6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5AC4" w:rsidRDefault="00855AC4" w:rsidP="00BE6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5AC4" w:rsidRDefault="00855AC4" w:rsidP="00BE6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5AC4" w:rsidRDefault="00855AC4" w:rsidP="00BE6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55AC4" w:rsidTr="00855AC4">
        <w:trPr>
          <w:cantSplit/>
          <w:trHeight w:val="48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5AC4" w:rsidRDefault="00855AC4" w:rsidP="00BE6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5AC4" w:rsidRDefault="00855AC4" w:rsidP="00BE6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5AC4" w:rsidRDefault="00855AC4" w:rsidP="00BE6FE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 дефицита бюджета, всего: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5AC4" w:rsidRDefault="003008EA" w:rsidP="00BE6FE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55AC4" w:rsidTr="00855AC4">
        <w:trPr>
          <w:cantSplit/>
          <w:trHeight w:val="48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5AC4" w:rsidRDefault="00855AC4" w:rsidP="00BE6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5AC4" w:rsidRDefault="00855AC4" w:rsidP="00BE6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5AC4" w:rsidRDefault="00855AC4" w:rsidP="00BE6FE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внутреннего финансирования дефицита бюджета, всего: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5AC4" w:rsidRDefault="003008EA" w:rsidP="00BE6FE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55AC4" w:rsidTr="00855AC4">
        <w:trPr>
          <w:cantSplit/>
          <w:trHeight w:val="60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5AC4" w:rsidRDefault="00855AC4" w:rsidP="00BE6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5AC4" w:rsidRDefault="00855AC4" w:rsidP="00BE6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01 03 00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5AC4" w:rsidRDefault="00855AC4" w:rsidP="00BE6FE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5AC4" w:rsidRDefault="00855AC4" w:rsidP="00BE6FE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55AC4" w:rsidTr="00855AC4">
        <w:trPr>
          <w:cantSplit/>
          <w:trHeight w:val="50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5AC4" w:rsidRDefault="00855AC4" w:rsidP="00BE6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5AC4" w:rsidRDefault="00855AC4" w:rsidP="00BE6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01 03 01 00 05 0000 710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5AC4" w:rsidRDefault="00855AC4" w:rsidP="00BE6FE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Получение бюджетами муниципальных районов кредитов от других бюджетов бюджетной системы  Российской Федерации   в валюте Российской Федерации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5AC4" w:rsidRDefault="00855AC4" w:rsidP="00BE6FE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55AC4" w:rsidTr="00855AC4">
        <w:trPr>
          <w:cantSplit/>
          <w:trHeight w:val="50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5AC4" w:rsidRDefault="00855AC4" w:rsidP="00BE6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5AC4" w:rsidRDefault="00855AC4" w:rsidP="00BE6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01 03 00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05 0000 810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5AC4" w:rsidRDefault="00855AC4" w:rsidP="00BE6FE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Погашение бюджетами муниципальных районов кредитов от других бюджетов бюджетной системы  Российской Федерации   в валюте Российской Федерации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5AC4" w:rsidRDefault="00855AC4" w:rsidP="00BE6FE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55AC4" w:rsidTr="00855AC4">
        <w:trPr>
          <w:cantSplit/>
          <w:trHeight w:val="50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5AC4" w:rsidRDefault="00855AC4" w:rsidP="00BE6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5AC4" w:rsidRDefault="00855AC4" w:rsidP="00BE6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5AC4" w:rsidRDefault="00855AC4" w:rsidP="00BE6FE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Изменение остатков средств на счетах по учету средств бюджета муниципального района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5AC4" w:rsidRDefault="003008EA" w:rsidP="00BE6FE9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55AC4" w:rsidTr="00855AC4">
        <w:trPr>
          <w:cantSplit/>
          <w:trHeight w:val="50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5AC4" w:rsidRDefault="00855AC4" w:rsidP="00BE6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5AC4" w:rsidRDefault="00855AC4" w:rsidP="00BE6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01 05 02 01 05 0000 510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5AC4" w:rsidRDefault="00855AC4" w:rsidP="00BE6FE9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5AC4" w:rsidRDefault="00855AC4" w:rsidP="00955476">
            <w:pPr>
              <w:jc w:val="right"/>
            </w:pPr>
            <w:r>
              <w:t xml:space="preserve">- </w:t>
            </w:r>
            <w:r w:rsidR="00955476">
              <w:t>477 751,3</w:t>
            </w:r>
          </w:p>
        </w:tc>
      </w:tr>
      <w:tr w:rsidR="00855AC4" w:rsidTr="00855AC4">
        <w:trPr>
          <w:cantSplit/>
          <w:trHeight w:val="504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5AC4" w:rsidRDefault="00855AC4" w:rsidP="00BE6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5AC4" w:rsidRDefault="00855AC4" w:rsidP="00BE6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01 05 02 01 05 0000 610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55AC4" w:rsidRDefault="00855AC4" w:rsidP="00BE6FE9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5AC4" w:rsidRDefault="003008EA" w:rsidP="00BE6FE9">
            <w:pPr>
              <w:jc w:val="right"/>
            </w:pPr>
            <w:r>
              <w:t>477 751,3</w:t>
            </w:r>
          </w:p>
        </w:tc>
      </w:tr>
    </w:tbl>
    <w:p w:rsidR="00855AC4" w:rsidRDefault="00855AC4" w:rsidP="00855AC4">
      <w:pPr>
        <w:ind w:left="-180" w:firstLine="180"/>
        <w:jc w:val="right"/>
      </w:pPr>
    </w:p>
    <w:p w:rsidR="002B40FE" w:rsidRDefault="002B40FE"/>
    <w:sectPr w:rsidR="002B40FE" w:rsidSect="002B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5AC4"/>
    <w:rsid w:val="002B40FE"/>
    <w:rsid w:val="003008EA"/>
    <w:rsid w:val="003B6713"/>
    <w:rsid w:val="00567577"/>
    <w:rsid w:val="00855AC4"/>
    <w:rsid w:val="00955476"/>
    <w:rsid w:val="009B7F49"/>
    <w:rsid w:val="00EB0C78"/>
    <w:rsid w:val="00EF1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C4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5AC4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Cell">
    <w:name w:val="ConsPlusCell"/>
    <w:rsid w:val="00855AC4"/>
    <w:pPr>
      <w:widowControl w:val="0"/>
      <w:suppressAutoHyphens/>
      <w:autoSpaceDE w:val="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2021-11-12T07:53:00Z</dcterms:created>
  <dcterms:modified xsi:type="dcterms:W3CDTF">2022-03-02T07:48:00Z</dcterms:modified>
</cp:coreProperties>
</file>