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 w:rsidRPr="00C873F2">
        <w:rPr>
          <w:sz w:val="20"/>
          <w:szCs w:val="20"/>
        </w:rPr>
        <w:t xml:space="preserve">Приложение №14 к решению Совета </w:t>
      </w:r>
    </w:p>
    <w:p w:rsid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 w:rsidRPr="00C873F2">
        <w:rPr>
          <w:sz w:val="20"/>
          <w:szCs w:val="20"/>
        </w:rPr>
        <w:t xml:space="preserve">муниципального района </w:t>
      </w:r>
    </w:p>
    <w:p w:rsid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 w:rsidRPr="00C873F2">
        <w:rPr>
          <w:sz w:val="20"/>
          <w:szCs w:val="20"/>
        </w:rPr>
        <w:t xml:space="preserve">«О внесении изменений </w:t>
      </w:r>
      <w:r>
        <w:rPr>
          <w:sz w:val="20"/>
          <w:szCs w:val="20"/>
        </w:rPr>
        <w:t>в решение</w:t>
      </w:r>
    </w:p>
    <w:p w:rsidR="00C873F2" w:rsidRP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873F2">
        <w:rPr>
          <w:sz w:val="20"/>
          <w:szCs w:val="20"/>
        </w:rPr>
        <w:t>«О бюджете муниципального района</w:t>
      </w:r>
    </w:p>
    <w:p w:rsidR="00C873F2" w:rsidRP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 w:rsidRPr="00C873F2">
        <w:rPr>
          <w:sz w:val="20"/>
          <w:szCs w:val="20"/>
        </w:rPr>
        <w:t xml:space="preserve"> «Нерчинско-Заводского района» </w:t>
      </w:r>
    </w:p>
    <w:p w:rsidR="00C873F2" w:rsidRP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 w:rsidRPr="00C873F2">
        <w:rPr>
          <w:sz w:val="20"/>
          <w:szCs w:val="20"/>
        </w:rPr>
        <w:t xml:space="preserve">на 2022  и плановый </w:t>
      </w:r>
    </w:p>
    <w:p w:rsid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 w:rsidRPr="00C873F2">
        <w:rPr>
          <w:sz w:val="20"/>
          <w:szCs w:val="20"/>
        </w:rPr>
        <w:t xml:space="preserve">период 2023-2024год» </w:t>
      </w:r>
    </w:p>
    <w:p w:rsidR="00C873F2" w:rsidRPr="00C873F2" w:rsidRDefault="00C873F2" w:rsidP="00C873F2">
      <w:pPr>
        <w:spacing w:line="240" w:lineRule="auto"/>
        <w:ind w:left="-181" w:firstLine="18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23229">
        <w:rPr>
          <w:sz w:val="20"/>
          <w:szCs w:val="20"/>
        </w:rPr>
        <w:t>4 марта</w:t>
      </w:r>
      <w:r>
        <w:rPr>
          <w:sz w:val="20"/>
          <w:szCs w:val="20"/>
        </w:rPr>
        <w:t xml:space="preserve"> 2022 года №______</w:t>
      </w:r>
    </w:p>
    <w:p w:rsidR="00E4293F" w:rsidRDefault="00E4293F" w:rsidP="00C873F2">
      <w:pPr>
        <w:ind w:left="-180" w:firstLine="180"/>
        <w:jc w:val="right"/>
        <w:rPr>
          <w:rFonts w:ascii="Times New Roman" w:hAnsi="Times New Roman" w:cs="Times New Roman"/>
        </w:rPr>
      </w:pPr>
    </w:p>
    <w:p w:rsidR="00E4293F" w:rsidRDefault="00E4293F" w:rsidP="00E429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Межбюджетные трансферты из бюджета муниципального района бюджетам </w:t>
      </w:r>
    </w:p>
    <w:p w:rsidR="00E4293F" w:rsidRDefault="00E4293F" w:rsidP="00E429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сельских поселений на 2022 год</w:t>
      </w:r>
    </w:p>
    <w:p w:rsidR="00E4293F" w:rsidRDefault="00E4293F" w:rsidP="00E4293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945"/>
        <w:gridCol w:w="878"/>
        <w:gridCol w:w="903"/>
        <w:gridCol w:w="876"/>
        <w:gridCol w:w="900"/>
        <w:gridCol w:w="878"/>
        <w:gridCol w:w="792"/>
        <w:gridCol w:w="932"/>
        <w:gridCol w:w="790"/>
        <w:gridCol w:w="808"/>
        <w:gridCol w:w="813"/>
        <w:gridCol w:w="911"/>
        <w:gridCol w:w="890"/>
        <w:gridCol w:w="731"/>
        <w:gridCol w:w="1277"/>
      </w:tblGrid>
      <w:tr w:rsidR="00723229" w:rsidRPr="001F04B7" w:rsidTr="00B747AE">
        <w:tc>
          <w:tcPr>
            <w:tcW w:w="2269" w:type="dxa"/>
            <w:gridSpan w:val="2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Аргунское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Больше-</w:t>
            </w: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Зерентуйское</w:t>
            </w:r>
            <w:proofErr w:type="spellEnd"/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Булдуруйское</w:t>
            </w:r>
            <w:proofErr w:type="spellEnd"/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Георгиевское</w:t>
            </w: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Горбуновское</w:t>
            </w:r>
            <w:proofErr w:type="spellEnd"/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Горно-</w:t>
            </w: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Зерентуйское</w:t>
            </w:r>
            <w:proofErr w:type="spellEnd"/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Ивановское</w:t>
            </w: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Михайловское</w:t>
            </w: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Нерчинско-Заводское</w:t>
            </w: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Олочинское</w:t>
            </w:r>
            <w:proofErr w:type="spellEnd"/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Уров-Ключевское</w:t>
            </w:r>
            <w:proofErr w:type="spellEnd"/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Чашино-Ильдиканское</w:t>
            </w:r>
            <w:proofErr w:type="spellEnd"/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Широковское</w:t>
            </w:r>
            <w:proofErr w:type="spellEnd"/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Явленское</w:t>
            </w:r>
            <w:proofErr w:type="spellEnd"/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23229" w:rsidRPr="001F04B7" w:rsidTr="00B747AE">
        <w:tc>
          <w:tcPr>
            <w:tcW w:w="993" w:type="dxa"/>
            <w:vMerge w:val="restart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ОФФПП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1293,00</w:t>
            </w:r>
          </w:p>
        </w:tc>
      </w:tr>
      <w:tr w:rsidR="00723229" w:rsidRPr="001F04B7" w:rsidTr="00B747AE">
        <w:tc>
          <w:tcPr>
            <w:tcW w:w="993" w:type="dxa"/>
            <w:vMerge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РФФПП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4620,2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2788,8</w:t>
            </w:r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1749,2</w:t>
            </w: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1226,7</w:t>
            </w: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1719,20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2318,6</w:t>
            </w:r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1195,4</w:t>
            </w: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1007,4</w:t>
            </w: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2662,3</w:t>
            </w: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2492,1</w:t>
            </w: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1364,7</w:t>
            </w: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723229" w:rsidRPr="001F04B7" w:rsidTr="00B747AE">
        <w:tc>
          <w:tcPr>
            <w:tcW w:w="993" w:type="dxa"/>
            <w:vMerge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Сбалансированность</w:t>
            </w:r>
          </w:p>
        </w:tc>
        <w:tc>
          <w:tcPr>
            <w:tcW w:w="945" w:type="dxa"/>
          </w:tcPr>
          <w:p w:rsidR="00723229" w:rsidRPr="00015678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230,8</w:t>
            </w:r>
          </w:p>
        </w:tc>
        <w:tc>
          <w:tcPr>
            <w:tcW w:w="878" w:type="dxa"/>
          </w:tcPr>
          <w:p w:rsidR="00723229" w:rsidRPr="00015678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03" w:type="dxa"/>
          </w:tcPr>
          <w:p w:rsidR="00723229" w:rsidRPr="001F04B7" w:rsidRDefault="00723229" w:rsidP="00B74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015678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792" w:type="dxa"/>
          </w:tcPr>
          <w:p w:rsidR="00723229" w:rsidRPr="00015678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300,1</w:t>
            </w: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490,4</w:t>
            </w: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175,6</w:t>
            </w: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1735,00</w:t>
            </w:r>
          </w:p>
        </w:tc>
      </w:tr>
      <w:tr w:rsidR="00723229" w:rsidRPr="001F04B7" w:rsidTr="00B747AE">
        <w:tc>
          <w:tcPr>
            <w:tcW w:w="993" w:type="dxa"/>
            <w:vMerge w:val="restart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Субвенция на переданные полномочия из бюджета муниципального района</w:t>
            </w:r>
          </w:p>
        </w:tc>
        <w:tc>
          <w:tcPr>
            <w:tcW w:w="12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415,00</w:t>
            </w:r>
          </w:p>
        </w:tc>
      </w:tr>
      <w:tr w:rsidR="00723229" w:rsidRPr="001F04B7" w:rsidTr="00B747AE">
        <w:tc>
          <w:tcPr>
            <w:tcW w:w="993" w:type="dxa"/>
            <w:vMerge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5358,9</w:t>
            </w: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5358,9</w:t>
            </w:r>
          </w:p>
        </w:tc>
      </w:tr>
      <w:tr w:rsidR="00723229" w:rsidRPr="001F04B7" w:rsidTr="00B747AE">
        <w:tc>
          <w:tcPr>
            <w:tcW w:w="2269" w:type="dxa"/>
            <w:gridSpan w:val="2"/>
          </w:tcPr>
          <w:p w:rsidR="00723229" w:rsidRDefault="00723229" w:rsidP="00B74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среда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4B7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723229" w:rsidRPr="001F04B7" w:rsidTr="00B747AE">
        <w:tc>
          <w:tcPr>
            <w:tcW w:w="2269" w:type="dxa"/>
            <w:gridSpan w:val="2"/>
          </w:tcPr>
          <w:p w:rsidR="00723229" w:rsidRDefault="00723229" w:rsidP="00B747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45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4975,5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3002,00</w:t>
            </w:r>
          </w:p>
        </w:tc>
        <w:tc>
          <w:tcPr>
            <w:tcW w:w="90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1951,90</w:t>
            </w:r>
          </w:p>
        </w:tc>
        <w:tc>
          <w:tcPr>
            <w:tcW w:w="876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1254,40</w:t>
            </w:r>
          </w:p>
        </w:tc>
        <w:tc>
          <w:tcPr>
            <w:tcW w:w="90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1755,20</w:t>
            </w:r>
          </w:p>
        </w:tc>
        <w:tc>
          <w:tcPr>
            <w:tcW w:w="87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2635,00</w:t>
            </w:r>
          </w:p>
        </w:tc>
        <w:tc>
          <w:tcPr>
            <w:tcW w:w="79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1587,50</w:t>
            </w:r>
          </w:p>
        </w:tc>
        <w:tc>
          <w:tcPr>
            <w:tcW w:w="932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1585,60</w:t>
            </w:r>
          </w:p>
        </w:tc>
        <w:tc>
          <w:tcPr>
            <w:tcW w:w="7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8211,1</w:t>
            </w:r>
          </w:p>
        </w:tc>
        <w:tc>
          <w:tcPr>
            <w:tcW w:w="808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2914,40</w:t>
            </w:r>
          </w:p>
        </w:tc>
        <w:tc>
          <w:tcPr>
            <w:tcW w:w="813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2754,20</w:t>
            </w:r>
          </w:p>
        </w:tc>
        <w:tc>
          <w:tcPr>
            <w:tcW w:w="91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2073,40</w:t>
            </w:r>
          </w:p>
        </w:tc>
        <w:tc>
          <w:tcPr>
            <w:tcW w:w="890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1523,60</w:t>
            </w:r>
          </w:p>
        </w:tc>
        <w:tc>
          <w:tcPr>
            <w:tcW w:w="731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78,10</w:t>
            </w:r>
          </w:p>
        </w:tc>
        <w:tc>
          <w:tcPr>
            <w:tcW w:w="1277" w:type="dxa"/>
          </w:tcPr>
          <w:p w:rsidR="00723229" w:rsidRPr="001F04B7" w:rsidRDefault="00723229" w:rsidP="00B74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36301,90</w:t>
            </w:r>
          </w:p>
        </w:tc>
      </w:tr>
    </w:tbl>
    <w:p w:rsidR="00E4293F" w:rsidRPr="00E4293F" w:rsidRDefault="00E4293F" w:rsidP="00E4293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4293F" w:rsidRPr="00E4293F" w:rsidSect="008F5A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293F"/>
    <w:rsid w:val="001F04B7"/>
    <w:rsid w:val="00210195"/>
    <w:rsid w:val="00312A7E"/>
    <w:rsid w:val="00357BB2"/>
    <w:rsid w:val="00723229"/>
    <w:rsid w:val="008F5AFB"/>
    <w:rsid w:val="00C360D0"/>
    <w:rsid w:val="00C873F2"/>
    <w:rsid w:val="00E4293F"/>
    <w:rsid w:val="00F913E4"/>
    <w:rsid w:val="00F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7308-F09F-4172-863D-2D5DD465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марик</cp:lastModifiedBy>
  <cp:revision>7</cp:revision>
  <dcterms:created xsi:type="dcterms:W3CDTF">2021-11-13T01:15:00Z</dcterms:created>
  <dcterms:modified xsi:type="dcterms:W3CDTF">2022-03-02T11:43:00Z</dcterms:modified>
</cp:coreProperties>
</file>