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97" w:rsidRPr="004C2597" w:rsidRDefault="004C2597" w:rsidP="004C2597">
      <w:pPr>
        <w:spacing w:after="0" w:line="450" w:lineRule="atLeast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4C2597">
        <w:rPr>
          <w:rFonts w:ascii="Arial Narrow" w:eastAsia="Times New Roman" w:hAnsi="Arial Narrow" w:cs="Times New Roman"/>
          <w:b/>
          <w:bCs/>
          <w:color w:val="333333"/>
          <w:kern w:val="36"/>
          <w:sz w:val="68"/>
          <w:szCs w:val="68"/>
          <w:lang w:eastAsia="ru-RU"/>
        </w:rPr>
        <w:t>О превенции экстремисткой ментальности в молодёжной среде</w:t>
      </w:r>
    </w:p>
    <w:p w:rsidR="004C2597" w:rsidRPr="004C2597" w:rsidRDefault="004C2597" w:rsidP="004C2597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Для </w:t>
      </w:r>
      <w:proofErr w:type="spell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результативнойборьбы</w:t>
      </w:r>
      <w:proofErr w:type="spell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с таким опасным для общества явлением, как экстремизм необходимо глубокое понимание и изучение его сущности и причин возникновения.</w:t>
      </w:r>
    </w:p>
    <w:p w:rsidR="004C2597" w:rsidRPr="004C2597" w:rsidRDefault="004C2597" w:rsidP="004C2597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Когда речь заходит о сущности экстремизма в молодёжной среде, то в качестве наиболее острых проблем органами государственной власти признаются этническая и религиозная нетерпимость, ксенофобия, национализм в молодёжной среде, что и должно определять принимаемые меры по профилактике и пресечению экстремизма.</w:t>
      </w:r>
    </w:p>
    <w:p w:rsidR="004C2597" w:rsidRPr="004C2597" w:rsidRDefault="004C2597" w:rsidP="004C2597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Превенция </w:t>
      </w:r>
      <w:proofErr w:type="gram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–п</w:t>
      </w:r>
      <w:proofErr w:type="gram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редупреждение, предотвращение. Ментальност</w:t>
      </w:r>
      <w:proofErr w:type="gram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ь–</w:t>
      </w:r>
      <w:proofErr w:type="gram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это интеллектуально-эмоциональные особенности индивида, мысли и эмоции которого неразделимы, где мысли диктуются культурой, а эмоции – реакция на изменения внешней среды, которая опирается на культурные ценности индивида.</w:t>
      </w:r>
    </w:p>
    <w:p w:rsidR="004C2597" w:rsidRPr="004C2597" w:rsidRDefault="004C2597" w:rsidP="004C2597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Экстремизм в современных условиях, к сожалению, стал повседневной реальностью. В этой ситуации проблема профилактики и борьбы с молодёжным экстремизмом становится сложной и многоаспектной задачей, включающей в себя философский, политологический, социальный, правовой и иные аспекты. Приоритетным направлением в борьбе с молодёжным экстремизмом должно стать устранение причин и условий, способствующих противоправному поведению молодёжи, в том числе причин, которые могут способствовать формированию экстремисткой ментальности.</w:t>
      </w:r>
    </w:p>
    <w:p w:rsidR="004C2597" w:rsidRPr="004C2597" w:rsidRDefault="004C2597" w:rsidP="004C2597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Ментальность формируется в процессе воспитания и обретения жизненного опыта. Таким образом, ментальность – это то, чем различаются индивиды, получившие воспитание в различных культурных средах. В традиционном значении «ментальность» синонимична «менталитету» и подразумевает тот или иной «склад ума», то есть устойчивые интеллектуальные и эмоциональные особенности, присущие тому или иному индивиду (обычно как представителю некоторой социальной группы).</w:t>
      </w:r>
    </w:p>
    <w:p w:rsidR="004C2597" w:rsidRPr="004C2597" w:rsidRDefault="004C2597" w:rsidP="004C2597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Ментальность – способ видения мира, в котором мысль не отделена от эмоций. Менталитет включает в себя систему ценностей и целей данной личности в рамках характерных для неё наборов убеждений. Менталитет формируется в результате воздействия на человека внешнего мира.</w:t>
      </w:r>
    </w:p>
    <w:p w:rsidR="004C2597" w:rsidRPr="004C2597" w:rsidRDefault="004C2597" w:rsidP="004C2597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 xml:space="preserve">Основными </w:t>
      </w:r>
      <w:proofErr w:type="gram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факторами</w:t>
      </w:r>
      <w:proofErr w:type="gram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определяющими тип менталитета являются:</w:t>
      </w:r>
    </w:p>
    <w:p w:rsidR="004C2597" w:rsidRPr="004C2597" w:rsidRDefault="004C2597" w:rsidP="004C2597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индивидуальная эволюция;</w:t>
      </w:r>
    </w:p>
    <w:p w:rsidR="004C2597" w:rsidRPr="004C2597" w:rsidRDefault="004C2597" w:rsidP="004C2597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уровень физического и психического здоровья;</w:t>
      </w:r>
    </w:p>
    <w:p w:rsidR="004C2597" w:rsidRPr="004C2597" w:rsidRDefault="004C2597" w:rsidP="004C2597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менталитет родителей;</w:t>
      </w:r>
    </w:p>
    <w:p w:rsidR="004C2597" w:rsidRPr="004C2597" w:rsidRDefault="004C2597" w:rsidP="004C2597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воздействие со стороны отдельных личностей;</w:t>
      </w:r>
    </w:p>
    <w:p w:rsidR="004C2597" w:rsidRPr="004C2597" w:rsidRDefault="004C2597" w:rsidP="004C2597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школа и иные социальные учреждения;</w:t>
      </w:r>
    </w:p>
    <w:p w:rsidR="004C2597" w:rsidRPr="004C2597" w:rsidRDefault="004C2597" w:rsidP="004C2597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литература, прочитанная в детстве и юности;</w:t>
      </w:r>
    </w:p>
    <w:p w:rsidR="004C2597" w:rsidRPr="004C2597" w:rsidRDefault="004C2597" w:rsidP="004C2597">
      <w:pPr>
        <w:numPr>
          <w:ilvl w:val="0"/>
          <w:numId w:val="1"/>
        </w:numPr>
        <w:spacing w:after="27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теле</w:t>
      </w:r>
      <w:proofErr w:type="gram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- и кинофильмы, просмотренные в детстве и юности;</w:t>
      </w:r>
    </w:p>
    <w:p w:rsidR="004C2597" w:rsidRPr="004C2597" w:rsidRDefault="004C2597" w:rsidP="004C2597">
      <w:pPr>
        <w:numPr>
          <w:ilvl w:val="0"/>
          <w:numId w:val="1"/>
        </w:numPr>
        <w:spacing w:after="0" w:line="360" w:lineRule="atLeast"/>
        <w:ind w:left="750" w:right="450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иные формы искусства (кроме литературы и кино).</w:t>
      </w:r>
    </w:p>
    <w:p w:rsidR="004C2597" w:rsidRPr="004C2597" w:rsidRDefault="004C2597" w:rsidP="004C2597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Особенности менталитета человека наиболее ярко проявляются в стрессовых ситуациях, когда возникает «конфликт целей». </w:t>
      </w:r>
      <w:proofErr w:type="gram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Ментальность – совокупность привычных идей, реакций, верований, предрассудков, свойственных какой-то общине, социальной страте, классу, национальному меньшинству и так далее.</w:t>
      </w:r>
      <w:proofErr w:type="gram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Менталитет на протяжении многих веков, а порой и всего существования народа, определяет вектор общественного развития. И изменить менталитет бывает очень трудно, несмотря на, подчас, очевидную его разрушительную силу. Можно сказать, что менталитет – это привычный способ </w:t>
      </w:r>
      <w:proofErr w:type="gram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поступать</w:t>
      </w:r>
      <w:proofErr w:type="gram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так или иначе до размышлений, или вообще не прибегая к ним.</w:t>
      </w:r>
    </w:p>
    <w:p w:rsidR="004C2597" w:rsidRPr="004C2597" w:rsidRDefault="004C2597" w:rsidP="004C2597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Понятие «ментальности» имеет ограничения. Прежде всего, «ментальность» всегда относится к какому-то времени. Потому что ментальность сегодня одна, а завтра другая. Ментальность бывает групповой, но не всеобщей. Ментальность – категория скорее описательная, чем объяснительная. То есть: сказать, что такие-то и такие-то исторические обстоятельства определили ментальность можно. А вот говорить, что менталитет предопределил такие-то и такие-то исторические события, можно только с большими оговорками. Лучше говорить – «ментальность сыграла роль», и надо ещё специально доказать, что она действительно эту роль сыграла.</w:t>
      </w:r>
    </w:p>
    <w:p w:rsidR="004C2597" w:rsidRPr="004C2597" w:rsidRDefault="004C2597" w:rsidP="004C2597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Менталитет всегда является следствием, производным – его нельзя выдавать за причину. Причина же наличия той или иной ментальности – это набор умений-неумений, активов-пассивов, плюсов-минусов. Каковые являются частично материальными, частично «духовными», но в любом случае они реальны. В </w:t>
      </w: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>отличие от «менталитета», который всего лишь помогает человеку жить с тем, что у него есть. Или мешает – но тогда его надо менять.</w:t>
      </w:r>
    </w:p>
    <w:p w:rsidR="004C2597" w:rsidRPr="004C2597" w:rsidRDefault="004C2597" w:rsidP="004C2597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Всякий человек что-то знает, что-то может, что-то умеет. И, соответственно, чего-то не знает, чего-то не может, чего-то не умеет. С этим набором способностей и неспособностей, сильных мест и изъянов, умений и неумений ему нужно жить. Умение использовать свои достоинства и чем-то компенсировать</w:t>
      </w:r>
      <w:proofErr w:type="gram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,</w:t>
      </w:r>
      <w:proofErr w:type="gram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или хотя бы прикрывать недостатки – в свою очередь, тоже является специфическим «умением».</w:t>
      </w:r>
    </w:p>
    <w:p w:rsidR="004C2597" w:rsidRPr="004C2597" w:rsidRDefault="004C2597" w:rsidP="004C2597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Ментальность является системой адаптации человека (или группы людей, или класса, или народа) к его положению – то есть совокупности возможностей и ограничений, которые у него есть и в которых он находится. В ситуации, когда эта система полностью соответствует реальному положению дел – человек по максимуму эксплуатирует имеющиеся у него сильные стороны, умело маскирует слабости, не </w:t>
      </w:r>
      <w:proofErr w:type="gram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лезет</w:t>
      </w:r>
      <w:proofErr w:type="gram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куда не стоит, мудро терпит то, чего не может изменить, и так далее – «ментальность» как таковая незаметна. Поведение человека представляется абсолютно рациональным. «Ментальность» начинает проявляться, вылезать, когда жизненные обстоятельства меняются, а усвоенные когда-то адаптивные навыки остаются прежними. Человек выглядит странновато, потому что не соответствует самому себе.</w:t>
      </w:r>
    </w:p>
    <w:p w:rsidR="004C2597" w:rsidRPr="004C2597" w:rsidRDefault="004C2597" w:rsidP="004C2597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Ментальности или менталитет – это совокупность социально-психологических установок, автоматизмов и привычек сознания, формирующих способы видения мира и представления людей, принадлежащих к той или иной социально-культурной общности. Как любой социальный феномен, ментальности исторически изменчивы, но изменения в них происходят очень медленно.</w:t>
      </w:r>
    </w:p>
    <w:p w:rsidR="004C2597" w:rsidRPr="004C2597" w:rsidRDefault="004C2597" w:rsidP="004C2597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Субъектом </w:t>
      </w:r>
      <w:proofErr w:type="spell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ментальностей</w:t>
      </w:r>
      <w:proofErr w:type="spell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является не индивид, а социум. Они проявляются в словесном языке (вербальной культуре общества) и языке жестов, в поведении, обычаях, традициях и верованиях. Понятие ментального позволяет соединить аналитическое мышление, развитые формы сознания с </w:t>
      </w:r>
      <w:proofErr w:type="spell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полуосознанными</w:t>
      </w:r>
      <w:proofErr w:type="spell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культурными шифрами. </w:t>
      </w:r>
      <w:proofErr w:type="gram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Ментальное</w:t>
      </w:r>
      <w:proofErr w:type="gram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связывает многочисленные оппозиции – природного и культурного, эмоционального и рассудочного, иррационального и рационального, индивидуального и общественного. В современном гуманитарном знании понятие </w:t>
      </w:r>
      <w:proofErr w:type="spell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ментальностей</w:t>
      </w:r>
      <w:proofErr w:type="spell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приобрело расширительный смысл и употребляется не только для обозначения тех или иных культурных стереотипов, типичных для больших социальных групп или характеристики духовной настроенности всего общества, но и для толкования образа мыслей, верований, «навыков духа» небольшой группы людей.</w:t>
      </w:r>
    </w:p>
    <w:p w:rsidR="004C2597" w:rsidRPr="004C2597" w:rsidRDefault="004C2597" w:rsidP="004C2597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 xml:space="preserve">При анализе мемуарной и художественной литературы, при изучении биографий выдающихся личностей, при наблюдении окружающих людей выделяется четыре основных типа менталитета: варварский, </w:t>
      </w:r>
      <w:proofErr w:type="spell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интельский</w:t>
      </w:r>
      <w:proofErr w:type="spell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, аристократический и буржуазный.</w:t>
      </w:r>
    </w:p>
    <w:p w:rsidR="004C2597" w:rsidRPr="004C2597" w:rsidRDefault="004C2597" w:rsidP="004C2597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Варварский менталитет является древнейшим и характеризуется высокой выживаемостью (повышенный запас здоровья, высокий уровень гормонов в крови, повышенная сексуальная активность, высокий жизненный тонус, выносливость), умение постоянно удивляться окружающему миру (непосредственность реакций), стремление к новым впечатлениям, ощущениям, переживаниям, жизненная активность, стремление к риску, отсутствие ярко выраженной боязни смерти.</w:t>
      </w:r>
      <w:proofErr w:type="gram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Варвары </w:t>
      </w:r>
      <w:proofErr w:type="gram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могут</w:t>
      </w:r>
      <w:proofErr w:type="gram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как произвольно менять усвоенные в детстве философские и религиозные убеждения, так и оставаться им верными.</w:t>
      </w:r>
    </w:p>
    <w:p w:rsidR="004C2597" w:rsidRPr="004C2597" w:rsidRDefault="004C2597" w:rsidP="004C2597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Для психики аристократа характерно стремление к максимальной личной и духовной независимости, гордость, утончённость, стремление «производить впечатление на окружающих» (стиль одежды, поведения), стремление «иметь все самое лучшее», умение противостоять страху, честность, вытекающая из презрения ко лжи, верность друзьям и убеждениям.</w:t>
      </w:r>
    </w:p>
    <w:p w:rsidR="004C2597" w:rsidRPr="004C2597" w:rsidRDefault="004C2597" w:rsidP="004C2597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spell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Интельский</w:t>
      </w:r>
      <w:proofErr w:type="spell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менталитет сформировался, когда социум уже находился на более высокой ступени развития (на стыке позднего феодализма и эпохи Возрождения). </w:t>
      </w:r>
      <w:proofErr w:type="gram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Он характеризуется полным отсутствием </w:t>
      </w:r>
      <w:proofErr w:type="spell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демонстративности</w:t>
      </w:r>
      <w:proofErr w:type="spell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, пренебрежением к комфорту, способностью и стремлением к абстрагированию, высокой работоспособностью (процесс важнее результата), высокой честностью в обращении с фактами, приоритетом социальных отношений перед личными, чувством зависимости от внешней непреодолимой силы, страхом смерти и физической боли, низкой выносливостью тела и духа.</w:t>
      </w:r>
      <w:proofErr w:type="gramEnd"/>
    </w:p>
    <w:p w:rsidR="004C2597" w:rsidRPr="004C2597" w:rsidRDefault="004C2597" w:rsidP="004C2597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proofErr w:type="gram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Буржуазный менталитет является наиболее молодым, его отличает бережливость, экономичность, работоспособность (неумение отдыхать), аскетизм, неискренность, рационализм, стремление к функциональности (питаться только полезными продуктами), стремление к накопительству (деньги – цель сама по себе), приоритет традиционных ценностей, низкая выживаемость при жизненных катастрофах, приоритет экономических отношений перед личными.</w:t>
      </w:r>
      <w:proofErr w:type="gramEnd"/>
    </w:p>
    <w:p w:rsidR="004C2597" w:rsidRPr="004C2597" w:rsidRDefault="004C2597" w:rsidP="004C2597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«Чистые» менталитеты являются исключением. Как правило, при формировании личности смешиваются самые разные влияния и создаются «композитные менталитеты», когда взаимодействуют две основные ментальности, влияние же остальных считается несущественным.</w:t>
      </w:r>
    </w:p>
    <w:p w:rsidR="004C2597" w:rsidRPr="004C2597" w:rsidRDefault="004C2597" w:rsidP="004C2597">
      <w:pPr>
        <w:spacing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</w:pPr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lastRenderedPageBreak/>
        <w:t xml:space="preserve">Экстремистское настроение, движение как тип девиации представляет собой сложное социальное явление, имеющее тенденцию к саморазвитию. Его появление обусловлено наличием целого ряда социально-экономических и социокультурных факторов, тесно взаимодействующих между собой. В то же время, отсутствие одного или нескольких из этих факторов значительно препятствует распространению экстремистских настроений в обществе, </w:t>
      </w:r>
      <w:proofErr w:type="gram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среди</w:t>
      </w:r>
      <w:proofErr w:type="gram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молодёжи и резко снижает воздействие экстремистской идеологии на </w:t>
      </w:r>
      <w:proofErr w:type="spellStart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>этнонациональный</w:t>
      </w:r>
      <w:proofErr w:type="spellEnd"/>
      <w:r w:rsidRPr="004C2597">
        <w:rPr>
          <w:rFonts w:ascii="Arial Regular" w:eastAsia="Times New Roman" w:hAnsi="Arial Regular" w:cs="Times New Roman"/>
          <w:color w:val="666666"/>
          <w:sz w:val="24"/>
          <w:szCs w:val="24"/>
          <w:lang w:eastAsia="ru-RU"/>
        </w:rPr>
        <w:t xml:space="preserve"> менталитет и социокультурную деятельность. Важно использовать все возможности, чтобы действенно противостоять развитию экстремисткой ментальности, вовремя пресекать опасные тенденции и постоянно проводить необходимую профилактическую, разъяснительную работу среди населения</w:t>
      </w:r>
    </w:p>
    <w:p w:rsidR="001F7C67" w:rsidRDefault="004C2597">
      <w:bookmarkStart w:id="0" w:name="_GoBack"/>
      <w:bookmarkEnd w:id="0"/>
    </w:p>
    <w:sectPr w:rsidR="001F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30433"/>
    <w:multiLevelType w:val="multilevel"/>
    <w:tmpl w:val="863E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97"/>
    <w:rsid w:val="0037666F"/>
    <w:rsid w:val="004C2597"/>
    <w:rsid w:val="008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2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2023-06-28T08:39:00Z</dcterms:created>
  <dcterms:modified xsi:type="dcterms:W3CDTF">2023-06-28T08:39:00Z</dcterms:modified>
</cp:coreProperties>
</file>