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23" w:rsidRPr="006F3C23" w:rsidRDefault="006F3C23" w:rsidP="006F3C23">
      <w:pPr>
        <w:jc w:val="center"/>
        <w:rPr>
          <w:b/>
          <w:sz w:val="28"/>
          <w:szCs w:val="28"/>
        </w:rPr>
      </w:pPr>
      <w:r w:rsidRPr="006F3C23">
        <w:rPr>
          <w:b/>
          <w:sz w:val="28"/>
          <w:szCs w:val="28"/>
        </w:rPr>
        <w:t>СОВЕТ МУНИЦИПАЛЬНОГО РАЙОНА</w:t>
      </w:r>
    </w:p>
    <w:p w:rsidR="006F3C23" w:rsidRPr="006F3C23" w:rsidRDefault="006F3C23" w:rsidP="006F3C23">
      <w:pPr>
        <w:jc w:val="center"/>
        <w:rPr>
          <w:b/>
          <w:sz w:val="28"/>
          <w:szCs w:val="28"/>
        </w:rPr>
      </w:pPr>
      <w:r w:rsidRPr="006F3C23">
        <w:rPr>
          <w:b/>
          <w:sz w:val="28"/>
          <w:szCs w:val="28"/>
        </w:rPr>
        <w:t xml:space="preserve">«ОЛОВЯННИНСКИЙ РАЙОН» ЗАБАЙКАЛЬСКОГО КРАЯ </w:t>
      </w:r>
    </w:p>
    <w:p w:rsidR="006F3C23" w:rsidRPr="006F3C23" w:rsidRDefault="006F3C23" w:rsidP="006F3C23">
      <w:pPr>
        <w:jc w:val="center"/>
        <w:rPr>
          <w:b/>
          <w:sz w:val="28"/>
          <w:szCs w:val="28"/>
        </w:rPr>
      </w:pPr>
      <w:r w:rsidRPr="006F3C23">
        <w:rPr>
          <w:b/>
          <w:sz w:val="28"/>
          <w:szCs w:val="28"/>
        </w:rPr>
        <w:t>(девятнадцатая сессия шестого созыва)</w:t>
      </w:r>
    </w:p>
    <w:p w:rsidR="006F3C23" w:rsidRPr="006F3C23" w:rsidRDefault="006F3C23" w:rsidP="006F3C23">
      <w:pPr>
        <w:jc w:val="center"/>
        <w:rPr>
          <w:b/>
          <w:sz w:val="28"/>
          <w:szCs w:val="28"/>
        </w:rPr>
      </w:pPr>
    </w:p>
    <w:p w:rsidR="006F3C23" w:rsidRPr="006F3C23" w:rsidRDefault="006F3C23" w:rsidP="006F3C23">
      <w:pPr>
        <w:jc w:val="center"/>
        <w:rPr>
          <w:b/>
          <w:sz w:val="32"/>
          <w:szCs w:val="32"/>
        </w:rPr>
      </w:pPr>
      <w:r w:rsidRPr="006F3C23">
        <w:rPr>
          <w:b/>
          <w:sz w:val="32"/>
          <w:szCs w:val="32"/>
        </w:rPr>
        <w:t>РЕШЕНИЕ</w:t>
      </w:r>
    </w:p>
    <w:p w:rsidR="006F3C23" w:rsidRPr="006F3C23" w:rsidRDefault="006F3C23" w:rsidP="006F3C23">
      <w:pPr>
        <w:jc w:val="center"/>
        <w:rPr>
          <w:sz w:val="27"/>
          <w:szCs w:val="27"/>
        </w:rPr>
      </w:pPr>
    </w:p>
    <w:p w:rsidR="00D52199" w:rsidRPr="006F3C23" w:rsidRDefault="00D52199" w:rsidP="00D52199">
      <w:pPr>
        <w:jc w:val="both"/>
        <w:rPr>
          <w:sz w:val="28"/>
          <w:szCs w:val="28"/>
        </w:rPr>
      </w:pPr>
      <w:r>
        <w:rPr>
          <w:sz w:val="28"/>
          <w:szCs w:val="28"/>
        </w:rPr>
        <w:t xml:space="preserve">28 июня </w:t>
      </w:r>
      <w:r w:rsidRPr="006F3C23">
        <w:rPr>
          <w:sz w:val="28"/>
          <w:szCs w:val="28"/>
        </w:rPr>
        <w:t xml:space="preserve">2021 года                                                               </w:t>
      </w:r>
      <w:r>
        <w:rPr>
          <w:sz w:val="28"/>
          <w:szCs w:val="28"/>
        </w:rPr>
        <w:t xml:space="preserve">              </w:t>
      </w:r>
      <w:r w:rsidRPr="006F3C23">
        <w:rPr>
          <w:sz w:val="28"/>
          <w:szCs w:val="28"/>
        </w:rPr>
        <w:t xml:space="preserve">         №</w:t>
      </w:r>
      <w:r>
        <w:rPr>
          <w:sz w:val="28"/>
          <w:szCs w:val="28"/>
        </w:rPr>
        <w:t xml:space="preserve"> 219</w:t>
      </w:r>
    </w:p>
    <w:p w:rsidR="006F3C23" w:rsidRPr="006F3C23" w:rsidRDefault="006F3C23" w:rsidP="006F3C23">
      <w:pPr>
        <w:jc w:val="center"/>
        <w:rPr>
          <w:sz w:val="27"/>
          <w:szCs w:val="27"/>
        </w:rPr>
      </w:pPr>
      <w:r w:rsidRPr="006F3C23">
        <w:rPr>
          <w:sz w:val="27"/>
          <w:szCs w:val="27"/>
        </w:rPr>
        <w:t>пгт. Оловянная</w:t>
      </w:r>
    </w:p>
    <w:p w:rsidR="006F3C23" w:rsidRDefault="006F3C23" w:rsidP="006F3C23">
      <w:pPr>
        <w:jc w:val="center"/>
        <w:rPr>
          <w:b/>
          <w:sz w:val="28"/>
          <w:szCs w:val="28"/>
        </w:rPr>
      </w:pPr>
    </w:p>
    <w:p w:rsidR="006457F6" w:rsidRPr="006457F6" w:rsidRDefault="00CA047C" w:rsidP="00007B58">
      <w:pPr>
        <w:spacing w:line="276" w:lineRule="auto"/>
        <w:jc w:val="center"/>
        <w:rPr>
          <w:rFonts w:eastAsia="Calibri"/>
          <w:b/>
          <w:sz w:val="28"/>
          <w:szCs w:val="28"/>
          <w:lang w:eastAsia="en-US"/>
        </w:rPr>
      </w:pPr>
      <w:r w:rsidRPr="006457F6">
        <w:rPr>
          <w:b/>
          <w:sz w:val="28"/>
          <w:szCs w:val="28"/>
        </w:rPr>
        <w:t>Об утверждении отчета</w:t>
      </w:r>
      <w:r w:rsidR="00007B58">
        <w:rPr>
          <w:b/>
          <w:sz w:val="28"/>
          <w:szCs w:val="28"/>
        </w:rPr>
        <w:t xml:space="preserve"> </w:t>
      </w:r>
      <w:r w:rsidR="006F3C23">
        <w:rPr>
          <w:rFonts w:eastAsia="Calibri"/>
          <w:b/>
          <w:sz w:val="28"/>
          <w:szCs w:val="28"/>
          <w:lang w:eastAsia="en-US"/>
        </w:rPr>
        <w:t>Г</w:t>
      </w:r>
      <w:r w:rsidR="006457F6" w:rsidRPr="006457F6">
        <w:rPr>
          <w:rFonts w:eastAsia="Calibri"/>
          <w:b/>
          <w:sz w:val="28"/>
          <w:szCs w:val="28"/>
          <w:lang w:eastAsia="en-US"/>
        </w:rPr>
        <w:t>лавы</w:t>
      </w:r>
      <w:r w:rsidR="006F3C23">
        <w:rPr>
          <w:rFonts w:eastAsia="Calibri"/>
          <w:b/>
          <w:sz w:val="28"/>
          <w:szCs w:val="28"/>
          <w:lang w:eastAsia="en-US"/>
        </w:rPr>
        <w:t xml:space="preserve"> муниципального района «Оловяннинский район» </w:t>
      </w:r>
      <w:r w:rsidR="00185B4E">
        <w:rPr>
          <w:rFonts w:eastAsia="Calibri"/>
          <w:b/>
          <w:sz w:val="28"/>
          <w:szCs w:val="28"/>
          <w:lang w:eastAsia="en-US"/>
        </w:rPr>
        <w:t xml:space="preserve">о результатах деятельности </w:t>
      </w:r>
      <w:r w:rsidR="006457F6" w:rsidRPr="006457F6">
        <w:rPr>
          <w:rFonts w:eastAsia="Calibri"/>
          <w:b/>
          <w:sz w:val="28"/>
          <w:szCs w:val="28"/>
          <w:lang w:eastAsia="en-US"/>
        </w:rPr>
        <w:t xml:space="preserve">администрации </w:t>
      </w:r>
      <w:r w:rsidR="00007B58">
        <w:rPr>
          <w:rFonts w:eastAsia="Calibri"/>
          <w:b/>
          <w:sz w:val="28"/>
          <w:szCs w:val="28"/>
          <w:lang w:eastAsia="en-US"/>
        </w:rPr>
        <w:t>муниципального</w:t>
      </w:r>
      <w:r w:rsidR="006457F6" w:rsidRPr="006457F6">
        <w:rPr>
          <w:rFonts w:eastAsia="Calibri"/>
          <w:b/>
          <w:sz w:val="28"/>
          <w:szCs w:val="28"/>
          <w:lang w:eastAsia="en-US"/>
        </w:rPr>
        <w:t xml:space="preserve"> района</w:t>
      </w:r>
      <w:r w:rsidR="00007B58">
        <w:rPr>
          <w:rFonts w:eastAsia="Calibri"/>
          <w:b/>
          <w:sz w:val="28"/>
          <w:szCs w:val="28"/>
          <w:lang w:eastAsia="en-US"/>
        </w:rPr>
        <w:t xml:space="preserve"> «Оловяннинский</w:t>
      </w:r>
      <w:r w:rsidR="006457F6" w:rsidRPr="006457F6">
        <w:rPr>
          <w:rFonts w:eastAsia="Calibri"/>
          <w:b/>
          <w:sz w:val="28"/>
          <w:szCs w:val="28"/>
          <w:lang w:eastAsia="en-US"/>
        </w:rPr>
        <w:t xml:space="preserve"> район» за 2020 год</w:t>
      </w:r>
    </w:p>
    <w:p w:rsidR="00CA047C" w:rsidRPr="007B2F72" w:rsidRDefault="00CA047C" w:rsidP="00CA047C">
      <w:pPr>
        <w:pStyle w:val="ConsPlusNormal"/>
        <w:widowControl/>
        <w:jc w:val="both"/>
        <w:rPr>
          <w:rFonts w:ascii="Times New Roman" w:hAnsi="Times New Roman" w:cs="Times New Roman"/>
          <w:sz w:val="28"/>
          <w:szCs w:val="28"/>
        </w:rPr>
      </w:pPr>
    </w:p>
    <w:p w:rsidR="00007B58" w:rsidRPr="00007B58" w:rsidRDefault="00007B58" w:rsidP="00007B58">
      <w:pPr>
        <w:autoSpaceDE w:val="0"/>
        <w:autoSpaceDN w:val="0"/>
        <w:adjustRightInd w:val="0"/>
        <w:spacing w:line="276" w:lineRule="auto"/>
        <w:ind w:firstLine="709"/>
        <w:jc w:val="both"/>
        <w:rPr>
          <w:sz w:val="28"/>
          <w:szCs w:val="28"/>
        </w:rPr>
      </w:pPr>
      <w:r w:rsidRPr="00007B58">
        <w:rPr>
          <w:sz w:val="28"/>
          <w:szCs w:val="28"/>
        </w:rPr>
        <w:t xml:space="preserve">Руководствуясь частью 11.1 статьи 35 Федерального закона «Об общих принципах организации местного самоуправления в Российской Федерации» от 06 октября 2003 года № 131-ФЗ, ч.9 ст.11  Устава муниципального района «Оловяннинский район», Совет муниципального района «Оловяннинский район» </w:t>
      </w:r>
    </w:p>
    <w:p w:rsidR="00007B58" w:rsidRPr="00007B58" w:rsidRDefault="00007B58" w:rsidP="00007B58">
      <w:pPr>
        <w:jc w:val="center"/>
        <w:rPr>
          <w:b/>
          <w:sz w:val="28"/>
          <w:szCs w:val="28"/>
        </w:rPr>
      </w:pPr>
      <w:r w:rsidRPr="00007B58">
        <w:rPr>
          <w:b/>
          <w:sz w:val="28"/>
          <w:szCs w:val="28"/>
        </w:rPr>
        <w:t>РЕШИЛ:</w:t>
      </w:r>
    </w:p>
    <w:p w:rsidR="00CA047C" w:rsidRPr="007B2F72" w:rsidRDefault="00CA047C" w:rsidP="006457F6">
      <w:pPr>
        <w:spacing w:line="276" w:lineRule="auto"/>
        <w:jc w:val="both"/>
        <w:rPr>
          <w:sz w:val="28"/>
          <w:szCs w:val="28"/>
        </w:rPr>
      </w:pPr>
    </w:p>
    <w:p w:rsidR="006457F6" w:rsidRPr="006457F6" w:rsidRDefault="006457F6" w:rsidP="00C0152C">
      <w:pPr>
        <w:ind w:firstLine="709"/>
        <w:contextualSpacing/>
        <w:jc w:val="both"/>
        <w:rPr>
          <w:b/>
          <w:sz w:val="28"/>
          <w:szCs w:val="28"/>
        </w:rPr>
      </w:pPr>
      <w:r>
        <w:rPr>
          <w:sz w:val="28"/>
          <w:szCs w:val="28"/>
        </w:rPr>
        <w:t>1</w:t>
      </w:r>
      <w:r w:rsidRPr="006457F6">
        <w:rPr>
          <w:sz w:val="28"/>
          <w:szCs w:val="28"/>
        </w:rPr>
        <w:t>.</w:t>
      </w:r>
      <w:r>
        <w:rPr>
          <w:sz w:val="28"/>
          <w:szCs w:val="28"/>
        </w:rPr>
        <w:t xml:space="preserve"> </w:t>
      </w:r>
      <w:r w:rsidR="00CA047C" w:rsidRPr="006457F6">
        <w:rPr>
          <w:sz w:val="28"/>
          <w:szCs w:val="28"/>
        </w:rPr>
        <w:t xml:space="preserve">Утвердить отчет </w:t>
      </w:r>
      <w:r w:rsidR="00007B58">
        <w:rPr>
          <w:rFonts w:eastAsia="Calibri"/>
          <w:sz w:val="28"/>
          <w:szCs w:val="28"/>
          <w:lang w:eastAsia="en-US"/>
        </w:rPr>
        <w:t>Г</w:t>
      </w:r>
      <w:r w:rsidRPr="006457F6">
        <w:rPr>
          <w:rFonts w:eastAsia="Calibri"/>
          <w:sz w:val="28"/>
          <w:szCs w:val="28"/>
          <w:lang w:eastAsia="en-US"/>
        </w:rPr>
        <w:t>лавы</w:t>
      </w:r>
      <w:r w:rsidR="00007B58">
        <w:rPr>
          <w:rFonts w:eastAsia="Calibri"/>
          <w:sz w:val="28"/>
          <w:szCs w:val="28"/>
          <w:lang w:eastAsia="en-US"/>
        </w:rPr>
        <w:t xml:space="preserve"> </w:t>
      </w:r>
      <w:r w:rsidR="00C0152C">
        <w:rPr>
          <w:rFonts w:eastAsia="Calibri"/>
          <w:sz w:val="28"/>
          <w:szCs w:val="28"/>
          <w:lang w:eastAsia="en-US"/>
        </w:rPr>
        <w:t>муниципального района «Оловяннинский район»</w:t>
      </w:r>
      <w:r w:rsidRPr="006457F6">
        <w:rPr>
          <w:sz w:val="28"/>
          <w:szCs w:val="28"/>
        </w:rPr>
        <w:t xml:space="preserve"> </w:t>
      </w:r>
      <w:r w:rsidR="009E04D5">
        <w:rPr>
          <w:rFonts w:eastAsia="Calibri"/>
          <w:sz w:val="28"/>
          <w:szCs w:val="28"/>
          <w:lang w:eastAsia="en-US"/>
        </w:rPr>
        <w:t xml:space="preserve">о результатах </w:t>
      </w:r>
      <w:r w:rsidR="00C0152C">
        <w:rPr>
          <w:rFonts w:eastAsia="Calibri"/>
          <w:sz w:val="28"/>
          <w:szCs w:val="28"/>
          <w:lang w:eastAsia="en-US"/>
        </w:rPr>
        <w:t>деятельности администрации муниципального района</w:t>
      </w:r>
      <w:r w:rsidRPr="006457F6">
        <w:rPr>
          <w:sz w:val="28"/>
          <w:szCs w:val="28"/>
        </w:rPr>
        <w:t xml:space="preserve"> </w:t>
      </w:r>
      <w:r w:rsidR="00C0152C">
        <w:rPr>
          <w:rFonts w:eastAsia="Calibri"/>
          <w:sz w:val="28"/>
          <w:szCs w:val="28"/>
          <w:lang w:eastAsia="en-US"/>
        </w:rPr>
        <w:t xml:space="preserve">«Оловяннинский </w:t>
      </w:r>
      <w:r w:rsidRPr="006457F6">
        <w:rPr>
          <w:rFonts w:eastAsia="Calibri"/>
          <w:sz w:val="28"/>
          <w:szCs w:val="28"/>
          <w:lang w:eastAsia="en-US"/>
        </w:rPr>
        <w:t>район» за 2020 год.</w:t>
      </w:r>
    </w:p>
    <w:p w:rsidR="00CA047C" w:rsidRDefault="006457F6" w:rsidP="00C0152C">
      <w:pPr>
        <w:ind w:firstLine="709"/>
        <w:contextualSpacing/>
        <w:jc w:val="both"/>
        <w:rPr>
          <w:sz w:val="28"/>
          <w:szCs w:val="28"/>
        </w:rPr>
      </w:pPr>
      <w:r>
        <w:rPr>
          <w:sz w:val="28"/>
          <w:szCs w:val="28"/>
        </w:rPr>
        <w:t>2. П</w:t>
      </w:r>
      <w:r w:rsidR="00CA047C" w:rsidRPr="006457F6">
        <w:rPr>
          <w:sz w:val="28"/>
          <w:szCs w:val="28"/>
        </w:rPr>
        <w:t>ризнать работу</w:t>
      </w:r>
      <w:r w:rsidR="00C0152C">
        <w:rPr>
          <w:sz w:val="28"/>
          <w:szCs w:val="28"/>
        </w:rPr>
        <w:t xml:space="preserve"> Главы</w:t>
      </w:r>
      <w:r>
        <w:rPr>
          <w:sz w:val="28"/>
          <w:szCs w:val="28"/>
        </w:rPr>
        <w:t xml:space="preserve"> </w:t>
      </w:r>
      <w:r w:rsidR="00C0152C">
        <w:rPr>
          <w:rFonts w:eastAsia="Calibri"/>
          <w:sz w:val="28"/>
          <w:szCs w:val="28"/>
          <w:lang w:eastAsia="en-US"/>
        </w:rPr>
        <w:t xml:space="preserve">муниципального района «Оловяннинский район» </w:t>
      </w:r>
      <w:r>
        <w:rPr>
          <w:sz w:val="28"/>
          <w:szCs w:val="28"/>
        </w:rPr>
        <w:t>и</w:t>
      </w:r>
      <w:r w:rsidR="00CA047C" w:rsidRPr="006457F6">
        <w:rPr>
          <w:sz w:val="28"/>
          <w:szCs w:val="28"/>
        </w:rPr>
        <w:t xml:space="preserve"> администрации муниципального района </w:t>
      </w:r>
      <w:r w:rsidR="00C0152C">
        <w:rPr>
          <w:sz w:val="28"/>
          <w:szCs w:val="28"/>
        </w:rPr>
        <w:t>«</w:t>
      </w:r>
      <w:r>
        <w:rPr>
          <w:sz w:val="28"/>
          <w:szCs w:val="28"/>
        </w:rPr>
        <w:t xml:space="preserve">Оловяннинский район»  </w:t>
      </w:r>
      <w:r w:rsidR="00CA047C" w:rsidRPr="006457F6">
        <w:rPr>
          <w:sz w:val="28"/>
          <w:szCs w:val="28"/>
        </w:rPr>
        <w:t>удовлетворительной.</w:t>
      </w:r>
    </w:p>
    <w:p w:rsidR="00E76DC3" w:rsidRDefault="00E76DC3" w:rsidP="00E76DC3">
      <w:pPr>
        <w:ind w:firstLine="709"/>
        <w:contextualSpacing/>
        <w:jc w:val="both"/>
        <w:rPr>
          <w:sz w:val="28"/>
          <w:szCs w:val="28"/>
        </w:rPr>
      </w:pPr>
      <w:r>
        <w:rPr>
          <w:sz w:val="28"/>
          <w:szCs w:val="28"/>
        </w:rPr>
        <w:t xml:space="preserve">3. </w:t>
      </w:r>
      <w:r w:rsidRPr="00E76DC3">
        <w:rPr>
          <w:sz w:val="28"/>
          <w:szCs w:val="28"/>
        </w:rPr>
        <w:t>Настоящее решение подлежит официальному опубликованию (обнародованию).</w:t>
      </w:r>
    </w:p>
    <w:p w:rsidR="00E76DC3" w:rsidRDefault="00E76DC3" w:rsidP="00E76DC3">
      <w:pPr>
        <w:ind w:firstLine="709"/>
        <w:contextualSpacing/>
        <w:jc w:val="both"/>
        <w:rPr>
          <w:sz w:val="28"/>
          <w:szCs w:val="28"/>
        </w:rPr>
      </w:pPr>
      <w:r>
        <w:rPr>
          <w:sz w:val="28"/>
          <w:szCs w:val="28"/>
        </w:rPr>
        <w:t xml:space="preserve">4. </w:t>
      </w:r>
      <w:r w:rsidR="00C0152C" w:rsidRPr="00C0152C">
        <w:rPr>
          <w:sz w:val="28"/>
          <w:szCs w:val="28"/>
        </w:rPr>
        <w:t>Настоящее решение вступает в силу после официальног</w:t>
      </w:r>
      <w:r>
        <w:rPr>
          <w:sz w:val="28"/>
          <w:szCs w:val="28"/>
        </w:rPr>
        <w:t>о опубликования (обнародования).</w:t>
      </w:r>
    </w:p>
    <w:p w:rsidR="00CA047C" w:rsidRPr="007B2F72" w:rsidRDefault="00E76DC3" w:rsidP="00E76DC3">
      <w:pPr>
        <w:ind w:firstLine="709"/>
        <w:contextualSpacing/>
        <w:jc w:val="both"/>
        <w:rPr>
          <w:sz w:val="28"/>
          <w:szCs w:val="28"/>
        </w:rPr>
      </w:pPr>
      <w:r>
        <w:rPr>
          <w:sz w:val="28"/>
          <w:szCs w:val="28"/>
        </w:rPr>
        <w:t xml:space="preserve">5. </w:t>
      </w:r>
      <w:r w:rsidR="00C0152C" w:rsidRPr="00C0152C">
        <w:rPr>
          <w:sz w:val="28"/>
          <w:szCs w:val="28"/>
        </w:rPr>
        <w:t xml:space="preserve">Настоящее решение  опубликовать в периодическом печатном издании "Аргументы и факты - Забайкалье"  и разместить на официальном сайте муниципального района "Оловяннинский район" в информационно-телекоммуникационной сети "Интернет"  по адресу: </w:t>
      </w:r>
      <w:hyperlink r:id="rId9" w:history="1">
        <w:r w:rsidR="00C0152C" w:rsidRPr="00C0152C">
          <w:rPr>
            <w:color w:val="0000FF"/>
            <w:sz w:val="28"/>
            <w:szCs w:val="28"/>
            <w:u w:val="single"/>
          </w:rPr>
          <w:t>https://olovyan.75.ru</w:t>
        </w:r>
      </w:hyperlink>
    </w:p>
    <w:p w:rsidR="00CA047C" w:rsidRPr="007B2F72" w:rsidRDefault="00CA047C" w:rsidP="00CA047C">
      <w:pPr>
        <w:spacing w:line="276" w:lineRule="auto"/>
        <w:jc w:val="both"/>
        <w:rPr>
          <w:sz w:val="28"/>
          <w:szCs w:val="28"/>
        </w:rPr>
      </w:pPr>
    </w:p>
    <w:p w:rsidR="00E76DC3" w:rsidRPr="00E76DC3" w:rsidRDefault="00E76DC3" w:rsidP="00E76DC3">
      <w:pPr>
        <w:ind w:left="567"/>
        <w:jc w:val="both"/>
        <w:rPr>
          <w:sz w:val="28"/>
          <w:szCs w:val="28"/>
        </w:rPr>
      </w:pPr>
      <w:r w:rsidRPr="00E76DC3">
        <w:rPr>
          <w:sz w:val="28"/>
          <w:szCs w:val="28"/>
        </w:rPr>
        <w:t>Глава муниципального района</w:t>
      </w:r>
    </w:p>
    <w:p w:rsidR="00E76DC3" w:rsidRPr="00E76DC3" w:rsidRDefault="00E76DC3" w:rsidP="00E76DC3">
      <w:pPr>
        <w:ind w:left="567"/>
        <w:jc w:val="both"/>
        <w:rPr>
          <w:sz w:val="28"/>
          <w:szCs w:val="28"/>
        </w:rPr>
      </w:pPr>
      <w:r w:rsidRPr="00E76DC3">
        <w:rPr>
          <w:sz w:val="28"/>
          <w:szCs w:val="28"/>
        </w:rPr>
        <w:t>«Оловяннинский район»                                              А.В. Антошкин</w:t>
      </w:r>
    </w:p>
    <w:p w:rsidR="00E76DC3" w:rsidRPr="00E76DC3" w:rsidRDefault="00E76DC3" w:rsidP="00E76DC3">
      <w:pPr>
        <w:ind w:left="567"/>
        <w:jc w:val="both"/>
        <w:rPr>
          <w:sz w:val="28"/>
          <w:szCs w:val="28"/>
        </w:rPr>
      </w:pPr>
    </w:p>
    <w:p w:rsidR="00E76DC3" w:rsidRPr="00E76DC3" w:rsidRDefault="00E76DC3" w:rsidP="00E76DC3">
      <w:pPr>
        <w:ind w:left="567"/>
        <w:jc w:val="both"/>
        <w:rPr>
          <w:sz w:val="28"/>
          <w:szCs w:val="28"/>
        </w:rPr>
      </w:pPr>
      <w:r w:rsidRPr="00E76DC3">
        <w:rPr>
          <w:sz w:val="28"/>
          <w:szCs w:val="28"/>
        </w:rPr>
        <w:t xml:space="preserve">Председатель Совета </w:t>
      </w:r>
    </w:p>
    <w:p w:rsidR="00E76DC3" w:rsidRPr="00E76DC3" w:rsidRDefault="00E76DC3" w:rsidP="00E76DC3">
      <w:pPr>
        <w:ind w:left="567"/>
        <w:jc w:val="both"/>
        <w:rPr>
          <w:sz w:val="28"/>
          <w:szCs w:val="28"/>
        </w:rPr>
      </w:pPr>
      <w:r w:rsidRPr="00E76DC3">
        <w:rPr>
          <w:sz w:val="28"/>
          <w:szCs w:val="28"/>
        </w:rPr>
        <w:t xml:space="preserve">муниципального района </w:t>
      </w:r>
    </w:p>
    <w:p w:rsidR="00E76DC3" w:rsidRPr="00E76DC3" w:rsidRDefault="00E76DC3" w:rsidP="00E76DC3">
      <w:pPr>
        <w:ind w:left="567"/>
        <w:rPr>
          <w:b/>
        </w:rPr>
      </w:pPr>
      <w:r w:rsidRPr="00E76DC3">
        <w:rPr>
          <w:sz w:val="28"/>
          <w:szCs w:val="28"/>
        </w:rPr>
        <w:t>«Оловяннинский район»                                           С.Б. Бальжинимаева</w:t>
      </w:r>
    </w:p>
    <w:p w:rsidR="00CA047C" w:rsidRDefault="00CA047C" w:rsidP="00E76DC3">
      <w:pPr>
        <w:spacing w:line="276" w:lineRule="auto"/>
        <w:jc w:val="both"/>
      </w:pPr>
    </w:p>
    <w:p w:rsidR="00BF3433" w:rsidRDefault="00BF3433" w:rsidP="009E04D5">
      <w:pPr>
        <w:jc w:val="center"/>
        <w:rPr>
          <w:rFonts w:eastAsia="Calibri"/>
          <w:b/>
          <w:lang w:eastAsia="en-US"/>
        </w:rPr>
      </w:pPr>
    </w:p>
    <w:p w:rsidR="00D52199" w:rsidRDefault="00D52199" w:rsidP="009E04D5">
      <w:pPr>
        <w:jc w:val="center"/>
        <w:rPr>
          <w:rFonts w:eastAsia="Calibri"/>
          <w:b/>
          <w:lang w:eastAsia="en-US"/>
        </w:rPr>
      </w:pPr>
    </w:p>
    <w:p w:rsidR="009E04D5" w:rsidRPr="000D1EA6" w:rsidRDefault="009E04D5" w:rsidP="009E04D5">
      <w:pPr>
        <w:jc w:val="center"/>
        <w:rPr>
          <w:rFonts w:eastAsia="Calibri"/>
          <w:b/>
          <w:lang w:eastAsia="en-US"/>
        </w:rPr>
      </w:pPr>
      <w:bookmarkStart w:id="0" w:name="_GoBack"/>
      <w:bookmarkEnd w:id="0"/>
      <w:r w:rsidRPr="000D1EA6">
        <w:rPr>
          <w:rFonts w:eastAsia="Calibri"/>
          <w:b/>
          <w:lang w:eastAsia="en-US"/>
        </w:rPr>
        <w:lastRenderedPageBreak/>
        <w:t>Отчет</w:t>
      </w:r>
    </w:p>
    <w:p w:rsidR="009E04D5" w:rsidRPr="000D1EA6" w:rsidRDefault="00F416F8" w:rsidP="009E04D5">
      <w:pPr>
        <w:jc w:val="center"/>
        <w:rPr>
          <w:rFonts w:eastAsia="Calibri"/>
          <w:b/>
          <w:lang w:eastAsia="en-US"/>
        </w:rPr>
      </w:pPr>
      <w:r w:rsidRPr="000D1EA6">
        <w:rPr>
          <w:rFonts w:eastAsia="Calibri"/>
          <w:b/>
          <w:lang w:eastAsia="en-US"/>
        </w:rPr>
        <w:t>отчет Главы муниципального района «Оловяннинский район» о результатах деятельности администрации муниципального района «Оловяннинский район» за 2020 год.</w:t>
      </w:r>
    </w:p>
    <w:p w:rsidR="009E04D5" w:rsidRPr="000D1EA6" w:rsidRDefault="009E04D5" w:rsidP="009E04D5">
      <w:pPr>
        <w:ind w:firstLine="709"/>
        <w:jc w:val="both"/>
        <w:rPr>
          <w:rFonts w:eastAsia="Calibri"/>
          <w:lang w:eastAsia="en-US"/>
        </w:rPr>
      </w:pPr>
      <w:r w:rsidRPr="000D1EA6">
        <w:rPr>
          <w:rFonts w:eastAsia="Calibri"/>
          <w:lang w:eastAsia="en-US"/>
        </w:rPr>
        <w:t xml:space="preserve">Вашему вниманию представляю отчёт об итогах деятельности Администрации муниципального района « Оловяннинский район» за 2020 год. </w:t>
      </w:r>
    </w:p>
    <w:p w:rsidR="009E04D5" w:rsidRPr="000D1EA6" w:rsidRDefault="009E04D5" w:rsidP="00F416F8">
      <w:pPr>
        <w:ind w:firstLine="709"/>
        <w:jc w:val="both"/>
        <w:rPr>
          <w:rFonts w:eastAsia="Calibri"/>
          <w:lang w:eastAsia="en-US"/>
        </w:rPr>
      </w:pPr>
      <w:r w:rsidRPr="000D1EA6">
        <w:rPr>
          <w:rFonts w:eastAsia="Calibri"/>
          <w:lang w:eastAsia="en-US"/>
        </w:rPr>
        <w:t>Главными задачами в работе Администрации являются   исполнение полномочий в соответствии со 131 Федеральным Законом «Об общих принципах организации местного самоуправления в РФ», Уставом района  Оловяннинского района,  федеральными и краевыми законов.</w:t>
      </w:r>
    </w:p>
    <w:p w:rsidR="009E04D5" w:rsidRPr="000D1EA6" w:rsidRDefault="009E04D5" w:rsidP="009E04D5">
      <w:pPr>
        <w:ind w:firstLine="709"/>
        <w:jc w:val="both"/>
        <w:rPr>
          <w:lang w:eastAsia="en-US"/>
        </w:rPr>
      </w:pPr>
      <w:r w:rsidRPr="000D1EA6">
        <w:rPr>
          <w:lang w:eastAsia="en-US"/>
        </w:rPr>
        <w:t xml:space="preserve">В </w:t>
      </w:r>
      <w:r w:rsidR="00A83F35" w:rsidRPr="000D1EA6">
        <w:rPr>
          <w:lang w:eastAsia="en-US"/>
        </w:rPr>
        <w:t>отчете</w:t>
      </w:r>
      <w:r w:rsidRPr="000D1EA6">
        <w:rPr>
          <w:lang w:eastAsia="en-US"/>
        </w:rPr>
        <w:t xml:space="preserve"> привожу обобщенные сведения об основных итогах работы в 2020 году, более подробная информация </w:t>
      </w:r>
      <w:r w:rsidR="00A83F35" w:rsidRPr="000D1EA6">
        <w:rPr>
          <w:lang w:eastAsia="en-US"/>
        </w:rPr>
        <w:t>приведена</w:t>
      </w:r>
      <w:r w:rsidRPr="000D1EA6">
        <w:rPr>
          <w:lang w:eastAsia="en-US"/>
        </w:rPr>
        <w:t xml:space="preserve"> </w:t>
      </w:r>
      <w:r w:rsidR="00A83F35" w:rsidRPr="000D1EA6">
        <w:rPr>
          <w:lang w:eastAsia="en-US"/>
        </w:rPr>
        <w:t>в отчетах</w:t>
      </w:r>
      <w:r w:rsidRPr="000D1EA6">
        <w:rPr>
          <w:lang w:eastAsia="en-US"/>
        </w:rPr>
        <w:t xml:space="preserve"> комитетов, отделов. </w:t>
      </w:r>
      <w:r w:rsidR="00A83F35" w:rsidRPr="000D1EA6">
        <w:rPr>
          <w:lang w:eastAsia="en-US"/>
        </w:rPr>
        <w:t xml:space="preserve">В </w:t>
      </w:r>
      <w:r w:rsidRPr="000D1EA6">
        <w:rPr>
          <w:lang w:eastAsia="en-US"/>
        </w:rPr>
        <w:t>прошл</w:t>
      </w:r>
      <w:r w:rsidR="00A83F35" w:rsidRPr="000D1EA6">
        <w:rPr>
          <w:lang w:eastAsia="en-US"/>
        </w:rPr>
        <w:t xml:space="preserve">ом году мы с вами столкнулись с </w:t>
      </w:r>
      <w:r w:rsidRPr="000D1EA6">
        <w:rPr>
          <w:lang w:eastAsia="en-US"/>
        </w:rPr>
        <w:t>достаточно бес</w:t>
      </w:r>
      <w:r w:rsidR="00A83F35" w:rsidRPr="000D1EA6">
        <w:rPr>
          <w:lang w:eastAsia="en-US"/>
        </w:rPr>
        <w:t xml:space="preserve">прецедентным вызовом, имеется в </w:t>
      </w:r>
      <w:r w:rsidRPr="000D1EA6">
        <w:rPr>
          <w:lang w:eastAsia="en-US"/>
        </w:rPr>
        <w:t>виду пандемия, которая помимо основной угрозы</w:t>
      </w:r>
      <w:r w:rsidR="00BA3396" w:rsidRPr="000D1EA6">
        <w:rPr>
          <w:lang w:eastAsia="en-US"/>
        </w:rPr>
        <w:t xml:space="preserve"> </w:t>
      </w:r>
      <w:r w:rsidRPr="000D1EA6">
        <w:rPr>
          <w:lang w:eastAsia="en-US"/>
        </w:rPr>
        <w:t>для здоровья лю</w:t>
      </w:r>
      <w:r w:rsidR="00BA3396" w:rsidRPr="000D1EA6">
        <w:rPr>
          <w:lang w:eastAsia="en-US"/>
        </w:rPr>
        <w:t>дей, конечно, принесла</w:t>
      </w:r>
      <w:r w:rsidRPr="000D1EA6">
        <w:rPr>
          <w:lang w:eastAsia="en-US"/>
        </w:rPr>
        <w:t xml:space="preserve"> неизбежные последствия, а все процессы, происходящие в э</w:t>
      </w:r>
      <w:r w:rsidR="00BA3396" w:rsidRPr="000D1EA6">
        <w:rPr>
          <w:lang w:eastAsia="en-US"/>
        </w:rPr>
        <w:t xml:space="preserve">кономике </w:t>
      </w:r>
      <w:r w:rsidRPr="000D1EA6">
        <w:rPr>
          <w:lang w:eastAsia="en-US"/>
        </w:rPr>
        <w:t>района,</w:t>
      </w:r>
      <w:r w:rsidR="00BA3396" w:rsidRPr="000D1EA6">
        <w:rPr>
          <w:lang w:eastAsia="en-US"/>
        </w:rPr>
        <w:t xml:space="preserve"> так или иначе, сказались</w:t>
      </w:r>
      <w:r w:rsidRPr="000D1EA6">
        <w:rPr>
          <w:lang w:eastAsia="en-US"/>
        </w:rPr>
        <w:t xml:space="preserve"> </w:t>
      </w:r>
      <w:r w:rsidR="00BA3396" w:rsidRPr="000D1EA6">
        <w:rPr>
          <w:lang w:eastAsia="en-US"/>
        </w:rPr>
        <w:t xml:space="preserve">на </w:t>
      </w:r>
      <w:r w:rsidRPr="000D1EA6">
        <w:rPr>
          <w:lang w:eastAsia="en-US"/>
        </w:rPr>
        <w:t>финансовой деятельности всех хозяйствующих субъектов, доход</w:t>
      </w:r>
      <w:r w:rsidR="00BA3396" w:rsidRPr="000D1EA6">
        <w:rPr>
          <w:lang w:eastAsia="en-US"/>
        </w:rPr>
        <w:t>ах и уровне жизни</w:t>
      </w:r>
      <w:r w:rsidRPr="000D1EA6">
        <w:rPr>
          <w:lang w:eastAsia="en-US"/>
        </w:rPr>
        <w:t xml:space="preserve"> населения.</w:t>
      </w:r>
      <w:r w:rsidRPr="000D1EA6">
        <w:rPr>
          <w:color w:val="000000"/>
          <w:lang w:eastAsia="en-US"/>
        </w:rPr>
        <w:t xml:space="preserve"> Ра</w:t>
      </w:r>
      <w:r w:rsidR="00BA3396" w:rsidRPr="000D1EA6">
        <w:rPr>
          <w:color w:val="000000"/>
          <w:lang w:eastAsia="en-US"/>
        </w:rPr>
        <w:t xml:space="preserve">бота в условиях распространения новой коронавирусной инфекции </w:t>
      </w:r>
      <w:r w:rsidRPr="000D1EA6">
        <w:rPr>
          <w:color w:val="000000"/>
          <w:lang w:eastAsia="en-US"/>
        </w:rPr>
        <w:t>(2019 – п СО</w:t>
      </w:r>
      <w:r w:rsidRPr="000D1EA6">
        <w:rPr>
          <w:color w:val="000000"/>
          <w:lang w:val="en-US" w:eastAsia="en-US"/>
        </w:rPr>
        <w:t>V</w:t>
      </w:r>
      <w:r w:rsidRPr="000D1EA6">
        <w:rPr>
          <w:color w:val="000000"/>
          <w:lang w:eastAsia="en-US"/>
        </w:rPr>
        <w:t xml:space="preserve">) </w:t>
      </w:r>
      <w:r w:rsidR="00BA3396" w:rsidRPr="000D1EA6">
        <w:rPr>
          <w:color w:val="000000"/>
          <w:lang w:eastAsia="en-US"/>
        </w:rPr>
        <w:t>строилась с учетом</w:t>
      </w:r>
      <w:r w:rsidRPr="000D1EA6">
        <w:rPr>
          <w:color w:val="000000"/>
          <w:lang w:eastAsia="en-US"/>
        </w:rPr>
        <w:t xml:space="preserve"> существующей обстановки на тот период,  приходилось</w:t>
      </w:r>
      <w:r w:rsidR="00BA3396" w:rsidRPr="000D1EA6">
        <w:rPr>
          <w:rFonts w:eastAsia="Calibri"/>
          <w:lang w:eastAsia="en-US"/>
        </w:rPr>
        <w:t xml:space="preserve"> </w:t>
      </w:r>
      <w:r w:rsidRPr="000D1EA6">
        <w:rPr>
          <w:rFonts w:eastAsia="Calibri"/>
          <w:lang w:eastAsia="en-US"/>
        </w:rPr>
        <w:t>много че</w:t>
      </w:r>
      <w:r w:rsidR="00BA3396" w:rsidRPr="000D1EA6">
        <w:rPr>
          <w:rFonts w:eastAsia="Calibri"/>
          <w:lang w:eastAsia="en-US"/>
        </w:rPr>
        <w:t xml:space="preserve">го </w:t>
      </w:r>
      <w:r w:rsidRPr="000D1EA6">
        <w:rPr>
          <w:rFonts w:eastAsia="Calibri"/>
          <w:lang w:eastAsia="en-US"/>
        </w:rPr>
        <w:t>менять.</w:t>
      </w:r>
      <w:r w:rsidR="00BA3396" w:rsidRPr="000D1EA6">
        <w:rPr>
          <w:rFonts w:eastAsia="Calibri"/>
          <w:lang w:eastAsia="en-US"/>
        </w:rPr>
        <w:t xml:space="preserve"> За прошедший год </w:t>
      </w:r>
      <w:r w:rsidRPr="000D1EA6">
        <w:rPr>
          <w:rFonts w:eastAsia="Calibri"/>
          <w:lang w:eastAsia="en-US"/>
        </w:rPr>
        <w:t>мы привыкали жить в другом режиме, приостанавливали, ограничивали  мероприятия,  приостанавливали деятельность предприятий.</w:t>
      </w:r>
      <w:r w:rsidRPr="000D1EA6">
        <w:rPr>
          <w:lang w:eastAsia="en-US"/>
        </w:rPr>
        <w:t xml:space="preserve"> </w:t>
      </w:r>
      <w:r w:rsidRPr="000D1EA6">
        <w:rPr>
          <w:rFonts w:eastAsia="Calibri"/>
          <w:lang w:eastAsia="en-US"/>
        </w:rPr>
        <w:t>В этот непростой период времени пришлось адаптироваться к новым условиям исполнения своих функций: переходу на дистанционную работу в  программных комплексах, освоению новых порталов и размещению на них информации, разработке мероприятий по исполнению доходной части бюджетов, перенаправлению ранее запланированных расходов на приоритетные задачи.</w:t>
      </w:r>
    </w:p>
    <w:p w:rsidR="009E04D5" w:rsidRPr="000D1EA6" w:rsidRDefault="009E04D5" w:rsidP="009E04D5">
      <w:pPr>
        <w:ind w:firstLine="709"/>
        <w:jc w:val="both"/>
        <w:rPr>
          <w:lang w:eastAsia="en-US"/>
        </w:rPr>
      </w:pPr>
      <w:r w:rsidRPr="000D1EA6">
        <w:rPr>
          <w:rFonts w:eastAsia="Calibri"/>
          <w:lang w:eastAsia="en-US"/>
        </w:rPr>
        <w:t>Во всех сферах деятельности было организовано тесное взаимодействие Администрации района с органами местного самоуправления поселений, областными и федеральными структурами.</w:t>
      </w:r>
      <w:r w:rsidRPr="000D1EA6">
        <w:rPr>
          <w:lang w:eastAsia="en-US"/>
        </w:rPr>
        <w:t> </w:t>
      </w:r>
      <w:r w:rsidRPr="000D1EA6">
        <w:rPr>
          <w:rFonts w:eastAsia="Calibri"/>
          <w:lang w:eastAsia="en-US"/>
        </w:rPr>
        <w:t>В складывающихся условиях, особое внимание уделялось обеспечению социальной стабильности.</w:t>
      </w:r>
    </w:p>
    <w:p w:rsidR="009E04D5" w:rsidRPr="000D1EA6" w:rsidRDefault="009E04D5" w:rsidP="009E04D5">
      <w:pPr>
        <w:ind w:firstLine="709"/>
        <w:jc w:val="both"/>
        <w:rPr>
          <w:rFonts w:eastAsia="Calibri"/>
          <w:lang w:eastAsia="en-US"/>
        </w:rPr>
      </w:pPr>
      <w:r w:rsidRPr="000D1EA6">
        <w:rPr>
          <w:lang w:eastAsia="en-US"/>
        </w:rPr>
        <w:t>Прежде всего, отмечу, что 2020 год – год 75-летия Великой Победы в Великой Отечественной войне, объявлен в стране Годом памяти и славы. В свя</w:t>
      </w:r>
      <w:r w:rsidR="00BA3396" w:rsidRPr="000D1EA6">
        <w:rPr>
          <w:lang w:eastAsia="en-US"/>
        </w:rPr>
        <w:t>зи с этим, на территории района</w:t>
      </w:r>
      <w:r w:rsidRPr="000D1EA6">
        <w:rPr>
          <w:lang w:eastAsia="en-US"/>
        </w:rPr>
        <w:t xml:space="preserve"> проведены социально-значимые мероприятия и акции,</w:t>
      </w:r>
      <w:r w:rsidR="00BA3396" w:rsidRPr="000D1EA6">
        <w:rPr>
          <w:lang w:eastAsia="en-US"/>
        </w:rPr>
        <w:t xml:space="preserve"> направленные</w:t>
      </w:r>
      <w:r w:rsidRPr="000D1EA6">
        <w:rPr>
          <w:lang w:eastAsia="en-US"/>
        </w:rPr>
        <w:t xml:space="preserve"> на сохранение исторической памяти о Великой Отечественной войне, посвященные юбилею Победы, такие как «Бессмертный полк», «Блокадный хлеб», «Письма Победы»</w:t>
      </w:r>
      <w:r w:rsidR="00BA3396" w:rsidRPr="000D1EA6">
        <w:rPr>
          <w:lang w:eastAsia="en-US"/>
        </w:rPr>
        <w:t>,</w:t>
      </w:r>
      <w:r w:rsidRPr="000D1EA6">
        <w:rPr>
          <w:shd w:val="clear" w:color="auto" w:fill="FFFFFF"/>
          <w:lang w:eastAsia="en-US"/>
        </w:rPr>
        <w:t xml:space="preserve"> «Свеча Памяти», «Минута молчания» </w:t>
      </w:r>
      <w:r w:rsidRPr="000D1EA6">
        <w:rPr>
          <w:lang w:eastAsia="en-US"/>
        </w:rPr>
        <w:t xml:space="preserve"> и многие другие.</w:t>
      </w:r>
    </w:p>
    <w:p w:rsidR="009E04D5" w:rsidRPr="000D1EA6" w:rsidRDefault="00BA3396" w:rsidP="009E04D5">
      <w:pPr>
        <w:ind w:firstLine="709"/>
        <w:jc w:val="both"/>
        <w:rPr>
          <w:lang w:eastAsia="en-US"/>
        </w:rPr>
      </w:pPr>
      <w:r w:rsidRPr="000D1EA6">
        <w:rPr>
          <w:lang w:eastAsia="en-US"/>
        </w:rPr>
        <w:t xml:space="preserve">2020 год – </w:t>
      </w:r>
      <w:r w:rsidR="009E04D5" w:rsidRPr="000D1EA6">
        <w:rPr>
          <w:lang w:eastAsia="en-US"/>
        </w:rPr>
        <w:t>год голосования по поправкам в Конституцию РФ – явка избирателей составила – 15819 избирателей что составляет 65,6 % от общего количества избирателей. Голос «ЗА» поправки отдали 12318 человек – 77</w:t>
      </w:r>
      <w:r w:rsidRPr="000D1EA6">
        <w:rPr>
          <w:lang w:eastAsia="en-US"/>
        </w:rPr>
        <w:t>,9 %. Проведены также кампании</w:t>
      </w:r>
      <w:r w:rsidR="009E04D5" w:rsidRPr="000D1EA6">
        <w:rPr>
          <w:lang w:eastAsia="en-US"/>
        </w:rPr>
        <w:t xml:space="preserve"> по выборам в органы местного самоуправления поселений муниципального района, дополнительные выборы депутатов советов сельских поселений.</w:t>
      </w:r>
      <w:r w:rsidR="009E04D5" w:rsidRPr="000D1EA6">
        <w:rPr>
          <w:rFonts w:eastAsia="Calibri"/>
          <w:lang w:eastAsia="en-US"/>
        </w:rPr>
        <w:t xml:space="preserve"> </w:t>
      </w:r>
    </w:p>
    <w:p w:rsidR="009E04D5" w:rsidRPr="000D1EA6" w:rsidRDefault="009E04D5" w:rsidP="009E04D5">
      <w:pPr>
        <w:ind w:firstLine="709"/>
        <w:jc w:val="both"/>
        <w:rPr>
          <w:lang w:eastAsia="en-US"/>
        </w:rPr>
      </w:pPr>
      <w:r w:rsidRPr="000D1EA6">
        <w:rPr>
          <w:lang w:eastAsia="en-US"/>
        </w:rPr>
        <w:t>В текущем году деятельность Администрации  выстраивалась в соответствии с мероприятиями, направленными на выполнение Указов Президента Российской Федерации, обеспечение реализации национальных проектов, приоритетов и задач, поставленных перед нами Губернатором  Забайкальского края, а также на исполнение полномочий в целях развития социальной сфе</w:t>
      </w:r>
      <w:r w:rsidR="00BA3396" w:rsidRPr="000D1EA6">
        <w:rPr>
          <w:lang w:eastAsia="en-US"/>
        </w:rPr>
        <w:t>ры, экономики, улучшения</w:t>
      </w:r>
      <w:r w:rsidRPr="000D1EA6">
        <w:rPr>
          <w:lang w:eastAsia="en-US"/>
        </w:rPr>
        <w:t xml:space="preserve"> условий проживания в районе.</w:t>
      </w:r>
    </w:p>
    <w:p w:rsidR="009E04D5" w:rsidRPr="000D1EA6" w:rsidRDefault="009E04D5" w:rsidP="009E04D5">
      <w:pPr>
        <w:ind w:firstLine="709"/>
        <w:jc w:val="both"/>
        <w:rPr>
          <w:lang w:eastAsia="en-US"/>
        </w:rPr>
      </w:pPr>
      <w:r w:rsidRPr="000D1EA6">
        <w:rPr>
          <w:lang w:eastAsia="en-US"/>
        </w:rPr>
        <w:t>Несмотря на сложившуюся неблагоприятную ситуацию, вызванную распространением новой коронавирусной инфекции, которая оказала существенное влияние н</w:t>
      </w:r>
      <w:r w:rsidR="00BA3396" w:rsidRPr="000D1EA6">
        <w:rPr>
          <w:lang w:eastAsia="en-US"/>
        </w:rPr>
        <w:t xml:space="preserve">а ключевые отрасли экономики, в </w:t>
      </w:r>
      <w:r w:rsidRPr="000D1EA6">
        <w:rPr>
          <w:lang w:eastAsia="en-US"/>
        </w:rPr>
        <w:t>условиях ограничительных мер достигнут рост объемов производства в промышленности,</w:t>
      </w:r>
      <w:r w:rsidR="00BA3396" w:rsidRPr="000D1EA6">
        <w:rPr>
          <w:lang w:eastAsia="en-US"/>
        </w:rPr>
        <w:t xml:space="preserve"> сельском</w:t>
      </w:r>
      <w:r w:rsidRPr="000D1EA6">
        <w:rPr>
          <w:lang w:eastAsia="en-US"/>
        </w:rPr>
        <w:t xml:space="preserve"> хозяйстве, вырос уровень среднемесячной заработной платы, выполнены все социальные обязательства. Реализуются проекты, как в части укрепления материальной базы социальной сферы, так и в части оснащения ее объектов современным оборудованием. Последовательно решаются проблемы благоустройства, дорожного и коммунального хозяйства.</w:t>
      </w:r>
      <w:r w:rsidR="00BA3396" w:rsidRPr="000D1EA6">
        <w:rPr>
          <w:lang w:eastAsia="en-US"/>
        </w:rPr>
        <w:t xml:space="preserve"> </w:t>
      </w:r>
      <w:r w:rsidRPr="000D1EA6">
        <w:rPr>
          <w:lang w:eastAsia="en-US"/>
        </w:rPr>
        <w:t xml:space="preserve">Приоритетным  направлением деятельности администрации были мероприятия, направленные на  стабильное  </w:t>
      </w:r>
      <w:r w:rsidRPr="000D1EA6">
        <w:rPr>
          <w:lang w:eastAsia="en-US"/>
        </w:rPr>
        <w:lastRenderedPageBreak/>
        <w:t xml:space="preserve">функционирование всех социальных учреждений, объектов ЖКХ, ремонт дорог, улучшение материальной  технической  базы, </w:t>
      </w:r>
    </w:p>
    <w:p w:rsidR="009E04D5" w:rsidRPr="000D1EA6" w:rsidRDefault="009E04D5" w:rsidP="009E04D5">
      <w:pPr>
        <w:ind w:firstLine="709"/>
        <w:jc w:val="both"/>
        <w:rPr>
          <w:rFonts w:eastAsia="Calibri"/>
          <w:lang w:eastAsia="en-US"/>
        </w:rPr>
      </w:pPr>
      <w:r w:rsidRPr="000D1EA6">
        <w:rPr>
          <w:rFonts w:eastAsia="Calibri"/>
          <w:lang w:eastAsia="en-US"/>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района и рациональное его использование при экономии бюджетных средств является для нас наиважнейшей задачей. Основные показатели по исполнению доходной части бюджета оцениваются следующим образом.</w:t>
      </w:r>
    </w:p>
    <w:p w:rsidR="009E04D5" w:rsidRPr="000D1EA6" w:rsidRDefault="009E04D5" w:rsidP="009E04D5">
      <w:pPr>
        <w:ind w:firstLine="709"/>
        <w:jc w:val="both"/>
        <w:rPr>
          <w:rFonts w:eastAsia="Calibri"/>
          <w:b/>
          <w:lang w:eastAsia="en-US"/>
        </w:rPr>
      </w:pPr>
      <w:r w:rsidRPr="000D1EA6">
        <w:rPr>
          <w:rFonts w:eastAsia="Calibri"/>
          <w:b/>
          <w:lang w:eastAsia="en-US"/>
        </w:rPr>
        <w:t>1.Характеристика социально – экономического положения  муниципального района « Оловяннинский район».</w:t>
      </w:r>
    </w:p>
    <w:p w:rsidR="009E04D5" w:rsidRPr="000D1EA6" w:rsidRDefault="009E04D5" w:rsidP="009E04D5">
      <w:pPr>
        <w:jc w:val="center"/>
        <w:rPr>
          <w:lang w:eastAsia="en-US"/>
        </w:rPr>
      </w:pPr>
      <w:r w:rsidRPr="000D1EA6">
        <w:rPr>
          <w:b/>
          <w:lang w:eastAsia="en-US"/>
        </w:rPr>
        <w:t>Финансы</w:t>
      </w:r>
      <w:r w:rsidRPr="000D1EA6">
        <w:rPr>
          <w:lang w:eastAsia="en-US"/>
        </w:rPr>
        <w:t>.</w:t>
      </w:r>
    </w:p>
    <w:p w:rsidR="009E04D5" w:rsidRPr="000D1EA6" w:rsidRDefault="009E04D5" w:rsidP="009E04D5">
      <w:pPr>
        <w:ind w:firstLine="709"/>
        <w:jc w:val="both"/>
        <w:rPr>
          <w:lang w:eastAsia="en-US"/>
        </w:rPr>
      </w:pPr>
      <w:r w:rsidRPr="000D1EA6">
        <w:rPr>
          <w:shd w:val="clear" w:color="auto" w:fill="FFFFFF"/>
          <w:lang w:eastAsia="en-US"/>
        </w:rPr>
        <w:t xml:space="preserve">В консолидированный бюджет района  в 2020 году  поступило  1175,9 млн. руб., из них налоговые и неналоговые доходы поступили в сумме  273,4 млн. руб. Доля </w:t>
      </w:r>
      <w:r w:rsidR="00BA3396" w:rsidRPr="000D1EA6">
        <w:rPr>
          <w:shd w:val="clear" w:color="auto" w:fill="FFFFFF"/>
          <w:lang w:eastAsia="en-US"/>
        </w:rPr>
        <w:t>налоговых и неналоговых доходов</w:t>
      </w:r>
      <w:r w:rsidRPr="000D1EA6">
        <w:rPr>
          <w:shd w:val="clear" w:color="auto" w:fill="FFFFFF"/>
          <w:lang w:eastAsia="en-US"/>
        </w:rPr>
        <w:t xml:space="preserve"> в общем объеме собственных доходов ( без учета субвенций) составила 17,9 %. </w:t>
      </w:r>
    </w:p>
    <w:p w:rsidR="009E04D5" w:rsidRPr="000D1EA6" w:rsidRDefault="009E04D5" w:rsidP="009E04D5">
      <w:pPr>
        <w:jc w:val="both"/>
        <w:rPr>
          <w:shd w:val="clear" w:color="auto" w:fill="FFFFFF"/>
          <w:lang w:eastAsia="en-US"/>
        </w:rPr>
      </w:pPr>
      <w:r w:rsidRPr="000D1EA6">
        <w:rPr>
          <w:shd w:val="clear" w:color="auto" w:fill="FFFFFF"/>
          <w:lang w:eastAsia="en-US"/>
        </w:rPr>
        <w:t>Выполнение доходной части консолидированного  бюджета  составило  9</w:t>
      </w:r>
      <w:r w:rsidR="00BA3396" w:rsidRPr="000D1EA6">
        <w:rPr>
          <w:shd w:val="clear" w:color="auto" w:fill="FFFFFF"/>
          <w:lang w:eastAsia="en-US"/>
        </w:rPr>
        <w:t xml:space="preserve">8,5%  к бюджетным назначениям. </w:t>
      </w:r>
      <w:r w:rsidRPr="000D1EA6">
        <w:rPr>
          <w:lang w:eastAsia="en-US"/>
        </w:rPr>
        <w:t>За отчетный период исполнение по налоговым доходам консолидированного бюджета района при плане 250,7 млн. руб. составило 2</w:t>
      </w:r>
      <w:r w:rsidR="00BA3396" w:rsidRPr="000D1EA6">
        <w:rPr>
          <w:lang w:eastAsia="en-US"/>
        </w:rPr>
        <w:t xml:space="preserve">51,2 млн. руб., или 100,2%. </w:t>
      </w:r>
      <w:r w:rsidRPr="000D1EA6">
        <w:rPr>
          <w:lang w:eastAsia="en-US"/>
        </w:rPr>
        <w:t>Налог на доходы физических лиц является самым значимым доходным источником наполнения консолидированного бюджета района.  Исполнение  данного налога  при  плане 193,4  млн. руб. исполнен в сумме 196,4 руб., или 101,5 %. Увеличение  произошло  за счет:</w:t>
      </w:r>
    </w:p>
    <w:p w:rsidR="009E04D5" w:rsidRPr="000D1EA6" w:rsidRDefault="009E04D5" w:rsidP="009E04D5">
      <w:pPr>
        <w:jc w:val="both"/>
        <w:rPr>
          <w:lang w:eastAsia="en-US"/>
        </w:rPr>
      </w:pPr>
      <w:r w:rsidRPr="000D1EA6">
        <w:rPr>
          <w:lang w:eastAsia="en-US"/>
        </w:rPr>
        <w:t>-</w:t>
      </w:r>
      <w:r w:rsidR="00BA3396" w:rsidRPr="000D1EA6">
        <w:rPr>
          <w:lang w:eastAsia="en-US"/>
        </w:rPr>
        <w:t xml:space="preserve"> увеличени</w:t>
      </w:r>
      <w:r w:rsidRPr="000D1EA6">
        <w:rPr>
          <w:lang w:eastAsia="en-US"/>
        </w:rPr>
        <w:t xml:space="preserve">я норматива распределения налога в местный бюджет на 2,6 </w:t>
      </w:r>
      <w:r w:rsidR="00BA3396" w:rsidRPr="000D1EA6">
        <w:rPr>
          <w:lang w:eastAsia="en-US"/>
        </w:rPr>
        <w:t>%., или на</w:t>
      </w:r>
      <w:r w:rsidRPr="000D1EA6">
        <w:rPr>
          <w:lang w:eastAsia="en-US"/>
        </w:rPr>
        <w:t xml:space="preserve"> 10, 5 млн. руб;</w:t>
      </w:r>
    </w:p>
    <w:p w:rsidR="009E04D5" w:rsidRPr="000D1EA6" w:rsidRDefault="00BA3396" w:rsidP="009E04D5">
      <w:pPr>
        <w:jc w:val="both"/>
        <w:rPr>
          <w:lang w:eastAsia="en-US"/>
        </w:rPr>
      </w:pPr>
      <w:r w:rsidRPr="000D1EA6">
        <w:rPr>
          <w:lang w:eastAsia="en-US"/>
        </w:rPr>
        <w:t xml:space="preserve">- поступлений от </w:t>
      </w:r>
      <w:r w:rsidR="009E04D5" w:rsidRPr="000D1EA6">
        <w:rPr>
          <w:lang w:eastAsia="en-US"/>
        </w:rPr>
        <w:t>ООО «Горнорудная компания Дархан»</w:t>
      </w:r>
      <w:r w:rsidRPr="000D1EA6">
        <w:rPr>
          <w:lang w:eastAsia="en-US"/>
        </w:rPr>
        <w:t xml:space="preserve">  на 6 779,9 тыс. руб., </w:t>
      </w:r>
      <w:r w:rsidR="009E04D5" w:rsidRPr="000D1EA6">
        <w:rPr>
          <w:lang w:eastAsia="en-US"/>
        </w:rPr>
        <w:t xml:space="preserve">АО «ИНТЕР РАО-Электрогененрация» на 4 426,1 тыс. руб. </w:t>
      </w:r>
    </w:p>
    <w:p w:rsidR="009E04D5" w:rsidRPr="000D1EA6" w:rsidRDefault="003A4061" w:rsidP="003A4061">
      <w:pPr>
        <w:ind w:firstLine="709"/>
        <w:jc w:val="both"/>
        <w:rPr>
          <w:rFonts w:eastAsia="Calibri"/>
          <w:lang w:eastAsia="en-US"/>
        </w:rPr>
      </w:pPr>
      <w:r w:rsidRPr="000D1EA6">
        <w:rPr>
          <w:rFonts w:eastAsia="Calibri"/>
          <w:lang w:eastAsia="en-US"/>
        </w:rPr>
        <w:t xml:space="preserve">Среднесписочная </w:t>
      </w:r>
      <w:r w:rsidR="009E04D5" w:rsidRPr="000D1EA6">
        <w:rPr>
          <w:rFonts w:eastAsia="Calibri"/>
          <w:lang w:eastAsia="en-US"/>
        </w:rPr>
        <w:t>числе</w:t>
      </w:r>
      <w:r w:rsidRPr="000D1EA6">
        <w:rPr>
          <w:rFonts w:eastAsia="Calibri"/>
          <w:lang w:eastAsia="en-US"/>
        </w:rPr>
        <w:t xml:space="preserve">нность работающих в районе </w:t>
      </w:r>
      <w:r w:rsidR="009E04D5" w:rsidRPr="000D1EA6">
        <w:rPr>
          <w:rFonts w:eastAsia="Calibri"/>
          <w:lang w:eastAsia="en-US"/>
        </w:rPr>
        <w:t>6092</w:t>
      </w:r>
      <w:r w:rsidRPr="000D1EA6">
        <w:rPr>
          <w:rFonts w:eastAsia="Calibri"/>
          <w:lang w:eastAsia="en-US"/>
        </w:rPr>
        <w:t xml:space="preserve"> человек</w:t>
      </w:r>
      <w:r w:rsidR="009E04D5" w:rsidRPr="000D1EA6">
        <w:rPr>
          <w:rFonts w:eastAsia="Calibri"/>
          <w:lang w:eastAsia="en-US"/>
        </w:rPr>
        <w:t xml:space="preserve">, в том числе  работающих на крупных и средних предприятиях – 4878 чел. </w:t>
      </w:r>
    </w:p>
    <w:p w:rsidR="009E04D5" w:rsidRPr="000D1EA6" w:rsidRDefault="009E04D5" w:rsidP="009E04D5">
      <w:pPr>
        <w:jc w:val="both"/>
        <w:rPr>
          <w:lang w:eastAsia="en-US"/>
        </w:rPr>
      </w:pPr>
      <w:r w:rsidRPr="000D1EA6">
        <w:rPr>
          <w:lang w:eastAsia="en-US"/>
        </w:rPr>
        <w:t xml:space="preserve"> Годовой  фонд оплаты труда   в районе   3161,5 млн. руб., по сравнению с  2019 годом  увеличился на 22,1 %. Ср</w:t>
      </w:r>
      <w:r w:rsidR="003A4061" w:rsidRPr="000D1EA6">
        <w:rPr>
          <w:lang w:eastAsia="en-US"/>
        </w:rPr>
        <w:t xml:space="preserve">еднемесячная заработная плата </w:t>
      </w:r>
      <w:r w:rsidRPr="000D1EA6">
        <w:rPr>
          <w:lang w:eastAsia="en-US"/>
        </w:rPr>
        <w:t>работников крупных и ср</w:t>
      </w:r>
      <w:r w:rsidR="003A4061" w:rsidRPr="000D1EA6">
        <w:rPr>
          <w:lang w:eastAsia="en-US"/>
        </w:rPr>
        <w:t xml:space="preserve">едних  предприятий  составляет </w:t>
      </w:r>
      <w:r w:rsidRPr="000D1EA6">
        <w:rPr>
          <w:lang w:eastAsia="en-US"/>
        </w:rPr>
        <w:t>–</w:t>
      </w:r>
      <w:r w:rsidRPr="000D1EA6">
        <w:rPr>
          <w:color w:val="FF0000"/>
          <w:lang w:eastAsia="en-US"/>
        </w:rPr>
        <w:t xml:space="preserve"> </w:t>
      </w:r>
      <w:r w:rsidRPr="000D1EA6">
        <w:rPr>
          <w:lang w:eastAsia="en-US"/>
        </w:rPr>
        <w:t>43124,0 руб.</w:t>
      </w:r>
    </w:p>
    <w:p w:rsidR="009E04D5" w:rsidRPr="000D1EA6" w:rsidRDefault="009E04D5" w:rsidP="003A4061">
      <w:pPr>
        <w:ind w:firstLine="709"/>
        <w:jc w:val="both"/>
        <w:rPr>
          <w:shd w:val="clear" w:color="auto" w:fill="FFFFFF"/>
          <w:lang w:eastAsia="en-US"/>
        </w:rPr>
      </w:pPr>
      <w:r w:rsidRPr="000D1EA6">
        <w:rPr>
          <w:shd w:val="clear" w:color="auto" w:fill="FFFFFF"/>
          <w:lang w:eastAsia="en-US"/>
        </w:rPr>
        <w:t xml:space="preserve">Доля просроченной кредиторской задолженности по оплате труда муниципальных бюджетных учреждений в общей сумме  кредиторской задолженности по состоянию на 01.01. 2021 года  составила 0,0 % . </w:t>
      </w:r>
      <w:r w:rsidRPr="000D1EA6">
        <w:rPr>
          <w:lang w:eastAsia="en-US"/>
        </w:rPr>
        <w:t>Расходная часть бюджета за 2020 год  исполнена в сумме 1165,9 млн. руб., что составляет 97,8%.</w:t>
      </w:r>
    </w:p>
    <w:p w:rsidR="009E04D5" w:rsidRPr="000D1EA6" w:rsidRDefault="009E04D5" w:rsidP="009E04D5">
      <w:pPr>
        <w:jc w:val="center"/>
        <w:rPr>
          <w:b/>
          <w:lang w:eastAsia="en-US"/>
        </w:rPr>
      </w:pPr>
      <w:r w:rsidRPr="000D1EA6">
        <w:rPr>
          <w:b/>
          <w:lang w:eastAsia="en-US"/>
        </w:rPr>
        <w:t>Демография</w:t>
      </w:r>
    </w:p>
    <w:p w:rsidR="009E04D5" w:rsidRPr="000D1EA6" w:rsidRDefault="009E04D5" w:rsidP="009E04D5">
      <w:pPr>
        <w:ind w:firstLine="709"/>
        <w:jc w:val="both"/>
        <w:rPr>
          <w:lang w:eastAsia="en-US"/>
        </w:rPr>
      </w:pPr>
      <w:r w:rsidRPr="000D1EA6">
        <w:rPr>
          <w:lang w:eastAsia="en-US"/>
        </w:rPr>
        <w:t>Численность населения  на 01.01.21 года составила 34271 человек,  по срав</w:t>
      </w:r>
      <w:r w:rsidR="003A4061" w:rsidRPr="000D1EA6">
        <w:rPr>
          <w:lang w:eastAsia="en-US"/>
        </w:rPr>
        <w:t>нению с 2019 годом</w:t>
      </w:r>
      <w:r w:rsidRPr="000D1EA6">
        <w:rPr>
          <w:lang w:eastAsia="en-US"/>
        </w:rPr>
        <w:t xml:space="preserve"> численнос</w:t>
      </w:r>
      <w:r w:rsidR="003A4061" w:rsidRPr="000D1EA6">
        <w:rPr>
          <w:lang w:eastAsia="en-US"/>
        </w:rPr>
        <w:t xml:space="preserve">ть сократилась </w:t>
      </w:r>
      <w:r w:rsidRPr="000D1EA6">
        <w:rPr>
          <w:lang w:eastAsia="en-US"/>
        </w:rPr>
        <w:t>на 442 человека. В</w:t>
      </w:r>
      <w:r w:rsidR="003A4061" w:rsidRPr="000D1EA6">
        <w:rPr>
          <w:lang w:eastAsia="en-US"/>
        </w:rPr>
        <w:t xml:space="preserve">  2020 году в районе родилось 299 детей, что  на  15 человек</w:t>
      </w:r>
      <w:r w:rsidRPr="000D1EA6">
        <w:rPr>
          <w:lang w:eastAsia="en-US"/>
        </w:rPr>
        <w:t xml:space="preserve"> больше, чем в 2019 году. </w:t>
      </w:r>
      <w:r w:rsidRPr="000D1EA6">
        <w:rPr>
          <w:color w:val="FF0000"/>
          <w:lang w:eastAsia="en-US"/>
        </w:rPr>
        <w:t xml:space="preserve"> </w:t>
      </w:r>
      <w:r w:rsidRPr="000D1EA6">
        <w:rPr>
          <w:lang w:eastAsia="en-US"/>
        </w:rPr>
        <w:t xml:space="preserve">Умерло 456 человек, что  на 35 человек больше, чем в 2019 году. </w:t>
      </w:r>
      <w:r w:rsidR="003A4061" w:rsidRPr="000D1EA6">
        <w:rPr>
          <w:lang w:eastAsia="en-US"/>
        </w:rPr>
        <w:t xml:space="preserve">В 2020 году  число умерших превысило число  родившихся </w:t>
      </w:r>
      <w:r w:rsidRPr="000D1EA6">
        <w:rPr>
          <w:lang w:eastAsia="en-US"/>
        </w:rPr>
        <w:t xml:space="preserve">1,5 раза, (  на 157 человек). </w:t>
      </w:r>
    </w:p>
    <w:p w:rsidR="009E04D5" w:rsidRPr="000D1EA6" w:rsidRDefault="009E04D5" w:rsidP="009E04D5">
      <w:pPr>
        <w:ind w:firstLine="709"/>
        <w:jc w:val="both"/>
        <w:rPr>
          <w:color w:val="FF0000"/>
          <w:lang w:eastAsia="en-US"/>
        </w:rPr>
      </w:pPr>
      <w:r w:rsidRPr="000D1EA6">
        <w:rPr>
          <w:lang w:eastAsia="en-US"/>
        </w:rPr>
        <w:t>В 2020 году в район прибыло 579 человек,  выбыло 805 человек. Миграционная убыль составила 226 человек.</w:t>
      </w:r>
      <w:r w:rsidRPr="000D1EA6">
        <w:rPr>
          <w:color w:val="FF0000"/>
          <w:lang w:eastAsia="en-US"/>
        </w:rPr>
        <w:t xml:space="preserve"> </w:t>
      </w:r>
      <w:r w:rsidRPr="000D1EA6">
        <w:rPr>
          <w:lang w:eastAsia="en-US"/>
        </w:rPr>
        <w:t>Отток населения по сравнению с 2019 годом уменьшился на 383 человека.</w:t>
      </w:r>
      <w:r w:rsidRPr="000D1EA6">
        <w:rPr>
          <w:color w:val="FF0000"/>
          <w:lang w:eastAsia="en-US"/>
        </w:rPr>
        <w:t xml:space="preserve"> </w:t>
      </w:r>
    </w:p>
    <w:p w:rsidR="009E04D5" w:rsidRPr="000D1EA6" w:rsidRDefault="009E04D5" w:rsidP="009E04D5">
      <w:pPr>
        <w:jc w:val="center"/>
        <w:rPr>
          <w:rFonts w:eastAsia="Calibri"/>
          <w:b/>
          <w:lang w:eastAsia="en-US"/>
        </w:rPr>
      </w:pPr>
      <w:r w:rsidRPr="000D1EA6">
        <w:rPr>
          <w:rFonts w:eastAsia="Calibri"/>
          <w:b/>
          <w:lang w:eastAsia="en-US"/>
        </w:rPr>
        <w:t>Промышленность</w:t>
      </w:r>
    </w:p>
    <w:p w:rsidR="009E04D5" w:rsidRPr="000D1EA6" w:rsidRDefault="009E04D5" w:rsidP="003A4061">
      <w:pPr>
        <w:ind w:firstLine="709"/>
        <w:jc w:val="both"/>
        <w:rPr>
          <w:rFonts w:eastAsia="Calibri"/>
          <w:bCs/>
          <w:lang w:eastAsia="en-US"/>
        </w:rPr>
      </w:pPr>
      <w:r w:rsidRPr="000D1EA6">
        <w:rPr>
          <w:rFonts w:eastAsia="Calibri"/>
          <w:lang w:eastAsia="en-US"/>
        </w:rPr>
        <w:t>На территории района   зарегистрировано 185 предприятий  Основу промышленности муниципального района «Оловяннинский район» составляют:  Филиал «Харанорская ГРЭС» ОАО «Интер-РАО-Электрогенерация»,</w:t>
      </w:r>
      <w:r w:rsidRPr="000D1EA6">
        <w:rPr>
          <w:rFonts w:eastAsia="Calibri"/>
          <w:bCs/>
          <w:lang w:eastAsia="en-US"/>
        </w:rPr>
        <w:t xml:space="preserve"> ООО «ГРК Дархан»,  предприятия   железнодорожного транспорта, обрабатывающие предприятия (предприятия пищевой  промышленности ( хлебопечение , полуфабрикаты), предприятие  ООО «Энергостройремонт»  (выпуск кирпича).</w:t>
      </w:r>
    </w:p>
    <w:p w:rsidR="009E04D5" w:rsidRPr="000D1EA6" w:rsidRDefault="009E04D5" w:rsidP="009E04D5">
      <w:pPr>
        <w:ind w:firstLine="709"/>
        <w:jc w:val="both"/>
        <w:rPr>
          <w:rFonts w:eastAsia="Calibri"/>
          <w:lang w:eastAsia="en-US"/>
        </w:rPr>
      </w:pPr>
      <w:r w:rsidRPr="000D1EA6">
        <w:rPr>
          <w:rFonts w:eastAsia="Calibri"/>
          <w:lang w:eastAsia="en-US"/>
        </w:rPr>
        <w:t>Объем  отгруженных товаров собственного производства, выполненных работ и услуг собственными силами  составил 13270,6 млн. руб. или  105,1 %  в</w:t>
      </w:r>
      <w:r w:rsidRPr="000D1EA6">
        <w:rPr>
          <w:rFonts w:eastAsia="Calibri"/>
          <w:color w:val="FF0000"/>
          <w:lang w:eastAsia="en-US"/>
        </w:rPr>
        <w:t xml:space="preserve"> </w:t>
      </w:r>
      <w:r w:rsidRPr="000D1EA6">
        <w:rPr>
          <w:rFonts w:eastAsia="Calibri"/>
          <w:lang w:eastAsia="en-US"/>
        </w:rPr>
        <w:t>сопоставимых ценах, в том числе:</w:t>
      </w:r>
    </w:p>
    <w:p w:rsidR="009E04D5" w:rsidRPr="000D1EA6" w:rsidRDefault="009E04D5" w:rsidP="009E04D5">
      <w:pPr>
        <w:jc w:val="both"/>
        <w:rPr>
          <w:rFonts w:eastAsia="Calibri"/>
          <w:color w:val="FF0000"/>
          <w:lang w:eastAsia="en-US"/>
        </w:rPr>
      </w:pPr>
      <w:r w:rsidRPr="000D1EA6">
        <w:rPr>
          <w:rFonts w:eastAsia="Calibri"/>
          <w:lang w:eastAsia="en-US"/>
        </w:rPr>
        <w:t>-добыча полезных ископаемых – 2089,18 млн. руб.</w:t>
      </w:r>
      <w:r w:rsidRPr="000D1EA6">
        <w:rPr>
          <w:rFonts w:eastAsia="Calibri"/>
          <w:color w:val="FF0000"/>
          <w:lang w:eastAsia="en-US"/>
        </w:rPr>
        <w:t xml:space="preserve"> </w:t>
      </w:r>
    </w:p>
    <w:p w:rsidR="009E04D5" w:rsidRPr="000D1EA6" w:rsidRDefault="009E04D5" w:rsidP="009E04D5">
      <w:pPr>
        <w:jc w:val="both"/>
        <w:rPr>
          <w:rFonts w:eastAsia="Calibri"/>
          <w:lang w:eastAsia="en-US"/>
        </w:rPr>
      </w:pPr>
      <w:r w:rsidRPr="000D1EA6">
        <w:rPr>
          <w:rFonts w:eastAsia="Calibri"/>
          <w:lang w:eastAsia="en-US"/>
        </w:rPr>
        <w:lastRenderedPageBreak/>
        <w:t xml:space="preserve">- обрабатывающие производства – 65,2 млн. руб.; </w:t>
      </w:r>
    </w:p>
    <w:p w:rsidR="009E04D5" w:rsidRPr="000D1EA6" w:rsidRDefault="009E04D5" w:rsidP="009E04D5">
      <w:pPr>
        <w:jc w:val="both"/>
        <w:rPr>
          <w:rFonts w:eastAsia="Calibri"/>
          <w:lang w:eastAsia="en-US"/>
        </w:rPr>
      </w:pPr>
      <w:r w:rsidRPr="000D1EA6">
        <w:rPr>
          <w:rFonts w:eastAsia="Calibri"/>
          <w:lang w:eastAsia="en-US"/>
        </w:rPr>
        <w:t>- производство и распределение электроэнергии, газа и воды –11068,79 млн. руб. водоснабжение и водоотведение  - 47,5 млн. руб.</w:t>
      </w:r>
    </w:p>
    <w:p w:rsidR="009E04D5" w:rsidRPr="000D1EA6" w:rsidRDefault="009E04D5" w:rsidP="009E04D5">
      <w:pPr>
        <w:ind w:firstLine="709"/>
        <w:jc w:val="both"/>
        <w:rPr>
          <w:rFonts w:eastAsia="Calibri"/>
          <w:lang w:eastAsia="en-US"/>
        </w:rPr>
      </w:pPr>
      <w:r w:rsidRPr="000D1EA6">
        <w:rPr>
          <w:rFonts w:eastAsia="Calibri"/>
          <w:lang w:eastAsia="en-US"/>
        </w:rPr>
        <w:t xml:space="preserve"> Объемы производства  в 2020  году  возросли  на  107 % к уровню прошлого года за счет  добычи полезных ископаемых, и увеличения  объемов по выработке электроэнергии.  </w:t>
      </w:r>
      <w:r w:rsidRPr="000D1EA6">
        <w:rPr>
          <w:rFonts w:eastAsia="Calibri"/>
          <w:color w:val="FF0000"/>
          <w:lang w:eastAsia="en-US"/>
        </w:rPr>
        <w:t xml:space="preserve"> </w:t>
      </w:r>
      <w:r w:rsidRPr="000D1EA6">
        <w:rPr>
          <w:rFonts w:eastAsia="Calibri"/>
          <w:lang w:eastAsia="en-US"/>
        </w:rPr>
        <w:t>Численность занятых на предприятиях  промышленности  в 2020 году  составляет  1259  человек, среднемесячная заработная плата  40875 руб.</w:t>
      </w:r>
    </w:p>
    <w:p w:rsidR="009E04D5" w:rsidRPr="000D1EA6" w:rsidRDefault="009E04D5" w:rsidP="009E04D5">
      <w:pPr>
        <w:jc w:val="center"/>
        <w:rPr>
          <w:b/>
          <w:lang w:eastAsia="en-US"/>
        </w:rPr>
      </w:pPr>
      <w:r w:rsidRPr="000D1EA6">
        <w:rPr>
          <w:b/>
          <w:lang w:eastAsia="en-US"/>
        </w:rPr>
        <w:t>Сельское хозяйство</w:t>
      </w:r>
    </w:p>
    <w:p w:rsidR="009E04D5" w:rsidRPr="000D1EA6" w:rsidRDefault="009E04D5" w:rsidP="009E04D5">
      <w:pPr>
        <w:ind w:firstLine="709"/>
        <w:jc w:val="both"/>
        <w:rPr>
          <w:lang w:eastAsia="en-US"/>
        </w:rPr>
      </w:pPr>
      <w:r w:rsidRPr="000D1EA6">
        <w:rPr>
          <w:lang w:eastAsia="en-US"/>
        </w:rPr>
        <w:t>Продукция сельского хозяйства во всех катег</w:t>
      </w:r>
      <w:r w:rsidR="003A4061" w:rsidRPr="000D1EA6">
        <w:rPr>
          <w:lang w:eastAsia="en-US"/>
        </w:rPr>
        <w:t>ориях хозяйств составила 1091,5</w:t>
      </w:r>
      <w:r w:rsidRPr="000D1EA6">
        <w:rPr>
          <w:lang w:eastAsia="en-US"/>
        </w:rPr>
        <w:t xml:space="preserve"> млн. руб., </w:t>
      </w:r>
      <w:r w:rsidR="003A4061" w:rsidRPr="000D1EA6">
        <w:rPr>
          <w:lang w:eastAsia="en-US"/>
        </w:rPr>
        <w:t>в т. ч. по растениеводству</w:t>
      </w:r>
      <w:r w:rsidRPr="000D1EA6">
        <w:rPr>
          <w:lang w:eastAsia="en-US"/>
        </w:rPr>
        <w:t xml:space="preserve"> 212,7 млн.</w:t>
      </w:r>
      <w:r w:rsidR="003A4061" w:rsidRPr="000D1EA6">
        <w:rPr>
          <w:lang w:eastAsia="en-US"/>
        </w:rPr>
        <w:t xml:space="preserve"> руб. и по животноводству 878,8</w:t>
      </w:r>
      <w:r w:rsidRPr="000D1EA6">
        <w:rPr>
          <w:lang w:eastAsia="en-US"/>
        </w:rPr>
        <w:t xml:space="preserve"> млн. руб. Из общего объема, продукция сельхозпредприятий составила 2 %, продукция ИП и КФХ  8 %  и продукция населения составила 90 %.</w:t>
      </w:r>
      <w:r w:rsidRPr="000D1EA6">
        <w:rPr>
          <w:rFonts w:eastAsia="Calibri"/>
          <w:lang w:eastAsia="en-US"/>
        </w:rPr>
        <w:t xml:space="preserve"> По </w:t>
      </w:r>
      <w:r w:rsidRPr="000D1EA6">
        <w:rPr>
          <w:lang w:eastAsia="en-US"/>
        </w:rPr>
        <w:t xml:space="preserve"> </w:t>
      </w:r>
      <w:r w:rsidRPr="000D1EA6">
        <w:rPr>
          <w:rFonts w:eastAsia="Calibri"/>
          <w:lang w:eastAsia="en-US"/>
        </w:rPr>
        <w:t>растениеводству  посевные  площади  зерновых культур уменьшились  на 30 га  (3 %).  Посеяно 1165 га, валовый сбор  952 тонны (по сравнению с 2019 годом увеличился  на 252 тонны (27%).</w:t>
      </w:r>
    </w:p>
    <w:p w:rsidR="009E04D5" w:rsidRPr="000D1EA6" w:rsidRDefault="009E04D5" w:rsidP="009E04D5">
      <w:pPr>
        <w:ind w:firstLine="709"/>
        <w:jc w:val="both"/>
        <w:rPr>
          <w:rFonts w:eastAsia="Calibri"/>
          <w:lang w:eastAsia="en-US"/>
        </w:rPr>
      </w:pPr>
      <w:r w:rsidRPr="000D1EA6">
        <w:rPr>
          <w:rFonts w:eastAsia="Calibri"/>
          <w:lang w:eastAsia="en-US"/>
        </w:rPr>
        <w:t>По кормовым культурам посевные  площади  увеличились  на 50 га (СХА Улан-Сэсэг),  валовый  сбор  зеленого корма  составил 317 тонн  (по сравнению с 2019 увеличился  на 167 тонн  (53%).  По картофелю увеличение посевной площади на 3 га, валовый  сбор  составил 1274 тонны (по сравнению с 2019 увеличился  на 31 тонну (3%).</w:t>
      </w:r>
    </w:p>
    <w:p w:rsidR="009E04D5" w:rsidRPr="000D1EA6" w:rsidRDefault="009E04D5" w:rsidP="009E04D5">
      <w:pPr>
        <w:jc w:val="center"/>
        <w:rPr>
          <w:rFonts w:eastAsia="Calibri"/>
          <w:b/>
          <w:lang w:eastAsia="en-US"/>
        </w:rPr>
      </w:pPr>
      <w:r w:rsidRPr="000D1EA6">
        <w:rPr>
          <w:rFonts w:eastAsia="Calibri"/>
          <w:b/>
          <w:lang w:eastAsia="en-US"/>
        </w:rPr>
        <w:t>Малое  и среднее  предпринимательство</w:t>
      </w:r>
    </w:p>
    <w:p w:rsidR="009E04D5" w:rsidRPr="000D1EA6" w:rsidRDefault="009E04D5" w:rsidP="009E04D5">
      <w:pPr>
        <w:jc w:val="both"/>
        <w:rPr>
          <w:lang w:eastAsia="en-US"/>
        </w:rPr>
      </w:pPr>
      <w:r w:rsidRPr="000D1EA6">
        <w:rPr>
          <w:rFonts w:eastAsia="Calibri"/>
          <w:lang w:eastAsia="en-US"/>
        </w:rPr>
        <w:t xml:space="preserve">           Количество субъектов малого предпринимательства  в районе  зарегистрировано  410 ед. в том числе:  количество микро, малых и средних  предприятий</w:t>
      </w:r>
      <w:r w:rsidR="003A4061" w:rsidRPr="000D1EA6">
        <w:rPr>
          <w:rFonts w:eastAsia="Calibri"/>
          <w:lang w:eastAsia="en-US"/>
        </w:rPr>
        <w:t xml:space="preserve"> </w:t>
      </w:r>
      <w:r w:rsidRPr="000D1EA6">
        <w:rPr>
          <w:rFonts w:eastAsia="Calibri"/>
          <w:lang w:eastAsia="en-US"/>
        </w:rPr>
        <w:t xml:space="preserve">83 ед., ИП-327 ед.  по сравнению с прошлым  годом их количество   сократилось  на  54 ед.  </w:t>
      </w:r>
      <w:r w:rsidRPr="000D1EA6">
        <w:rPr>
          <w:lang w:eastAsia="en-US"/>
        </w:rPr>
        <w:t xml:space="preserve">Сложившаяся экономическая ситуация в стране </w:t>
      </w:r>
      <w:r w:rsidRPr="000D1EA6">
        <w:rPr>
          <w:bCs/>
          <w:lang w:eastAsia="en-US"/>
        </w:rPr>
        <w:t>негативно отражается и на малом бизнесе.</w:t>
      </w:r>
      <w:r w:rsidRPr="000D1EA6">
        <w:rPr>
          <w:lang w:eastAsia="en-US"/>
        </w:rPr>
        <w:t xml:space="preserve"> Главная причина, по которой перечисленные сегменты столкнулись с проблемами, — </w:t>
      </w:r>
      <w:r w:rsidRPr="000D1EA6">
        <w:rPr>
          <w:bCs/>
          <w:lang w:eastAsia="en-US"/>
        </w:rPr>
        <w:t>падение потребительского спроса.</w:t>
      </w:r>
      <w:r w:rsidRPr="000D1EA6">
        <w:rPr>
          <w:lang w:eastAsia="en-US"/>
        </w:rPr>
        <w:t xml:space="preserve"> Пострадали, в первую очередь, те отрасли, которые зависят от рядовых потребителей. </w:t>
      </w:r>
    </w:p>
    <w:p w:rsidR="009E04D5" w:rsidRPr="000D1EA6" w:rsidRDefault="009E04D5" w:rsidP="009E04D5">
      <w:pPr>
        <w:jc w:val="both"/>
        <w:rPr>
          <w:rFonts w:eastAsia="Noto Serif SC"/>
          <w:b/>
          <w:lang w:eastAsia="zh-CN" w:bidi="hi-IN"/>
        </w:rPr>
      </w:pPr>
      <w:r w:rsidRPr="000D1EA6">
        <w:rPr>
          <w:lang w:eastAsia="en-US"/>
        </w:rPr>
        <w:t xml:space="preserve"> </w:t>
      </w:r>
      <w:r w:rsidRPr="000D1EA6">
        <w:rPr>
          <w:rFonts w:eastAsia="Calibri"/>
          <w:lang w:eastAsia="en-US"/>
        </w:rPr>
        <w:t xml:space="preserve">  </w:t>
      </w:r>
      <w:r w:rsidRPr="000D1EA6">
        <w:rPr>
          <w:lang w:eastAsia="en-US"/>
        </w:rPr>
        <w:t xml:space="preserve">                                         </w:t>
      </w:r>
      <w:r w:rsidRPr="000D1EA6">
        <w:rPr>
          <w:b/>
          <w:bCs/>
          <w:lang w:eastAsia="en-US"/>
        </w:rPr>
        <w:t>Инвестиционная деятельность</w:t>
      </w:r>
    </w:p>
    <w:p w:rsidR="009E04D5" w:rsidRPr="000D1EA6" w:rsidRDefault="009E04D5" w:rsidP="009E04D5">
      <w:pPr>
        <w:ind w:firstLine="709"/>
        <w:jc w:val="both"/>
        <w:rPr>
          <w:rFonts w:eastAsia="Calibri"/>
          <w:bCs/>
          <w:lang w:eastAsia="en-US"/>
        </w:rPr>
      </w:pPr>
      <w:r w:rsidRPr="000D1EA6">
        <w:rPr>
          <w:rFonts w:eastAsia="Calibri"/>
          <w:lang w:eastAsia="en-US"/>
        </w:rPr>
        <w:t xml:space="preserve">Объемы  инвестиций </w:t>
      </w:r>
      <w:r w:rsidRPr="000D1EA6">
        <w:rPr>
          <w:rFonts w:eastAsia="Calibri"/>
          <w:bCs/>
          <w:lang w:eastAsia="en-US"/>
        </w:rPr>
        <w:t xml:space="preserve">составил 504,8 млн. </w:t>
      </w:r>
      <w:r w:rsidRPr="000D1EA6">
        <w:rPr>
          <w:rFonts w:eastAsia="Calibri"/>
          <w:lang w:eastAsia="en-US"/>
        </w:rPr>
        <w:t xml:space="preserve"> рублей,    по сравнению с  2019 годом    уменьшились      на  94,3  млн. руб. В структуре  инвестиций преобладают расходы, связанные  реконструкцией и модернизацией оборудования, строительством жилья,  торговых объектов,  ремонт дорог. Наибольшая доля инвестиций сосредоточена   в промышленности, Филиал «Харанорская ГРЭС» ОАО «Интер-РАО-Электрогенерация»,</w:t>
      </w:r>
      <w:r w:rsidRPr="000D1EA6">
        <w:rPr>
          <w:rFonts w:eastAsia="Calibri"/>
          <w:bCs/>
          <w:lang w:eastAsia="en-US"/>
        </w:rPr>
        <w:t xml:space="preserve"> </w:t>
      </w:r>
      <w:r w:rsidRPr="000D1EA6">
        <w:rPr>
          <w:rFonts w:eastAsia="Calibri"/>
          <w:lang w:eastAsia="en-US"/>
        </w:rPr>
        <w:t xml:space="preserve"> ООО " Горнорудная  компания Дархан". Объем выполненных работ по виду деятельности «Строительство» составил – </w:t>
      </w:r>
      <w:r w:rsidRPr="000D1EA6">
        <w:rPr>
          <w:rFonts w:eastAsia="Calibri"/>
          <w:bCs/>
          <w:lang w:eastAsia="en-US"/>
        </w:rPr>
        <w:t xml:space="preserve">323,08 млн.  рублей, что составляет 64% от инвестиций. </w:t>
      </w:r>
    </w:p>
    <w:p w:rsidR="009E04D5" w:rsidRPr="000D1EA6" w:rsidRDefault="009E04D5" w:rsidP="009E04D5">
      <w:pPr>
        <w:ind w:firstLine="709"/>
        <w:jc w:val="both"/>
        <w:rPr>
          <w:rFonts w:eastAsia="Calibri"/>
          <w:lang w:eastAsia="en-US"/>
        </w:rPr>
      </w:pPr>
      <w:r w:rsidRPr="000D1EA6">
        <w:rPr>
          <w:rFonts w:eastAsia="Calibri"/>
          <w:lang w:eastAsia="en-US"/>
        </w:rPr>
        <w:t xml:space="preserve">Ввод в эксплуатацию жилых домов за счет всех источников финансирования составил </w:t>
      </w:r>
      <w:r w:rsidRPr="000D1EA6">
        <w:rPr>
          <w:rFonts w:eastAsia="Calibri"/>
          <w:bCs/>
          <w:lang w:eastAsia="en-US"/>
        </w:rPr>
        <w:t xml:space="preserve"> 892 кв. м.</w:t>
      </w:r>
      <w:r w:rsidRPr="000D1EA6">
        <w:rPr>
          <w:rFonts w:eastAsia="Calibri"/>
          <w:lang w:eastAsia="en-US"/>
        </w:rPr>
        <w:t xml:space="preserve">  </w:t>
      </w:r>
      <w:r w:rsidRPr="000D1EA6">
        <w:rPr>
          <w:rFonts w:eastAsia="Calibri"/>
          <w:shd w:val="clear" w:color="auto" w:fill="FFFFFF"/>
          <w:lang w:eastAsia="en-US"/>
        </w:rPr>
        <w:t xml:space="preserve">Численность </w:t>
      </w:r>
      <w:r w:rsidRPr="000D1EA6">
        <w:rPr>
          <w:rFonts w:eastAsia="Calibri"/>
          <w:lang w:eastAsia="en-US"/>
        </w:rPr>
        <w:t>работников занятых в строительстве в 2020  году составила 90 человек,  среднемесячная заработная плата  44183 тыс. руб.</w:t>
      </w:r>
    </w:p>
    <w:p w:rsidR="009E04D5" w:rsidRPr="000D1EA6" w:rsidRDefault="009E04D5" w:rsidP="009E04D5">
      <w:pPr>
        <w:jc w:val="center"/>
        <w:rPr>
          <w:rFonts w:eastAsia="Calibri"/>
          <w:b/>
          <w:lang w:eastAsia="en-US"/>
        </w:rPr>
      </w:pPr>
      <w:r w:rsidRPr="000D1EA6">
        <w:rPr>
          <w:rFonts w:eastAsia="Calibri"/>
          <w:b/>
          <w:lang w:eastAsia="en-US"/>
        </w:rPr>
        <w:t>Образование</w:t>
      </w:r>
    </w:p>
    <w:p w:rsidR="009E04D5" w:rsidRPr="000D1EA6" w:rsidRDefault="009E04D5" w:rsidP="009E04D5">
      <w:pPr>
        <w:ind w:firstLine="709"/>
        <w:jc w:val="both"/>
        <w:rPr>
          <w:rFonts w:eastAsia="Calibri"/>
          <w:lang w:eastAsia="en-US"/>
        </w:rPr>
      </w:pPr>
      <w:r w:rsidRPr="000D1EA6">
        <w:rPr>
          <w:lang w:eastAsia="en-US"/>
        </w:rPr>
        <w:t>С введением режима повышенной готовности в период пандемии, все образовательные и культурно-досуговые учреждения в районе, как и многие другие, перешли на дистанционный  формат   работы,   которые   проведены   на   должном организационном уровне.</w:t>
      </w:r>
    </w:p>
    <w:p w:rsidR="009E04D5" w:rsidRPr="000D1EA6" w:rsidRDefault="009E04D5" w:rsidP="009E04D5">
      <w:pPr>
        <w:ind w:firstLine="709"/>
        <w:jc w:val="both"/>
        <w:rPr>
          <w:rFonts w:eastAsia="Calibri"/>
          <w:lang w:eastAsia="en-US"/>
        </w:rPr>
      </w:pPr>
      <w:r w:rsidRPr="000D1EA6">
        <w:rPr>
          <w:color w:val="000000"/>
          <w:lang w:eastAsia="en-US"/>
        </w:rPr>
        <w:t xml:space="preserve">Услуги  </w:t>
      </w:r>
      <w:r w:rsidRPr="000D1EA6">
        <w:rPr>
          <w:bCs/>
          <w:color w:val="000000"/>
          <w:lang w:eastAsia="en-US"/>
        </w:rPr>
        <w:t>образования</w:t>
      </w:r>
      <w:r w:rsidRPr="000D1EA6">
        <w:rPr>
          <w:color w:val="000000"/>
          <w:lang w:eastAsia="en-US"/>
        </w:rPr>
        <w:t xml:space="preserve">  представляют 33 </w:t>
      </w:r>
      <w:r w:rsidRPr="000D1EA6">
        <w:rPr>
          <w:lang w:eastAsia="en-US"/>
        </w:rPr>
        <w:t xml:space="preserve">образовательных    учреждения, в том числе:  22 общеобразовательных учреждения (школы), 9 дошкольных учреждений (детские сады), 2 учреждения дополнительного образования. </w:t>
      </w:r>
    </w:p>
    <w:p w:rsidR="009E04D5" w:rsidRPr="000D1EA6" w:rsidRDefault="009E04D5" w:rsidP="009E04D5">
      <w:pPr>
        <w:ind w:firstLine="709"/>
        <w:jc w:val="both"/>
        <w:rPr>
          <w:lang w:eastAsia="en-US"/>
        </w:rPr>
      </w:pPr>
      <w:r w:rsidRPr="000D1EA6">
        <w:rPr>
          <w:lang w:eastAsia="en-US"/>
        </w:rPr>
        <w:t xml:space="preserve"> Численность учащихся,  посещающих общеобразовательные учреждения - 3742 человек, 1163  воспитанника   дошкольных учреждений,  850 учащихся   посещают  дополнительное  образование. В муниципальных образовательных учреждениях района работают 470   педагогов. </w:t>
      </w:r>
    </w:p>
    <w:p w:rsidR="009E04D5" w:rsidRPr="000D1EA6" w:rsidRDefault="009E04D5" w:rsidP="009E04D5">
      <w:pPr>
        <w:ind w:firstLine="709"/>
        <w:jc w:val="both"/>
        <w:rPr>
          <w:iCs/>
          <w:lang w:val="x-none" w:eastAsia="x-none"/>
        </w:rPr>
      </w:pPr>
      <w:r w:rsidRPr="000D1EA6">
        <w:rPr>
          <w:iCs/>
          <w:lang w:val="x-none" w:eastAsia="x-none"/>
        </w:rPr>
        <w:t xml:space="preserve">В </w:t>
      </w:r>
      <w:r w:rsidRPr="000D1EA6">
        <w:rPr>
          <w:iCs/>
          <w:lang w:eastAsia="x-none"/>
        </w:rPr>
        <w:t xml:space="preserve">  </w:t>
      </w:r>
      <w:r w:rsidRPr="000D1EA6">
        <w:rPr>
          <w:iCs/>
          <w:lang w:val="x-none" w:eastAsia="x-none"/>
        </w:rPr>
        <w:t>2020 учебном году</w:t>
      </w:r>
      <w:r w:rsidRPr="000D1EA6">
        <w:rPr>
          <w:iCs/>
          <w:lang w:eastAsia="x-none"/>
        </w:rPr>
        <w:t xml:space="preserve"> </w:t>
      </w:r>
      <w:r w:rsidRPr="000D1EA6">
        <w:rPr>
          <w:iCs/>
          <w:lang w:val="x-none" w:eastAsia="x-none"/>
        </w:rPr>
        <w:t xml:space="preserve"> процент успеваемости </w:t>
      </w:r>
      <w:r w:rsidRPr="000D1EA6">
        <w:rPr>
          <w:lang w:eastAsia="en-US"/>
        </w:rPr>
        <w:t xml:space="preserve">составил  98,1 %, по сравнению с прошлым годом  </w:t>
      </w:r>
      <w:r w:rsidRPr="000D1EA6">
        <w:rPr>
          <w:iCs/>
          <w:lang w:val="x-none" w:eastAsia="x-none"/>
        </w:rPr>
        <w:t>увеличился  на</w:t>
      </w:r>
      <w:r w:rsidRPr="000D1EA6">
        <w:rPr>
          <w:iCs/>
          <w:lang w:eastAsia="x-none"/>
        </w:rPr>
        <w:t xml:space="preserve"> </w:t>
      </w:r>
      <w:r w:rsidRPr="000D1EA6">
        <w:rPr>
          <w:iCs/>
          <w:lang w:val="x-none" w:eastAsia="x-none"/>
        </w:rPr>
        <w:t xml:space="preserve"> 0,1%, качество обуче</w:t>
      </w:r>
      <w:r w:rsidRPr="000D1EA6">
        <w:rPr>
          <w:iCs/>
          <w:lang w:eastAsia="x-none"/>
        </w:rPr>
        <w:t>н</w:t>
      </w:r>
      <w:r w:rsidRPr="000D1EA6">
        <w:rPr>
          <w:iCs/>
          <w:lang w:val="x-none" w:eastAsia="x-none"/>
        </w:rPr>
        <w:t xml:space="preserve">ности увеличилось на 11%. </w:t>
      </w:r>
      <w:r w:rsidRPr="000D1EA6">
        <w:rPr>
          <w:rFonts w:eastAsia="Calibri"/>
          <w:iCs/>
          <w:lang w:val="x-none" w:eastAsia="en-US"/>
        </w:rPr>
        <w:t>Это связано с увеличением количества отличников.</w:t>
      </w:r>
      <w:r w:rsidRPr="000D1EA6">
        <w:rPr>
          <w:iCs/>
          <w:lang w:eastAsia="x-none"/>
        </w:rPr>
        <w:t xml:space="preserve"> </w:t>
      </w:r>
      <w:r w:rsidRPr="000D1EA6">
        <w:rPr>
          <w:lang w:eastAsia="en-US"/>
        </w:rPr>
        <w:t xml:space="preserve">Количество отличников 201 чел, по сравнению с прошлым годом увеличилось на  70.  Школу окончили с золотой медалью </w:t>
      </w:r>
      <w:r w:rsidRPr="000D1EA6">
        <w:rPr>
          <w:lang w:eastAsia="en-US"/>
        </w:rPr>
        <w:lastRenderedPageBreak/>
        <w:t xml:space="preserve">«Гордость Забайкалья» - 4 , с  серебряной медалью «Гордость Забайкалья» -  1 учащейся. </w:t>
      </w:r>
      <w:r w:rsidRPr="000D1EA6">
        <w:rPr>
          <w:rFonts w:eastAsia="Calibri"/>
          <w:iCs/>
          <w:lang w:val="x-none" w:eastAsia="en-US"/>
        </w:rPr>
        <w:t>В целом результаты успеваемости за последние три года остаются стабильными.</w:t>
      </w:r>
    </w:p>
    <w:p w:rsidR="009E04D5" w:rsidRPr="000D1EA6" w:rsidRDefault="009E04D5" w:rsidP="009E04D5">
      <w:pPr>
        <w:jc w:val="both"/>
        <w:rPr>
          <w:lang w:eastAsia="en-US"/>
        </w:rPr>
      </w:pPr>
      <w:r w:rsidRPr="000D1EA6">
        <w:rPr>
          <w:lang w:eastAsia="en-US"/>
        </w:rPr>
        <w:t xml:space="preserve"> </w:t>
      </w:r>
      <w:r w:rsidRPr="000D1EA6">
        <w:rPr>
          <w:lang w:eastAsia="en-US"/>
        </w:rPr>
        <w:tab/>
        <w:t xml:space="preserve"> Во всех общеобразовательных организациях созданы условия для организации питания школьников.  Бесплатное питание получают -   1599  учащихся   1-4 классов,  1260 чел (33,8%) малообеспеченные, 228 чел (6,1%)  дети  с  ОВЗ. </w:t>
      </w:r>
    </w:p>
    <w:p w:rsidR="009E04D5" w:rsidRPr="000D1EA6" w:rsidRDefault="009E04D5" w:rsidP="009E04D5">
      <w:pPr>
        <w:jc w:val="both"/>
        <w:rPr>
          <w:lang w:eastAsia="en-US"/>
        </w:rPr>
      </w:pPr>
      <w:r w:rsidRPr="000D1EA6">
        <w:rPr>
          <w:lang w:eastAsia="en-US"/>
        </w:rPr>
        <w:t>На бесплатное питание детей из малообеспеченных  семей направлено  из краевого бюджета  6,9 млн. руб.,  питание учащихся начальных классов 8,9 млн. руб.,  школьников,  проживающих в  пришкольных  интернатах  направлено 530,96  тыс.  руб.  из  бюджета района.</w:t>
      </w:r>
    </w:p>
    <w:p w:rsidR="009E04D5" w:rsidRPr="000D1EA6" w:rsidRDefault="009E04D5" w:rsidP="009E04D5">
      <w:pPr>
        <w:jc w:val="both"/>
        <w:rPr>
          <w:rFonts w:eastAsia="Calibri"/>
          <w:lang w:eastAsia="en-US"/>
        </w:rPr>
      </w:pPr>
      <w:r w:rsidRPr="000D1EA6">
        <w:rPr>
          <w:rFonts w:eastAsia="Calibri"/>
          <w:snapToGrid w:val="0"/>
          <w:lang w:eastAsia="en-US"/>
        </w:rPr>
        <w:t xml:space="preserve"> </w:t>
      </w:r>
      <w:r w:rsidRPr="000D1EA6">
        <w:rPr>
          <w:rFonts w:eastAsia="Calibri"/>
          <w:lang w:eastAsia="en-US"/>
        </w:rPr>
        <w:t xml:space="preserve">       Система   дошкольного   образования представлена 9 муниципальными дошкольными образовательными учреждениями, которые посещают 1053 ребенка дошкольного возраста, В 3 структурных подразделениях на базе общеобразовательных учреждений получают дошкольное образование 19 детей, в группах кратковременного пребывания, организованных при садах, школах занимаются 85 детей. На  учете детей в возрасте от 0 до 3 лет  состоит  52  детей. Актуальной очереди детей в детский сад  в возрасте от 3 до 7 лет нет.</w:t>
      </w:r>
    </w:p>
    <w:p w:rsidR="009E04D5" w:rsidRPr="000D1EA6" w:rsidRDefault="009E04D5" w:rsidP="009E04D5">
      <w:pPr>
        <w:jc w:val="both"/>
        <w:rPr>
          <w:spacing w:val="2"/>
          <w:lang w:val="x-none" w:eastAsia="x-none"/>
        </w:rPr>
      </w:pPr>
      <w:r w:rsidRPr="000D1EA6">
        <w:rPr>
          <w:spacing w:val="2"/>
          <w:lang w:eastAsia="x-none"/>
        </w:rPr>
        <w:t xml:space="preserve"> </w:t>
      </w:r>
      <w:r w:rsidRPr="000D1EA6">
        <w:rPr>
          <w:spacing w:val="2"/>
          <w:lang w:eastAsia="x-none"/>
        </w:rPr>
        <w:tab/>
        <w:t xml:space="preserve"> </w:t>
      </w:r>
      <w:r w:rsidRPr="000D1EA6">
        <w:rPr>
          <w:spacing w:val="2"/>
          <w:lang w:val="x-none" w:eastAsia="x-none"/>
        </w:rPr>
        <w:t xml:space="preserve">Охват детей всеми формами дошкольного образования в муниципальном районе «Оловяннинский район» детей в возрасте от 1 до 7 лет составляет </w:t>
      </w:r>
      <w:r w:rsidRPr="000D1EA6">
        <w:rPr>
          <w:spacing w:val="2"/>
          <w:lang w:eastAsia="x-none"/>
        </w:rPr>
        <w:t>51,4</w:t>
      </w:r>
      <w:r w:rsidRPr="000D1EA6">
        <w:rPr>
          <w:spacing w:val="2"/>
          <w:lang w:val="x-none" w:eastAsia="x-none"/>
        </w:rPr>
        <w:t>%</w:t>
      </w:r>
    </w:p>
    <w:p w:rsidR="009E04D5" w:rsidRPr="000D1EA6" w:rsidRDefault="009E04D5" w:rsidP="009E04D5">
      <w:pPr>
        <w:jc w:val="both"/>
        <w:rPr>
          <w:shd w:val="clear" w:color="auto" w:fill="FFFFFF"/>
          <w:lang w:eastAsia="en-US"/>
        </w:rPr>
      </w:pPr>
      <w:r w:rsidRPr="000D1EA6">
        <w:rPr>
          <w:rFonts w:eastAsia="Calibri"/>
          <w:lang w:eastAsia="en-US"/>
        </w:rPr>
        <w:t xml:space="preserve"> </w:t>
      </w:r>
      <w:r w:rsidRPr="000D1EA6">
        <w:rPr>
          <w:rFonts w:eastAsia="Calibri"/>
          <w:lang w:eastAsia="en-US"/>
        </w:rPr>
        <w:tab/>
        <w:t xml:space="preserve"> В  7  образовательных учреждениях функционируют  медицинские кабинеты.  Организован  подвоз 153 учащихся   в  9 - ти  школах района. </w:t>
      </w:r>
      <w:r w:rsidRPr="000D1EA6">
        <w:rPr>
          <w:shd w:val="clear" w:color="auto" w:fill="FFFFFF"/>
          <w:lang w:eastAsia="en-US"/>
        </w:rPr>
        <w:tab/>
      </w:r>
    </w:p>
    <w:p w:rsidR="009E04D5" w:rsidRPr="000D1EA6" w:rsidRDefault="009E04D5" w:rsidP="009E04D5">
      <w:pPr>
        <w:jc w:val="both"/>
        <w:rPr>
          <w:rFonts w:eastAsia="Calibri"/>
          <w:lang w:eastAsia="en-US"/>
        </w:rPr>
      </w:pPr>
      <w:r w:rsidRPr="000D1EA6">
        <w:rPr>
          <w:lang w:eastAsia="en-US"/>
        </w:rPr>
        <w:t xml:space="preserve">В период летней оздоровительной кампании в условиях сохранения рисков распространения COVID-19 МР  было  организовано 7 летних лагерей дневного пребывания при общеобразовательных учреждениях, в которых отдохнуло 316 детей. В школах района осуществляется предпрофильная подготовка в 8 - 9 классах.   профильная подготовка в  </w:t>
      </w:r>
      <w:r w:rsidRPr="000D1EA6">
        <w:rPr>
          <w:rFonts w:eastAsia="Calibri"/>
          <w:shd w:val="clear" w:color="auto" w:fill="FFFFFF"/>
          <w:lang w:eastAsia="en-US"/>
        </w:rPr>
        <w:t xml:space="preserve">10 - 11 классах,  </w:t>
      </w:r>
      <w:r w:rsidRPr="000D1EA6">
        <w:rPr>
          <w:lang w:eastAsia="en-US"/>
        </w:rPr>
        <w:t xml:space="preserve">  </w:t>
      </w:r>
    </w:p>
    <w:p w:rsidR="009E04D5" w:rsidRPr="000D1EA6" w:rsidRDefault="009E04D5" w:rsidP="009E04D5">
      <w:pPr>
        <w:jc w:val="both"/>
        <w:rPr>
          <w:color w:val="1A1A1A"/>
          <w:lang w:eastAsia="en-US"/>
        </w:rPr>
      </w:pPr>
      <w:r w:rsidRPr="000D1EA6">
        <w:rPr>
          <w:rFonts w:eastAsia="Calibri"/>
          <w:lang w:eastAsia="en-US"/>
        </w:rPr>
        <w:t xml:space="preserve"> </w:t>
      </w:r>
      <w:r w:rsidRPr="000D1EA6">
        <w:rPr>
          <w:rFonts w:eastAsia="Calibri"/>
          <w:lang w:eastAsia="en-US"/>
        </w:rPr>
        <w:tab/>
      </w:r>
      <w:r w:rsidRPr="000D1EA6">
        <w:rPr>
          <w:color w:val="1A1A1A"/>
          <w:lang w:eastAsia="en-US"/>
        </w:rPr>
        <w:t xml:space="preserve">В прошедшем году в районе продолжалось исполнение майских Указов Президента в части поэтапного повышения заработной платы отдельным категориям работников в социальной сферы: </w:t>
      </w:r>
      <w:r w:rsidRPr="000D1EA6">
        <w:rPr>
          <w:lang w:eastAsia="en-US"/>
        </w:rPr>
        <w:t>Среднемесячная номинальная начисленная заработная плата работников муниципальных общеобразовательных учреждений   в  2020  году составила 33 285 руб., в том числе:  педагогических работников – 37538 руб.</w:t>
      </w:r>
    </w:p>
    <w:p w:rsidR="009E04D5" w:rsidRPr="000D1EA6" w:rsidRDefault="009E04D5" w:rsidP="009E04D5">
      <w:pPr>
        <w:jc w:val="center"/>
        <w:rPr>
          <w:b/>
          <w:lang w:eastAsia="en-US"/>
        </w:rPr>
      </w:pPr>
      <w:r w:rsidRPr="000D1EA6">
        <w:rPr>
          <w:b/>
          <w:lang w:eastAsia="en-US"/>
        </w:rPr>
        <w:t>Культура</w:t>
      </w:r>
    </w:p>
    <w:p w:rsidR="009E04D5" w:rsidRPr="000D1EA6" w:rsidRDefault="009E04D5" w:rsidP="009E04D5">
      <w:pPr>
        <w:ind w:firstLine="709"/>
        <w:jc w:val="both"/>
        <w:rPr>
          <w:lang w:eastAsia="en-US"/>
        </w:rPr>
      </w:pPr>
      <w:r w:rsidRPr="000D1EA6">
        <w:rPr>
          <w:rFonts w:eastAsia="Calibri"/>
          <w:lang w:eastAsia="en-US"/>
        </w:rPr>
        <w:t xml:space="preserve">Культурно – досуговыми   учреждениями  </w:t>
      </w:r>
      <w:r w:rsidRPr="000D1EA6">
        <w:rPr>
          <w:lang w:eastAsia="en-US"/>
        </w:rPr>
        <w:t xml:space="preserve">проведено 2730 мероприятий  с количеством посещений  132980.,  Количество массовых мероприятий в библиотеках составило 736, посещений интернет сайтов, страниц в соцсетях составило 47246 человек.  </w:t>
      </w:r>
      <w:r w:rsidRPr="000D1EA6">
        <w:rPr>
          <w:iCs/>
          <w:lang w:eastAsia="en-US"/>
        </w:rPr>
        <w:t>МБУК «Оловяннинская  межпоселенческая центральная библиотека» в сотрудничестве с Краевой благотворительной организацией «Помощь детям Забайкалья»  приняли участие  в конкурсе Фонда президентских грантов – Проект</w:t>
      </w:r>
      <w:r w:rsidRPr="000D1EA6">
        <w:rPr>
          <w:bCs/>
          <w:iCs/>
          <w:lang w:eastAsia="en-US"/>
        </w:rPr>
        <w:t xml:space="preserve"> «Невозможное - Возможно!» </w:t>
      </w:r>
      <w:r w:rsidRPr="000D1EA6">
        <w:rPr>
          <w:iCs/>
          <w:lang w:eastAsia="en-US"/>
        </w:rPr>
        <w:t>стал победителем конкурса , который подарит невозможное детям с ограниченными возможностями здоровья в п. Оловянная.</w:t>
      </w:r>
    </w:p>
    <w:p w:rsidR="009E04D5" w:rsidRPr="000D1EA6" w:rsidRDefault="009E04D5" w:rsidP="009E04D5">
      <w:pPr>
        <w:ind w:firstLine="709"/>
        <w:jc w:val="both"/>
        <w:rPr>
          <w:lang w:eastAsia="en-US"/>
        </w:rPr>
      </w:pPr>
      <w:r w:rsidRPr="000D1EA6">
        <w:rPr>
          <w:lang w:eastAsia="en-US"/>
        </w:rPr>
        <w:t>В 3 детских музыкальных школах  обучалось 305 учащихся. В 2020 году увеличилось  количество лауреатов краевых, межрегиональных,  международных, всероссийских конкурсов, выставок, олимпиад с  6 человек до 20 человек. 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составляет 64 человека, что на 16 человек больше чем в 2019 году. Учащиеся детских музыкальных школ приняли  участие в  конкурсах и фестивалях Всероссийского и краевого уровня.</w:t>
      </w:r>
    </w:p>
    <w:p w:rsidR="009E04D5" w:rsidRPr="000D1EA6" w:rsidRDefault="009E04D5" w:rsidP="009E04D5">
      <w:pPr>
        <w:ind w:firstLine="709"/>
        <w:jc w:val="both"/>
        <w:rPr>
          <w:lang w:eastAsia="en-US"/>
        </w:rPr>
      </w:pPr>
      <w:r w:rsidRPr="000D1EA6">
        <w:rPr>
          <w:lang w:eastAsia="en-US"/>
        </w:rPr>
        <w:t xml:space="preserve">Число посещений в музеях уменьшилось на 1,2 % в связи с неблагоприятной эпидемиологической обстановкой. Число пользователей интернет сайта, страниц в социальных сетях составило 340 единиц, что на 300 единиц больше чем в 2019 году. Среднемесячная  номинальная начисленная заработная плата работников муниципальных образовательных учреждений культуры в 2020 году составила  27890,0 руб. </w:t>
      </w:r>
    </w:p>
    <w:p w:rsidR="009E04D5" w:rsidRPr="000D1EA6" w:rsidRDefault="009E04D5" w:rsidP="009E04D5">
      <w:pPr>
        <w:jc w:val="center"/>
        <w:rPr>
          <w:b/>
          <w:lang w:eastAsia="en-US"/>
        </w:rPr>
      </w:pPr>
      <w:r w:rsidRPr="000D1EA6">
        <w:rPr>
          <w:b/>
          <w:lang w:eastAsia="en-US"/>
        </w:rPr>
        <w:t>Физическая культура и спорт.</w:t>
      </w:r>
    </w:p>
    <w:p w:rsidR="009E04D5" w:rsidRPr="000D1EA6" w:rsidRDefault="009E04D5" w:rsidP="009E04D5">
      <w:pPr>
        <w:ind w:firstLine="709"/>
        <w:jc w:val="both"/>
        <w:rPr>
          <w:rFonts w:eastAsia="Calibri"/>
          <w:lang w:eastAsia="en-US"/>
        </w:rPr>
      </w:pPr>
      <w:r w:rsidRPr="000D1EA6">
        <w:rPr>
          <w:rFonts w:eastAsia="Calibri"/>
          <w:lang w:eastAsia="en-US"/>
        </w:rPr>
        <w:lastRenderedPageBreak/>
        <w:t>В сфере физической культуры и спорта по прежнему основной задачей остается сохранение здоровья людей, воспитание здорового молодого поколения, профилактика безнадзорности и молодежной преступности.  Охват  населения , занимающегося  физической культурой и спортом составил  5680 ( 17 %) от общей численности населения 34271.</w:t>
      </w:r>
    </w:p>
    <w:p w:rsidR="009E04D5" w:rsidRPr="000D1EA6" w:rsidRDefault="009E04D5" w:rsidP="009E04D5">
      <w:pPr>
        <w:jc w:val="center"/>
        <w:rPr>
          <w:b/>
          <w:lang w:eastAsia="en-US"/>
        </w:rPr>
      </w:pPr>
      <w:r w:rsidRPr="000D1EA6">
        <w:rPr>
          <w:b/>
          <w:lang w:eastAsia="en-US"/>
        </w:rPr>
        <w:t>Здравоохранение.</w:t>
      </w:r>
    </w:p>
    <w:p w:rsidR="009E04D5" w:rsidRPr="000D1EA6" w:rsidRDefault="009E04D5" w:rsidP="009E04D5">
      <w:pPr>
        <w:widowControl w:val="0"/>
        <w:suppressAutoHyphens/>
        <w:spacing w:line="276" w:lineRule="auto"/>
        <w:ind w:right="-20" w:firstLine="567"/>
        <w:jc w:val="both"/>
        <w:rPr>
          <w:lang w:bidi="hi-IN"/>
        </w:rPr>
      </w:pPr>
      <w:r w:rsidRPr="000D1EA6">
        <w:rPr>
          <w:rFonts w:eastAsia="Noto Serif SC"/>
          <w:lang w:eastAsia="zh-CN" w:bidi="hi-IN"/>
        </w:rPr>
        <w:t>Сеть лечебно-профилактических учреждений, обеспечивающих медицинскую помощь населению района   включает в себя: 1 ЦРБ, 2 участковые больницы, 5 поликлинических отделений, 20 ФАПов. Всего 165 коек круглосуточного пребывания, 63 койки дневного пребывания при АУП.</w:t>
      </w:r>
    </w:p>
    <w:p w:rsidR="009E04D5" w:rsidRPr="000D1EA6" w:rsidRDefault="009E04D5" w:rsidP="009E04D5">
      <w:pPr>
        <w:widowControl w:val="0"/>
        <w:tabs>
          <w:tab w:val="left" w:pos="2459"/>
          <w:tab w:val="center" w:pos="4717"/>
        </w:tabs>
        <w:suppressAutoHyphens/>
        <w:spacing w:line="276" w:lineRule="auto"/>
        <w:jc w:val="both"/>
        <w:rPr>
          <w:rFonts w:ascii="Liberation Serif" w:hAnsi="Liberation Serif" w:cs="Noto Sans Devanagari"/>
          <w:lang w:bidi="hi-IN"/>
        </w:rPr>
      </w:pPr>
      <w:r w:rsidRPr="000D1EA6">
        <w:rPr>
          <w:rFonts w:ascii="Liberation Serif" w:eastAsia="Noto Serif SC" w:hAnsi="Liberation Serif" w:cs="Noto Sans Devanagari"/>
          <w:lang w:eastAsia="zh-CN" w:bidi="hi-IN"/>
        </w:rPr>
        <w:t xml:space="preserve">           Численность работников ГУЗ «Оловяннинская ЦРБ» составила врачей – 41 человек, средних медицинских работников – 225 человек. Острой остается проблема текучести кадров медицинских работников. </w:t>
      </w:r>
    </w:p>
    <w:p w:rsidR="009E04D5" w:rsidRPr="000D1EA6" w:rsidRDefault="009E04D5" w:rsidP="009E04D5">
      <w:pPr>
        <w:widowControl w:val="0"/>
        <w:tabs>
          <w:tab w:val="left" w:pos="2459"/>
          <w:tab w:val="center" w:pos="4717"/>
        </w:tabs>
        <w:suppressAutoHyphens/>
        <w:spacing w:line="276" w:lineRule="auto"/>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Показатель обеспеченности врачами на начало 2020 года составил 11,96 % на 10000; средним медицинским персоналом – 65,7 на 10000 населения.</w:t>
      </w:r>
    </w:p>
    <w:p w:rsidR="009E04D5" w:rsidRPr="000D1EA6" w:rsidRDefault="009E04D5" w:rsidP="009E04D5">
      <w:pPr>
        <w:widowControl w:val="0"/>
        <w:suppressAutoHyphens/>
        <w:spacing w:line="276" w:lineRule="auto"/>
        <w:ind w:right="20" w:firstLine="708"/>
        <w:jc w:val="both"/>
        <w:rPr>
          <w:rFonts w:ascii="Liberation Serif" w:hAnsi="Liberation Serif" w:cs="Noto Sans Devanagari"/>
          <w:lang w:eastAsia="zh-CN" w:bidi="hi-IN"/>
        </w:rPr>
      </w:pPr>
      <w:r w:rsidRPr="000D1EA6">
        <w:rPr>
          <w:rFonts w:ascii="Liberation Serif" w:eastAsia="Noto Serif SC" w:hAnsi="Liberation Serif" w:cs="Noto Sans Devanagari"/>
          <w:lang w:eastAsia="zh-CN" w:bidi="hi-IN"/>
        </w:rPr>
        <w:t>В 2020 году в рамках реализации программы «Развитие здравоохранения Забайкальского края» освоено 45,2 млн. руб., в том числе:</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-реализация мероприятий по диспансеризации взрослого населения в сумме 3,92 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обеспечение бесплатным питанием беременных женщин, кормящих матерей и детей до года жизни в сумме 0,61млн.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реализация мероприятия «Сахарный диабет» - 0,1 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реализация мероприятия «Профилактика ВИЧ - инфекцией, гепатита В,С» в сумме 1,65 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реализация мероприятия «Неотложные меры по  борьбе с туберкулезом» в сумме 0,151 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Строительство ФАПов (с.Улятуй, с.Безречная, с. Бурулятуй) – в сумме 19,01 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реализация мероприятия «Родовой сертификат» в сумме 2,55 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улучшение материально-технической базы: текущий ремонт зданий, ремонт оборудования в сумме 1,176 млн. руб.;</w:t>
      </w:r>
    </w:p>
    <w:p w:rsidR="009E04D5" w:rsidRPr="000D1EA6" w:rsidRDefault="009E04D5" w:rsidP="009E04D5">
      <w:pPr>
        <w:widowControl w:val="0"/>
        <w:suppressAutoHyphens/>
        <w:spacing w:line="276" w:lineRule="auto"/>
        <w:ind w:right="20" w:firstLine="708"/>
        <w:jc w:val="both"/>
        <w:rPr>
          <w:rFonts w:ascii="Liberation Serif" w:eastAsia="Noto Serif SC" w:hAnsi="Liberation Serif" w:cs="Noto Sans Devanagari"/>
          <w:lang w:eastAsia="zh-CN" w:bidi="hi-IN"/>
        </w:rPr>
      </w:pPr>
      <w:r w:rsidRPr="000D1EA6">
        <w:rPr>
          <w:rFonts w:ascii="Liberation Serif" w:eastAsia="Noto Serif SC" w:hAnsi="Liberation Serif" w:cs="Noto Sans Devanagari"/>
          <w:lang w:eastAsia="zh-CN" w:bidi="hi-IN"/>
        </w:rPr>
        <w:t>- оснащение ЛПУ медицинским оборудованием в сумме 9,26 млн. руб.</w:t>
      </w:r>
    </w:p>
    <w:p w:rsidR="009E04D5" w:rsidRPr="000D1EA6" w:rsidRDefault="009E04D5" w:rsidP="009E04D5">
      <w:pPr>
        <w:widowControl w:val="0"/>
        <w:suppressAutoHyphens/>
        <w:jc w:val="center"/>
        <w:rPr>
          <w:rFonts w:eastAsia="Noto Serif SC" w:cs="Noto Sans Devanagari"/>
          <w:i/>
          <w:lang w:eastAsia="zh-CN" w:bidi="hi-IN"/>
        </w:rPr>
      </w:pPr>
      <w:r w:rsidRPr="000D1EA6">
        <w:rPr>
          <w:rFonts w:ascii="Liberation Serif" w:eastAsia="Noto Serif SC" w:hAnsi="Liberation Serif" w:cs="Noto Sans Devanagari"/>
          <w:b/>
          <w:lang w:eastAsia="zh-CN" w:bidi="hi-IN"/>
        </w:rPr>
        <w:t>Земельные и имущественные отношения.</w:t>
      </w:r>
    </w:p>
    <w:p w:rsidR="009E04D5" w:rsidRPr="000D1EA6" w:rsidRDefault="009E04D5" w:rsidP="009E04D5">
      <w:pPr>
        <w:widowControl w:val="0"/>
        <w:suppressAutoHyphens/>
        <w:ind w:firstLine="709"/>
        <w:jc w:val="both"/>
        <w:rPr>
          <w:rFonts w:eastAsia="Noto Serif SC"/>
          <w:lang w:eastAsia="zh-CN" w:bidi="hi-IN"/>
        </w:rPr>
      </w:pPr>
      <w:r w:rsidRPr="000D1EA6">
        <w:rPr>
          <w:rFonts w:eastAsia="Noto Serif SC"/>
          <w:lang w:eastAsia="zh-CN" w:bidi="hi-IN"/>
        </w:rPr>
        <w:t>Принято имущества  в муниципальную собственность муниципального района на общую сумму – 9 255 353,72  руб. и перераспределено между казенными и бюджетными учреждениями муниципального района «Оловяннинский район»  имущество на общую сумму   9 255 353,72  руб.</w:t>
      </w:r>
    </w:p>
    <w:p w:rsidR="009E04D5" w:rsidRPr="000D1EA6" w:rsidRDefault="009E04D5" w:rsidP="009E04D5">
      <w:pPr>
        <w:widowControl w:val="0"/>
        <w:suppressAutoHyphens/>
        <w:jc w:val="both"/>
        <w:rPr>
          <w:rFonts w:eastAsia="Noto Serif SC"/>
          <w:lang w:eastAsia="zh-CN" w:bidi="hi-IN"/>
        </w:rPr>
      </w:pPr>
      <w:r w:rsidRPr="000D1EA6">
        <w:rPr>
          <w:rFonts w:eastAsia="Noto Serif SC"/>
          <w:color w:val="000000"/>
          <w:shd w:val="clear" w:color="auto" w:fill="FFFFFF"/>
          <w:lang w:eastAsia="zh-CN" w:bidi="hi-IN"/>
        </w:rPr>
        <w:t xml:space="preserve">         Проведена работа с Федеральным государственным бюджетным образовательным Учреждением «Забайкальский государственный университет» на разработку современных методов организации дорожного движения для дорог расположенных на территории муниципального района «Оловяннинский район»</w:t>
      </w:r>
      <w:r w:rsidRPr="000D1EA6">
        <w:rPr>
          <w:rFonts w:eastAsia="Noto Serif SC"/>
          <w:lang w:eastAsia="zh-CN" w:bidi="hi-IN"/>
        </w:rPr>
        <w:t xml:space="preserve"> на сумму - 312 892,00 руб. Разработаны  Проекты организации дорожного движения  - на ул. Залинейной на территории п.ст. Ясная Оловяннинского района Забайкальского края  - на ул. Железнодорожная на территории п.ст. Хада-Булак Оловяннинского района Забайкальского края  .Изготовлены  Технические паспорта  на автомобильные  дороги:– подъезд 1 к с. Победа; подъезд 2 к с. Победа; подъезд к с. Комкай; подъезд к с. Караксар; подъезд к пгт. Оловянная.</w:t>
      </w:r>
    </w:p>
    <w:p w:rsidR="009E04D5" w:rsidRPr="000D1EA6" w:rsidRDefault="009E04D5" w:rsidP="009E04D5">
      <w:pPr>
        <w:widowControl w:val="0"/>
        <w:suppressAutoHyphens/>
        <w:jc w:val="both"/>
        <w:rPr>
          <w:rFonts w:eastAsia="Noto Serif SC"/>
          <w:lang w:eastAsia="zh-CN" w:bidi="hi-IN"/>
        </w:rPr>
      </w:pPr>
      <w:r w:rsidRPr="000D1EA6">
        <w:rPr>
          <w:rFonts w:eastAsia="Noto Serif SC"/>
          <w:lang w:eastAsia="zh-CN" w:bidi="hi-IN"/>
        </w:rPr>
        <w:t xml:space="preserve">          На приватизацию жилых помещения находящегося  в собственности муниципального района «Оловяннинский район» передано 12 квартир. Доходы от сдачи в аренду недвижимого муниципального имущества за период 2020 года составили – 165,86 тыс. руб. </w:t>
      </w:r>
      <w:r w:rsidRPr="000D1EA6">
        <w:rPr>
          <w:rFonts w:eastAsia="Noto Serif SC"/>
          <w:lang w:eastAsia="zh-CN" w:bidi="hi-IN"/>
        </w:rPr>
        <w:lastRenderedPageBreak/>
        <w:t xml:space="preserve">(план 314,4).   </w:t>
      </w:r>
      <w:r w:rsidRPr="000D1EA6">
        <w:rPr>
          <w:color w:val="000000"/>
          <w:lang w:bidi="hi-IN"/>
        </w:rPr>
        <w:t xml:space="preserve"> Приобретено 11 квартир для детей сирот и детей оставшихся без попечения родителей на сумму 6 553 000,00 руб., в рамках исполнения переданных полномочий.</w:t>
      </w:r>
      <w:r w:rsidRPr="000D1EA6">
        <w:rPr>
          <w:rFonts w:eastAsia="Noto Serif SC"/>
          <w:lang w:eastAsia="zh-CN" w:bidi="hi-IN"/>
        </w:rPr>
        <w:t xml:space="preserve">  Проведены работы по размещению  муниципального заказа  на выполнение ремонтных работ  автомобильных дорог муниципального района и  сельских поселений  района и  школьных маршрутов  на общую сумму – 25 333 171руб. Отремонтировано 69 890 км.  автомобильных дорог;</w:t>
      </w:r>
    </w:p>
    <w:p w:rsidR="009E04D5" w:rsidRPr="000D1EA6" w:rsidRDefault="009E04D5" w:rsidP="003A4061">
      <w:pPr>
        <w:widowControl w:val="0"/>
        <w:suppressAutoHyphens/>
        <w:jc w:val="center"/>
        <w:rPr>
          <w:rFonts w:eastAsia="Noto Serif SC"/>
          <w:b/>
          <w:lang w:eastAsia="zh-CN" w:bidi="hi-IN"/>
        </w:rPr>
      </w:pPr>
      <w:r w:rsidRPr="000D1EA6">
        <w:rPr>
          <w:rFonts w:eastAsia="Noto Serif SC"/>
          <w:b/>
          <w:bCs/>
          <w:lang w:eastAsia="zh-CN" w:bidi="hi-IN"/>
        </w:rPr>
        <w:t>Архитектура  и градостроительство</w:t>
      </w:r>
    </w:p>
    <w:p w:rsidR="009E04D5" w:rsidRPr="000D1EA6" w:rsidRDefault="009E04D5" w:rsidP="009E04D5">
      <w:pPr>
        <w:widowControl w:val="0"/>
        <w:suppressAutoHyphens/>
        <w:ind w:firstLine="709"/>
        <w:jc w:val="both"/>
        <w:rPr>
          <w:rFonts w:eastAsia="Noto Serif SC"/>
          <w:bCs/>
          <w:lang w:eastAsia="zh-CN" w:bidi="hi-IN"/>
        </w:rPr>
      </w:pPr>
      <w:r w:rsidRPr="000D1EA6">
        <w:rPr>
          <w:rFonts w:eastAsia="Noto Serif SC"/>
          <w:lang w:eastAsia="zh-CN" w:bidi="hi-IN"/>
        </w:rPr>
        <w:t xml:space="preserve"> В</w:t>
      </w:r>
      <w:r w:rsidRPr="000D1EA6">
        <w:rPr>
          <w:rFonts w:eastAsia="Noto Serif SC"/>
          <w:bCs/>
          <w:lang w:eastAsia="zh-CN" w:bidi="hi-IN"/>
        </w:rPr>
        <w:t>ыдано 16 разрешений на строительство объектов капитального строительства,</w:t>
      </w:r>
      <w:r w:rsidR="003A4061" w:rsidRPr="000D1EA6">
        <w:rPr>
          <w:rFonts w:eastAsia="Noto Serif SC"/>
          <w:lang w:eastAsia="zh-CN" w:bidi="hi-IN"/>
        </w:rPr>
        <w:t xml:space="preserve"> </w:t>
      </w:r>
      <w:r w:rsidRPr="000D1EA6">
        <w:rPr>
          <w:rFonts w:eastAsia="Noto Serif SC"/>
          <w:lang w:eastAsia="zh-CN" w:bidi="hi-IN"/>
        </w:rPr>
        <w:t xml:space="preserve">12 уведомлений </w:t>
      </w:r>
      <w:r w:rsidR="003A4061" w:rsidRPr="000D1EA6">
        <w:rPr>
          <w:rFonts w:eastAsia="Noto Serif SC"/>
          <w:lang w:eastAsia="zh-CN" w:bidi="hi-IN"/>
        </w:rPr>
        <w:t xml:space="preserve">на строительство индивидуальных жилых </w:t>
      </w:r>
      <w:r w:rsidRPr="000D1EA6">
        <w:rPr>
          <w:rFonts w:eastAsia="Noto Serif SC"/>
          <w:lang w:eastAsia="zh-CN" w:bidi="hi-IN"/>
        </w:rPr>
        <w:t>домов, общей площадью 1059 кв.м.</w:t>
      </w:r>
      <w:r w:rsidRPr="000D1EA6">
        <w:rPr>
          <w:rFonts w:eastAsia="Noto Serif SC"/>
          <w:bCs/>
          <w:lang w:eastAsia="zh-CN" w:bidi="hi-IN"/>
        </w:rPr>
        <w:t xml:space="preserve">, </w:t>
      </w:r>
      <w:r w:rsidR="003A4061" w:rsidRPr="000D1EA6">
        <w:rPr>
          <w:rFonts w:eastAsia="Noto Serif SC"/>
          <w:bCs/>
          <w:lang w:eastAsia="zh-CN" w:bidi="hi-IN"/>
        </w:rPr>
        <w:t>Выданы</w:t>
      </w:r>
      <w:r w:rsidRPr="000D1EA6">
        <w:rPr>
          <w:rFonts w:eastAsia="Noto Serif SC"/>
          <w:bCs/>
          <w:lang w:eastAsia="zh-CN" w:bidi="hi-IN"/>
        </w:rPr>
        <w:t xml:space="preserve"> разрешения на ввод в эксплуатацию  на 12 объектов:</w:t>
      </w:r>
      <w:r w:rsidR="003A4061" w:rsidRPr="000D1EA6">
        <w:rPr>
          <w:rFonts w:eastAsia="Noto Serif SC"/>
          <w:lang w:eastAsia="zh-CN" w:bidi="hi-IN"/>
        </w:rPr>
        <w:t xml:space="preserve"> Разработаны и утверждены 2 </w:t>
      </w:r>
      <w:r w:rsidRPr="000D1EA6">
        <w:rPr>
          <w:rFonts w:eastAsia="Noto Serif SC"/>
          <w:lang w:eastAsia="zh-CN" w:bidi="hi-IN"/>
        </w:rPr>
        <w:t xml:space="preserve">градостроительных плана  на земельные участки для проектирования и строительства следующих объектов: </w:t>
      </w:r>
    </w:p>
    <w:p w:rsidR="009E04D5" w:rsidRPr="000D1EA6" w:rsidRDefault="009E04D5" w:rsidP="009E04D5">
      <w:pPr>
        <w:widowControl w:val="0"/>
        <w:suppressAutoHyphens/>
        <w:jc w:val="both"/>
        <w:rPr>
          <w:rFonts w:eastAsia="Noto Serif SC"/>
          <w:lang w:eastAsia="zh-CN" w:bidi="hi-IN"/>
        </w:rPr>
      </w:pPr>
      <w:r w:rsidRPr="000D1EA6">
        <w:rPr>
          <w:rFonts w:eastAsia="Noto Serif SC"/>
          <w:lang w:eastAsia="zh-CN" w:bidi="hi-IN"/>
        </w:rPr>
        <w:t>- для проектирования и строительства скотобойного пункта в сельском поселении Ононское, местоположение которого Забайкальский край, Оловяннинский район, в 12 км. на запад от с. Ононск, 253 км. автомобильной дороги.</w:t>
      </w:r>
    </w:p>
    <w:p w:rsidR="009E04D5" w:rsidRPr="000D1EA6" w:rsidRDefault="009E04D5" w:rsidP="009E04D5">
      <w:pPr>
        <w:widowControl w:val="0"/>
        <w:suppressAutoHyphens/>
        <w:jc w:val="both"/>
        <w:rPr>
          <w:rFonts w:eastAsia="Noto Serif SC"/>
          <w:lang w:eastAsia="zh-CN" w:bidi="hi-IN"/>
        </w:rPr>
      </w:pPr>
      <w:r w:rsidRPr="000D1EA6">
        <w:rPr>
          <w:rFonts w:eastAsia="Noto Serif SC"/>
          <w:color w:val="000000"/>
          <w:shd w:val="clear" w:color="auto" w:fill="FFFFFF"/>
          <w:lang w:eastAsia="zh-CN" w:bidi="hi-IN"/>
        </w:rPr>
        <w:t xml:space="preserve">-  </w:t>
      </w:r>
      <w:r w:rsidRPr="000D1EA6">
        <w:rPr>
          <w:rFonts w:eastAsia="Noto Serif SC"/>
          <w:lang w:eastAsia="zh-CN" w:bidi="hi-IN"/>
        </w:rPr>
        <w:t xml:space="preserve">для проектирования и строительства </w:t>
      </w:r>
      <w:r w:rsidRPr="000D1EA6">
        <w:rPr>
          <w:rFonts w:eastAsia="Noto Serif SC"/>
          <w:color w:val="000000"/>
          <w:shd w:val="clear" w:color="auto" w:fill="FFFFFF"/>
          <w:lang w:eastAsia="zh-CN" w:bidi="hi-IN"/>
        </w:rPr>
        <w:t xml:space="preserve">станции очистки воды в городском поселении «Оловяннинское», местоположение которого </w:t>
      </w:r>
      <w:r w:rsidRPr="000D1EA6">
        <w:rPr>
          <w:rFonts w:eastAsia="Noto Serif SC"/>
          <w:lang w:eastAsia="zh-CN" w:bidi="hi-IN"/>
        </w:rPr>
        <w:t>Забайкальский край, Оловяннинский район, пгт.Оловянная, кадастровый номер земельного участка 75:14:000000:1669. Проведена работа по описанию границ населенных пунктов и внесение в Единый государственный реестр недвижимости</w:t>
      </w:r>
    </w:p>
    <w:p w:rsidR="009E04D5" w:rsidRPr="000D1EA6" w:rsidRDefault="009E04D5" w:rsidP="009E04D5">
      <w:pPr>
        <w:widowControl w:val="0"/>
        <w:suppressAutoHyphens/>
        <w:jc w:val="both"/>
        <w:rPr>
          <w:rFonts w:eastAsia="Noto Serif SC"/>
          <w:lang w:eastAsia="zh-CN" w:bidi="hi-IN"/>
        </w:rPr>
      </w:pPr>
      <w:r w:rsidRPr="000D1EA6">
        <w:rPr>
          <w:rFonts w:eastAsia="Noto Serif SC"/>
          <w:lang w:eastAsia="zh-CN" w:bidi="hi-IN"/>
        </w:rPr>
        <w:t xml:space="preserve">-14 населенных пунктов по сельским поселениям -300 000 руб. </w:t>
      </w:r>
    </w:p>
    <w:p w:rsidR="009E04D5" w:rsidRPr="000D1EA6" w:rsidRDefault="009E04D5" w:rsidP="009E04D5">
      <w:pPr>
        <w:widowControl w:val="0"/>
        <w:suppressAutoHyphens/>
        <w:jc w:val="both"/>
        <w:rPr>
          <w:rFonts w:eastAsia="Noto Serif SC"/>
          <w:lang w:eastAsia="zh-CN" w:bidi="hi-IN"/>
        </w:rPr>
      </w:pPr>
      <w:r w:rsidRPr="000D1EA6">
        <w:rPr>
          <w:rFonts w:eastAsia="Noto Serif SC"/>
          <w:lang w:eastAsia="zh-CN" w:bidi="hi-IN"/>
        </w:rPr>
        <w:t xml:space="preserve">- 3 населенных пункта по городскому поселению «Оловяннинское» – 80 000  руб.: </w:t>
      </w:r>
    </w:p>
    <w:p w:rsidR="009E04D5" w:rsidRPr="000D1EA6" w:rsidRDefault="009E04D5" w:rsidP="009E04D5">
      <w:pPr>
        <w:widowControl w:val="0"/>
        <w:suppressAutoHyphens/>
        <w:jc w:val="both"/>
        <w:rPr>
          <w:lang w:bidi="hi-IN"/>
        </w:rPr>
      </w:pPr>
      <w:r w:rsidRPr="000D1EA6">
        <w:rPr>
          <w:lang w:eastAsia="zh-CN" w:bidi="hi-IN"/>
        </w:rPr>
        <w:t xml:space="preserve"> Описания границ территориальных зон и внесение </w:t>
      </w:r>
      <w:r w:rsidRPr="000D1EA6">
        <w:rPr>
          <w:lang w:bidi="hi-IN"/>
        </w:rPr>
        <w:t>в Единый государственный реестр недвижимости.</w:t>
      </w:r>
    </w:p>
    <w:p w:rsidR="009E04D5" w:rsidRPr="000D1EA6" w:rsidRDefault="009E04D5" w:rsidP="009E04D5">
      <w:pPr>
        <w:widowControl w:val="0"/>
        <w:suppressAutoHyphens/>
        <w:jc w:val="both"/>
        <w:rPr>
          <w:lang w:bidi="hi-IN"/>
        </w:rPr>
      </w:pPr>
      <w:r w:rsidRPr="000D1EA6">
        <w:rPr>
          <w:lang w:bidi="hi-IN"/>
        </w:rPr>
        <w:t>- по городскому поселению «Ясногорское»  -   19 территориальных зон, – 80 000  руб.</w:t>
      </w:r>
    </w:p>
    <w:p w:rsidR="009E04D5" w:rsidRPr="000D1EA6" w:rsidRDefault="009E04D5" w:rsidP="009E04D5">
      <w:pPr>
        <w:widowControl w:val="0"/>
        <w:suppressAutoHyphens/>
        <w:jc w:val="both"/>
        <w:rPr>
          <w:rFonts w:eastAsia="Noto Serif SC"/>
          <w:b/>
          <w:lang w:eastAsia="zh-CN" w:bidi="hi-IN"/>
        </w:rPr>
      </w:pPr>
      <w:r w:rsidRPr="000D1EA6">
        <w:rPr>
          <w:rFonts w:eastAsia="Noto Serif SC"/>
          <w:b/>
          <w:lang w:eastAsia="zh-CN" w:bidi="hi-IN"/>
        </w:rPr>
        <w:t>Земельные отношения</w:t>
      </w:r>
    </w:p>
    <w:p w:rsidR="009E04D5" w:rsidRPr="000D1EA6" w:rsidRDefault="009E04D5" w:rsidP="009E04D5">
      <w:pPr>
        <w:widowControl w:val="0"/>
        <w:suppressAutoHyphens/>
        <w:ind w:firstLine="709"/>
        <w:jc w:val="both"/>
        <w:rPr>
          <w:rFonts w:eastAsia="Noto Serif SC"/>
          <w:lang w:eastAsia="zh-CN" w:bidi="hi-IN"/>
        </w:rPr>
      </w:pPr>
      <w:r w:rsidRPr="000D1EA6">
        <w:rPr>
          <w:rFonts w:eastAsia="Noto Serif SC"/>
          <w:lang w:eastAsia="zh-CN" w:bidi="hi-IN"/>
        </w:rPr>
        <w:t>Заключено 220 договоров  аренды  общей площадью –14 788,83га, в том числе:  для  сельскохозяйственного использования – 212 договоров, общей площадью - 14 551,51 га.</w:t>
      </w:r>
    </w:p>
    <w:p w:rsidR="009E04D5" w:rsidRPr="000D1EA6" w:rsidRDefault="009E04D5" w:rsidP="009E04D5">
      <w:pPr>
        <w:widowControl w:val="0"/>
        <w:suppressAutoHyphens/>
        <w:jc w:val="both"/>
        <w:rPr>
          <w:rFonts w:eastAsia="Noto Serif SC"/>
          <w:lang w:eastAsia="zh-CN" w:bidi="hi-IN"/>
        </w:rPr>
      </w:pPr>
      <w:r w:rsidRPr="000D1EA6">
        <w:rPr>
          <w:rFonts w:eastAsia="Noto Serif SC"/>
          <w:lang w:eastAsia="zh-CN" w:bidi="hi-IN"/>
        </w:rPr>
        <w:t xml:space="preserve">       для промышленного использования – 7 договоров, общей площадью 237,04 га.</w:t>
      </w:r>
    </w:p>
    <w:p w:rsidR="009E04D5" w:rsidRPr="000D1EA6" w:rsidRDefault="009E04D5" w:rsidP="009E04D5">
      <w:pPr>
        <w:widowControl w:val="0"/>
        <w:suppressAutoHyphens/>
        <w:jc w:val="both"/>
        <w:rPr>
          <w:rFonts w:eastAsia="Noto Serif SC"/>
          <w:lang w:eastAsia="zh-CN" w:bidi="hi-IN"/>
        </w:rPr>
      </w:pPr>
      <w:r w:rsidRPr="000D1EA6">
        <w:rPr>
          <w:rFonts w:eastAsia="Noto Serif SC"/>
          <w:lang w:eastAsia="zh-CN" w:bidi="hi-IN"/>
        </w:rPr>
        <w:t xml:space="preserve">      для ИЖС (индивидуальное жилое строительство) – 1 договор, общей площадью – 0,27га.</w:t>
      </w:r>
    </w:p>
    <w:p w:rsidR="009E04D5" w:rsidRPr="000D1EA6" w:rsidRDefault="009E04D5" w:rsidP="009E04D5">
      <w:pPr>
        <w:widowControl w:val="0"/>
        <w:suppressAutoHyphens/>
        <w:jc w:val="both"/>
        <w:rPr>
          <w:rFonts w:eastAsia="Noto Serif SC"/>
          <w:lang w:eastAsia="zh-CN" w:bidi="hi-IN"/>
        </w:rPr>
      </w:pPr>
      <w:r w:rsidRPr="000D1EA6">
        <w:rPr>
          <w:rFonts w:eastAsia="Noto Serif SC"/>
          <w:lang w:eastAsia="zh-CN" w:bidi="hi-IN"/>
        </w:rPr>
        <w:t xml:space="preserve">        В бюджет района поступило </w:t>
      </w:r>
      <w:r w:rsidRPr="000D1EA6">
        <w:rPr>
          <w:color w:val="000000"/>
          <w:lang w:bidi="hi-IN"/>
        </w:rPr>
        <w:t xml:space="preserve">4,1 млн. </w:t>
      </w:r>
      <w:r w:rsidRPr="000D1EA6">
        <w:rPr>
          <w:rFonts w:eastAsia="Noto Serif SC"/>
          <w:lang w:eastAsia="zh-CN" w:bidi="hi-IN"/>
        </w:rPr>
        <w:t>руб.</w:t>
      </w:r>
      <w:r w:rsidRPr="000D1EA6">
        <w:rPr>
          <w:color w:val="000000"/>
          <w:lang w:bidi="hi-IN"/>
        </w:rPr>
        <w:t>- доходы, получаемые в виде арендной платы за земельные участки, государственная собственность на которые не разграничена, за счет дополнительного вовлечения в оборот земельных участков.</w:t>
      </w:r>
    </w:p>
    <w:p w:rsidR="009E04D5" w:rsidRPr="000D1EA6" w:rsidRDefault="009E04D5" w:rsidP="009E04D5">
      <w:pPr>
        <w:widowControl w:val="0"/>
        <w:suppressAutoHyphens/>
        <w:jc w:val="both"/>
        <w:rPr>
          <w:color w:val="000000"/>
          <w:lang w:bidi="hi-IN"/>
        </w:rPr>
      </w:pPr>
      <w:r w:rsidRPr="000D1EA6">
        <w:rPr>
          <w:color w:val="000000"/>
          <w:lang w:bidi="hi-I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-17 480,50 руб. </w:t>
      </w:r>
    </w:p>
    <w:p w:rsidR="009E04D5" w:rsidRPr="000D1EA6" w:rsidRDefault="009E04D5" w:rsidP="009E04D5">
      <w:pPr>
        <w:widowControl w:val="0"/>
        <w:suppressAutoHyphens/>
        <w:ind w:firstLine="709"/>
        <w:jc w:val="both"/>
        <w:rPr>
          <w:rFonts w:eastAsia="Noto Serif SC"/>
          <w:lang w:eastAsia="zh-CN" w:bidi="hi-IN"/>
        </w:rPr>
      </w:pPr>
      <w:r w:rsidRPr="000D1EA6">
        <w:rPr>
          <w:rFonts w:eastAsia="Noto Serif SC"/>
          <w:lang w:eastAsia="zh-CN" w:bidi="hi-IN"/>
        </w:rPr>
        <w:t xml:space="preserve">В рамках программы «Дальневосточный гектар» за период 2020 года поступило 22 заявления о предоставлении земельных участков в безвозмездное пользование. Общая площадь земельных участков, поставленных на кадастровый учет и предоставленных в безвозмездное пользование составила -12,4 Га, в том числе  11,30 га для сельскохозяйственного использования,  продолжалась работа по постановке на учет граждан, имеющих трёх и более детей в возрасте до 18 лет, детей инвалидов  для бесплатного предоставления земельных участков  под ИЖС. В течение 2020 года  поставлено на учет 3 семьи, имеющих такое право, предоставлены 3 земельных участка на территории городского поселения «Ясногорское». </w:t>
      </w:r>
    </w:p>
    <w:p w:rsidR="009E04D5" w:rsidRPr="000D1EA6" w:rsidRDefault="009E04D5" w:rsidP="009E04D5">
      <w:pPr>
        <w:widowControl w:val="0"/>
        <w:suppressAutoHyphens/>
        <w:jc w:val="center"/>
        <w:rPr>
          <w:rFonts w:eastAsia="Noto Serif SC" w:cs="Noto Sans Devanagari"/>
          <w:lang w:eastAsia="zh-CN" w:bidi="hi-IN"/>
        </w:rPr>
      </w:pPr>
      <w:r w:rsidRPr="000D1EA6">
        <w:rPr>
          <w:rFonts w:cs="Noto Sans Devanagari"/>
          <w:b/>
          <w:lang w:eastAsia="zh-CN" w:bidi="hi-IN"/>
        </w:rPr>
        <w:t>Рынок труда и заработная плата</w:t>
      </w:r>
    </w:p>
    <w:p w:rsidR="009E04D5" w:rsidRPr="000D1EA6" w:rsidRDefault="009E04D5" w:rsidP="009E04D5">
      <w:pPr>
        <w:ind w:firstLine="709"/>
        <w:jc w:val="both"/>
        <w:rPr>
          <w:lang w:eastAsia="en-US"/>
        </w:rPr>
      </w:pPr>
      <w:r w:rsidRPr="000D1EA6">
        <w:rPr>
          <w:lang w:eastAsia="en-US"/>
        </w:rPr>
        <w:t xml:space="preserve">В Оловяннинский отдел ГКУ «КЦЗН» Забайкальского края в целях поиска подходящей работы обратилось 2837 человек, из них 2458 человек – безработные граждане. Заявлено 1130 вакансий. Уровень регистрируемой безработицы составил 16 %.  По сравнению с 2019 годом  увеличилось количество граждан, обратившихся и признанных безработными. Увеличение произошло в связи с  сокращением   рабочих мест,  в связи  с распространением коронавирусной инфекции (COVID-19). </w:t>
      </w:r>
      <w:r w:rsidRPr="000D1EA6">
        <w:rPr>
          <w:rFonts w:eastAsia="Calibri"/>
          <w:lang w:eastAsia="en-US"/>
        </w:rPr>
        <w:t xml:space="preserve">В рамках реализации Указа Президента Российской Федерации от 07.05.2012г. №597 «О мероприятиях по реализации </w:t>
      </w:r>
      <w:r w:rsidRPr="000D1EA6">
        <w:rPr>
          <w:rFonts w:eastAsia="Calibri"/>
          <w:lang w:eastAsia="en-US"/>
        </w:rPr>
        <w:lastRenderedPageBreak/>
        <w:t xml:space="preserve">государственной социальной политики» показатели уровня заработной платы отдельных категорий работников бюджетной сферы выполнены. Задолженности по выплате заработной платы в районе нет, пенсии, пособия выплачиваются своевременно. </w:t>
      </w:r>
      <w:r w:rsidRPr="000D1EA6">
        <w:rPr>
          <w:lang w:eastAsia="en-US"/>
        </w:rPr>
        <w:t>Средний размер пенсии:  13794,28  руб.</w:t>
      </w:r>
    </w:p>
    <w:p w:rsidR="009E04D5" w:rsidRPr="000D1EA6" w:rsidRDefault="009E04D5" w:rsidP="009E04D5">
      <w:pPr>
        <w:jc w:val="center"/>
        <w:rPr>
          <w:b/>
          <w:lang w:eastAsia="en-US"/>
        </w:rPr>
      </w:pPr>
      <w:r w:rsidRPr="000D1EA6">
        <w:rPr>
          <w:b/>
          <w:lang w:eastAsia="en-US"/>
        </w:rPr>
        <w:t>Общественная безопасность.</w:t>
      </w:r>
    </w:p>
    <w:p w:rsidR="009E04D5" w:rsidRPr="000D1EA6" w:rsidRDefault="009E04D5" w:rsidP="009E04D5">
      <w:pPr>
        <w:ind w:firstLine="709"/>
        <w:jc w:val="both"/>
        <w:rPr>
          <w:highlight w:val="yellow"/>
          <w:lang w:eastAsia="en-US"/>
        </w:rPr>
      </w:pPr>
      <w:r w:rsidRPr="000D1EA6">
        <w:rPr>
          <w:rFonts w:eastAsia="Calibri"/>
          <w:lang w:eastAsia="en-US"/>
        </w:rPr>
        <w:t>Деятельность ОМВД России по Оловяннинскому району в 2020 году была направлена на стабилизацию оперативной обстановки, усиление борьбы с преступностью, обеспечение охраны общественного порядка и безопасности граждан на обслуживаемой территории зарегистрировано  497 (АППГ – 532) на 35 преступлений.</w:t>
      </w:r>
      <w:r w:rsidRPr="000D1EA6">
        <w:rPr>
          <w:lang w:eastAsia="en-US"/>
        </w:rPr>
        <w:t xml:space="preserve"> </w:t>
      </w:r>
      <w:r w:rsidRPr="000D1EA6">
        <w:rPr>
          <w:rFonts w:eastAsia="Calibri"/>
          <w:lang w:eastAsia="en-US"/>
        </w:rPr>
        <w:t>На территории района  совершено 89  дорожно-транспортных происшествий, в результате которых 34 ранено, 5  погибло,  в том числе  1 ребенок, по сравнению  с прошлым годом увеличилось на  5.</w:t>
      </w:r>
    </w:p>
    <w:p w:rsidR="009E04D5" w:rsidRPr="000D1EA6" w:rsidRDefault="009E04D5" w:rsidP="009E04D5">
      <w:pPr>
        <w:jc w:val="both"/>
        <w:rPr>
          <w:lang w:eastAsia="en-US"/>
        </w:rPr>
      </w:pPr>
      <w:r w:rsidRPr="000D1EA6">
        <w:rPr>
          <w:lang w:eastAsia="en-US"/>
        </w:rPr>
        <w:t xml:space="preserve">        Составлено протоколов об административном правонарушении  770 из них составлено - 56 протоколов об административном правонарушении по ст. 20.21 КоАП РФ (появление в  общественных местах в состоянии опьянения),  по ст. 19.3 КоАП РФ – 71, по ст. 20.1 - 16    по   административным правонарушениям судом назначено наказание в виде административного ареста сроком от 1 до 10 суток.  </w:t>
      </w:r>
    </w:p>
    <w:p w:rsidR="009E04D5" w:rsidRPr="000D1EA6" w:rsidRDefault="009E04D5" w:rsidP="009E04D5">
      <w:pPr>
        <w:jc w:val="both"/>
        <w:rPr>
          <w:color w:val="000000"/>
          <w:lang w:eastAsia="en-US"/>
        </w:rPr>
      </w:pPr>
      <w:r w:rsidRPr="000D1EA6">
        <w:rPr>
          <w:color w:val="000000"/>
          <w:lang w:eastAsia="en-US"/>
        </w:rPr>
        <w:t>В соответствии с приказом УМВД России по Забайкальскому краю от 28 февраля 2014 г. № 214   оценена работа  отдела  на  61,22 баллов, что соответствует 6-му месту из 23 территориальных органов Забайкальского края.</w:t>
      </w:r>
      <w:r w:rsidRPr="000D1EA6">
        <w:rPr>
          <w:color w:val="FF0000"/>
          <w:lang w:eastAsia="en-US"/>
        </w:rPr>
        <w:t xml:space="preserve"> </w:t>
      </w:r>
    </w:p>
    <w:p w:rsidR="009E04D5" w:rsidRPr="000D1EA6" w:rsidRDefault="009E04D5" w:rsidP="009E04D5">
      <w:pPr>
        <w:jc w:val="center"/>
        <w:rPr>
          <w:rFonts w:eastAsia="Calibri"/>
          <w:b/>
          <w:bCs/>
          <w:lang w:eastAsia="en-US"/>
        </w:rPr>
      </w:pPr>
      <w:r w:rsidRPr="000D1EA6">
        <w:rPr>
          <w:rFonts w:eastAsia="Calibri"/>
          <w:b/>
          <w:bCs/>
          <w:lang w:eastAsia="en-US"/>
        </w:rPr>
        <w:t>ЖКХ</w:t>
      </w:r>
    </w:p>
    <w:p w:rsidR="009E04D5" w:rsidRPr="000D1EA6" w:rsidRDefault="009E04D5" w:rsidP="009E04D5">
      <w:pPr>
        <w:ind w:firstLine="709"/>
        <w:jc w:val="both"/>
        <w:rPr>
          <w:rFonts w:eastAsia="Calibri"/>
          <w:lang w:eastAsia="en-US"/>
        </w:rPr>
      </w:pPr>
      <w:r w:rsidRPr="000D1EA6">
        <w:rPr>
          <w:rFonts w:eastAsia="Calibri"/>
          <w:lang w:eastAsia="en-US"/>
        </w:rPr>
        <w:t xml:space="preserve">Основные усилия были сосредоточены на обеспечение водоснабжением, водоотведением, стабильным прохождением отопительного периода. Срывов и чрезвычайных ситуаций на объектах коммунального комплекса на территории района не зафиксировано. Локальные аварии устранялись в  установленные  сроки. Работа, выполненная в течение подготовительного периода 2020 года, позволила своевременно запустить котельные, подать тепло в многоквартирные дома, лечебные учреждения, детские сады и школы. </w:t>
      </w:r>
    </w:p>
    <w:p w:rsidR="009E04D5" w:rsidRPr="000D1EA6" w:rsidRDefault="009E04D5" w:rsidP="009E04D5">
      <w:pPr>
        <w:jc w:val="center"/>
        <w:rPr>
          <w:rFonts w:eastAsia="Calibri"/>
          <w:b/>
          <w:bCs/>
          <w:lang w:eastAsia="en-US"/>
        </w:rPr>
      </w:pPr>
      <w:r w:rsidRPr="000D1EA6">
        <w:rPr>
          <w:rFonts w:eastAsia="Calibri"/>
          <w:b/>
          <w:bCs/>
          <w:lang w:eastAsia="en-US"/>
        </w:rPr>
        <w:t>Гражданская оборона, защита населения и территории.</w:t>
      </w:r>
    </w:p>
    <w:p w:rsidR="009E04D5" w:rsidRPr="000D1EA6" w:rsidRDefault="009E04D5" w:rsidP="009E04D5">
      <w:pPr>
        <w:ind w:firstLine="708"/>
        <w:jc w:val="both"/>
        <w:rPr>
          <w:rFonts w:eastAsia="Calibri"/>
          <w:bCs/>
          <w:lang w:eastAsia="en-US"/>
        </w:rPr>
      </w:pPr>
      <w:r w:rsidRPr="000D1EA6">
        <w:t>Основное внимание в течение года было сосредоточено на реализации мероприятий, направленных на стабилизацию обстановки с пожарами, обеспечение антитеррористической безопасности объектов.</w:t>
      </w:r>
      <w:r w:rsidRPr="000D1EA6">
        <w:rPr>
          <w:rFonts w:eastAsia="Calibri"/>
          <w:lang w:eastAsia="en-US"/>
        </w:rPr>
        <w:t xml:space="preserve"> За 2020 год проведено 18 заседаний КЧС и ПБ района, в том числе 10 внеплановых с принятием решений по усилению первичных мер пожарной безопасности и борьбы с лесными и степными пожарами, подготовке объектов ЖКХ и социальной сферы к работе в зимних условиях.</w:t>
      </w:r>
      <w:r w:rsidRPr="000D1EA6">
        <w:t xml:space="preserve"> За 2020 год на территории Оловяннинского района произошел 1 лесной пожар, общей площадью 2 га, без ущерба, по данным пожарам приняты решения об отказе в возбуждении уголовного дела. Палов растительности (степных пожаров)</w:t>
      </w:r>
      <w:r w:rsidRPr="000D1EA6">
        <w:rPr>
          <w:color w:val="FF0000"/>
        </w:rPr>
        <w:t xml:space="preserve"> </w:t>
      </w:r>
      <w:r w:rsidRPr="000D1EA6">
        <w:t xml:space="preserve">– 2  на площади 71  га, что на 33 пала (площадь 32315 га) меньше в сравнении с аналогичным периодом прошлого года. За 2020 год в рамках мероприятий «Народного бюджета» городским и сельским поселениям района было приобретено пожарное оборудование (РЛО, ветродуи, средства оповещения, мотопомпы) на сумму  844,8 т.р., также был приобретен ГСМ на сумму 804,0т.р. для проведения опашки в осенний период 2020 г., проведения отжигов и патрулирования в весенний период 2021 года. </w:t>
      </w:r>
      <w:r w:rsidRPr="000D1EA6">
        <w:rPr>
          <w:rFonts w:eastAsia="Calibri"/>
          <w:lang w:eastAsia="en-US"/>
        </w:rPr>
        <w:t xml:space="preserve"> В целях с</w:t>
      </w:r>
      <w:r w:rsidRPr="000D1EA6">
        <w:rPr>
          <w:rFonts w:eastAsia="Calibri"/>
          <w:spacing w:val="-2"/>
          <w:lang w:eastAsia="en-US"/>
        </w:rPr>
        <w:t>овершенствования навыков должностных лиц в организации управления силами и средствами  района при  ликвидации</w:t>
      </w:r>
      <w:r w:rsidRPr="000D1EA6">
        <w:rPr>
          <w:rFonts w:eastAsia="Calibri"/>
          <w:lang w:eastAsia="en-US"/>
        </w:rPr>
        <w:t xml:space="preserve"> ЧС</w:t>
      </w:r>
      <w:r w:rsidRPr="000D1EA6">
        <w:rPr>
          <w:rFonts w:eastAsia="Calibri"/>
          <w:bCs/>
          <w:lang w:eastAsia="en-US"/>
        </w:rPr>
        <w:t xml:space="preserve"> в 2020 году проводилось 6 командно-штабных тренировок. Проведено 18 тренировок с ЕДДС района и главами городских и сельских поселений района. Тренировки прошли с оценкой хорошо.</w:t>
      </w:r>
    </w:p>
    <w:p w:rsidR="009E04D5" w:rsidRPr="000D1EA6" w:rsidRDefault="009E04D5" w:rsidP="009E04D5">
      <w:pPr>
        <w:jc w:val="center"/>
        <w:rPr>
          <w:b/>
          <w:color w:val="000000"/>
          <w:lang w:eastAsia="en-US"/>
        </w:rPr>
      </w:pPr>
      <w:r w:rsidRPr="000D1EA6">
        <w:rPr>
          <w:rFonts w:eastAsia="Calibri"/>
          <w:b/>
          <w:lang w:eastAsia="en-US"/>
        </w:rPr>
        <w:t>Экология</w:t>
      </w:r>
    </w:p>
    <w:p w:rsidR="009E04D5" w:rsidRPr="000D1EA6" w:rsidRDefault="009E04D5" w:rsidP="009E04D5">
      <w:pPr>
        <w:jc w:val="both"/>
        <w:rPr>
          <w:lang w:eastAsia="en-US"/>
        </w:rPr>
      </w:pPr>
      <w:r w:rsidRPr="000D1EA6">
        <w:rPr>
          <w:lang w:eastAsia="en-US"/>
        </w:rPr>
        <w:t xml:space="preserve">            В рамках муниципального экологического контроля проведено 3 проверки, в том числе с прокуратурой района 1. По результатам проверок выдано 3 предписания, данные предписания исполнены. За негативное воздействие на окружающую среду в бюджет района поступило    2 167,4 т.р., сумма за добычу общераспространённых полезных ископаемых 904,6 т.р.  Специалистами лесничества разработаны графики и маршруты патрулирования участков лесного фонда особо опасных в пожарном отношении и наиболее подверженных </w:t>
      </w:r>
      <w:r w:rsidRPr="000D1EA6">
        <w:rPr>
          <w:lang w:eastAsia="en-US"/>
        </w:rPr>
        <w:lastRenderedPageBreak/>
        <w:t xml:space="preserve">незаконным рубкам леса. В 2020 году   выявлено 19 фактов незаконных рубок, из них заведено 15 уголовных и 4 административных дела, общий ущерб составил 2 418 104,43 коп., из них взыскано по административным делам 10 514 р 28 коп.   </w:t>
      </w:r>
      <w:r w:rsidRPr="000D1EA6">
        <w:rPr>
          <w:bCs/>
          <w:lang w:eastAsia="en-US"/>
        </w:rPr>
        <w:t xml:space="preserve">В течении 2020 года осуществлялись совместные рейды с отделом Минприроды Забайкальского края по охране и регулированию объектов животного мира, по выявленным нарушениям </w:t>
      </w:r>
      <w:r w:rsidRPr="000D1EA6">
        <w:rPr>
          <w:lang w:eastAsia="en-US"/>
        </w:rPr>
        <w:t xml:space="preserve">составлено 23 административных протокола. Взыскано штрафов на сумму 674 т.р.  </w:t>
      </w:r>
    </w:p>
    <w:p w:rsidR="009E04D5" w:rsidRPr="000D1EA6" w:rsidRDefault="009E04D5" w:rsidP="009E04D5">
      <w:pPr>
        <w:ind w:firstLine="709"/>
        <w:jc w:val="both"/>
        <w:rPr>
          <w:lang w:eastAsia="en-US"/>
        </w:rPr>
      </w:pPr>
      <w:r w:rsidRPr="000D1EA6">
        <w:rPr>
          <w:lang w:eastAsia="en-US"/>
        </w:rPr>
        <w:t xml:space="preserve"> </w:t>
      </w:r>
      <w:r w:rsidRPr="000D1EA6">
        <w:rPr>
          <w:color w:val="000000"/>
          <w:lang w:eastAsia="en-US"/>
        </w:rPr>
        <w:t>С  мая 2020 года вывоз   мусора  стал </w:t>
      </w:r>
      <w:r w:rsidRPr="000D1EA6">
        <w:rPr>
          <w:color w:val="000000"/>
          <w:bdr w:val="none" w:sz="0" w:space="0" w:color="auto" w:frame="1"/>
          <w:lang w:eastAsia="en-US"/>
        </w:rPr>
        <w:t>отдельно оплачиваемой коммунальной услугой</w:t>
      </w:r>
      <w:r w:rsidRPr="000D1EA6">
        <w:rPr>
          <w:color w:val="000000"/>
          <w:lang w:eastAsia="en-US"/>
        </w:rPr>
        <w:t xml:space="preserve">. </w:t>
      </w:r>
      <w:r w:rsidRPr="000D1EA6">
        <w:rPr>
          <w:bCs/>
          <w:color w:val="000000"/>
          <w:lang w:eastAsia="en-US"/>
        </w:rPr>
        <w:t>Коммунальная услуга по обращению с ТКО</w:t>
      </w:r>
      <w:r w:rsidRPr="000D1EA6">
        <w:rPr>
          <w:color w:val="000000"/>
          <w:lang w:eastAsia="en-US"/>
        </w:rPr>
        <w:t xml:space="preserve"> оказывается во  всех населенных пунктов района. Вывоз отходов региональным оператором « Олерон»  из населенных пунктов района осуществляется согласно утвержденному графику. </w:t>
      </w:r>
    </w:p>
    <w:p w:rsidR="009E04D5" w:rsidRPr="000D1EA6" w:rsidRDefault="009E04D5" w:rsidP="009E04D5">
      <w:pPr>
        <w:jc w:val="center"/>
        <w:rPr>
          <w:b/>
          <w:iCs/>
          <w:lang w:eastAsia="en-US"/>
        </w:rPr>
      </w:pPr>
      <w:r w:rsidRPr="000D1EA6">
        <w:rPr>
          <w:b/>
          <w:iCs/>
          <w:lang w:eastAsia="en-US"/>
        </w:rPr>
        <w:t>Социальная защита населения</w:t>
      </w:r>
    </w:p>
    <w:p w:rsidR="009E04D5" w:rsidRPr="000D1EA6" w:rsidRDefault="009E04D5" w:rsidP="009E04D5">
      <w:pPr>
        <w:jc w:val="both"/>
        <w:rPr>
          <w:rFonts w:eastAsia="Calibri"/>
          <w:lang w:eastAsia="en-US"/>
        </w:rPr>
      </w:pPr>
      <w:r w:rsidRPr="000D1EA6">
        <w:rPr>
          <w:rFonts w:eastAsia="Calibri"/>
          <w:lang w:eastAsia="en-US"/>
        </w:rPr>
        <w:t xml:space="preserve">   </w:t>
      </w:r>
      <w:r w:rsidRPr="000D1EA6">
        <w:rPr>
          <w:rFonts w:eastAsia="Calibri"/>
          <w:lang w:eastAsia="en-US"/>
        </w:rPr>
        <w:tab/>
        <w:t xml:space="preserve"> Численность населения нуждающихся в социальной поддержке в 2020 году составило 14944  человек, общая сумма выплат  139,2 млн. руб.</w:t>
      </w:r>
    </w:p>
    <w:p w:rsidR="009E04D5" w:rsidRPr="000D1EA6" w:rsidRDefault="009E04D5" w:rsidP="009E04D5">
      <w:pPr>
        <w:jc w:val="both"/>
        <w:rPr>
          <w:rFonts w:eastAsia="Calibri"/>
          <w:lang w:eastAsia="en-US"/>
        </w:rPr>
      </w:pPr>
      <w:r w:rsidRPr="000D1EA6">
        <w:rPr>
          <w:rFonts w:eastAsia="Calibri"/>
          <w:color w:val="1A1A1A"/>
          <w:lang w:eastAsia="en-US"/>
        </w:rPr>
        <w:t>Возможностью государственной поддержки на оплату  ЖКХ воспользовались 1198 семьи на общую сумму 21,3 млн. руб.</w:t>
      </w:r>
      <w:r w:rsidRPr="000D1EA6">
        <w:rPr>
          <w:rFonts w:eastAsia="Calibri"/>
          <w:color w:val="1A1A1A"/>
          <w:lang w:eastAsia="en-US"/>
        </w:rPr>
        <w:br/>
      </w:r>
      <w:r w:rsidRPr="000D1EA6">
        <w:rPr>
          <w:rFonts w:eastAsia="Arial Unicode MS"/>
          <w:color w:val="000000"/>
          <w:lang w:eastAsia="en-US"/>
        </w:rPr>
        <w:t xml:space="preserve"> </w:t>
      </w:r>
      <w:r w:rsidRPr="000D1EA6">
        <w:rPr>
          <w:rFonts w:eastAsia="Arial Unicode MS"/>
          <w:color w:val="000000"/>
          <w:lang w:eastAsia="en-US"/>
        </w:rPr>
        <w:tab/>
        <w:t xml:space="preserve"> В рамках поддержки  малоимущих семей  в  2020  году было з</w:t>
      </w:r>
      <w:r w:rsidRPr="000D1EA6">
        <w:rPr>
          <w:rFonts w:eastAsia="Calibri"/>
          <w:lang w:eastAsia="en-US"/>
        </w:rPr>
        <w:t xml:space="preserve">аключено  15    социальных контрактов с малообеспеченными семьями, на сумму 349,0 тыс. руб. на развитие  ЛПХ и предпринимательства. </w:t>
      </w:r>
    </w:p>
    <w:p w:rsidR="009E04D5" w:rsidRPr="000D1EA6" w:rsidRDefault="009E04D5" w:rsidP="009E04D5">
      <w:pPr>
        <w:ind w:firstLine="709"/>
        <w:jc w:val="both"/>
        <w:rPr>
          <w:lang w:eastAsia="en-US"/>
        </w:rPr>
      </w:pPr>
      <w:r w:rsidRPr="000D1EA6">
        <w:rPr>
          <w:lang w:eastAsia="en-US"/>
        </w:rPr>
        <w:t xml:space="preserve">За 2020 год в администрацию района поступило  5651  документ, </w:t>
      </w:r>
      <w:r w:rsidR="0006629C" w:rsidRPr="000D1EA6">
        <w:rPr>
          <w:lang w:eastAsia="en-US"/>
        </w:rPr>
        <w:t xml:space="preserve">по сравнению с </w:t>
      </w:r>
      <w:r w:rsidRPr="000D1EA6">
        <w:rPr>
          <w:lang w:eastAsia="en-US"/>
        </w:rPr>
        <w:t>2019 годом (5194) их количество  увеличилось на 158 ед. Исходящих документов за 2020 год    подготовлено  и отработано  3607  ед.</w:t>
      </w:r>
    </w:p>
    <w:p w:rsidR="009E04D5" w:rsidRPr="000D1EA6" w:rsidRDefault="009E04D5" w:rsidP="009E04D5">
      <w:pPr>
        <w:ind w:firstLine="709"/>
        <w:jc w:val="both"/>
        <w:rPr>
          <w:lang w:eastAsia="en-US"/>
        </w:rPr>
      </w:pPr>
      <w:r w:rsidRPr="000D1EA6">
        <w:rPr>
          <w:lang w:eastAsia="en-US"/>
        </w:rPr>
        <w:t>За отчетный период поступило 92  обращения г</w:t>
      </w:r>
      <w:r w:rsidR="0006629C" w:rsidRPr="000D1EA6">
        <w:rPr>
          <w:lang w:eastAsia="en-US"/>
        </w:rPr>
        <w:t xml:space="preserve">раждан по различным вопросам: </w:t>
      </w:r>
      <w:r w:rsidRPr="000D1EA6">
        <w:rPr>
          <w:lang w:eastAsia="en-US"/>
        </w:rPr>
        <w:t>жилищно - коммунальном хозяйство,  земельные отношения, образование, оказание медицинской помощи, и другие. По всем обращениям приняты решения или даны разъяснения.</w:t>
      </w:r>
    </w:p>
    <w:p w:rsidR="009E04D5" w:rsidRPr="000D1EA6" w:rsidRDefault="009E04D5" w:rsidP="009E04D5">
      <w:pPr>
        <w:ind w:firstLine="709"/>
        <w:jc w:val="both"/>
        <w:rPr>
          <w:lang w:eastAsia="en-US"/>
        </w:rPr>
      </w:pPr>
      <w:r w:rsidRPr="000D1EA6">
        <w:rPr>
          <w:lang w:eastAsia="en-US"/>
        </w:rPr>
        <w:t xml:space="preserve">В целях систематизации и учета нормативных правовых актов, в районе ведется регистр нормативных правовых актов  в электронном виде, ежемесячно  направляются в регистр НПА поселений района . В 2020 году 800 </w:t>
      </w:r>
      <w:hyperlink r:id="rId10" w:tooltip="Нормы права" w:history="1">
        <w:r w:rsidRPr="000D1EA6">
          <w:rPr>
            <w:color w:val="0000FF" w:themeColor="hyperlink"/>
            <w:u w:val="single"/>
          </w:rPr>
          <w:t>нормативных правовых</w:t>
        </w:r>
      </w:hyperlink>
      <w:r w:rsidRPr="000D1EA6">
        <w:rPr>
          <w:lang w:eastAsia="en-US"/>
        </w:rPr>
        <w:t> актов подготовлено и направлено в регистр Забайкальского края.</w:t>
      </w:r>
    </w:p>
    <w:p w:rsidR="009E04D5" w:rsidRPr="000D1EA6" w:rsidRDefault="009E04D5" w:rsidP="009E04D5">
      <w:pPr>
        <w:ind w:firstLine="709"/>
        <w:jc w:val="both"/>
        <w:rPr>
          <w:lang w:eastAsia="en-US"/>
        </w:rPr>
      </w:pPr>
      <w:r w:rsidRPr="000D1EA6">
        <w:rPr>
          <w:lang w:eastAsia="en-US"/>
        </w:rPr>
        <w:t>В 2020году ежемесячно  в газете Аргументы и факты – Забайкалье  освещались  актуальные вопросы и задачи, которые решаются администрацией – подготовлено  и опубликовано 12  статей. Нормативные правовые акты администрации муниципального района и совета муниципального района также публикуются  в Вестнике АИФ. Подготовлено к изданию 22 выпуска, опубликовано  124 нормативных акта</w:t>
      </w:r>
    </w:p>
    <w:p w:rsidR="009E04D5" w:rsidRPr="000D1EA6" w:rsidRDefault="009E04D5" w:rsidP="009E04D5">
      <w:pPr>
        <w:ind w:firstLine="709"/>
        <w:jc w:val="both"/>
        <w:rPr>
          <w:rFonts w:eastAsia="Calibri"/>
          <w:color w:val="000000"/>
          <w:lang w:eastAsia="en-US"/>
        </w:rPr>
      </w:pPr>
      <w:r w:rsidRPr="000D1EA6">
        <w:rPr>
          <w:rFonts w:eastAsia="Calibri"/>
          <w:color w:val="000000"/>
          <w:lang w:eastAsia="en-US"/>
        </w:rPr>
        <w:t xml:space="preserve">Проводится работа по соблюдению муниципальными служащими ограничений и запретов, связанных с муниципальной службой, принимаются  меры по выявлению и устранению причин, способствующих возникновению конфликта интересов. Администрацией района также реализовывались мероприятия, предусмотренные Федеральным законом от 25.12.2008 №273-ФЗ "О противодействии коррупции",  планом противодействия коррупции. </w:t>
      </w:r>
    </w:p>
    <w:p w:rsidR="009E04D5" w:rsidRPr="000D1EA6" w:rsidRDefault="009E04D5" w:rsidP="009E04D5">
      <w:pPr>
        <w:ind w:firstLine="709"/>
        <w:jc w:val="both"/>
        <w:rPr>
          <w:rFonts w:eastAsia="Calibri"/>
          <w:color w:val="000000"/>
          <w:lang w:eastAsia="en-US"/>
        </w:rPr>
      </w:pPr>
      <w:r w:rsidRPr="000D1EA6">
        <w:rPr>
          <w:rFonts w:eastAsia="Calibri"/>
          <w:color w:val="000000"/>
          <w:lang w:eastAsia="en-US"/>
        </w:rPr>
        <w:t>В целях  повышения активности населения, пропаганды и укрепления гражданского общества; решения вопросов местного значения,  созданы и работают пять территориальных органа самоуправления граждан: в с.Верхний-Шаранай, п.ст.Степь, Улятуй, Ононск, с.Долгокыча, принимают участие в   краевых конкурсах проектов</w:t>
      </w:r>
      <w:r w:rsidRPr="000D1EA6">
        <w:rPr>
          <w:rFonts w:eastAsia="Calibri"/>
          <w:bCs/>
          <w:color w:val="000000"/>
          <w:lang w:eastAsia="en-US"/>
        </w:rPr>
        <w:t> </w:t>
      </w:r>
      <w:r w:rsidRPr="000D1EA6">
        <w:rPr>
          <w:rFonts w:eastAsia="Calibri"/>
          <w:color w:val="000000"/>
          <w:lang w:eastAsia="en-US"/>
        </w:rPr>
        <w:t>развития территориального общественного самоуправления «Решаем сами».</w:t>
      </w:r>
    </w:p>
    <w:p w:rsidR="009E04D5" w:rsidRPr="000D1EA6" w:rsidRDefault="009E04D5" w:rsidP="009E04D5">
      <w:pPr>
        <w:jc w:val="center"/>
        <w:rPr>
          <w:rFonts w:eastAsia="Calibri"/>
          <w:lang w:eastAsia="en-US"/>
        </w:rPr>
      </w:pPr>
      <w:r w:rsidRPr="000D1EA6">
        <w:rPr>
          <w:rFonts w:eastAsia="Calibri"/>
          <w:b/>
          <w:lang w:eastAsia="en-US"/>
        </w:rPr>
        <w:t>2. Реализация  основных  мероприятий проведенных по решению вопросов  местного значения:</w:t>
      </w:r>
    </w:p>
    <w:p w:rsidR="009E04D5" w:rsidRPr="000D1EA6" w:rsidRDefault="009E04D5" w:rsidP="009E04D5">
      <w:pPr>
        <w:jc w:val="both"/>
        <w:rPr>
          <w:rFonts w:eastAsia="Calibri"/>
          <w:b/>
          <w:lang w:eastAsia="en-US"/>
        </w:rPr>
      </w:pPr>
      <w:r w:rsidRPr="000D1EA6">
        <w:rPr>
          <w:rFonts w:eastAsia="Calibri"/>
          <w:b/>
          <w:lang w:eastAsia="en-US"/>
        </w:rPr>
        <w:t>Крупные инвестиционные проекты.</w:t>
      </w:r>
    </w:p>
    <w:p w:rsidR="009E04D5" w:rsidRPr="000D1EA6" w:rsidRDefault="009E04D5" w:rsidP="009E04D5">
      <w:pPr>
        <w:ind w:firstLine="709"/>
        <w:jc w:val="both"/>
        <w:rPr>
          <w:rFonts w:eastAsia="Calibri"/>
          <w:lang w:eastAsia="en-US"/>
        </w:rPr>
      </w:pPr>
      <w:r w:rsidRPr="000D1EA6">
        <w:rPr>
          <w:rFonts w:eastAsia="Calibri"/>
          <w:lang w:eastAsia="en-US"/>
        </w:rPr>
        <w:t>На территории района продолжалась реализация крупного  инвестиционного проекта « Горно-перерабатывающий комплекс «ООО» ГРК «Дархан» в 2020 году добыто золота  266,9   кг., серебра - 21,65 тонн, численность работающих 442 человека, численность  по сравнению с прошлым годом увеличилась на 40 человек, проводились работы по разведке и оценке запасов полезных ископаемых затраты  составили 2851,0 тыс. руб.</w:t>
      </w:r>
    </w:p>
    <w:p w:rsidR="009E04D5" w:rsidRPr="000D1EA6" w:rsidRDefault="009E04D5" w:rsidP="009E04D5">
      <w:pPr>
        <w:jc w:val="both"/>
        <w:rPr>
          <w:rFonts w:eastAsia="Calibri"/>
          <w:b/>
          <w:lang w:eastAsia="en-US"/>
        </w:rPr>
      </w:pPr>
      <w:r w:rsidRPr="000D1EA6">
        <w:rPr>
          <w:rFonts w:eastAsia="Calibri"/>
          <w:b/>
          <w:lang w:eastAsia="en-US"/>
        </w:rPr>
        <w:lastRenderedPageBreak/>
        <w:t>В сфере предпринимательской деятельности продолжалась реализация</w:t>
      </w:r>
    </w:p>
    <w:p w:rsidR="009E04D5" w:rsidRPr="000D1EA6" w:rsidRDefault="009E04D5" w:rsidP="009E04D5">
      <w:pPr>
        <w:jc w:val="both"/>
        <w:rPr>
          <w:rFonts w:eastAsia="Calibri"/>
          <w:b/>
          <w:lang w:eastAsia="en-US"/>
        </w:rPr>
      </w:pPr>
      <w:r w:rsidRPr="000D1EA6">
        <w:rPr>
          <w:rFonts w:eastAsia="Calibri"/>
          <w:b/>
          <w:lang w:eastAsia="en-US"/>
        </w:rPr>
        <w:t>следующих проектов:</w:t>
      </w:r>
    </w:p>
    <w:p w:rsidR="009E04D5" w:rsidRPr="000D1EA6" w:rsidRDefault="009E04D5" w:rsidP="009E04D5">
      <w:pPr>
        <w:ind w:firstLine="709"/>
        <w:jc w:val="both"/>
        <w:rPr>
          <w:rFonts w:eastAsia="Calibri"/>
          <w:lang w:eastAsia="en-US"/>
        </w:rPr>
      </w:pPr>
      <w:r w:rsidRPr="000D1EA6">
        <w:rPr>
          <w:rFonts w:eastAsia="Calibri"/>
          <w:lang w:eastAsia="en-US"/>
        </w:rPr>
        <w:t xml:space="preserve">Строительство АЗС модульного типа на ст. Ясная, выполнено на 90%, запуск планируется в 2021 году, 5 рабочих мест.   </w:t>
      </w:r>
    </w:p>
    <w:p w:rsidR="009E04D5" w:rsidRPr="000D1EA6" w:rsidRDefault="009E04D5" w:rsidP="009E04D5">
      <w:pPr>
        <w:jc w:val="both"/>
        <w:rPr>
          <w:rFonts w:eastAsia="Calibri"/>
          <w:lang w:eastAsia="en-US"/>
        </w:rPr>
      </w:pPr>
      <w:r w:rsidRPr="000D1EA6">
        <w:rPr>
          <w:rFonts w:eastAsia="Calibri"/>
          <w:lang w:eastAsia="en-US"/>
        </w:rPr>
        <w:t xml:space="preserve"> Модернизация кирпичного завода предприятием ООО «Энергостройремонт» приобретено  оборудование ( дробилка 1500,0 тыс. руб.) </w:t>
      </w:r>
    </w:p>
    <w:p w:rsidR="009E04D5" w:rsidRPr="000D1EA6" w:rsidRDefault="009E04D5" w:rsidP="009E04D5">
      <w:pPr>
        <w:ind w:firstLine="709"/>
        <w:jc w:val="both"/>
        <w:rPr>
          <w:rFonts w:eastAsia="Calibri"/>
          <w:lang w:eastAsia="en-US"/>
        </w:rPr>
      </w:pPr>
      <w:r w:rsidRPr="000D1EA6">
        <w:rPr>
          <w:rFonts w:eastAsia="Calibri"/>
          <w:lang w:eastAsia="en-US"/>
        </w:rPr>
        <w:t>Строительство убойного цеха СПК «Оловяннинский» в селе Ононск, в настоящее время завершена установка систем отопления и вентиляции, линия по забою крупного рогатого скота, ведутся работы по настройке холодильного оборудования. После облицовки и покраски помещений, кооператив в марте намерен приступить к производственной деятельности.</w:t>
      </w:r>
    </w:p>
    <w:p w:rsidR="009E04D5" w:rsidRPr="000D1EA6" w:rsidRDefault="009E04D5" w:rsidP="009E04D5">
      <w:pPr>
        <w:jc w:val="both"/>
        <w:rPr>
          <w:rFonts w:eastAsia="Calibri"/>
          <w:lang w:eastAsia="en-US"/>
        </w:rPr>
      </w:pPr>
      <w:r w:rsidRPr="000D1EA6">
        <w:rPr>
          <w:rFonts w:eastAsia="Calibri"/>
          <w:lang w:eastAsia="en-US"/>
        </w:rPr>
        <w:t>Приобретен транспорт (скотовоз)- стоимостью 2992,0 тыс. руб. Открытие позволит принимать у населения живой скот, а также перерабатывать и заготавливать мясную продукцию, создано 10 рабочих мест. Сельхозкооператив «Оловяннинский» в 2020 году стал обладателем грантовой поддержки краевого Минсельхоза в размере 10,3 миллиона  рублей.</w:t>
      </w:r>
    </w:p>
    <w:p w:rsidR="009E04D5" w:rsidRPr="000D1EA6" w:rsidRDefault="009E04D5" w:rsidP="009E04D5">
      <w:pPr>
        <w:jc w:val="center"/>
        <w:rPr>
          <w:rFonts w:eastAsia="Calibri"/>
          <w:b/>
          <w:lang w:eastAsia="en-US"/>
        </w:rPr>
      </w:pPr>
      <w:r w:rsidRPr="000D1EA6">
        <w:rPr>
          <w:rFonts w:eastAsia="Calibri"/>
          <w:b/>
          <w:lang w:eastAsia="en-US"/>
        </w:rPr>
        <w:t>Сельское   хозяйство</w:t>
      </w:r>
    </w:p>
    <w:p w:rsidR="009E04D5" w:rsidRPr="000D1EA6" w:rsidRDefault="009E04D5" w:rsidP="009E04D5">
      <w:pPr>
        <w:ind w:firstLine="709"/>
        <w:jc w:val="both"/>
        <w:rPr>
          <w:rFonts w:eastAsia="Calibri"/>
          <w:lang w:eastAsia="en-US"/>
        </w:rPr>
      </w:pPr>
      <w:r w:rsidRPr="000D1EA6">
        <w:rPr>
          <w:rFonts w:eastAsia="Calibri"/>
          <w:lang w:eastAsia="en-US"/>
        </w:rPr>
        <w:t>В рамках государственной программы Забайкальского края «Развитие</w:t>
      </w:r>
    </w:p>
    <w:p w:rsidR="009E04D5" w:rsidRPr="000D1EA6" w:rsidRDefault="009E04D5" w:rsidP="009E04D5">
      <w:pPr>
        <w:jc w:val="both"/>
        <w:rPr>
          <w:rFonts w:eastAsia="Calibri"/>
          <w:lang w:eastAsia="en-US"/>
        </w:rPr>
      </w:pPr>
      <w:r w:rsidRPr="000D1EA6">
        <w:rPr>
          <w:rFonts w:eastAsia="Calibri"/>
          <w:lang w:eastAsia="en-US"/>
        </w:rPr>
        <w:t>сельского хозяйства и регулирование рынков  сельскохозяйственной продукции, сырья и продовольствия» проведены мероприятия: вовлечено в хозяйственный оборот земель  сельскохозяйственного назначения, в том числе долевых по сельскохозяйственной артели «Улан- Сэсэг» (объем - 80 га), КФХ Батраков С.М. (50 г), проведены  культурно технические мероприятия подъем залежных земель общей площадью 130 га. Общая сумма затраченных собственных денежных средств  составляет в сумме 422,0 тыс. руб., частично затраты были возмещены в  сумме 191,0 тыс. руб.</w:t>
      </w:r>
    </w:p>
    <w:p w:rsidR="009E04D5" w:rsidRPr="000D1EA6" w:rsidRDefault="009E04D5" w:rsidP="009E04D5">
      <w:pPr>
        <w:ind w:firstLine="709"/>
        <w:jc w:val="both"/>
        <w:rPr>
          <w:rFonts w:eastAsiaTheme="minorHAnsi"/>
          <w:lang w:eastAsia="en-US"/>
        </w:rPr>
      </w:pPr>
      <w:r w:rsidRPr="000D1EA6">
        <w:rPr>
          <w:rFonts w:eastAsia="Calibri"/>
          <w:lang w:eastAsia="en-US"/>
        </w:rPr>
        <w:t>В 2020 году  индивидуальными предпринимателями  и КФХ приобретено: техники 24 единицы на сумму 15,6 млн. руб., и КРС 41 голова и овец 64 головы на сумму 2,405 млн. руб., в том числе ( трактор —7 ед., погрузчики - 4 ед., косилки -9 ед., пресс- 2 шт.).</w:t>
      </w:r>
      <w:r w:rsidRPr="000D1EA6">
        <w:rPr>
          <w:rFonts w:eastAsiaTheme="minorHAnsi"/>
          <w:lang w:eastAsia="en-US"/>
        </w:rPr>
        <w:t xml:space="preserve"> </w:t>
      </w:r>
    </w:p>
    <w:p w:rsidR="009E04D5" w:rsidRPr="000D1EA6" w:rsidRDefault="009E04D5" w:rsidP="009E04D5">
      <w:pPr>
        <w:ind w:firstLine="709"/>
        <w:jc w:val="both"/>
        <w:rPr>
          <w:rFonts w:eastAsiaTheme="minorHAnsi"/>
          <w:lang w:eastAsia="en-US"/>
        </w:rPr>
      </w:pPr>
      <w:r w:rsidRPr="000D1EA6">
        <w:rPr>
          <w:rFonts w:eastAsiaTheme="minorHAnsi"/>
          <w:lang w:eastAsia="en-US"/>
        </w:rPr>
        <w:t>3 заявителя принимали участие в конкурсе  начинающих фермеров (ИП ГКФХ Гуриненко А.А,ИП ГКФХ Жамсаранова Е.А,ИП ГКФХ Бабуев Б.И) с бизнес-проектами по развитию мясного скотоводства. Сумма гранта по начинающим фермерам составила 12,0 млн. руб.  (ИП ГКФХ Гуриненко А.А – 5,0 млн.руб, ИП ГКФХ Жамсаранова Е.А -4,2 млн.руб, ИП ГКФХ Бабуев Б.И – 2,8 млн.руб). приобретена  новая техника ( трактора МТЗ -5 единиц, грабли – 2; погрузчики – 3; косилки -2; пресс- подборщик – 2.</w:t>
      </w:r>
    </w:p>
    <w:p w:rsidR="009E04D5" w:rsidRPr="000D1EA6" w:rsidRDefault="009E04D5" w:rsidP="009E04D5">
      <w:pPr>
        <w:jc w:val="both"/>
        <w:rPr>
          <w:lang w:eastAsia="en-US"/>
        </w:rPr>
      </w:pPr>
      <w:r w:rsidRPr="000D1EA6">
        <w:rPr>
          <w:rFonts w:eastAsiaTheme="minorHAnsi"/>
          <w:lang w:eastAsia="en-US"/>
        </w:rPr>
        <w:t xml:space="preserve"> </w:t>
      </w:r>
      <w:r w:rsidRPr="000D1EA6">
        <w:rPr>
          <w:rFonts w:eastAsiaTheme="minorHAnsi"/>
          <w:lang w:eastAsia="en-US"/>
        </w:rPr>
        <w:tab/>
      </w:r>
      <w:r w:rsidRPr="000D1EA6">
        <w:rPr>
          <w:lang w:eastAsia="en-US"/>
        </w:rPr>
        <w:t xml:space="preserve"> грант на поддержку  сельскохозяйственного потребительского кооператива  - 10,3 млн. руб.  (приобретен скотовоз 1 единица, оборудование – крематор, пилы, столы, центрифуги, электрооглушающее оборудование и др.);</w:t>
      </w:r>
    </w:p>
    <w:p w:rsidR="009E04D5" w:rsidRPr="000D1EA6" w:rsidRDefault="009E04D5" w:rsidP="009E04D5">
      <w:pPr>
        <w:jc w:val="both"/>
        <w:rPr>
          <w:rFonts w:eastAsiaTheme="minorHAnsi"/>
          <w:lang w:eastAsia="en-US"/>
        </w:rPr>
      </w:pPr>
      <w:r w:rsidRPr="000D1EA6">
        <w:rPr>
          <w:rFonts w:eastAsiaTheme="minorHAnsi"/>
          <w:lang w:eastAsia="en-US"/>
        </w:rPr>
        <w:t xml:space="preserve">          -- В рамках программы «Комплексное развитие сельских территорий» приобретена  благоустроенная  квартира в пгт.Оловянная –педагог МБОУ «Степнинская ООШ»   сумма  983,0 тыс. руб., в том числе 146,6 -  бюджет района (15 %)</w:t>
      </w:r>
    </w:p>
    <w:p w:rsidR="009E04D5" w:rsidRPr="000D1EA6" w:rsidRDefault="009E04D5" w:rsidP="009E04D5">
      <w:pPr>
        <w:ind w:firstLine="709"/>
        <w:jc w:val="both"/>
        <w:rPr>
          <w:rFonts w:eastAsiaTheme="minorHAnsi"/>
          <w:lang w:eastAsia="en-US"/>
        </w:rPr>
      </w:pPr>
      <w:r w:rsidRPr="000D1EA6">
        <w:rPr>
          <w:rFonts w:eastAsiaTheme="minorHAnsi"/>
          <w:lang w:eastAsia="en-US"/>
        </w:rPr>
        <w:t>В рамках программ субсидирования мероприятий проведено  финансирование в виде господдержки на общую сумму 32,9 млн. руб, из них федеральный  бюджет  26,6. млн. руб., краевой бюджет 6,1 млн. руб., в том числе :</w:t>
      </w:r>
    </w:p>
    <w:p w:rsidR="009E04D5" w:rsidRPr="000D1EA6" w:rsidRDefault="009E04D5" w:rsidP="009E04D5">
      <w:pPr>
        <w:ind w:firstLine="709"/>
        <w:jc w:val="both"/>
        <w:rPr>
          <w:rFonts w:eastAsiaTheme="minorHAnsi"/>
          <w:lang w:eastAsia="en-US"/>
        </w:rPr>
      </w:pPr>
      <w:r w:rsidRPr="000D1EA6">
        <w:rPr>
          <w:rFonts w:eastAsiaTheme="minorHAnsi"/>
          <w:lang w:eastAsia="en-US"/>
        </w:rPr>
        <w:t xml:space="preserve"> на поддержку мясного скотоводства,  стимулирование  животноводства табунного коневодства, приобретение  с/х техники  и. т. д.</w:t>
      </w:r>
    </w:p>
    <w:p w:rsidR="009E04D5" w:rsidRPr="000D1EA6" w:rsidRDefault="009E04D5" w:rsidP="009E04D5">
      <w:pPr>
        <w:ind w:firstLine="709"/>
        <w:jc w:val="both"/>
        <w:rPr>
          <w:rFonts w:eastAsiaTheme="minorHAnsi"/>
          <w:lang w:eastAsia="en-US"/>
        </w:rPr>
      </w:pPr>
      <w:r w:rsidRPr="000D1EA6">
        <w:rPr>
          <w:rFonts w:eastAsiaTheme="minorHAnsi"/>
          <w:lang w:eastAsia="en-US"/>
        </w:rPr>
        <w:t>- в  рамках программы «Комплексное развитие сельских территорий» по направлению «Благоустройство сельских территорий»   Ясногорское поселение вошло  с проектом «Создание и обустройство спортивной площадки с тренажерами» на 2021 год.  Финансирование проекта составит 2,2 млн.руб.,в том числе 495,0 тыс.рублей средства бюджета района и поселения.</w:t>
      </w:r>
    </w:p>
    <w:p w:rsidR="009E04D5" w:rsidRPr="000D1EA6" w:rsidRDefault="009E04D5" w:rsidP="009E04D5">
      <w:pPr>
        <w:jc w:val="center"/>
        <w:rPr>
          <w:rFonts w:eastAsia="Calibri"/>
          <w:b/>
          <w:lang w:eastAsia="en-US"/>
        </w:rPr>
      </w:pPr>
      <w:r w:rsidRPr="000D1EA6">
        <w:rPr>
          <w:rFonts w:eastAsia="Calibri"/>
          <w:b/>
          <w:lang w:eastAsia="en-US"/>
        </w:rPr>
        <w:t>Развитие транспортной инфраструктуры</w:t>
      </w:r>
    </w:p>
    <w:p w:rsidR="009E04D5" w:rsidRPr="000D1EA6" w:rsidRDefault="009E04D5" w:rsidP="009E04D5">
      <w:pPr>
        <w:ind w:firstLine="709"/>
        <w:jc w:val="both"/>
        <w:rPr>
          <w:rFonts w:eastAsia="Calibri"/>
          <w:lang w:eastAsia="en-US"/>
        </w:rPr>
      </w:pPr>
      <w:r w:rsidRPr="000D1EA6">
        <w:rPr>
          <w:rFonts w:eastAsia="Calibri"/>
          <w:lang w:eastAsia="en-US"/>
        </w:rPr>
        <w:t>В рамках Плана социального развития центров экономического роста</w:t>
      </w:r>
    </w:p>
    <w:p w:rsidR="009E04D5" w:rsidRPr="000D1EA6" w:rsidRDefault="009E04D5" w:rsidP="009E04D5">
      <w:pPr>
        <w:jc w:val="both"/>
        <w:rPr>
          <w:rFonts w:eastAsia="Calibri"/>
          <w:lang w:eastAsia="en-US"/>
        </w:rPr>
      </w:pPr>
      <w:r w:rsidRPr="000D1EA6">
        <w:rPr>
          <w:rFonts w:eastAsia="Calibri"/>
          <w:lang w:eastAsia="en-US"/>
        </w:rPr>
        <w:t xml:space="preserve">проведены мероприятия по приведению в нормативное состояние автомобильные дороги в сельском поселении «Яснинское», в городских поселениях «Оловяннинское», </w:t>
      </w:r>
      <w:r w:rsidRPr="000D1EA6">
        <w:rPr>
          <w:rFonts w:eastAsia="Calibri"/>
          <w:lang w:eastAsia="en-US"/>
        </w:rPr>
        <w:lastRenderedPageBreak/>
        <w:t>«Ясногорское», «Калангуйское» общая сумма затрат 10,2 млн. руб. В рамках государственной программы Забайкальского края «Развитие транспортной системы Забайкальского края»  произведен ремонт дороги подъезд к пгт. Оловянная сумма км составила  4,38 млн. руб. ремонт подъездов к сельским населенным пунктам  (школьные маршруты) работы выполнены в полном объеме на сумму 4,7 млн. руб.</w:t>
      </w:r>
    </w:p>
    <w:p w:rsidR="009E04D5" w:rsidRPr="000D1EA6" w:rsidRDefault="009E04D5" w:rsidP="009E04D5">
      <w:pPr>
        <w:jc w:val="center"/>
        <w:rPr>
          <w:rFonts w:eastAsia="Calibri"/>
          <w:b/>
          <w:lang w:eastAsia="en-US"/>
        </w:rPr>
      </w:pPr>
      <w:r w:rsidRPr="000D1EA6">
        <w:rPr>
          <w:rFonts w:eastAsia="Calibri"/>
          <w:b/>
          <w:lang w:eastAsia="en-US"/>
        </w:rPr>
        <w:t>Развитие сферы ЖКХ, благоустройство.</w:t>
      </w:r>
    </w:p>
    <w:p w:rsidR="009E04D5" w:rsidRPr="000D1EA6" w:rsidRDefault="009E04D5" w:rsidP="009E04D5">
      <w:pPr>
        <w:ind w:firstLine="709"/>
        <w:jc w:val="both"/>
        <w:rPr>
          <w:rFonts w:eastAsia="Calibri"/>
          <w:lang w:eastAsia="en-US"/>
        </w:rPr>
      </w:pPr>
      <w:r w:rsidRPr="000D1EA6">
        <w:rPr>
          <w:rFonts w:eastAsia="Calibri"/>
          <w:lang w:eastAsia="en-US"/>
        </w:rPr>
        <w:t>В рамках федерального проекта «Формирование комфортной городской среды» проведено обустройство общественной территории  "Площадь отдыха" пгт. Ясногорск на сумму 6,4 млн. руб. Реконструкция сквера Победы в с.п. «Степнинское» сумма затрат составила 3,1 млн. руб. Благоустройство общественной территории детской площадки «Парк  детства» в с.п. «Яснинское». – 11 612 132,0 руб. Мероприятия по подготовке к отопительному периоду 2020 -— 2021гг.Ремонт теплотрассы в г.п. «Оловяннинское», г.п. «Калангуйское», с.п.«Бурулятуйское» выполнен в полном объеме на сумму 5,4 млн. руб.( На 01.01.2021 года образовалась кредиторская задолженность в связи с не полной оплатой, которая составляет 1,8 млн. руб. по шт. «Калангуйское»). Министерством ЖКХ в 2020 году выделено 2 единицы транспорта на сумму 12,353 млн. руб., (водовозка и ассенизаторская машина).</w:t>
      </w:r>
    </w:p>
    <w:p w:rsidR="009E04D5" w:rsidRPr="000D1EA6" w:rsidRDefault="009E04D5" w:rsidP="009E04D5">
      <w:pPr>
        <w:jc w:val="both"/>
        <w:rPr>
          <w:rFonts w:eastAsia="Calibri"/>
          <w:lang w:eastAsia="en-US"/>
        </w:rPr>
      </w:pPr>
      <w:r w:rsidRPr="000D1EA6">
        <w:rPr>
          <w:rFonts w:eastAsia="Calibri"/>
          <w:lang w:eastAsia="en-US"/>
        </w:rPr>
        <w:t>В 2020 году по государственному контракту цифровизации Забайкальского</w:t>
      </w:r>
    </w:p>
    <w:p w:rsidR="009E04D5" w:rsidRPr="000D1EA6" w:rsidRDefault="009E04D5" w:rsidP="009E04D5">
      <w:pPr>
        <w:jc w:val="both"/>
        <w:rPr>
          <w:rFonts w:eastAsia="Calibri"/>
          <w:lang w:eastAsia="en-US"/>
        </w:rPr>
      </w:pPr>
      <w:r w:rsidRPr="000D1EA6">
        <w:rPr>
          <w:rFonts w:eastAsia="Calibri"/>
          <w:lang w:eastAsia="en-US"/>
        </w:rPr>
        <w:t>края в рамках федерального проекта «Информационная инфраструктура»,национальной программы «Цифровая экономика» создание инфраструктуры  связи в населенных пунктах с численностью до 100 человек с</w:t>
      </w:r>
    </w:p>
    <w:p w:rsidR="009E04D5" w:rsidRPr="000D1EA6" w:rsidRDefault="009E04D5" w:rsidP="009E04D5">
      <w:pPr>
        <w:jc w:val="both"/>
        <w:rPr>
          <w:rFonts w:eastAsia="Calibri"/>
          <w:lang w:eastAsia="en-US"/>
        </w:rPr>
      </w:pPr>
      <w:r w:rsidRPr="000D1EA6">
        <w:rPr>
          <w:rFonts w:eastAsia="Calibri"/>
          <w:lang w:eastAsia="en-US"/>
        </w:rPr>
        <w:t>использованием спутникового оборудования для предоставления услуг по передаче данных по спутниковым каналам связи подключены с/п («Булумское», «Безречнинское», «Степнинское», «Хадабулакское»), гп  («Золотореченское», «Оловяннинское», «Ясногорское»).</w:t>
      </w:r>
    </w:p>
    <w:p w:rsidR="009E04D5" w:rsidRPr="000D1EA6" w:rsidRDefault="009E04D5" w:rsidP="009E04D5">
      <w:pPr>
        <w:jc w:val="center"/>
        <w:rPr>
          <w:rFonts w:eastAsia="Calibri"/>
          <w:b/>
          <w:lang w:eastAsia="en-US"/>
        </w:rPr>
      </w:pPr>
      <w:r w:rsidRPr="000D1EA6">
        <w:rPr>
          <w:rFonts w:eastAsia="Calibri"/>
          <w:b/>
          <w:lang w:eastAsia="en-US"/>
        </w:rPr>
        <w:t>Культура</w:t>
      </w:r>
    </w:p>
    <w:p w:rsidR="009E04D5" w:rsidRPr="000D1EA6" w:rsidRDefault="009E04D5" w:rsidP="009E04D5">
      <w:pPr>
        <w:ind w:firstLine="709"/>
        <w:jc w:val="both"/>
        <w:rPr>
          <w:rFonts w:eastAsia="Calibri"/>
          <w:lang w:eastAsia="en-US"/>
        </w:rPr>
      </w:pPr>
      <w:r w:rsidRPr="000D1EA6">
        <w:rPr>
          <w:rFonts w:eastAsia="Calibri"/>
          <w:lang w:eastAsia="en-US"/>
        </w:rPr>
        <w:t>Национальный проект «Культура» позволил произвести Капитальный</w:t>
      </w:r>
    </w:p>
    <w:p w:rsidR="009E04D5" w:rsidRPr="000D1EA6" w:rsidRDefault="009E04D5" w:rsidP="009E04D5">
      <w:pPr>
        <w:jc w:val="both"/>
        <w:rPr>
          <w:rFonts w:eastAsia="Calibri"/>
          <w:lang w:eastAsia="en-US"/>
        </w:rPr>
      </w:pPr>
      <w:r w:rsidRPr="000D1EA6">
        <w:rPr>
          <w:rFonts w:eastAsia="Calibri"/>
          <w:lang w:eastAsia="en-US"/>
        </w:rPr>
        <w:t>ремонт здания МУК «Центр культуры и библиотечного обслуживания» в с. Ясная. Здание осталось после расформирования военных частей Яснинского гарнизона, общая плошадь, которого составляет 3864,0 кв.м. общий объем выполненных работ произведен на сумму на сумму 8,7 млн. руб. В настоящее время в здании проводятся культурно — массовые мероприятия, продолжают заниматься творческой деятельностью дети и взрослые. В рамках государственной программы Забайкальского края «Развитие культуры в Забайкальском крае» по улучшению материально- технической базы учреждений культуры приобретено оборудование ( свето звуковое, оргтехника) на сумму 200,0 тыс. руб. для культурно досугового</w:t>
      </w:r>
    </w:p>
    <w:p w:rsidR="009E04D5" w:rsidRPr="000D1EA6" w:rsidRDefault="009E04D5" w:rsidP="009E04D5">
      <w:pPr>
        <w:jc w:val="both"/>
        <w:rPr>
          <w:rFonts w:eastAsia="Calibri"/>
          <w:lang w:eastAsia="en-US"/>
        </w:rPr>
      </w:pPr>
      <w:r w:rsidRPr="000D1EA6">
        <w:rPr>
          <w:rFonts w:eastAsia="Calibri"/>
          <w:lang w:eastAsia="en-US"/>
        </w:rPr>
        <w:t>учреждения в пгт. Оловянная.</w:t>
      </w:r>
    </w:p>
    <w:p w:rsidR="009E04D5" w:rsidRPr="000D1EA6" w:rsidRDefault="009E04D5" w:rsidP="009E04D5">
      <w:pPr>
        <w:jc w:val="center"/>
        <w:rPr>
          <w:rFonts w:eastAsia="Calibri"/>
          <w:b/>
          <w:lang w:eastAsia="en-US"/>
        </w:rPr>
      </w:pPr>
      <w:r w:rsidRPr="000D1EA6">
        <w:rPr>
          <w:rFonts w:eastAsia="Calibri"/>
          <w:b/>
          <w:lang w:eastAsia="en-US"/>
        </w:rPr>
        <w:t>Спорт</w:t>
      </w:r>
    </w:p>
    <w:p w:rsidR="009E04D5" w:rsidRPr="000D1EA6" w:rsidRDefault="009E04D5" w:rsidP="009E04D5">
      <w:pPr>
        <w:ind w:firstLine="709"/>
        <w:jc w:val="both"/>
        <w:rPr>
          <w:rFonts w:eastAsia="Calibri"/>
          <w:lang w:eastAsia="en-US"/>
        </w:rPr>
      </w:pPr>
      <w:r w:rsidRPr="000D1EA6">
        <w:rPr>
          <w:rFonts w:eastAsia="Calibri"/>
          <w:lang w:eastAsia="en-US"/>
        </w:rPr>
        <w:t>Проведены подготовительные работы по установке двух тренажерных комплексов с теневым навесом в пгт. Оловянная, в п/ст. Ясная по подготовке и сдаче норм ГТО.</w:t>
      </w:r>
    </w:p>
    <w:p w:rsidR="009E04D5" w:rsidRPr="000D1EA6" w:rsidRDefault="009E04D5" w:rsidP="009E04D5">
      <w:pPr>
        <w:jc w:val="center"/>
        <w:rPr>
          <w:rFonts w:eastAsia="Calibri"/>
          <w:b/>
          <w:lang w:eastAsia="en-US"/>
        </w:rPr>
      </w:pPr>
      <w:r w:rsidRPr="000D1EA6">
        <w:rPr>
          <w:rFonts w:eastAsia="Calibri"/>
          <w:b/>
          <w:lang w:eastAsia="en-US"/>
        </w:rPr>
        <w:t>Здравоохранение</w:t>
      </w:r>
    </w:p>
    <w:p w:rsidR="009E04D5" w:rsidRPr="000D1EA6" w:rsidRDefault="009E04D5" w:rsidP="009E04D5">
      <w:pPr>
        <w:ind w:firstLine="709"/>
        <w:jc w:val="both"/>
        <w:rPr>
          <w:rFonts w:eastAsia="Calibri"/>
          <w:lang w:eastAsia="en-US"/>
        </w:rPr>
      </w:pPr>
      <w:r w:rsidRPr="000D1EA6">
        <w:rPr>
          <w:rFonts w:eastAsia="Calibri"/>
          <w:lang w:eastAsia="en-US"/>
        </w:rPr>
        <w:t>На территории сельских населенных пунктов с. Бурулятуй, ст. Безречная в рамках Национального проекта «Здравоохранение» установлены и введены в эксплуатацию фельдшерско-акушерские пункты общую сумму 9,56 млн. руб. Приобретено и установлено медицинское оборудование для детской поликлиники ГУЗ «Оловяннинская ЦРБ» на сумму 4,485 млн. руб. Строительство фельдшерско-акушерского пункта в с. Улятуй — перенесен срок на 1 квартал 2021года, в связи с неисполнением сроков контракта поставщиком. По плану социального развития центров экономического роста приобретено служебное жилье для медицинских работников пгт. Ясногорск (3 ед.) на сумму 4,7 млн. руб. Создание организационно-планировочных решений в детской поликлинике ГУЗ «Оловяннинская ЦРБ» - Исполнено.</w:t>
      </w:r>
    </w:p>
    <w:p w:rsidR="009E04D5" w:rsidRPr="000D1EA6" w:rsidRDefault="009E04D5" w:rsidP="009E04D5">
      <w:pPr>
        <w:jc w:val="center"/>
        <w:rPr>
          <w:rFonts w:eastAsia="Calibri"/>
          <w:b/>
          <w:lang w:eastAsia="en-US"/>
        </w:rPr>
      </w:pPr>
      <w:r w:rsidRPr="000D1EA6">
        <w:rPr>
          <w:rFonts w:eastAsia="Calibri"/>
          <w:b/>
          <w:lang w:eastAsia="en-US"/>
        </w:rPr>
        <w:t>Образование</w:t>
      </w:r>
    </w:p>
    <w:p w:rsidR="009E04D5" w:rsidRPr="000D1EA6" w:rsidRDefault="009E04D5" w:rsidP="009E04D5">
      <w:pPr>
        <w:ind w:firstLine="709"/>
        <w:jc w:val="both"/>
        <w:rPr>
          <w:rFonts w:eastAsia="Calibri"/>
          <w:lang w:eastAsia="en-US"/>
        </w:rPr>
      </w:pPr>
      <w:r w:rsidRPr="000D1EA6">
        <w:rPr>
          <w:rFonts w:eastAsia="Calibri"/>
          <w:lang w:eastAsia="en-US"/>
        </w:rPr>
        <w:t>В сфере образования в рамках Государственной программы «Развитие</w:t>
      </w:r>
    </w:p>
    <w:p w:rsidR="009E04D5" w:rsidRPr="000D1EA6" w:rsidRDefault="009E04D5" w:rsidP="009E04D5">
      <w:pPr>
        <w:jc w:val="both"/>
        <w:rPr>
          <w:rFonts w:eastAsia="Calibri"/>
          <w:lang w:eastAsia="en-US"/>
        </w:rPr>
      </w:pPr>
      <w:r w:rsidRPr="000D1EA6">
        <w:rPr>
          <w:rFonts w:eastAsia="Calibri"/>
          <w:lang w:eastAsia="en-US"/>
        </w:rPr>
        <w:lastRenderedPageBreak/>
        <w:t>образования Забайкальского края на 2014 - 2025 годы» в рамках мероприятий</w:t>
      </w:r>
    </w:p>
    <w:p w:rsidR="009E04D5" w:rsidRPr="000D1EA6" w:rsidRDefault="009E04D5" w:rsidP="009E04D5">
      <w:pPr>
        <w:jc w:val="both"/>
        <w:rPr>
          <w:rFonts w:eastAsia="Calibri"/>
          <w:lang w:eastAsia="en-US"/>
        </w:rPr>
      </w:pPr>
      <w:r w:rsidRPr="000D1EA6">
        <w:rPr>
          <w:rFonts w:eastAsia="Calibri"/>
          <w:lang w:eastAsia="en-US"/>
        </w:rPr>
        <w:t>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проведен капитальный ремонт по 8 общеобразовательным учреждениям района на сумму 15,68 млн. руб.</w:t>
      </w:r>
    </w:p>
    <w:p w:rsidR="009E04D5" w:rsidRPr="000D1EA6" w:rsidRDefault="009E04D5" w:rsidP="009E04D5">
      <w:pPr>
        <w:jc w:val="both"/>
        <w:rPr>
          <w:rFonts w:eastAsia="Calibri"/>
          <w:lang w:eastAsia="en-US"/>
        </w:rPr>
      </w:pPr>
      <w:r w:rsidRPr="000D1EA6">
        <w:rPr>
          <w:rFonts w:eastAsia="Calibri"/>
          <w:lang w:eastAsia="en-US"/>
        </w:rPr>
        <w:t>Из бюджета Забайкальского края в рамках муниципальных трансфертов за</w:t>
      </w:r>
    </w:p>
    <w:p w:rsidR="009E04D5" w:rsidRPr="000D1EA6" w:rsidRDefault="009E04D5" w:rsidP="009E04D5">
      <w:pPr>
        <w:jc w:val="both"/>
        <w:rPr>
          <w:rFonts w:eastAsia="Calibri"/>
          <w:lang w:eastAsia="en-US"/>
        </w:rPr>
      </w:pPr>
      <w:r w:rsidRPr="000D1EA6">
        <w:rPr>
          <w:rFonts w:eastAsia="Calibri"/>
          <w:lang w:eastAsia="en-US"/>
        </w:rPr>
        <w:t>достигнутые показатели за год по итогам рейтинга муниципальных районов</w:t>
      </w:r>
    </w:p>
    <w:p w:rsidR="009E04D5" w:rsidRPr="000D1EA6" w:rsidRDefault="009E04D5" w:rsidP="009E04D5">
      <w:pPr>
        <w:jc w:val="both"/>
        <w:rPr>
          <w:rFonts w:eastAsia="Calibri"/>
          <w:lang w:eastAsia="en-US"/>
        </w:rPr>
      </w:pPr>
      <w:r w:rsidRPr="000D1EA6">
        <w:rPr>
          <w:rFonts w:eastAsia="Calibri"/>
          <w:lang w:eastAsia="en-US"/>
        </w:rPr>
        <w:t>и городских округов Забайкальского края выполнены мероприятия по капитальному ремонту детского сада « Солнышко» п.г.т. Оловянная. На сумму 7,2 млн. руб.</w:t>
      </w:r>
    </w:p>
    <w:p w:rsidR="009E04D5" w:rsidRPr="000D1EA6" w:rsidRDefault="009E04D5" w:rsidP="009E04D5">
      <w:pPr>
        <w:jc w:val="both"/>
        <w:rPr>
          <w:rFonts w:eastAsia="Calibri"/>
          <w:lang w:eastAsia="en-US"/>
        </w:rPr>
      </w:pPr>
      <w:r w:rsidRPr="000D1EA6">
        <w:rPr>
          <w:rFonts w:eastAsia="Calibri"/>
          <w:lang w:eastAsia="en-US"/>
        </w:rPr>
        <w:t>Региональный проект «Современная школа» национального проекта</w:t>
      </w:r>
    </w:p>
    <w:p w:rsidR="009E04D5" w:rsidRPr="000D1EA6" w:rsidRDefault="009E04D5" w:rsidP="009E04D5">
      <w:pPr>
        <w:jc w:val="both"/>
        <w:rPr>
          <w:rFonts w:eastAsia="Calibri"/>
          <w:lang w:eastAsia="en-US"/>
        </w:rPr>
      </w:pPr>
      <w:r w:rsidRPr="000D1EA6">
        <w:rPr>
          <w:rFonts w:eastAsia="Calibri"/>
          <w:lang w:eastAsia="en-US"/>
        </w:rPr>
        <w:t>«Образование» открыт Центр "Точка Роста" в МБОУ «Оловяннинская СОШ №1 на сегодняшний день завершается централизованная поставка оборудования для кабинетов информатики, технологии, ОБЖ сумма 1,16</w:t>
      </w:r>
    </w:p>
    <w:p w:rsidR="009E04D5" w:rsidRPr="000D1EA6" w:rsidRDefault="009E04D5" w:rsidP="009E04D5">
      <w:pPr>
        <w:jc w:val="both"/>
        <w:rPr>
          <w:rFonts w:eastAsia="Calibri"/>
          <w:lang w:eastAsia="en-US"/>
        </w:rPr>
      </w:pPr>
      <w:r w:rsidRPr="000D1EA6">
        <w:rPr>
          <w:rFonts w:eastAsia="Calibri"/>
          <w:lang w:eastAsia="en-US"/>
        </w:rPr>
        <w:t>млн. руб.</w:t>
      </w:r>
    </w:p>
    <w:p w:rsidR="009E04D5" w:rsidRPr="000D1EA6" w:rsidRDefault="009E04D5" w:rsidP="009E04D5">
      <w:pPr>
        <w:jc w:val="both"/>
        <w:rPr>
          <w:rFonts w:eastAsia="Calibri"/>
          <w:lang w:eastAsia="en-US"/>
        </w:rPr>
      </w:pPr>
      <w:r w:rsidRPr="000D1EA6">
        <w:rPr>
          <w:rFonts w:eastAsia="Calibri"/>
          <w:lang w:eastAsia="en-US"/>
        </w:rPr>
        <w:t>Региональный проект «Цифровая образовательная среда» национального</w:t>
      </w:r>
    </w:p>
    <w:p w:rsidR="009E04D5" w:rsidRPr="000D1EA6" w:rsidRDefault="009E04D5" w:rsidP="009E04D5">
      <w:pPr>
        <w:jc w:val="both"/>
        <w:rPr>
          <w:rFonts w:eastAsia="Calibri"/>
          <w:lang w:eastAsia="en-US"/>
        </w:rPr>
      </w:pPr>
      <w:r w:rsidRPr="000D1EA6">
        <w:rPr>
          <w:rFonts w:eastAsia="Calibri"/>
          <w:lang w:eastAsia="en-US"/>
        </w:rPr>
        <w:t>проекта «Образование» Внедрение целевой модели цифровой образовательной среды в МБОУ «Ясногорская СОШ» приобретено (компьютерное оборудование) на сумму 2,9 млн. руб.</w:t>
      </w:r>
    </w:p>
    <w:p w:rsidR="009E04D5" w:rsidRPr="000D1EA6" w:rsidRDefault="009E04D5" w:rsidP="009E04D5">
      <w:pPr>
        <w:jc w:val="both"/>
        <w:rPr>
          <w:rFonts w:eastAsia="Calibri"/>
          <w:lang w:eastAsia="en-US"/>
        </w:rPr>
      </w:pPr>
      <w:r w:rsidRPr="000D1EA6">
        <w:rPr>
          <w:rFonts w:eastAsia="Calibri"/>
          <w:lang w:eastAsia="en-US"/>
        </w:rPr>
        <w:t>Региональный проект «Успех каждого ребенка» в рамках национального</w:t>
      </w:r>
    </w:p>
    <w:p w:rsidR="009E04D5" w:rsidRPr="000D1EA6" w:rsidRDefault="009E04D5" w:rsidP="009E04D5">
      <w:pPr>
        <w:jc w:val="both"/>
        <w:rPr>
          <w:rFonts w:eastAsia="Calibri"/>
          <w:lang w:eastAsia="en-US"/>
        </w:rPr>
      </w:pPr>
      <w:r w:rsidRPr="000D1EA6">
        <w:rPr>
          <w:rFonts w:eastAsia="Calibri"/>
          <w:lang w:eastAsia="en-US"/>
        </w:rPr>
        <w:t>проекта «Образование» создание в общеобразовательных организациях, расположенных в сельской местности и малых городах, условий для занятий физической культурой и спортом. Установлено плоскостное сооружение в</w:t>
      </w:r>
    </w:p>
    <w:p w:rsidR="009E04D5" w:rsidRPr="000D1EA6" w:rsidRDefault="009E04D5" w:rsidP="009E04D5">
      <w:pPr>
        <w:jc w:val="both"/>
        <w:rPr>
          <w:rFonts w:eastAsia="Calibri"/>
          <w:lang w:eastAsia="en-US"/>
        </w:rPr>
      </w:pPr>
      <w:r w:rsidRPr="000D1EA6">
        <w:rPr>
          <w:rFonts w:eastAsia="Calibri"/>
          <w:lang w:eastAsia="en-US"/>
        </w:rPr>
        <w:t>с.Ононск - 2,056 млн. руб.  Приобретение и поставка тренажерного комплекса с теневым навесом, в пгт. Оловянная (2 площадки), п/ст. Ясная (1 площадка) Федеральная программа "Спорт норма жизни" по установке площадок ГТО на сумму 1,36 млн. руб. В результате создано 235 новых мест дополнительного образования для детей (естественнонаучной, физкультурно-спортивной и технической направленности)</w:t>
      </w:r>
    </w:p>
    <w:p w:rsidR="009E04D5" w:rsidRPr="000D1EA6" w:rsidRDefault="009E04D5" w:rsidP="009E04D5">
      <w:pPr>
        <w:jc w:val="center"/>
        <w:rPr>
          <w:rFonts w:eastAsia="Calibri"/>
          <w:b/>
          <w:lang w:eastAsia="en-US"/>
        </w:rPr>
      </w:pPr>
      <w:r w:rsidRPr="000D1EA6">
        <w:rPr>
          <w:rFonts w:eastAsia="Calibri"/>
          <w:b/>
          <w:lang w:eastAsia="en-US"/>
        </w:rPr>
        <w:t>Социальная сфера</w:t>
      </w:r>
    </w:p>
    <w:p w:rsidR="009E04D5" w:rsidRPr="000D1EA6" w:rsidRDefault="009E04D5" w:rsidP="009E04D5">
      <w:pPr>
        <w:ind w:firstLine="709"/>
        <w:jc w:val="center"/>
        <w:rPr>
          <w:rFonts w:eastAsia="Calibri"/>
          <w:b/>
          <w:lang w:eastAsia="en-US"/>
        </w:rPr>
      </w:pPr>
      <w:r w:rsidRPr="000D1EA6">
        <w:rPr>
          <w:rFonts w:eastAsia="Calibri"/>
          <w:lang w:eastAsia="en-US"/>
        </w:rPr>
        <w:t xml:space="preserve">В рамках регионального проекта «Финансовая поддержка семей при рождении детей» дополнительные меры финансовой поддержки семьям при рождении детей получили - 22,4 млн. руб. В рамках регионального проекта «Старшее поколение» Профессиональноеобучение и дополнительное профессиональное образование граждан в возрасте 50 лет и старше - прошли профессиональное обучение - 8 человек, сумма затрат составила — 267,0 тыс. руб. </w:t>
      </w:r>
    </w:p>
    <w:p w:rsidR="009E04D5" w:rsidRPr="000D1EA6" w:rsidRDefault="009E04D5" w:rsidP="009E04D5">
      <w:pPr>
        <w:jc w:val="both"/>
        <w:rPr>
          <w:rFonts w:eastAsia="Calibri"/>
          <w:lang w:eastAsia="en-US"/>
        </w:rPr>
      </w:pPr>
      <w:r w:rsidRPr="000D1EA6">
        <w:rPr>
          <w:rFonts w:eastAsia="Calibri"/>
          <w:lang w:eastAsia="en-US"/>
        </w:rPr>
        <w:t xml:space="preserve"> В рамках регионального проекта «Содействие занятости женщин — создание условий дошкольного образования для детей в возрасте до трех лет»  - 1 человек прошла, сумма - 11,0 тыс. руб.</w:t>
      </w:r>
    </w:p>
    <w:p w:rsidR="009E04D5" w:rsidRPr="000D1EA6" w:rsidRDefault="009E04D5" w:rsidP="009E04D5">
      <w:pPr>
        <w:jc w:val="both"/>
        <w:rPr>
          <w:rFonts w:eastAsia="Calibri"/>
          <w:lang w:eastAsia="en-US"/>
        </w:rPr>
      </w:pPr>
      <w:r w:rsidRPr="000D1EA6">
        <w:rPr>
          <w:rFonts w:eastAsia="Calibri"/>
          <w:lang w:eastAsia="en-US"/>
        </w:rPr>
        <w:t>Подпрограмма «Активная политика занятости населения и социальная</w:t>
      </w:r>
    </w:p>
    <w:p w:rsidR="009E04D5" w:rsidRPr="000D1EA6" w:rsidRDefault="009E04D5" w:rsidP="009E04D5">
      <w:pPr>
        <w:jc w:val="both"/>
        <w:rPr>
          <w:rFonts w:eastAsia="Calibri"/>
          <w:lang w:eastAsia="en-US"/>
        </w:rPr>
      </w:pPr>
      <w:r w:rsidRPr="000D1EA6">
        <w:rPr>
          <w:rFonts w:eastAsia="Calibri"/>
          <w:lang w:eastAsia="en-US"/>
        </w:rPr>
        <w:t>поддержка безработных граждан» единовременную финансовую помощь в размере 524,0 тыс. руб. получили 3 человека на открытие собственного дела.</w:t>
      </w:r>
    </w:p>
    <w:p w:rsidR="009E04D5" w:rsidRPr="000D1EA6" w:rsidRDefault="009E04D5" w:rsidP="009E04D5">
      <w:pPr>
        <w:jc w:val="both"/>
        <w:rPr>
          <w:rFonts w:eastAsia="Calibri"/>
          <w:b/>
          <w:lang w:eastAsia="en-US"/>
        </w:rPr>
      </w:pPr>
      <w:r w:rsidRPr="000D1EA6">
        <w:rPr>
          <w:rFonts w:eastAsia="Calibri"/>
          <w:b/>
          <w:lang w:eastAsia="en-US"/>
        </w:rPr>
        <w:t>Всего на  2020 год было запланировано 45 мероприятий на общую сумму 258,4 млн. руб., из них исполнено 40 мероприятий на сумму 180, 8 млн. руб.</w:t>
      </w:r>
    </w:p>
    <w:p w:rsidR="009E04D5" w:rsidRPr="000D1EA6" w:rsidRDefault="009E04D5" w:rsidP="009E04D5">
      <w:pPr>
        <w:ind w:firstLine="709"/>
        <w:jc w:val="both"/>
        <w:rPr>
          <w:rFonts w:eastAsia="Calibri"/>
          <w:lang w:eastAsia="en-US"/>
        </w:rPr>
      </w:pPr>
      <w:r w:rsidRPr="000D1EA6">
        <w:rPr>
          <w:rFonts w:eastAsia="Calibri"/>
          <w:lang w:eastAsia="en-US"/>
        </w:rPr>
        <w:t xml:space="preserve"> На 2021 год  запланировано 64 мероприятия на сумму 1087,9 млн. руб.</w:t>
      </w:r>
    </w:p>
    <w:p w:rsidR="009E04D5" w:rsidRPr="000D1EA6" w:rsidRDefault="009E04D5" w:rsidP="009E04D5">
      <w:pPr>
        <w:jc w:val="both"/>
        <w:rPr>
          <w:rFonts w:eastAsia="Calibri"/>
          <w:lang w:eastAsia="en-US"/>
        </w:rPr>
      </w:pPr>
      <w:r w:rsidRPr="000D1EA6">
        <w:rPr>
          <w:rFonts w:eastAsia="Calibri"/>
          <w:lang w:eastAsia="en-US"/>
        </w:rPr>
        <w:t xml:space="preserve"> Основная проблема при подготовке и реализации мероприятий – это отсутствие финансовых средств на разработку проектно — сметной документации, что является основной причиной для участия в программах.</w:t>
      </w:r>
    </w:p>
    <w:p w:rsidR="009E04D5" w:rsidRPr="000D1EA6" w:rsidRDefault="0006629C" w:rsidP="0006629C">
      <w:pPr>
        <w:jc w:val="center"/>
        <w:rPr>
          <w:rFonts w:eastAsia="Calibri"/>
          <w:b/>
          <w:bCs/>
          <w:iCs/>
          <w:spacing w:val="-2"/>
          <w:lang w:eastAsia="en-US"/>
        </w:rPr>
      </w:pPr>
      <w:r w:rsidRPr="000D1EA6">
        <w:rPr>
          <w:rFonts w:eastAsia="Calibri"/>
          <w:b/>
          <w:lang w:eastAsia="en-US"/>
        </w:rPr>
        <w:t xml:space="preserve">3. </w:t>
      </w:r>
      <w:r w:rsidR="009E04D5" w:rsidRPr="000D1EA6">
        <w:rPr>
          <w:rFonts w:eastAsia="Calibri"/>
          <w:b/>
          <w:lang w:eastAsia="en-US"/>
        </w:rPr>
        <w:t xml:space="preserve">Реализация   </w:t>
      </w:r>
      <w:r w:rsidR="009E04D5" w:rsidRPr="000D1EA6">
        <w:rPr>
          <w:rFonts w:eastAsia="Calibri"/>
          <w:b/>
          <w:bCs/>
          <w:iCs/>
          <w:spacing w:val="-2"/>
          <w:lang w:eastAsia="en-US"/>
        </w:rPr>
        <w:t>переданных  государственных  полномочий:</w:t>
      </w:r>
    </w:p>
    <w:p w:rsidR="009E04D5" w:rsidRPr="000D1EA6" w:rsidRDefault="009E04D5" w:rsidP="009E04D5">
      <w:pPr>
        <w:jc w:val="center"/>
        <w:rPr>
          <w:rFonts w:eastAsia="Calibri"/>
          <w:b/>
          <w:lang w:eastAsia="en-US"/>
        </w:rPr>
      </w:pPr>
      <w:r w:rsidRPr="000D1EA6">
        <w:rPr>
          <w:rFonts w:eastAsia="Calibri"/>
          <w:b/>
          <w:bCs/>
          <w:iCs/>
          <w:spacing w:val="-2"/>
          <w:lang w:eastAsia="en-US"/>
        </w:rPr>
        <w:t>Опека и попечительство.</w:t>
      </w:r>
    </w:p>
    <w:p w:rsidR="009E04D5" w:rsidRPr="000D1EA6" w:rsidRDefault="009E04D5" w:rsidP="009E04D5">
      <w:pPr>
        <w:jc w:val="both"/>
        <w:rPr>
          <w:lang w:eastAsia="en-US"/>
        </w:rPr>
      </w:pPr>
      <w:r w:rsidRPr="000D1EA6">
        <w:rPr>
          <w:rFonts w:eastAsia="Calibri"/>
          <w:lang w:eastAsia="en-US"/>
        </w:rPr>
        <w:t xml:space="preserve"> </w:t>
      </w:r>
      <w:r w:rsidRPr="000D1EA6">
        <w:rPr>
          <w:rFonts w:eastAsia="Calibri"/>
          <w:lang w:eastAsia="en-US"/>
        </w:rPr>
        <w:tab/>
        <w:t xml:space="preserve">В районе на воспитании в замещающих семья находится   199 детей, из них:  В приёмных семьях: 81 ребёнок, в 52семьях; Под опекой и попечительством 118 детей в 93 семьях;  На содержание подопечных и приёмных детей ежемесячно выплачиваются денежные средства, за счёт средств краевого бюджета на  детей дошкольного возраста 6244,69 руб.,  на детей школьного возраста 7220,81 рублей. </w:t>
      </w:r>
      <w:r w:rsidR="0006629C" w:rsidRPr="000D1EA6">
        <w:rPr>
          <w:rFonts w:eastAsiaTheme="minorHAnsi"/>
          <w:lang w:eastAsia="en-US"/>
        </w:rPr>
        <w:t>В 2020 году</w:t>
      </w:r>
      <w:r w:rsidRPr="000D1EA6">
        <w:rPr>
          <w:rFonts w:eastAsia="Calibri"/>
          <w:lang w:eastAsia="en-US"/>
        </w:rPr>
        <w:t xml:space="preserve"> </w:t>
      </w:r>
      <w:r w:rsidRPr="000D1EA6">
        <w:rPr>
          <w:rFonts w:eastAsiaTheme="minorHAnsi"/>
          <w:lang w:eastAsia="en-US"/>
        </w:rPr>
        <w:t xml:space="preserve">выявлено 58 </w:t>
      </w:r>
      <w:r w:rsidRPr="000D1EA6">
        <w:rPr>
          <w:rFonts w:eastAsiaTheme="minorHAnsi"/>
          <w:lang w:eastAsia="en-US"/>
        </w:rPr>
        <w:lastRenderedPageBreak/>
        <w:t>несовершеннолетних относящихся к категории детей-сирот и детей, оставшихся без попечения родителей.</w:t>
      </w:r>
      <w:r w:rsidRPr="000D1EA6">
        <w:rPr>
          <w:rFonts w:eastAsia="Calibri"/>
          <w:lang w:eastAsia="en-US"/>
        </w:rPr>
        <w:t xml:space="preserve">  </w:t>
      </w:r>
      <w:r w:rsidRPr="000D1EA6">
        <w:rPr>
          <w:rFonts w:eastAsiaTheme="minorHAnsi"/>
          <w:lang w:eastAsia="en-US"/>
        </w:rPr>
        <w:t xml:space="preserve">Из общего количества, выявленных   в семьи устроено 47детей. </w:t>
      </w:r>
      <w:r w:rsidRPr="000D1EA6">
        <w:rPr>
          <w:lang w:eastAsia="en-US"/>
        </w:rPr>
        <w:t>В 2020 году выделены субвенции из бюджета Забайкальского края на исполнение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Выделено субвенции  в размере 7590000 рублей на 10 жилых помещений, на данную сумму приобретено 11 жилых помещений. Приобретены благоустроенные квартиры, 1 квартира в пгт. Оловянная, 10 в пгт.Ясногорск.</w:t>
      </w:r>
    </w:p>
    <w:p w:rsidR="009E04D5" w:rsidRPr="000D1EA6" w:rsidRDefault="009E04D5" w:rsidP="009E04D5">
      <w:pPr>
        <w:ind w:firstLine="709"/>
        <w:jc w:val="both"/>
        <w:rPr>
          <w:color w:val="000000"/>
          <w:lang w:eastAsia="en-US"/>
        </w:rPr>
      </w:pPr>
      <w:r w:rsidRPr="000D1EA6">
        <w:rPr>
          <w:lang w:eastAsia="en-US"/>
        </w:rPr>
        <w:t xml:space="preserve"> </w:t>
      </w:r>
      <w:r w:rsidRPr="000D1EA6">
        <w:rPr>
          <w:bCs/>
          <w:color w:val="000000"/>
          <w:lang w:eastAsia="en-US"/>
        </w:rPr>
        <w:t>Органами опеки и попечительства</w:t>
      </w:r>
      <w:r w:rsidRPr="000D1EA6">
        <w:rPr>
          <w:color w:val="000000"/>
          <w:lang w:eastAsia="en-US"/>
        </w:rPr>
        <w:t xml:space="preserve"> велась стабильная текущая работа по выявлению и устройству детей-сирот и детей, оставшихся без попечения родителей, по защите личных и имущественных прав несовершеннолетних. </w:t>
      </w:r>
    </w:p>
    <w:p w:rsidR="009E04D5" w:rsidRPr="000D1EA6" w:rsidRDefault="009E04D5" w:rsidP="009E04D5">
      <w:pPr>
        <w:ind w:firstLine="709"/>
        <w:jc w:val="center"/>
        <w:rPr>
          <w:rFonts w:eastAsia="Calibri"/>
          <w:b/>
          <w:lang w:eastAsia="en-US"/>
        </w:rPr>
      </w:pPr>
      <w:r w:rsidRPr="000D1EA6">
        <w:rPr>
          <w:rFonts w:eastAsia="Calibri"/>
          <w:b/>
          <w:lang w:eastAsia="en-US"/>
        </w:rPr>
        <w:t>Комиссия по делам несовершеннолетних.</w:t>
      </w:r>
    </w:p>
    <w:p w:rsidR="009E04D5" w:rsidRPr="000D1EA6" w:rsidRDefault="009E04D5" w:rsidP="009E04D5">
      <w:pPr>
        <w:widowControl w:val="0"/>
        <w:suppressAutoHyphens/>
        <w:ind w:firstLine="567"/>
        <w:jc w:val="both"/>
        <w:rPr>
          <w:rFonts w:eastAsiaTheme="minorHAnsi"/>
          <w:lang w:eastAsia="en-US"/>
        </w:rPr>
      </w:pPr>
      <w:r w:rsidRPr="000D1EA6">
        <w:rPr>
          <w:rFonts w:cs="Noto Sans Devanagari"/>
          <w:color w:val="000000"/>
          <w:lang w:eastAsia="zh-CN" w:bidi="hi-IN"/>
        </w:rPr>
        <w:t xml:space="preserve">На защите прав и законных интересов детей и подростков стоит </w:t>
      </w:r>
      <w:r w:rsidRPr="000D1EA6">
        <w:rPr>
          <w:rFonts w:cs="Noto Sans Devanagari"/>
          <w:bCs/>
          <w:color w:val="000000"/>
          <w:lang w:eastAsia="zh-CN" w:bidi="hi-IN"/>
        </w:rPr>
        <w:t>комиссия по делам несовершеннолетних</w:t>
      </w:r>
      <w:r w:rsidRPr="000D1EA6">
        <w:rPr>
          <w:rFonts w:cs="Noto Sans Devanagari"/>
          <w:color w:val="000000"/>
          <w:lang w:eastAsia="zh-CN" w:bidi="hi-IN"/>
        </w:rPr>
        <w:t>.</w:t>
      </w:r>
      <w:r w:rsidRPr="000D1EA6">
        <w:rPr>
          <w:rFonts w:cs="Noto Sans Devanagari"/>
          <w:lang w:eastAsia="zh-CN" w:bidi="hi-IN"/>
        </w:rPr>
        <w:t xml:space="preserve"> В 2020  году  в  комиссию по делам несовершеннолетних  и защите их прав поступило 134  материала  на несовершеннолетних и их родителей, в отношении несовершеннолетних - 44, в отношении родителей рассмотрено - 90 материалов. Всего за 2020  год проведено 24 заседания КДН, из них 12 выездных,  27 плановых выездов.</w:t>
      </w:r>
      <w:r w:rsidRPr="000D1EA6">
        <w:rPr>
          <w:rFonts w:cs="Noto Sans Devanagari"/>
          <w:color w:val="000000"/>
          <w:lang w:eastAsia="zh-CN" w:bidi="hi-IN"/>
        </w:rPr>
        <w:t xml:space="preserve"> </w:t>
      </w:r>
      <w:r w:rsidRPr="000D1EA6">
        <w:rPr>
          <w:rFonts w:eastAsiaTheme="minorHAnsi"/>
          <w:lang w:eastAsia="en-US"/>
        </w:rPr>
        <w:t xml:space="preserve">КДН и ЗП совместно со всеми структурами профилактики проводят работу по профилактике употребления наркотиков, алкоголя, табакокурения, здорового образа жизни  </w:t>
      </w:r>
      <w:r w:rsidRPr="000D1EA6">
        <w:t>в 2020 году проводились мероприятия:  круглые столы, акция «Все дети в школу».</w:t>
      </w:r>
      <w:r w:rsidRPr="000D1EA6">
        <w:rPr>
          <w:rFonts w:eastAsiaTheme="minorHAnsi"/>
          <w:lang w:eastAsia="en-US"/>
        </w:rPr>
        <w:t xml:space="preserve"> </w:t>
      </w:r>
    </w:p>
    <w:p w:rsidR="009E04D5" w:rsidRPr="000D1EA6" w:rsidRDefault="009E04D5" w:rsidP="009E04D5">
      <w:pPr>
        <w:jc w:val="center"/>
        <w:rPr>
          <w:b/>
          <w:bCs/>
          <w:iCs/>
          <w:color w:val="000000"/>
          <w:lang w:eastAsia="en-US"/>
        </w:rPr>
      </w:pPr>
      <w:r w:rsidRPr="000D1EA6">
        <w:rPr>
          <w:b/>
          <w:bCs/>
          <w:iCs/>
          <w:lang w:eastAsia="en-US"/>
        </w:rPr>
        <w:t>Труд, со</w:t>
      </w:r>
      <w:r w:rsidRPr="000D1EA6">
        <w:rPr>
          <w:b/>
          <w:bCs/>
          <w:iCs/>
          <w:lang w:eastAsia="en-US"/>
        </w:rPr>
        <w:softHyphen/>
        <w:t>ци</w:t>
      </w:r>
      <w:r w:rsidRPr="000D1EA6">
        <w:rPr>
          <w:b/>
          <w:bCs/>
          <w:iCs/>
          <w:lang w:eastAsia="en-US"/>
        </w:rPr>
        <w:softHyphen/>
        <w:t>аль</w:t>
      </w:r>
      <w:r w:rsidRPr="000D1EA6">
        <w:rPr>
          <w:b/>
          <w:bCs/>
          <w:iCs/>
          <w:lang w:eastAsia="en-US"/>
        </w:rPr>
        <w:softHyphen/>
        <w:t>ное парт</w:t>
      </w:r>
      <w:r w:rsidRPr="000D1EA6">
        <w:rPr>
          <w:b/>
          <w:bCs/>
          <w:iCs/>
          <w:lang w:eastAsia="en-US"/>
        </w:rPr>
        <w:softHyphen/>
        <w:t>нер</w:t>
      </w:r>
      <w:r w:rsidRPr="000D1EA6">
        <w:rPr>
          <w:b/>
          <w:bCs/>
          <w:iCs/>
          <w:lang w:eastAsia="en-US"/>
        </w:rPr>
        <w:softHyphen/>
        <w:t xml:space="preserve">ство и </w:t>
      </w:r>
      <w:r w:rsidRPr="000D1EA6">
        <w:rPr>
          <w:b/>
          <w:bCs/>
          <w:iCs/>
          <w:color w:val="000000"/>
          <w:lang w:eastAsia="en-US"/>
        </w:rPr>
        <w:t>меж</w:t>
      </w:r>
      <w:r w:rsidRPr="000D1EA6">
        <w:rPr>
          <w:b/>
          <w:bCs/>
          <w:iCs/>
          <w:color w:val="000000"/>
          <w:lang w:eastAsia="en-US"/>
        </w:rPr>
        <w:softHyphen/>
        <w:t>ве</w:t>
      </w:r>
      <w:r w:rsidRPr="000D1EA6">
        <w:rPr>
          <w:b/>
          <w:bCs/>
          <w:iCs/>
          <w:color w:val="000000"/>
          <w:lang w:eastAsia="en-US"/>
        </w:rPr>
        <w:softHyphen/>
        <w:t>дом</w:t>
      </w:r>
      <w:r w:rsidRPr="000D1EA6">
        <w:rPr>
          <w:b/>
          <w:bCs/>
          <w:iCs/>
          <w:color w:val="000000"/>
          <w:lang w:eastAsia="en-US"/>
        </w:rPr>
        <w:softHyphen/>
        <w:t>ствен</w:t>
      </w:r>
      <w:r w:rsidRPr="000D1EA6">
        <w:rPr>
          <w:b/>
          <w:bCs/>
          <w:iCs/>
          <w:color w:val="000000"/>
          <w:lang w:eastAsia="en-US"/>
        </w:rPr>
        <w:softHyphen/>
        <w:t>ное вза</w:t>
      </w:r>
      <w:r w:rsidRPr="000D1EA6">
        <w:rPr>
          <w:b/>
          <w:bCs/>
          <w:iCs/>
          <w:color w:val="000000"/>
          <w:lang w:eastAsia="en-US"/>
        </w:rPr>
        <w:softHyphen/>
        <w:t>и</w:t>
      </w:r>
      <w:r w:rsidRPr="000D1EA6">
        <w:rPr>
          <w:b/>
          <w:bCs/>
          <w:iCs/>
          <w:color w:val="000000"/>
          <w:lang w:eastAsia="en-US"/>
        </w:rPr>
        <w:softHyphen/>
        <w:t>мо</w:t>
      </w:r>
      <w:r w:rsidRPr="000D1EA6">
        <w:rPr>
          <w:b/>
          <w:bCs/>
          <w:iCs/>
          <w:color w:val="000000"/>
          <w:lang w:eastAsia="en-US"/>
        </w:rPr>
        <w:softHyphen/>
        <w:t>дей</w:t>
      </w:r>
      <w:r w:rsidRPr="000D1EA6">
        <w:rPr>
          <w:b/>
          <w:bCs/>
          <w:iCs/>
          <w:color w:val="000000"/>
          <w:lang w:eastAsia="en-US"/>
        </w:rPr>
        <w:softHyphen/>
        <w:t>ствие</w:t>
      </w:r>
    </w:p>
    <w:p w:rsidR="009E04D5" w:rsidRPr="000D1EA6" w:rsidRDefault="009E04D5" w:rsidP="009E04D5">
      <w:pPr>
        <w:ind w:firstLine="709"/>
        <w:jc w:val="both"/>
        <w:rPr>
          <w:color w:val="000000"/>
          <w:lang w:eastAsia="zh-CN"/>
        </w:rPr>
      </w:pPr>
      <w:r w:rsidRPr="000D1EA6">
        <w:rPr>
          <w:color w:val="000000"/>
          <w:lang w:eastAsia="en-US"/>
        </w:rPr>
        <w:t xml:space="preserve"> В постоянном режиме оказывается информационная, консультационная, методическая помощь организациям, индивидуальным предпринимателям по вопросам охраны труда, техники безопасности.   Проведено  1  заседание районной трехсторонней комиссии по регулированию социально-трудовых отношений, 1 заседание  по охране труда.</w:t>
      </w:r>
      <w:r w:rsidRPr="000D1EA6">
        <w:rPr>
          <w:lang w:eastAsia="en-US"/>
        </w:rPr>
        <w:t xml:space="preserve"> На территории действует 22 коллективных договоров, из них 9 договоров прошли уведом</w:t>
      </w:r>
      <w:r w:rsidR="00BF3433" w:rsidRPr="000D1EA6">
        <w:rPr>
          <w:lang w:eastAsia="en-US"/>
        </w:rPr>
        <w:t>ительную регистрацию</w:t>
      </w:r>
      <w:r w:rsidRPr="000D1EA6">
        <w:rPr>
          <w:lang w:eastAsia="en-US"/>
        </w:rPr>
        <w:t xml:space="preserve">. Всего коллективными договорами охвачено 3250 работников. </w:t>
      </w:r>
      <w:r w:rsidRPr="000D1EA6">
        <w:rPr>
          <w:color w:val="000000"/>
          <w:lang w:eastAsia="en-US"/>
        </w:rPr>
        <w:t xml:space="preserve"> </w:t>
      </w:r>
      <w:r w:rsidRPr="000D1EA6">
        <w:rPr>
          <w:lang w:eastAsia="en-US"/>
        </w:rPr>
        <w:t>С целью снижения неформальной межведомственной комиссией за 2020 год проведено 3 рейда.</w:t>
      </w:r>
      <w:r w:rsidRPr="000D1EA6">
        <w:rPr>
          <w:color w:val="000000"/>
          <w:lang w:eastAsia="zh-CN"/>
        </w:rPr>
        <w:t xml:space="preserve"> </w:t>
      </w:r>
      <w:r w:rsidRPr="000D1EA6">
        <w:rPr>
          <w:lang w:eastAsia="en-US"/>
        </w:rPr>
        <w:t>Обследовано 12 объектов, выявлено 7 работников без трудовых договоров.</w:t>
      </w:r>
    </w:p>
    <w:p w:rsidR="009E04D5" w:rsidRPr="000D1EA6" w:rsidRDefault="009E04D5" w:rsidP="009E04D5">
      <w:pPr>
        <w:jc w:val="center"/>
        <w:rPr>
          <w:b/>
          <w:lang w:eastAsia="en-US"/>
        </w:rPr>
      </w:pPr>
      <w:r w:rsidRPr="000D1EA6">
        <w:rPr>
          <w:b/>
          <w:lang w:eastAsia="en-US"/>
        </w:rPr>
        <w:t>4. Основные  задачи  на  2021 год:</w:t>
      </w:r>
    </w:p>
    <w:p w:rsidR="009E04D5" w:rsidRPr="000D1EA6" w:rsidRDefault="009E04D5" w:rsidP="009E04D5">
      <w:pPr>
        <w:jc w:val="both"/>
        <w:rPr>
          <w:lang w:eastAsia="en-US"/>
        </w:rPr>
      </w:pPr>
      <w:r w:rsidRPr="000D1EA6">
        <w:rPr>
          <w:bCs/>
          <w:lang w:eastAsia="en-US"/>
        </w:rPr>
        <w:t xml:space="preserve">    </w:t>
      </w:r>
      <w:r w:rsidRPr="000D1EA6">
        <w:rPr>
          <w:lang w:eastAsia="en-US"/>
        </w:rPr>
        <w:t>- продолжение участия в реализации мероприятий в рамках Плана социального развития ЦЭР, национальных проектов и государственных программ Забайкальского края;</w:t>
      </w:r>
    </w:p>
    <w:p w:rsidR="009E04D5" w:rsidRPr="000D1EA6" w:rsidRDefault="009E04D5" w:rsidP="009E04D5">
      <w:pPr>
        <w:jc w:val="both"/>
        <w:rPr>
          <w:lang w:eastAsia="en-US"/>
        </w:rPr>
      </w:pPr>
      <w:r w:rsidRPr="000D1EA6">
        <w:rPr>
          <w:lang w:eastAsia="en-US"/>
        </w:rPr>
        <w:t>- стабильное прохождение отопительного сезона;</w:t>
      </w:r>
    </w:p>
    <w:p w:rsidR="009E04D5" w:rsidRPr="000D1EA6" w:rsidRDefault="009E04D5" w:rsidP="009E04D5">
      <w:pPr>
        <w:jc w:val="both"/>
        <w:rPr>
          <w:lang w:eastAsia="en-US"/>
        </w:rPr>
      </w:pPr>
      <w:r w:rsidRPr="000D1EA6">
        <w:rPr>
          <w:lang w:eastAsia="en-US"/>
        </w:rPr>
        <w:t>- создание условий для развития сельскохозяйственного производства;</w:t>
      </w:r>
    </w:p>
    <w:p w:rsidR="009E04D5" w:rsidRPr="000D1EA6" w:rsidRDefault="009E04D5" w:rsidP="009E04D5">
      <w:pPr>
        <w:jc w:val="both"/>
        <w:rPr>
          <w:lang w:eastAsia="en-US"/>
        </w:rPr>
      </w:pPr>
      <w:r w:rsidRPr="000D1EA6">
        <w:rPr>
          <w:lang w:eastAsia="en-US"/>
        </w:rPr>
        <w:t>- продолжение работы по привлечению дополнительных доходов в бюджет района и недопущение роста недоимки по налоговым и неналоговым платежам во все уровни бюджета;</w:t>
      </w:r>
    </w:p>
    <w:p w:rsidR="009E04D5" w:rsidRPr="000D1EA6" w:rsidRDefault="009E04D5" w:rsidP="009E04D5">
      <w:pPr>
        <w:jc w:val="both"/>
        <w:rPr>
          <w:lang w:eastAsia="en-US"/>
        </w:rPr>
      </w:pPr>
      <w:r w:rsidRPr="000D1EA6">
        <w:rPr>
          <w:lang w:eastAsia="en-US"/>
        </w:rPr>
        <w:t>- реализация муниципальных программ на территории района;</w:t>
      </w:r>
    </w:p>
    <w:p w:rsidR="009E04D5" w:rsidRPr="000D1EA6" w:rsidRDefault="009E04D5" w:rsidP="009E04D5">
      <w:pPr>
        <w:jc w:val="both"/>
        <w:rPr>
          <w:lang w:eastAsia="en-US"/>
        </w:rPr>
      </w:pPr>
      <w:r w:rsidRPr="000D1EA6">
        <w:rPr>
          <w:rFonts w:eastAsiaTheme="minorHAnsi"/>
          <w:lang w:eastAsia="en-US"/>
        </w:rPr>
        <w:t xml:space="preserve">- привлечение инвестиций в экономику района, создание новых рабочих мест; </w:t>
      </w:r>
    </w:p>
    <w:p w:rsidR="009E04D5" w:rsidRPr="000D1EA6" w:rsidRDefault="009E04D5" w:rsidP="009E04D5">
      <w:pPr>
        <w:jc w:val="both"/>
        <w:rPr>
          <w:lang w:eastAsia="en-US"/>
        </w:rPr>
      </w:pPr>
      <w:r w:rsidRPr="000D1EA6">
        <w:rPr>
          <w:lang w:eastAsia="en-US"/>
        </w:rPr>
        <w:t xml:space="preserve">   -  работа по дальнейшему развитию деятельности ТОСов;</w:t>
      </w:r>
    </w:p>
    <w:p w:rsidR="009E04D5" w:rsidRPr="000D1EA6" w:rsidRDefault="009E04D5" w:rsidP="009E04D5">
      <w:pPr>
        <w:jc w:val="both"/>
        <w:rPr>
          <w:rFonts w:eastAsiaTheme="minorHAnsi"/>
          <w:b/>
          <w:bCs/>
          <w:color w:val="000000"/>
          <w:lang w:eastAsia="en-US"/>
        </w:rPr>
      </w:pPr>
      <w:r w:rsidRPr="000D1EA6">
        <w:rPr>
          <w:rFonts w:eastAsiaTheme="minorHAnsi"/>
          <w:bCs/>
          <w:color w:val="000000"/>
          <w:lang w:eastAsia="en-US"/>
        </w:rPr>
        <w:t xml:space="preserve">                                                </w:t>
      </w:r>
      <w:r w:rsidRPr="000D1EA6">
        <w:rPr>
          <w:rFonts w:eastAsiaTheme="minorHAnsi"/>
          <w:bCs/>
          <w:color w:val="000000"/>
          <w:lang w:eastAsia="en-US"/>
        </w:rPr>
        <w:tab/>
      </w:r>
      <w:r w:rsidRPr="000D1EA6">
        <w:rPr>
          <w:rFonts w:eastAsiaTheme="minorHAnsi"/>
          <w:b/>
          <w:bCs/>
          <w:color w:val="000000"/>
          <w:lang w:eastAsia="en-US"/>
        </w:rPr>
        <w:t xml:space="preserve"> ЗАКЛЮЧЕНИЕ </w:t>
      </w:r>
    </w:p>
    <w:p w:rsidR="009E04D5" w:rsidRPr="000D1EA6" w:rsidRDefault="009E04D5" w:rsidP="0006629C">
      <w:pPr>
        <w:ind w:firstLine="709"/>
        <w:jc w:val="both"/>
        <w:rPr>
          <w:rFonts w:eastAsia="Calibri"/>
          <w:lang w:eastAsia="en-US"/>
        </w:rPr>
      </w:pPr>
      <w:r w:rsidRPr="000D1EA6">
        <w:rPr>
          <w:rFonts w:eastAsia="Calibri"/>
          <w:lang w:eastAsia="en-US"/>
        </w:rPr>
        <w:t xml:space="preserve">Современные условия предоставляют нам  новые возможности для преобразования нашего района. Это требует от нас мобилизации всех сил, знаний, возможностей. Совместными усилиями мы должны сделать все возможное для качественного улучшения жизни населения , сохранения стабильности, уверенности в завтрашнем дне. </w:t>
      </w:r>
    </w:p>
    <w:p w:rsidR="009E04D5" w:rsidRPr="000D1EA6" w:rsidRDefault="009E04D5" w:rsidP="009E04D5">
      <w:pPr>
        <w:ind w:firstLine="709"/>
        <w:jc w:val="both"/>
        <w:rPr>
          <w:rFonts w:eastAsia="Calibri"/>
          <w:lang w:eastAsia="en-US"/>
        </w:rPr>
      </w:pPr>
      <w:r w:rsidRPr="000D1EA6">
        <w:rPr>
          <w:rFonts w:eastAsia="Calibri"/>
          <w:lang w:eastAsia="en-US"/>
        </w:rPr>
        <w:t>В 2021 году будет продолжена работа по достижению целевых индикаторов в рамках реализации национальных проектов, обеспечению темпов роста показателей устойчивого и эффективного социально-экономического развития Оловяннинского района.</w:t>
      </w:r>
      <w:r w:rsidRPr="000D1EA6">
        <w:rPr>
          <w:lang w:eastAsia="en-US"/>
        </w:rPr>
        <w:t xml:space="preserve"> Выражаю  благодарность и признательность всем жителям района, трудовым коллективам, главам поселений, депутатам и руководителям всех уровней за понимание и поддержку, совместную плодотворную работу. </w:t>
      </w:r>
    </w:p>
    <w:p w:rsidR="009E04D5" w:rsidRPr="000D1EA6" w:rsidRDefault="009E04D5" w:rsidP="00E76DC3">
      <w:pPr>
        <w:spacing w:line="276" w:lineRule="auto"/>
        <w:jc w:val="both"/>
      </w:pPr>
    </w:p>
    <w:sectPr w:rsidR="009E04D5" w:rsidRPr="000D1EA6" w:rsidSect="00BF3433">
      <w:headerReference w:type="default" r:id="rId11"/>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40" w:rsidRDefault="00275A40" w:rsidP="006F3C23">
      <w:r>
        <w:separator/>
      </w:r>
    </w:p>
  </w:endnote>
  <w:endnote w:type="continuationSeparator" w:id="0">
    <w:p w:rsidR="00275A40" w:rsidRDefault="00275A40" w:rsidP="006F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SC">
    <w:altName w:val="Times New Roman"/>
    <w:panose1 w:val="00000000000000000000"/>
    <w:charset w:val="00"/>
    <w:family w:val="roman"/>
    <w:notTrueType/>
    <w:pitch w:val="default"/>
  </w:font>
  <w:font w:name="Liberation Serif">
    <w:altName w:val="Times New Roman"/>
    <w:charset w:val="01"/>
    <w:family w:val="roman"/>
    <w:pitch w:val="variable"/>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40" w:rsidRDefault="00275A40" w:rsidP="006F3C23">
      <w:r>
        <w:separator/>
      </w:r>
    </w:p>
  </w:footnote>
  <w:footnote w:type="continuationSeparator" w:id="0">
    <w:p w:rsidR="00275A40" w:rsidRDefault="00275A40" w:rsidP="006F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23" w:rsidRDefault="006F3C23" w:rsidP="006F3C23">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EC4"/>
    <w:multiLevelType w:val="hybridMultilevel"/>
    <w:tmpl w:val="75CA4670"/>
    <w:lvl w:ilvl="0" w:tplc="18EA246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2A360655"/>
    <w:multiLevelType w:val="hybridMultilevel"/>
    <w:tmpl w:val="2DF0C292"/>
    <w:lvl w:ilvl="0" w:tplc="2738EA5A">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44E7C47"/>
    <w:multiLevelType w:val="multilevel"/>
    <w:tmpl w:val="FA7AA25A"/>
    <w:lvl w:ilvl="0">
      <w:start w:val="1"/>
      <w:numFmt w:val="decimal"/>
      <w:lvlText w:val="%1."/>
      <w:lvlJc w:val="left"/>
      <w:pPr>
        <w:ind w:left="360" w:hanging="360"/>
      </w:pPr>
      <w:rPr>
        <w:rFonts w:cs="Times New Roman"/>
      </w:rPr>
    </w:lvl>
    <w:lvl w:ilvl="1">
      <w:start w:val="1"/>
      <w:numFmt w:val="decimal"/>
      <w:isLgl/>
      <w:lvlText w:val="%1.%2"/>
      <w:lvlJc w:val="left"/>
      <w:pPr>
        <w:ind w:left="375" w:hanging="375"/>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73B5"/>
    <w:rsid w:val="00004960"/>
    <w:rsid w:val="00007B58"/>
    <w:rsid w:val="00014836"/>
    <w:rsid w:val="0001656C"/>
    <w:rsid w:val="000256BE"/>
    <w:rsid w:val="00025E25"/>
    <w:rsid w:val="00030A5F"/>
    <w:rsid w:val="000344EE"/>
    <w:rsid w:val="00035C79"/>
    <w:rsid w:val="0004104A"/>
    <w:rsid w:val="000467EF"/>
    <w:rsid w:val="00064408"/>
    <w:rsid w:val="00064625"/>
    <w:rsid w:val="0006629C"/>
    <w:rsid w:val="00077676"/>
    <w:rsid w:val="00080D56"/>
    <w:rsid w:val="00084C1B"/>
    <w:rsid w:val="00097918"/>
    <w:rsid w:val="000A1671"/>
    <w:rsid w:val="000A28F4"/>
    <w:rsid w:val="000A5E57"/>
    <w:rsid w:val="000B4083"/>
    <w:rsid w:val="000B6431"/>
    <w:rsid w:val="000C11BB"/>
    <w:rsid w:val="000D1EA6"/>
    <w:rsid w:val="000D6237"/>
    <w:rsid w:val="000D77AA"/>
    <w:rsid w:val="000E1C6C"/>
    <w:rsid w:val="000E47DD"/>
    <w:rsid w:val="000E6452"/>
    <w:rsid w:val="000F07D9"/>
    <w:rsid w:val="000F595E"/>
    <w:rsid w:val="000F619A"/>
    <w:rsid w:val="00100B38"/>
    <w:rsid w:val="00105320"/>
    <w:rsid w:val="001067A4"/>
    <w:rsid w:val="00106E5E"/>
    <w:rsid w:val="00123F5E"/>
    <w:rsid w:val="00127EFD"/>
    <w:rsid w:val="00131960"/>
    <w:rsid w:val="00135EFD"/>
    <w:rsid w:val="00136D4A"/>
    <w:rsid w:val="00141A51"/>
    <w:rsid w:val="00142C47"/>
    <w:rsid w:val="00144D23"/>
    <w:rsid w:val="0015071B"/>
    <w:rsid w:val="00153A5D"/>
    <w:rsid w:val="001541D1"/>
    <w:rsid w:val="00154E6B"/>
    <w:rsid w:val="00167B55"/>
    <w:rsid w:val="00170079"/>
    <w:rsid w:val="00176F79"/>
    <w:rsid w:val="001818DD"/>
    <w:rsid w:val="00185B4E"/>
    <w:rsid w:val="001867B3"/>
    <w:rsid w:val="001904DC"/>
    <w:rsid w:val="00191173"/>
    <w:rsid w:val="00197966"/>
    <w:rsid w:val="001A1978"/>
    <w:rsid w:val="001A26AB"/>
    <w:rsid w:val="001A7BC1"/>
    <w:rsid w:val="001B2DCF"/>
    <w:rsid w:val="001B4C79"/>
    <w:rsid w:val="001B68D5"/>
    <w:rsid w:val="001C4063"/>
    <w:rsid w:val="001C4DFB"/>
    <w:rsid w:val="001C673C"/>
    <w:rsid w:val="001D6855"/>
    <w:rsid w:val="001E437D"/>
    <w:rsid w:val="001E7A89"/>
    <w:rsid w:val="001F72D4"/>
    <w:rsid w:val="0020314A"/>
    <w:rsid w:val="002043E3"/>
    <w:rsid w:val="002215B7"/>
    <w:rsid w:val="00224B89"/>
    <w:rsid w:val="00231821"/>
    <w:rsid w:val="002337F4"/>
    <w:rsid w:val="0023568E"/>
    <w:rsid w:val="00240783"/>
    <w:rsid w:val="00266624"/>
    <w:rsid w:val="002666BE"/>
    <w:rsid w:val="00271E3D"/>
    <w:rsid w:val="00275A40"/>
    <w:rsid w:val="002909EC"/>
    <w:rsid w:val="0029192B"/>
    <w:rsid w:val="002919DB"/>
    <w:rsid w:val="002924E8"/>
    <w:rsid w:val="002956E1"/>
    <w:rsid w:val="00295A4C"/>
    <w:rsid w:val="002978A4"/>
    <w:rsid w:val="002A50DA"/>
    <w:rsid w:val="002B2D86"/>
    <w:rsid w:val="002B3D3D"/>
    <w:rsid w:val="002B5A82"/>
    <w:rsid w:val="002B636E"/>
    <w:rsid w:val="002C507F"/>
    <w:rsid w:val="002D51EC"/>
    <w:rsid w:val="002E60BD"/>
    <w:rsid w:val="002F2C04"/>
    <w:rsid w:val="003025C3"/>
    <w:rsid w:val="00302948"/>
    <w:rsid w:val="003048DF"/>
    <w:rsid w:val="00312A76"/>
    <w:rsid w:val="003135A1"/>
    <w:rsid w:val="00313914"/>
    <w:rsid w:val="0032615F"/>
    <w:rsid w:val="0033260D"/>
    <w:rsid w:val="00333E94"/>
    <w:rsid w:val="00337538"/>
    <w:rsid w:val="00340549"/>
    <w:rsid w:val="003529C8"/>
    <w:rsid w:val="003534D4"/>
    <w:rsid w:val="0035485F"/>
    <w:rsid w:val="003644C2"/>
    <w:rsid w:val="0038040D"/>
    <w:rsid w:val="00384DAD"/>
    <w:rsid w:val="003906A1"/>
    <w:rsid w:val="00391370"/>
    <w:rsid w:val="003A0EC8"/>
    <w:rsid w:val="003A15A7"/>
    <w:rsid w:val="003A2AB8"/>
    <w:rsid w:val="003A35E2"/>
    <w:rsid w:val="003A4061"/>
    <w:rsid w:val="003A4F4E"/>
    <w:rsid w:val="003B13BD"/>
    <w:rsid w:val="003B5705"/>
    <w:rsid w:val="003B6018"/>
    <w:rsid w:val="003C2361"/>
    <w:rsid w:val="003C3701"/>
    <w:rsid w:val="003D49DA"/>
    <w:rsid w:val="003E718B"/>
    <w:rsid w:val="003F0279"/>
    <w:rsid w:val="003F1135"/>
    <w:rsid w:val="003F4A08"/>
    <w:rsid w:val="004106EC"/>
    <w:rsid w:val="00412660"/>
    <w:rsid w:val="00415F35"/>
    <w:rsid w:val="00421C07"/>
    <w:rsid w:val="00424E54"/>
    <w:rsid w:val="00430032"/>
    <w:rsid w:val="00432CAE"/>
    <w:rsid w:val="00443795"/>
    <w:rsid w:val="00444502"/>
    <w:rsid w:val="004453DE"/>
    <w:rsid w:val="00450DC2"/>
    <w:rsid w:val="00453DE0"/>
    <w:rsid w:val="004567D5"/>
    <w:rsid w:val="00465BB4"/>
    <w:rsid w:val="004754AA"/>
    <w:rsid w:val="0047706A"/>
    <w:rsid w:val="00477FFB"/>
    <w:rsid w:val="00483265"/>
    <w:rsid w:val="00485250"/>
    <w:rsid w:val="00493B11"/>
    <w:rsid w:val="004A1D22"/>
    <w:rsid w:val="004A60D0"/>
    <w:rsid w:val="004B262C"/>
    <w:rsid w:val="004B6226"/>
    <w:rsid w:val="004C3059"/>
    <w:rsid w:val="004C3C6F"/>
    <w:rsid w:val="004C407C"/>
    <w:rsid w:val="004C5B8F"/>
    <w:rsid w:val="004C6583"/>
    <w:rsid w:val="004D24C2"/>
    <w:rsid w:val="004E08F0"/>
    <w:rsid w:val="004E1C8B"/>
    <w:rsid w:val="004E6ED3"/>
    <w:rsid w:val="004F1706"/>
    <w:rsid w:val="004F1C26"/>
    <w:rsid w:val="004F2C7C"/>
    <w:rsid w:val="004F38E1"/>
    <w:rsid w:val="00501753"/>
    <w:rsid w:val="00504AB4"/>
    <w:rsid w:val="005054E7"/>
    <w:rsid w:val="005131BE"/>
    <w:rsid w:val="00520638"/>
    <w:rsid w:val="00526952"/>
    <w:rsid w:val="00530E12"/>
    <w:rsid w:val="0053724F"/>
    <w:rsid w:val="00555C57"/>
    <w:rsid w:val="00560920"/>
    <w:rsid w:val="00564C3F"/>
    <w:rsid w:val="00572D60"/>
    <w:rsid w:val="005774BA"/>
    <w:rsid w:val="005815B4"/>
    <w:rsid w:val="00583C30"/>
    <w:rsid w:val="00584407"/>
    <w:rsid w:val="00591F4E"/>
    <w:rsid w:val="005920DE"/>
    <w:rsid w:val="0059215F"/>
    <w:rsid w:val="00596DB8"/>
    <w:rsid w:val="005A258B"/>
    <w:rsid w:val="005A3529"/>
    <w:rsid w:val="005A4D0E"/>
    <w:rsid w:val="005A7DD1"/>
    <w:rsid w:val="005C7566"/>
    <w:rsid w:val="005D1AF4"/>
    <w:rsid w:val="005D4E28"/>
    <w:rsid w:val="005E530B"/>
    <w:rsid w:val="005E64EB"/>
    <w:rsid w:val="005E6524"/>
    <w:rsid w:val="005F781E"/>
    <w:rsid w:val="00600293"/>
    <w:rsid w:val="006013CD"/>
    <w:rsid w:val="00601C57"/>
    <w:rsid w:val="00604663"/>
    <w:rsid w:val="00612ABA"/>
    <w:rsid w:val="0063031B"/>
    <w:rsid w:val="00636305"/>
    <w:rsid w:val="00636A22"/>
    <w:rsid w:val="006406DB"/>
    <w:rsid w:val="00640FD6"/>
    <w:rsid w:val="006457F6"/>
    <w:rsid w:val="00656F82"/>
    <w:rsid w:val="00662504"/>
    <w:rsid w:val="00662D37"/>
    <w:rsid w:val="0066384C"/>
    <w:rsid w:val="00687121"/>
    <w:rsid w:val="006920D8"/>
    <w:rsid w:val="0069448F"/>
    <w:rsid w:val="00694FC4"/>
    <w:rsid w:val="006A10AE"/>
    <w:rsid w:val="006A667F"/>
    <w:rsid w:val="006A75CB"/>
    <w:rsid w:val="006B4373"/>
    <w:rsid w:val="006C3A5B"/>
    <w:rsid w:val="006C3C75"/>
    <w:rsid w:val="006D1A88"/>
    <w:rsid w:val="006E07EC"/>
    <w:rsid w:val="006E1B71"/>
    <w:rsid w:val="006E63AD"/>
    <w:rsid w:val="006F087F"/>
    <w:rsid w:val="006F3616"/>
    <w:rsid w:val="006F3C23"/>
    <w:rsid w:val="006F4282"/>
    <w:rsid w:val="006F5A5A"/>
    <w:rsid w:val="006F5CC5"/>
    <w:rsid w:val="006F7055"/>
    <w:rsid w:val="00703971"/>
    <w:rsid w:val="00703EAD"/>
    <w:rsid w:val="00706A16"/>
    <w:rsid w:val="007073DF"/>
    <w:rsid w:val="007427FC"/>
    <w:rsid w:val="00761D25"/>
    <w:rsid w:val="00763A6B"/>
    <w:rsid w:val="00771819"/>
    <w:rsid w:val="0077220D"/>
    <w:rsid w:val="00782F96"/>
    <w:rsid w:val="00791C66"/>
    <w:rsid w:val="007938C5"/>
    <w:rsid w:val="00793B94"/>
    <w:rsid w:val="0079453F"/>
    <w:rsid w:val="00795B46"/>
    <w:rsid w:val="00796B18"/>
    <w:rsid w:val="00797098"/>
    <w:rsid w:val="007A181C"/>
    <w:rsid w:val="007A2BE5"/>
    <w:rsid w:val="007B2FB2"/>
    <w:rsid w:val="007B4C9F"/>
    <w:rsid w:val="007B5148"/>
    <w:rsid w:val="007B696B"/>
    <w:rsid w:val="007C3D75"/>
    <w:rsid w:val="007D14AC"/>
    <w:rsid w:val="007F5B49"/>
    <w:rsid w:val="007F6BEA"/>
    <w:rsid w:val="008016E3"/>
    <w:rsid w:val="00804ED7"/>
    <w:rsid w:val="008076BF"/>
    <w:rsid w:val="00814529"/>
    <w:rsid w:val="008155EB"/>
    <w:rsid w:val="008228E9"/>
    <w:rsid w:val="008238B9"/>
    <w:rsid w:val="00843E5F"/>
    <w:rsid w:val="00857B63"/>
    <w:rsid w:val="00857BCF"/>
    <w:rsid w:val="0086228E"/>
    <w:rsid w:val="008636AA"/>
    <w:rsid w:val="00863F21"/>
    <w:rsid w:val="00870488"/>
    <w:rsid w:val="00875255"/>
    <w:rsid w:val="008825C5"/>
    <w:rsid w:val="00887666"/>
    <w:rsid w:val="00893737"/>
    <w:rsid w:val="008A3F71"/>
    <w:rsid w:val="008B5C93"/>
    <w:rsid w:val="008C158A"/>
    <w:rsid w:val="008C28E5"/>
    <w:rsid w:val="008C479C"/>
    <w:rsid w:val="008E5615"/>
    <w:rsid w:val="008E67F7"/>
    <w:rsid w:val="00912330"/>
    <w:rsid w:val="0091508D"/>
    <w:rsid w:val="0091642F"/>
    <w:rsid w:val="00921152"/>
    <w:rsid w:val="00922DA8"/>
    <w:rsid w:val="00923B1B"/>
    <w:rsid w:val="009314A2"/>
    <w:rsid w:val="0093301C"/>
    <w:rsid w:val="00944BC3"/>
    <w:rsid w:val="0095399F"/>
    <w:rsid w:val="00962200"/>
    <w:rsid w:val="009643BE"/>
    <w:rsid w:val="0097712B"/>
    <w:rsid w:val="00981F82"/>
    <w:rsid w:val="00986FA8"/>
    <w:rsid w:val="00993F35"/>
    <w:rsid w:val="00996303"/>
    <w:rsid w:val="0099746A"/>
    <w:rsid w:val="009A4016"/>
    <w:rsid w:val="009B089E"/>
    <w:rsid w:val="009B36DE"/>
    <w:rsid w:val="009C11F6"/>
    <w:rsid w:val="009C2CB4"/>
    <w:rsid w:val="009C3A81"/>
    <w:rsid w:val="009D1069"/>
    <w:rsid w:val="009D60CD"/>
    <w:rsid w:val="009D63EA"/>
    <w:rsid w:val="009E04D5"/>
    <w:rsid w:val="009F0A45"/>
    <w:rsid w:val="009F305F"/>
    <w:rsid w:val="009F633E"/>
    <w:rsid w:val="009F78A5"/>
    <w:rsid w:val="00A00A3D"/>
    <w:rsid w:val="00A00DA1"/>
    <w:rsid w:val="00A03967"/>
    <w:rsid w:val="00A16E2E"/>
    <w:rsid w:val="00A2717B"/>
    <w:rsid w:val="00A3104D"/>
    <w:rsid w:val="00A3401B"/>
    <w:rsid w:val="00A436E4"/>
    <w:rsid w:val="00A43CBC"/>
    <w:rsid w:val="00A441D7"/>
    <w:rsid w:val="00A461C9"/>
    <w:rsid w:val="00A46BA5"/>
    <w:rsid w:val="00A5260E"/>
    <w:rsid w:val="00A54268"/>
    <w:rsid w:val="00A6213B"/>
    <w:rsid w:val="00A677A6"/>
    <w:rsid w:val="00A701EF"/>
    <w:rsid w:val="00A83F35"/>
    <w:rsid w:val="00AA5E3D"/>
    <w:rsid w:val="00AB4993"/>
    <w:rsid w:val="00AC005A"/>
    <w:rsid w:val="00AC072B"/>
    <w:rsid w:val="00AC3707"/>
    <w:rsid w:val="00AD1114"/>
    <w:rsid w:val="00AD11C0"/>
    <w:rsid w:val="00AE662C"/>
    <w:rsid w:val="00AE6C55"/>
    <w:rsid w:val="00AE74EF"/>
    <w:rsid w:val="00AF2515"/>
    <w:rsid w:val="00AF3643"/>
    <w:rsid w:val="00AF36B1"/>
    <w:rsid w:val="00AF392D"/>
    <w:rsid w:val="00B00DCB"/>
    <w:rsid w:val="00B045E2"/>
    <w:rsid w:val="00B06D0C"/>
    <w:rsid w:val="00B11FC7"/>
    <w:rsid w:val="00B15451"/>
    <w:rsid w:val="00B2162C"/>
    <w:rsid w:val="00B219F5"/>
    <w:rsid w:val="00B2428A"/>
    <w:rsid w:val="00B30FA9"/>
    <w:rsid w:val="00B33E17"/>
    <w:rsid w:val="00B6652C"/>
    <w:rsid w:val="00B67A3A"/>
    <w:rsid w:val="00B87B61"/>
    <w:rsid w:val="00BA26CD"/>
    <w:rsid w:val="00BA3396"/>
    <w:rsid w:val="00BA4DFC"/>
    <w:rsid w:val="00BB4601"/>
    <w:rsid w:val="00BB5106"/>
    <w:rsid w:val="00BB5657"/>
    <w:rsid w:val="00BC7DEF"/>
    <w:rsid w:val="00BD3CFE"/>
    <w:rsid w:val="00BD64D8"/>
    <w:rsid w:val="00BD6661"/>
    <w:rsid w:val="00BE0DE4"/>
    <w:rsid w:val="00BE5D3C"/>
    <w:rsid w:val="00BE6EC0"/>
    <w:rsid w:val="00BF3433"/>
    <w:rsid w:val="00BF7418"/>
    <w:rsid w:val="00BF7B13"/>
    <w:rsid w:val="00C0152C"/>
    <w:rsid w:val="00C07167"/>
    <w:rsid w:val="00C13A90"/>
    <w:rsid w:val="00C13EC3"/>
    <w:rsid w:val="00C14C23"/>
    <w:rsid w:val="00C14F68"/>
    <w:rsid w:val="00C21A05"/>
    <w:rsid w:val="00C3404F"/>
    <w:rsid w:val="00C44AC8"/>
    <w:rsid w:val="00C500F2"/>
    <w:rsid w:val="00C574E0"/>
    <w:rsid w:val="00C64BFE"/>
    <w:rsid w:val="00C707DD"/>
    <w:rsid w:val="00C7713D"/>
    <w:rsid w:val="00C80020"/>
    <w:rsid w:val="00C812E1"/>
    <w:rsid w:val="00C83D45"/>
    <w:rsid w:val="00C932E9"/>
    <w:rsid w:val="00CA047C"/>
    <w:rsid w:val="00CB1796"/>
    <w:rsid w:val="00CB65AF"/>
    <w:rsid w:val="00CB6CDA"/>
    <w:rsid w:val="00CC1B41"/>
    <w:rsid w:val="00CC6254"/>
    <w:rsid w:val="00CD1902"/>
    <w:rsid w:val="00CD6141"/>
    <w:rsid w:val="00CD6720"/>
    <w:rsid w:val="00CE51F3"/>
    <w:rsid w:val="00CE55F2"/>
    <w:rsid w:val="00CF1184"/>
    <w:rsid w:val="00CF13BA"/>
    <w:rsid w:val="00CF414E"/>
    <w:rsid w:val="00CF4ED1"/>
    <w:rsid w:val="00CF77E6"/>
    <w:rsid w:val="00D01D3A"/>
    <w:rsid w:val="00D11434"/>
    <w:rsid w:val="00D15C6C"/>
    <w:rsid w:val="00D20338"/>
    <w:rsid w:val="00D305C4"/>
    <w:rsid w:val="00D415B0"/>
    <w:rsid w:val="00D47B94"/>
    <w:rsid w:val="00D52199"/>
    <w:rsid w:val="00D544DC"/>
    <w:rsid w:val="00D54F1A"/>
    <w:rsid w:val="00D61E47"/>
    <w:rsid w:val="00D649A2"/>
    <w:rsid w:val="00D6791D"/>
    <w:rsid w:val="00D74239"/>
    <w:rsid w:val="00D81F69"/>
    <w:rsid w:val="00D861E9"/>
    <w:rsid w:val="00D908D5"/>
    <w:rsid w:val="00DA51BB"/>
    <w:rsid w:val="00DA6484"/>
    <w:rsid w:val="00DD2179"/>
    <w:rsid w:val="00DD33E6"/>
    <w:rsid w:val="00DD7CFA"/>
    <w:rsid w:val="00DE31DA"/>
    <w:rsid w:val="00DE695B"/>
    <w:rsid w:val="00DF6C17"/>
    <w:rsid w:val="00E04573"/>
    <w:rsid w:val="00E1053A"/>
    <w:rsid w:val="00E13449"/>
    <w:rsid w:val="00E14BA1"/>
    <w:rsid w:val="00E225BE"/>
    <w:rsid w:val="00E26A5F"/>
    <w:rsid w:val="00E5203E"/>
    <w:rsid w:val="00E62D62"/>
    <w:rsid w:val="00E70018"/>
    <w:rsid w:val="00E73ABF"/>
    <w:rsid w:val="00E750FE"/>
    <w:rsid w:val="00E76DC3"/>
    <w:rsid w:val="00E82887"/>
    <w:rsid w:val="00E87686"/>
    <w:rsid w:val="00E87BB0"/>
    <w:rsid w:val="00E95296"/>
    <w:rsid w:val="00EA73B5"/>
    <w:rsid w:val="00EC31A9"/>
    <w:rsid w:val="00EC4275"/>
    <w:rsid w:val="00EC6351"/>
    <w:rsid w:val="00EC6F74"/>
    <w:rsid w:val="00ED24E3"/>
    <w:rsid w:val="00ED289E"/>
    <w:rsid w:val="00ED45FB"/>
    <w:rsid w:val="00EF2FCE"/>
    <w:rsid w:val="00EF4CED"/>
    <w:rsid w:val="00EF6955"/>
    <w:rsid w:val="00F05AB1"/>
    <w:rsid w:val="00F11745"/>
    <w:rsid w:val="00F1308C"/>
    <w:rsid w:val="00F255D3"/>
    <w:rsid w:val="00F366A3"/>
    <w:rsid w:val="00F37031"/>
    <w:rsid w:val="00F41191"/>
    <w:rsid w:val="00F416F8"/>
    <w:rsid w:val="00F4231E"/>
    <w:rsid w:val="00F437DD"/>
    <w:rsid w:val="00F50E15"/>
    <w:rsid w:val="00F55DB5"/>
    <w:rsid w:val="00F601C4"/>
    <w:rsid w:val="00F6395C"/>
    <w:rsid w:val="00F72A63"/>
    <w:rsid w:val="00F74AC8"/>
    <w:rsid w:val="00F81ED1"/>
    <w:rsid w:val="00F87172"/>
    <w:rsid w:val="00F9403D"/>
    <w:rsid w:val="00F950F4"/>
    <w:rsid w:val="00FA54B5"/>
    <w:rsid w:val="00FA64F0"/>
    <w:rsid w:val="00FB2E18"/>
    <w:rsid w:val="00FB6756"/>
    <w:rsid w:val="00FC26C5"/>
    <w:rsid w:val="00FC4876"/>
    <w:rsid w:val="00FD2EC4"/>
    <w:rsid w:val="00FF022D"/>
    <w:rsid w:val="00FF06C8"/>
    <w:rsid w:val="00FF0C30"/>
    <w:rsid w:val="00FF48F5"/>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4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BB4601"/>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F619A"/>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BF7B13"/>
    <w:rPr>
      <w:rFonts w:ascii="Tahoma" w:hAnsi="Tahoma" w:cs="Tahoma"/>
      <w:sz w:val="16"/>
      <w:szCs w:val="16"/>
    </w:rPr>
  </w:style>
  <w:style w:type="character" w:customStyle="1" w:styleId="a6">
    <w:name w:val="Текст выноски Знак"/>
    <w:basedOn w:val="a0"/>
    <w:link w:val="a5"/>
    <w:uiPriority w:val="99"/>
    <w:semiHidden/>
    <w:rsid w:val="00BF7B13"/>
    <w:rPr>
      <w:rFonts w:ascii="Tahoma" w:eastAsia="Times New Roman" w:hAnsi="Tahoma" w:cs="Tahoma"/>
      <w:sz w:val="16"/>
      <w:szCs w:val="16"/>
      <w:lang w:eastAsia="ru-RU"/>
    </w:rPr>
  </w:style>
  <w:style w:type="character" w:styleId="a7">
    <w:name w:val="Emphasis"/>
    <w:basedOn w:val="a0"/>
    <w:uiPriority w:val="20"/>
    <w:qFormat/>
    <w:rsid w:val="00986FA8"/>
    <w:rPr>
      <w:i/>
      <w:iCs/>
    </w:rPr>
  </w:style>
  <w:style w:type="character" w:styleId="a8">
    <w:name w:val="Strong"/>
    <w:basedOn w:val="a0"/>
    <w:uiPriority w:val="22"/>
    <w:qFormat/>
    <w:rsid w:val="00BD6661"/>
    <w:rPr>
      <w:b/>
      <w:bCs/>
    </w:rPr>
  </w:style>
  <w:style w:type="paragraph" w:styleId="a9">
    <w:name w:val="Normal (Web)"/>
    <w:basedOn w:val="a"/>
    <w:uiPriority w:val="99"/>
    <w:unhideWhenUsed/>
    <w:rsid w:val="0035485F"/>
    <w:pPr>
      <w:spacing w:before="100" w:beforeAutospacing="1" w:after="100" w:afterAutospacing="1"/>
    </w:pPr>
  </w:style>
  <w:style w:type="paragraph" w:customStyle="1" w:styleId="Default">
    <w:name w:val="Default"/>
    <w:rsid w:val="0066384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F3C23"/>
    <w:pPr>
      <w:tabs>
        <w:tab w:val="center" w:pos="4677"/>
        <w:tab w:val="right" w:pos="9355"/>
      </w:tabs>
    </w:pPr>
  </w:style>
  <w:style w:type="character" w:customStyle="1" w:styleId="ab">
    <w:name w:val="Верхний колонтитул Знак"/>
    <w:basedOn w:val="a0"/>
    <w:link w:val="aa"/>
    <w:uiPriority w:val="99"/>
    <w:rsid w:val="006F3C2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F3C23"/>
    <w:pPr>
      <w:tabs>
        <w:tab w:val="center" w:pos="4677"/>
        <w:tab w:val="right" w:pos="9355"/>
      </w:tabs>
    </w:pPr>
  </w:style>
  <w:style w:type="character" w:customStyle="1" w:styleId="ad">
    <w:name w:val="Нижний колонтитул Знак"/>
    <w:basedOn w:val="a0"/>
    <w:link w:val="ac"/>
    <w:uiPriority w:val="99"/>
    <w:rsid w:val="006F3C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6754">
      <w:bodyDiv w:val="1"/>
      <w:marLeft w:val="0"/>
      <w:marRight w:val="0"/>
      <w:marTop w:val="0"/>
      <w:marBottom w:val="0"/>
      <w:divBdr>
        <w:top w:val="none" w:sz="0" w:space="0" w:color="auto"/>
        <w:left w:val="none" w:sz="0" w:space="0" w:color="auto"/>
        <w:bottom w:val="none" w:sz="0" w:space="0" w:color="auto"/>
        <w:right w:val="none" w:sz="0" w:space="0" w:color="auto"/>
      </w:divBdr>
    </w:div>
    <w:div w:id="220410250">
      <w:bodyDiv w:val="1"/>
      <w:marLeft w:val="0"/>
      <w:marRight w:val="0"/>
      <w:marTop w:val="0"/>
      <w:marBottom w:val="0"/>
      <w:divBdr>
        <w:top w:val="none" w:sz="0" w:space="0" w:color="auto"/>
        <w:left w:val="none" w:sz="0" w:space="0" w:color="auto"/>
        <w:bottom w:val="none" w:sz="0" w:space="0" w:color="auto"/>
        <w:right w:val="none" w:sz="0" w:space="0" w:color="auto"/>
      </w:divBdr>
      <w:divsChild>
        <w:div w:id="1487553794">
          <w:marLeft w:val="0"/>
          <w:marRight w:val="0"/>
          <w:marTop w:val="0"/>
          <w:marBottom w:val="0"/>
          <w:divBdr>
            <w:top w:val="none" w:sz="0" w:space="0" w:color="auto"/>
            <w:left w:val="none" w:sz="0" w:space="0" w:color="auto"/>
            <w:bottom w:val="none" w:sz="0" w:space="0" w:color="auto"/>
            <w:right w:val="none" w:sz="0" w:space="0" w:color="auto"/>
          </w:divBdr>
          <w:divsChild>
            <w:div w:id="1312059867">
              <w:marLeft w:val="0"/>
              <w:marRight w:val="0"/>
              <w:marTop w:val="0"/>
              <w:marBottom w:val="0"/>
              <w:divBdr>
                <w:top w:val="none" w:sz="0" w:space="0" w:color="auto"/>
                <w:left w:val="none" w:sz="0" w:space="0" w:color="auto"/>
                <w:bottom w:val="none" w:sz="0" w:space="0" w:color="auto"/>
                <w:right w:val="none" w:sz="0" w:space="0" w:color="auto"/>
              </w:divBdr>
            </w:div>
            <w:div w:id="423187163">
              <w:marLeft w:val="0"/>
              <w:marRight w:val="0"/>
              <w:marTop w:val="0"/>
              <w:marBottom w:val="0"/>
              <w:divBdr>
                <w:top w:val="none" w:sz="0" w:space="0" w:color="auto"/>
                <w:left w:val="none" w:sz="0" w:space="0" w:color="auto"/>
                <w:bottom w:val="none" w:sz="0" w:space="0" w:color="auto"/>
                <w:right w:val="none" w:sz="0" w:space="0" w:color="auto"/>
              </w:divBdr>
            </w:div>
            <w:div w:id="786773796">
              <w:marLeft w:val="0"/>
              <w:marRight w:val="0"/>
              <w:marTop w:val="0"/>
              <w:marBottom w:val="0"/>
              <w:divBdr>
                <w:top w:val="none" w:sz="0" w:space="0" w:color="auto"/>
                <w:left w:val="none" w:sz="0" w:space="0" w:color="auto"/>
                <w:bottom w:val="none" w:sz="0" w:space="0" w:color="auto"/>
                <w:right w:val="none" w:sz="0" w:space="0" w:color="auto"/>
              </w:divBdr>
            </w:div>
            <w:div w:id="168182916">
              <w:marLeft w:val="0"/>
              <w:marRight w:val="0"/>
              <w:marTop w:val="0"/>
              <w:marBottom w:val="0"/>
              <w:divBdr>
                <w:top w:val="none" w:sz="0" w:space="0" w:color="auto"/>
                <w:left w:val="none" w:sz="0" w:space="0" w:color="auto"/>
                <w:bottom w:val="none" w:sz="0" w:space="0" w:color="auto"/>
                <w:right w:val="none" w:sz="0" w:space="0" w:color="auto"/>
              </w:divBdr>
            </w:div>
            <w:div w:id="720641534">
              <w:marLeft w:val="0"/>
              <w:marRight w:val="0"/>
              <w:marTop w:val="0"/>
              <w:marBottom w:val="0"/>
              <w:divBdr>
                <w:top w:val="none" w:sz="0" w:space="0" w:color="auto"/>
                <w:left w:val="none" w:sz="0" w:space="0" w:color="auto"/>
                <w:bottom w:val="none" w:sz="0" w:space="0" w:color="auto"/>
                <w:right w:val="none" w:sz="0" w:space="0" w:color="auto"/>
              </w:divBdr>
            </w:div>
            <w:div w:id="978652379">
              <w:marLeft w:val="0"/>
              <w:marRight w:val="0"/>
              <w:marTop w:val="0"/>
              <w:marBottom w:val="0"/>
              <w:divBdr>
                <w:top w:val="none" w:sz="0" w:space="0" w:color="auto"/>
                <w:left w:val="none" w:sz="0" w:space="0" w:color="auto"/>
                <w:bottom w:val="none" w:sz="0" w:space="0" w:color="auto"/>
                <w:right w:val="none" w:sz="0" w:space="0" w:color="auto"/>
              </w:divBdr>
            </w:div>
            <w:div w:id="951588684">
              <w:marLeft w:val="0"/>
              <w:marRight w:val="0"/>
              <w:marTop w:val="0"/>
              <w:marBottom w:val="0"/>
              <w:divBdr>
                <w:top w:val="none" w:sz="0" w:space="0" w:color="auto"/>
                <w:left w:val="none" w:sz="0" w:space="0" w:color="auto"/>
                <w:bottom w:val="none" w:sz="0" w:space="0" w:color="auto"/>
                <w:right w:val="none" w:sz="0" w:space="0" w:color="auto"/>
              </w:divBdr>
            </w:div>
            <w:div w:id="1538855349">
              <w:marLeft w:val="0"/>
              <w:marRight w:val="0"/>
              <w:marTop w:val="0"/>
              <w:marBottom w:val="0"/>
              <w:divBdr>
                <w:top w:val="none" w:sz="0" w:space="0" w:color="auto"/>
                <w:left w:val="none" w:sz="0" w:space="0" w:color="auto"/>
                <w:bottom w:val="none" w:sz="0" w:space="0" w:color="auto"/>
                <w:right w:val="none" w:sz="0" w:space="0" w:color="auto"/>
              </w:divBdr>
            </w:div>
            <w:div w:id="1627345570">
              <w:marLeft w:val="0"/>
              <w:marRight w:val="0"/>
              <w:marTop w:val="0"/>
              <w:marBottom w:val="0"/>
              <w:divBdr>
                <w:top w:val="none" w:sz="0" w:space="0" w:color="auto"/>
                <w:left w:val="none" w:sz="0" w:space="0" w:color="auto"/>
                <w:bottom w:val="none" w:sz="0" w:space="0" w:color="auto"/>
                <w:right w:val="none" w:sz="0" w:space="0" w:color="auto"/>
              </w:divBdr>
            </w:div>
            <w:div w:id="682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6314">
      <w:bodyDiv w:val="1"/>
      <w:marLeft w:val="0"/>
      <w:marRight w:val="0"/>
      <w:marTop w:val="0"/>
      <w:marBottom w:val="0"/>
      <w:divBdr>
        <w:top w:val="none" w:sz="0" w:space="0" w:color="auto"/>
        <w:left w:val="none" w:sz="0" w:space="0" w:color="auto"/>
        <w:bottom w:val="none" w:sz="0" w:space="0" w:color="auto"/>
        <w:right w:val="none" w:sz="0" w:space="0" w:color="auto"/>
      </w:divBdr>
    </w:div>
    <w:div w:id="373313269">
      <w:bodyDiv w:val="1"/>
      <w:marLeft w:val="0"/>
      <w:marRight w:val="0"/>
      <w:marTop w:val="0"/>
      <w:marBottom w:val="0"/>
      <w:divBdr>
        <w:top w:val="none" w:sz="0" w:space="0" w:color="auto"/>
        <w:left w:val="none" w:sz="0" w:space="0" w:color="auto"/>
        <w:bottom w:val="none" w:sz="0" w:space="0" w:color="auto"/>
        <w:right w:val="none" w:sz="0" w:space="0" w:color="auto"/>
      </w:divBdr>
    </w:div>
    <w:div w:id="413554612">
      <w:bodyDiv w:val="1"/>
      <w:marLeft w:val="0"/>
      <w:marRight w:val="0"/>
      <w:marTop w:val="0"/>
      <w:marBottom w:val="0"/>
      <w:divBdr>
        <w:top w:val="none" w:sz="0" w:space="0" w:color="auto"/>
        <w:left w:val="none" w:sz="0" w:space="0" w:color="auto"/>
        <w:bottom w:val="none" w:sz="0" w:space="0" w:color="auto"/>
        <w:right w:val="none" w:sz="0" w:space="0" w:color="auto"/>
      </w:divBdr>
    </w:div>
    <w:div w:id="451167296">
      <w:bodyDiv w:val="1"/>
      <w:marLeft w:val="0"/>
      <w:marRight w:val="0"/>
      <w:marTop w:val="0"/>
      <w:marBottom w:val="0"/>
      <w:divBdr>
        <w:top w:val="none" w:sz="0" w:space="0" w:color="auto"/>
        <w:left w:val="none" w:sz="0" w:space="0" w:color="auto"/>
        <w:bottom w:val="none" w:sz="0" w:space="0" w:color="auto"/>
        <w:right w:val="none" w:sz="0" w:space="0" w:color="auto"/>
      </w:divBdr>
    </w:div>
    <w:div w:id="505024706">
      <w:bodyDiv w:val="1"/>
      <w:marLeft w:val="0"/>
      <w:marRight w:val="0"/>
      <w:marTop w:val="0"/>
      <w:marBottom w:val="0"/>
      <w:divBdr>
        <w:top w:val="none" w:sz="0" w:space="0" w:color="auto"/>
        <w:left w:val="none" w:sz="0" w:space="0" w:color="auto"/>
        <w:bottom w:val="none" w:sz="0" w:space="0" w:color="auto"/>
        <w:right w:val="none" w:sz="0" w:space="0" w:color="auto"/>
      </w:divBdr>
      <w:divsChild>
        <w:div w:id="1844780365">
          <w:marLeft w:val="0"/>
          <w:marRight w:val="0"/>
          <w:marTop w:val="0"/>
          <w:marBottom w:val="0"/>
          <w:divBdr>
            <w:top w:val="none" w:sz="0" w:space="0" w:color="auto"/>
            <w:left w:val="none" w:sz="0" w:space="0" w:color="auto"/>
            <w:bottom w:val="none" w:sz="0" w:space="0" w:color="auto"/>
            <w:right w:val="none" w:sz="0" w:space="0" w:color="auto"/>
          </w:divBdr>
          <w:divsChild>
            <w:div w:id="1249196708">
              <w:marLeft w:val="0"/>
              <w:marRight w:val="0"/>
              <w:marTop w:val="0"/>
              <w:marBottom w:val="0"/>
              <w:divBdr>
                <w:top w:val="none" w:sz="0" w:space="0" w:color="auto"/>
                <w:left w:val="none" w:sz="0" w:space="0" w:color="auto"/>
                <w:bottom w:val="none" w:sz="0" w:space="0" w:color="auto"/>
                <w:right w:val="none" w:sz="0" w:space="0" w:color="auto"/>
              </w:divBdr>
            </w:div>
            <w:div w:id="937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1992">
      <w:bodyDiv w:val="1"/>
      <w:marLeft w:val="0"/>
      <w:marRight w:val="0"/>
      <w:marTop w:val="0"/>
      <w:marBottom w:val="0"/>
      <w:divBdr>
        <w:top w:val="none" w:sz="0" w:space="0" w:color="auto"/>
        <w:left w:val="none" w:sz="0" w:space="0" w:color="auto"/>
        <w:bottom w:val="none" w:sz="0" w:space="0" w:color="auto"/>
        <w:right w:val="none" w:sz="0" w:space="0" w:color="auto"/>
      </w:divBdr>
      <w:divsChild>
        <w:div w:id="191266615">
          <w:marLeft w:val="0"/>
          <w:marRight w:val="0"/>
          <w:marTop w:val="0"/>
          <w:marBottom w:val="0"/>
          <w:divBdr>
            <w:top w:val="none" w:sz="0" w:space="0" w:color="auto"/>
            <w:left w:val="none" w:sz="0" w:space="0" w:color="auto"/>
            <w:bottom w:val="none" w:sz="0" w:space="0" w:color="auto"/>
            <w:right w:val="none" w:sz="0" w:space="0" w:color="auto"/>
          </w:divBdr>
          <w:divsChild>
            <w:div w:id="1684354154">
              <w:marLeft w:val="0"/>
              <w:marRight w:val="0"/>
              <w:marTop w:val="0"/>
              <w:marBottom w:val="0"/>
              <w:divBdr>
                <w:top w:val="none" w:sz="0" w:space="0" w:color="auto"/>
                <w:left w:val="none" w:sz="0" w:space="0" w:color="auto"/>
                <w:bottom w:val="none" w:sz="0" w:space="0" w:color="auto"/>
                <w:right w:val="none" w:sz="0" w:space="0" w:color="auto"/>
              </w:divBdr>
            </w:div>
            <w:div w:id="1452280827">
              <w:marLeft w:val="0"/>
              <w:marRight w:val="0"/>
              <w:marTop w:val="0"/>
              <w:marBottom w:val="0"/>
              <w:divBdr>
                <w:top w:val="none" w:sz="0" w:space="0" w:color="auto"/>
                <w:left w:val="none" w:sz="0" w:space="0" w:color="auto"/>
                <w:bottom w:val="none" w:sz="0" w:space="0" w:color="auto"/>
                <w:right w:val="none" w:sz="0" w:space="0" w:color="auto"/>
              </w:divBdr>
            </w:div>
            <w:div w:id="7092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630">
      <w:bodyDiv w:val="1"/>
      <w:marLeft w:val="0"/>
      <w:marRight w:val="0"/>
      <w:marTop w:val="0"/>
      <w:marBottom w:val="0"/>
      <w:divBdr>
        <w:top w:val="none" w:sz="0" w:space="0" w:color="auto"/>
        <w:left w:val="none" w:sz="0" w:space="0" w:color="auto"/>
        <w:bottom w:val="none" w:sz="0" w:space="0" w:color="auto"/>
        <w:right w:val="none" w:sz="0" w:space="0" w:color="auto"/>
      </w:divBdr>
      <w:divsChild>
        <w:div w:id="875773550">
          <w:marLeft w:val="0"/>
          <w:marRight w:val="0"/>
          <w:marTop w:val="0"/>
          <w:marBottom w:val="0"/>
          <w:divBdr>
            <w:top w:val="none" w:sz="0" w:space="0" w:color="auto"/>
            <w:left w:val="none" w:sz="0" w:space="0" w:color="auto"/>
            <w:bottom w:val="none" w:sz="0" w:space="0" w:color="auto"/>
            <w:right w:val="none" w:sz="0" w:space="0" w:color="auto"/>
          </w:divBdr>
          <w:divsChild>
            <w:div w:id="2015568880">
              <w:marLeft w:val="0"/>
              <w:marRight w:val="0"/>
              <w:marTop w:val="0"/>
              <w:marBottom w:val="0"/>
              <w:divBdr>
                <w:top w:val="none" w:sz="0" w:space="0" w:color="auto"/>
                <w:left w:val="none" w:sz="0" w:space="0" w:color="auto"/>
                <w:bottom w:val="none" w:sz="0" w:space="0" w:color="auto"/>
                <w:right w:val="none" w:sz="0" w:space="0" w:color="auto"/>
              </w:divBdr>
            </w:div>
            <w:div w:id="768623268">
              <w:marLeft w:val="0"/>
              <w:marRight w:val="0"/>
              <w:marTop w:val="0"/>
              <w:marBottom w:val="0"/>
              <w:divBdr>
                <w:top w:val="none" w:sz="0" w:space="0" w:color="auto"/>
                <w:left w:val="none" w:sz="0" w:space="0" w:color="auto"/>
                <w:bottom w:val="none" w:sz="0" w:space="0" w:color="auto"/>
                <w:right w:val="none" w:sz="0" w:space="0" w:color="auto"/>
              </w:divBdr>
            </w:div>
            <w:div w:id="1003431737">
              <w:marLeft w:val="0"/>
              <w:marRight w:val="0"/>
              <w:marTop w:val="0"/>
              <w:marBottom w:val="0"/>
              <w:divBdr>
                <w:top w:val="none" w:sz="0" w:space="0" w:color="auto"/>
                <w:left w:val="none" w:sz="0" w:space="0" w:color="auto"/>
                <w:bottom w:val="none" w:sz="0" w:space="0" w:color="auto"/>
                <w:right w:val="none" w:sz="0" w:space="0" w:color="auto"/>
              </w:divBdr>
            </w:div>
            <w:div w:id="1288777380">
              <w:marLeft w:val="0"/>
              <w:marRight w:val="0"/>
              <w:marTop w:val="0"/>
              <w:marBottom w:val="0"/>
              <w:divBdr>
                <w:top w:val="none" w:sz="0" w:space="0" w:color="auto"/>
                <w:left w:val="none" w:sz="0" w:space="0" w:color="auto"/>
                <w:bottom w:val="none" w:sz="0" w:space="0" w:color="auto"/>
                <w:right w:val="none" w:sz="0" w:space="0" w:color="auto"/>
              </w:divBdr>
            </w:div>
            <w:div w:id="1815371602">
              <w:marLeft w:val="0"/>
              <w:marRight w:val="0"/>
              <w:marTop w:val="0"/>
              <w:marBottom w:val="0"/>
              <w:divBdr>
                <w:top w:val="none" w:sz="0" w:space="0" w:color="auto"/>
                <w:left w:val="none" w:sz="0" w:space="0" w:color="auto"/>
                <w:bottom w:val="none" w:sz="0" w:space="0" w:color="auto"/>
                <w:right w:val="none" w:sz="0" w:space="0" w:color="auto"/>
              </w:divBdr>
            </w:div>
            <w:div w:id="106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8795">
      <w:bodyDiv w:val="1"/>
      <w:marLeft w:val="0"/>
      <w:marRight w:val="0"/>
      <w:marTop w:val="0"/>
      <w:marBottom w:val="0"/>
      <w:divBdr>
        <w:top w:val="none" w:sz="0" w:space="0" w:color="auto"/>
        <w:left w:val="none" w:sz="0" w:space="0" w:color="auto"/>
        <w:bottom w:val="none" w:sz="0" w:space="0" w:color="auto"/>
        <w:right w:val="none" w:sz="0" w:space="0" w:color="auto"/>
      </w:divBdr>
    </w:div>
    <w:div w:id="720205673">
      <w:bodyDiv w:val="1"/>
      <w:marLeft w:val="0"/>
      <w:marRight w:val="0"/>
      <w:marTop w:val="0"/>
      <w:marBottom w:val="0"/>
      <w:divBdr>
        <w:top w:val="none" w:sz="0" w:space="0" w:color="auto"/>
        <w:left w:val="none" w:sz="0" w:space="0" w:color="auto"/>
        <w:bottom w:val="none" w:sz="0" w:space="0" w:color="auto"/>
        <w:right w:val="none" w:sz="0" w:space="0" w:color="auto"/>
      </w:divBdr>
    </w:div>
    <w:div w:id="765424400">
      <w:bodyDiv w:val="1"/>
      <w:marLeft w:val="0"/>
      <w:marRight w:val="0"/>
      <w:marTop w:val="0"/>
      <w:marBottom w:val="0"/>
      <w:divBdr>
        <w:top w:val="none" w:sz="0" w:space="0" w:color="auto"/>
        <w:left w:val="none" w:sz="0" w:space="0" w:color="auto"/>
        <w:bottom w:val="none" w:sz="0" w:space="0" w:color="auto"/>
        <w:right w:val="none" w:sz="0" w:space="0" w:color="auto"/>
      </w:divBdr>
    </w:div>
    <w:div w:id="887306195">
      <w:bodyDiv w:val="1"/>
      <w:marLeft w:val="0"/>
      <w:marRight w:val="0"/>
      <w:marTop w:val="0"/>
      <w:marBottom w:val="0"/>
      <w:divBdr>
        <w:top w:val="none" w:sz="0" w:space="0" w:color="auto"/>
        <w:left w:val="none" w:sz="0" w:space="0" w:color="auto"/>
        <w:bottom w:val="none" w:sz="0" w:space="0" w:color="auto"/>
        <w:right w:val="none" w:sz="0" w:space="0" w:color="auto"/>
      </w:divBdr>
      <w:divsChild>
        <w:div w:id="640573385">
          <w:marLeft w:val="0"/>
          <w:marRight w:val="0"/>
          <w:marTop w:val="0"/>
          <w:marBottom w:val="0"/>
          <w:divBdr>
            <w:top w:val="none" w:sz="0" w:space="0" w:color="auto"/>
            <w:left w:val="none" w:sz="0" w:space="0" w:color="auto"/>
            <w:bottom w:val="none" w:sz="0" w:space="0" w:color="auto"/>
            <w:right w:val="none" w:sz="0" w:space="0" w:color="auto"/>
          </w:divBdr>
          <w:divsChild>
            <w:div w:id="1909803838">
              <w:marLeft w:val="0"/>
              <w:marRight w:val="0"/>
              <w:marTop w:val="0"/>
              <w:marBottom w:val="0"/>
              <w:divBdr>
                <w:top w:val="none" w:sz="0" w:space="0" w:color="auto"/>
                <w:left w:val="none" w:sz="0" w:space="0" w:color="auto"/>
                <w:bottom w:val="none" w:sz="0" w:space="0" w:color="auto"/>
                <w:right w:val="none" w:sz="0" w:space="0" w:color="auto"/>
              </w:divBdr>
            </w:div>
            <w:div w:id="9690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220">
      <w:bodyDiv w:val="1"/>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1271202357">
              <w:marLeft w:val="0"/>
              <w:marRight w:val="0"/>
              <w:marTop w:val="0"/>
              <w:marBottom w:val="0"/>
              <w:divBdr>
                <w:top w:val="none" w:sz="0" w:space="0" w:color="auto"/>
                <w:left w:val="none" w:sz="0" w:space="0" w:color="auto"/>
                <w:bottom w:val="none" w:sz="0" w:space="0" w:color="auto"/>
                <w:right w:val="none" w:sz="0" w:space="0" w:color="auto"/>
              </w:divBdr>
            </w:div>
            <w:div w:id="727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414">
      <w:bodyDiv w:val="1"/>
      <w:marLeft w:val="0"/>
      <w:marRight w:val="0"/>
      <w:marTop w:val="0"/>
      <w:marBottom w:val="0"/>
      <w:divBdr>
        <w:top w:val="none" w:sz="0" w:space="0" w:color="auto"/>
        <w:left w:val="none" w:sz="0" w:space="0" w:color="auto"/>
        <w:bottom w:val="none" w:sz="0" w:space="0" w:color="auto"/>
        <w:right w:val="none" w:sz="0" w:space="0" w:color="auto"/>
      </w:divBdr>
    </w:div>
    <w:div w:id="984119431">
      <w:bodyDiv w:val="1"/>
      <w:marLeft w:val="0"/>
      <w:marRight w:val="0"/>
      <w:marTop w:val="0"/>
      <w:marBottom w:val="0"/>
      <w:divBdr>
        <w:top w:val="none" w:sz="0" w:space="0" w:color="auto"/>
        <w:left w:val="none" w:sz="0" w:space="0" w:color="auto"/>
        <w:bottom w:val="none" w:sz="0" w:space="0" w:color="auto"/>
        <w:right w:val="none" w:sz="0" w:space="0" w:color="auto"/>
      </w:divBdr>
    </w:div>
    <w:div w:id="1019236307">
      <w:bodyDiv w:val="1"/>
      <w:marLeft w:val="0"/>
      <w:marRight w:val="0"/>
      <w:marTop w:val="0"/>
      <w:marBottom w:val="0"/>
      <w:divBdr>
        <w:top w:val="none" w:sz="0" w:space="0" w:color="auto"/>
        <w:left w:val="none" w:sz="0" w:space="0" w:color="auto"/>
        <w:bottom w:val="none" w:sz="0" w:space="0" w:color="auto"/>
        <w:right w:val="none" w:sz="0" w:space="0" w:color="auto"/>
      </w:divBdr>
      <w:divsChild>
        <w:div w:id="1555001096">
          <w:marLeft w:val="0"/>
          <w:marRight w:val="0"/>
          <w:marTop w:val="0"/>
          <w:marBottom w:val="0"/>
          <w:divBdr>
            <w:top w:val="none" w:sz="0" w:space="0" w:color="auto"/>
            <w:left w:val="none" w:sz="0" w:space="0" w:color="auto"/>
            <w:bottom w:val="none" w:sz="0" w:space="0" w:color="auto"/>
            <w:right w:val="none" w:sz="0" w:space="0" w:color="auto"/>
          </w:divBdr>
          <w:divsChild>
            <w:div w:id="1156609980">
              <w:marLeft w:val="0"/>
              <w:marRight w:val="0"/>
              <w:marTop w:val="0"/>
              <w:marBottom w:val="0"/>
              <w:divBdr>
                <w:top w:val="none" w:sz="0" w:space="0" w:color="auto"/>
                <w:left w:val="none" w:sz="0" w:space="0" w:color="auto"/>
                <w:bottom w:val="none" w:sz="0" w:space="0" w:color="auto"/>
                <w:right w:val="none" w:sz="0" w:space="0" w:color="auto"/>
              </w:divBdr>
            </w:div>
            <w:div w:id="601643281">
              <w:marLeft w:val="0"/>
              <w:marRight w:val="0"/>
              <w:marTop w:val="0"/>
              <w:marBottom w:val="0"/>
              <w:divBdr>
                <w:top w:val="none" w:sz="0" w:space="0" w:color="auto"/>
                <w:left w:val="none" w:sz="0" w:space="0" w:color="auto"/>
                <w:bottom w:val="none" w:sz="0" w:space="0" w:color="auto"/>
                <w:right w:val="none" w:sz="0" w:space="0" w:color="auto"/>
              </w:divBdr>
            </w:div>
            <w:div w:id="141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1877">
      <w:bodyDiv w:val="1"/>
      <w:marLeft w:val="0"/>
      <w:marRight w:val="0"/>
      <w:marTop w:val="0"/>
      <w:marBottom w:val="0"/>
      <w:divBdr>
        <w:top w:val="none" w:sz="0" w:space="0" w:color="auto"/>
        <w:left w:val="none" w:sz="0" w:space="0" w:color="auto"/>
        <w:bottom w:val="none" w:sz="0" w:space="0" w:color="auto"/>
        <w:right w:val="none" w:sz="0" w:space="0" w:color="auto"/>
      </w:divBdr>
      <w:divsChild>
        <w:div w:id="1857037710">
          <w:marLeft w:val="0"/>
          <w:marRight w:val="0"/>
          <w:marTop w:val="0"/>
          <w:marBottom w:val="0"/>
          <w:divBdr>
            <w:top w:val="none" w:sz="0" w:space="0" w:color="auto"/>
            <w:left w:val="none" w:sz="0" w:space="0" w:color="auto"/>
            <w:bottom w:val="none" w:sz="0" w:space="0" w:color="auto"/>
            <w:right w:val="none" w:sz="0" w:space="0" w:color="auto"/>
          </w:divBdr>
          <w:divsChild>
            <w:div w:id="227957855">
              <w:marLeft w:val="0"/>
              <w:marRight w:val="0"/>
              <w:marTop w:val="0"/>
              <w:marBottom w:val="0"/>
              <w:divBdr>
                <w:top w:val="none" w:sz="0" w:space="0" w:color="auto"/>
                <w:left w:val="none" w:sz="0" w:space="0" w:color="auto"/>
                <w:bottom w:val="none" w:sz="0" w:space="0" w:color="auto"/>
                <w:right w:val="none" w:sz="0" w:space="0" w:color="auto"/>
              </w:divBdr>
            </w:div>
            <w:div w:id="1333603598">
              <w:marLeft w:val="0"/>
              <w:marRight w:val="0"/>
              <w:marTop w:val="0"/>
              <w:marBottom w:val="0"/>
              <w:divBdr>
                <w:top w:val="none" w:sz="0" w:space="0" w:color="auto"/>
                <w:left w:val="none" w:sz="0" w:space="0" w:color="auto"/>
                <w:bottom w:val="none" w:sz="0" w:space="0" w:color="auto"/>
                <w:right w:val="none" w:sz="0" w:space="0" w:color="auto"/>
              </w:divBdr>
            </w:div>
            <w:div w:id="2076781610">
              <w:marLeft w:val="0"/>
              <w:marRight w:val="0"/>
              <w:marTop w:val="0"/>
              <w:marBottom w:val="0"/>
              <w:divBdr>
                <w:top w:val="none" w:sz="0" w:space="0" w:color="auto"/>
                <w:left w:val="none" w:sz="0" w:space="0" w:color="auto"/>
                <w:bottom w:val="none" w:sz="0" w:space="0" w:color="auto"/>
                <w:right w:val="none" w:sz="0" w:space="0" w:color="auto"/>
              </w:divBdr>
            </w:div>
            <w:div w:id="1787961703">
              <w:marLeft w:val="0"/>
              <w:marRight w:val="0"/>
              <w:marTop w:val="0"/>
              <w:marBottom w:val="0"/>
              <w:divBdr>
                <w:top w:val="none" w:sz="0" w:space="0" w:color="auto"/>
                <w:left w:val="none" w:sz="0" w:space="0" w:color="auto"/>
                <w:bottom w:val="none" w:sz="0" w:space="0" w:color="auto"/>
                <w:right w:val="none" w:sz="0" w:space="0" w:color="auto"/>
              </w:divBdr>
            </w:div>
            <w:div w:id="153647120">
              <w:marLeft w:val="0"/>
              <w:marRight w:val="0"/>
              <w:marTop w:val="0"/>
              <w:marBottom w:val="0"/>
              <w:divBdr>
                <w:top w:val="none" w:sz="0" w:space="0" w:color="auto"/>
                <w:left w:val="none" w:sz="0" w:space="0" w:color="auto"/>
                <w:bottom w:val="none" w:sz="0" w:space="0" w:color="auto"/>
                <w:right w:val="none" w:sz="0" w:space="0" w:color="auto"/>
              </w:divBdr>
            </w:div>
            <w:div w:id="472794498">
              <w:marLeft w:val="0"/>
              <w:marRight w:val="0"/>
              <w:marTop w:val="0"/>
              <w:marBottom w:val="0"/>
              <w:divBdr>
                <w:top w:val="none" w:sz="0" w:space="0" w:color="auto"/>
                <w:left w:val="none" w:sz="0" w:space="0" w:color="auto"/>
                <w:bottom w:val="none" w:sz="0" w:space="0" w:color="auto"/>
                <w:right w:val="none" w:sz="0" w:space="0" w:color="auto"/>
              </w:divBdr>
            </w:div>
            <w:div w:id="713505747">
              <w:marLeft w:val="0"/>
              <w:marRight w:val="0"/>
              <w:marTop w:val="0"/>
              <w:marBottom w:val="0"/>
              <w:divBdr>
                <w:top w:val="none" w:sz="0" w:space="0" w:color="auto"/>
                <w:left w:val="none" w:sz="0" w:space="0" w:color="auto"/>
                <w:bottom w:val="none" w:sz="0" w:space="0" w:color="auto"/>
                <w:right w:val="none" w:sz="0" w:space="0" w:color="auto"/>
              </w:divBdr>
            </w:div>
            <w:div w:id="748622197">
              <w:marLeft w:val="0"/>
              <w:marRight w:val="0"/>
              <w:marTop w:val="0"/>
              <w:marBottom w:val="0"/>
              <w:divBdr>
                <w:top w:val="none" w:sz="0" w:space="0" w:color="auto"/>
                <w:left w:val="none" w:sz="0" w:space="0" w:color="auto"/>
                <w:bottom w:val="none" w:sz="0" w:space="0" w:color="auto"/>
                <w:right w:val="none" w:sz="0" w:space="0" w:color="auto"/>
              </w:divBdr>
            </w:div>
            <w:div w:id="1078555836">
              <w:marLeft w:val="0"/>
              <w:marRight w:val="0"/>
              <w:marTop w:val="0"/>
              <w:marBottom w:val="0"/>
              <w:divBdr>
                <w:top w:val="none" w:sz="0" w:space="0" w:color="auto"/>
                <w:left w:val="none" w:sz="0" w:space="0" w:color="auto"/>
                <w:bottom w:val="none" w:sz="0" w:space="0" w:color="auto"/>
                <w:right w:val="none" w:sz="0" w:space="0" w:color="auto"/>
              </w:divBdr>
            </w:div>
            <w:div w:id="1901555017">
              <w:marLeft w:val="0"/>
              <w:marRight w:val="0"/>
              <w:marTop w:val="0"/>
              <w:marBottom w:val="0"/>
              <w:divBdr>
                <w:top w:val="none" w:sz="0" w:space="0" w:color="auto"/>
                <w:left w:val="none" w:sz="0" w:space="0" w:color="auto"/>
                <w:bottom w:val="none" w:sz="0" w:space="0" w:color="auto"/>
                <w:right w:val="none" w:sz="0" w:space="0" w:color="auto"/>
              </w:divBdr>
            </w:div>
            <w:div w:id="1017848429">
              <w:marLeft w:val="0"/>
              <w:marRight w:val="0"/>
              <w:marTop w:val="0"/>
              <w:marBottom w:val="0"/>
              <w:divBdr>
                <w:top w:val="none" w:sz="0" w:space="0" w:color="auto"/>
                <w:left w:val="none" w:sz="0" w:space="0" w:color="auto"/>
                <w:bottom w:val="none" w:sz="0" w:space="0" w:color="auto"/>
                <w:right w:val="none" w:sz="0" w:space="0" w:color="auto"/>
              </w:divBdr>
            </w:div>
            <w:div w:id="1073358757">
              <w:marLeft w:val="0"/>
              <w:marRight w:val="0"/>
              <w:marTop w:val="0"/>
              <w:marBottom w:val="0"/>
              <w:divBdr>
                <w:top w:val="none" w:sz="0" w:space="0" w:color="auto"/>
                <w:left w:val="none" w:sz="0" w:space="0" w:color="auto"/>
                <w:bottom w:val="none" w:sz="0" w:space="0" w:color="auto"/>
                <w:right w:val="none" w:sz="0" w:space="0" w:color="auto"/>
              </w:divBdr>
            </w:div>
            <w:div w:id="2065371920">
              <w:marLeft w:val="0"/>
              <w:marRight w:val="0"/>
              <w:marTop w:val="0"/>
              <w:marBottom w:val="0"/>
              <w:divBdr>
                <w:top w:val="none" w:sz="0" w:space="0" w:color="auto"/>
                <w:left w:val="none" w:sz="0" w:space="0" w:color="auto"/>
                <w:bottom w:val="none" w:sz="0" w:space="0" w:color="auto"/>
                <w:right w:val="none" w:sz="0" w:space="0" w:color="auto"/>
              </w:divBdr>
            </w:div>
            <w:div w:id="1713119275">
              <w:marLeft w:val="0"/>
              <w:marRight w:val="0"/>
              <w:marTop w:val="0"/>
              <w:marBottom w:val="0"/>
              <w:divBdr>
                <w:top w:val="none" w:sz="0" w:space="0" w:color="auto"/>
                <w:left w:val="none" w:sz="0" w:space="0" w:color="auto"/>
                <w:bottom w:val="none" w:sz="0" w:space="0" w:color="auto"/>
                <w:right w:val="none" w:sz="0" w:space="0" w:color="auto"/>
              </w:divBdr>
            </w:div>
            <w:div w:id="7384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7851">
      <w:bodyDiv w:val="1"/>
      <w:marLeft w:val="0"/>
      <w:marRight w:val="0"/>
      <w:marTop w:val="0"/>
      <w:marBottom w:val="0"/>
      <w:divBdr>
        <w:top w:val="none" w:sz="0" w:space="0" w:color="auto"/>
        <w:left w:val="none" w:sz="0" w:space="0" w:color="auto"/>
        <w:bottom w:val="none" w:sz="0" w:space="0" w:color="auto"/>
        <w:right w:val="none" w:sz="0" w:space="0" w:color="auto"/>
      </w:divBdr>
      <w:divsChild>
        <w:div w:id="162160979">
          <w:marLeft w:val="0"/>
          <w:marRight w:val="0"/>
          <w:marTop w:val="0"/>
          <w:marBottom w:val="0"/>
          <w:divBdr>
            <w:top w:val="none" w:sz="0" w:space="0" w:color="auto"/>
            <w:left w:val="none" w:sz="0" w:space="0" w:color="auto"/>
            <w:bottom w:val="none" w:sz="0" w:space="0" w:color="auto"/>
            <w:right w:val="none" w:sz="0" w:space="0" w:color="auto"/>
          </w:divBdr>
          <w:divsChild>
            <w:div w:id="304892117">
              <w:marLeft w:val="0"/>
              <w:marRight w:val="0"/>
              <w:marTop w:val="0"/>
              <w:marBottom w:val="0"/>
              <w:divBdr>
                <w:top w:val="none" w:sz="0" w:space="0" w:color="auto"/>
                <w:left w:val="none" w:sz="0" w:space="0" w:color="auto"/>
                <w:bottom w:val="none" w:sz="0" w:space="0" w:color="auto"/>
                <w:right w:val="none" w:sz="0" w:space="0" w:color="auto"/>
              </w:divBdr>
            </w:div>
            <w:div w:id="1035232645">
              <w:marLeft w:val="0"/>
              <w:marRight w:val="0"/>
              <w:marTop w:val="0"/>
              <w:marBottom w:val="0"/>
              <w:divBdr>
                <w:top w:val="none" w:sz="0" w:space="0" w:color="auto"/>
                <w:left w:val="none" w:sz="0" w:space="0" w:color="auto"/>
                <w:bottom w:val="none" w:sz="0" w:space="0" w:color="auto"/>
                <w:right w:val="none" w:sz="0" w:space="0" w:color="auto"/>
              </w:divBdr>
            </w:div>
            <w:div w:id="926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4227">
      <w:bodyDiv w:val="1"/>
      <w:marLeft w:val="0"/>
      <w:marRight w:val="0"/>
      <w:marTop w:val="0"/>
      <w:marBottom w:val="0"/>
      <w:divBdr>
        <w:top w:val="none" w:sz="0" w:space="0" w:color="auto"/>
        <w:left w:val="none" w:sz="0" w:space="0" w:color="auto"/>
        <w:bottom w:val="none" w:sz="0" w:space="0" w:color="auto"/>
        <w:right w:val="none" w:sz="0" w:space="0" w:color="auto"/>
      </w:divBdr>
    </w:div>
    <w:div w:id="1183936315">
      <w:bodyDiv w:val="1"/>
      <w:marLeft w:val="0"/>
      <w:marRight w:val="0"/>
      <w:marTop w:val="0"/>
      <w:marBottom w:val="0"/>
      <w:divBdr>
        <w:top w:val="none" w:sz="0" w:space="0" w:color="auto"/>
        <w:left w:val="none" w:sz="0" w:space="0" w:color="auto"/>
        <w:bottom w:val="none" w:sz="0" w:space="0" w:color="auto"/>
        <w:right w:val="none" w:sz="0" w:space="0" w:color="auto"/>
      </w:divBdr>
      <w:divsChild>
        <w:div w:id="162672882">
          <w:marLeft w:val="0"/>
          <w:marRight w:val="0"/>
          <w:marTop w:val="0"/>
          <w:marBottom w:val="0"/>
          <w:divBdr>
            <w:top w:val="none" w:sz="0" w:space="0" w:color="auto"/>
            <w:left w:val="none" w:sz="0" w:space="0" w:color="auto"/>
            <w:bottom w:val="none" w:sz="0" w:space="0" w:color="auto"/>
            <w:right w:val="none" w:sz="0" w:space="0" w:color="auto"/>
          </w:divBdr>
          <w:divsChild>
            <w:div w:id="859976203">
              <w:marLeft w:val="0"/>
              <w:marRight w:val="0"/>
              <w:marTop w:val="0"/>
              <w:marBottom w:val="0"/>
              <w:divBdr>
                <w:top w:val="none" w:sz="0" w:space="0" w:color="auto"/>
                <w:left w:val="none" w:sz="0" w:space="0" w:color="auto"/>
                <w:bottom w:val="none" w:sz="0" w:space="0" w:color="auto"/>
                <w:right w:val="none" w:sz="0" w:space="0" w:color="auto"/>
              </w:divBdr>
            </w:div>
            <w:div w:id="1764062229">
              <w:marLeft w:val="0"/>
              <w:marRight w:val="0"/>
              <w:marTop w:val="0"/>
              <w:marBottom w:val="0"/>
              <w:divBdr>
                <w:top w:val="none" w:sz="0" w:space="0" w:color="auto"/>
                <w:left w:val="none" w:sz="0" w:space="0" w:color="auto"/>
                <w:bottom w:val="none" w:sz="0" w:space="0" w:color="auto"/>
                <w:right w:val="none" w:sz="0" w:space="0" w:color="auto"/>
              </w:divBdr>
            </w:div>
            <w:div w:id="1911966552">
              <w:marLeft w:val="0"/>
              <w:marRight w:val="0"/>
              <w:marTop w:val="0"/>
              <w:marBottom w:val="0"/>
              <w:divBdr>
                <w:top w:val="none" w:sz="0" w:space="0" w:color="auto"/>
                <w:left w:val="none" w:sz="0" w:space="0" w:color="auto"/>
                <w:bottom w:val="none" w:sz="0" w:space="0" w:color="auto"/>
                <w:right w:val="none" w:sz="0" w:space="0" w:color="auto"/>
              </w:divBdr>
            </w:div>
            <w:div w:id="60711842">
              <w:marLeft w:val="0"/>
              <w:marRight w:val="0"/>
              <w:marTop w:val="0"/>
              <w:marBottom w:val="0"/>
              <w:divBdr>
                <w:top w:val="none" w:sz="0" w:space="0" w:color="auto"/>
                <w:left w:val="none" w:sz="0" w:space="0" w:color="auto"/>
                <w:bottom w:val="none" w:sz="0" w:space="0" w:color="auto"/>
                <w:right w:val="none" w:sz="0" w:space="0" w:color="auto"/>
              </w:divBdr>
            </w:div>
            <w:div w:id="1543593871">
              <w:marLeft w:val="0"/>
              <w:marRight w:val="0"/>
              <w:marTop w:val="0"/>
              <w:marBottom w:val="0"/>
              <w:divBdr>
                <w:top w:val="none" w:sz="0" w:space="0" w:color="auto"/>
                <w:left w:val="none" w:sz="0" w:space="0" w:color="auto"/>
                <w:bottom w:val="none" w:sz="0" w:space="0" w:color="auto"/>
                <w:right w:val="none" w:sz="0" w:space="0" w:color="auto"/>
              </w:divBdr>
            </w:div>
            <w:div w:id="469397727">
              <w:marLeft w:val="0"/>
              <w:marRight w:val="0"/>
              <w:marTop w:val="0"/>
              <w:marBottom w:val="0"/>
              <w:divBdr>
                <w:top w:val="none" w:sz="0" w:space="0" w:color="auto"/>
                <w:left w:val="none" w:sz="0" w:space="0" w:color="auto"/>
                <w:bottom w:val="none" w:sz="0" w:space="0" w:color="auto"/>
                <w:right w:val="none" w:sz="0" w:space="0" w:color="auto"/>
              </w:divBdr>
            </w:div>
            <w:div w:id="1436055726">
              <w:marLeft w:val="0"/>
              <w:marRight w:val="0"/>
              <w:marTop w:val="0"/>
              <w:marBottom w:val="0"/>
              <w:divBdr>
                <w:top w:val="none" w:sz="0" w:space="0" w:color="auto"/>
                <w:left w:val="none" w:sz="0" w:space="0" w:color="auto"/>
                <w:bottom w:val="none" w:sz="0" w:space="0" w:color="auto"/>
                <w:right w:val="none" w:sz="0" w:space="0" w:color="auto"/>
              </w:divBdr>
            </w:div>
            <w:div w:id="1163349364">
              <w:marLeft w:val="0"/>
              <w:marRight w:val="0"/>
              <w:marTop w:val="0"/>
              <w:marBottom w:val="0"/>
              <w:divBdr>
                <w:top w:val="none" w:sz="0" w:space="0" w:color="auto"/>
                <w:left w:val="none" w:sz="0" w:space="0" w:color="auto"/>
                <w:bottom w:val="none" w:sz="0" w:space="0" w:color="auto"/>
                <w:right w:val="none" w:sz="0" w:space="0" w:color="auto"/>
              </w:divBdr>
            </w:div>
            <w:div w:id="1984583348">
              <w:marLeft w:val="0"/>
              <w:marRight w:val="0"/>
              <w:marTop w:val="0"/>
              <w:marBottom w:val="0"/>
              <w:divBdr>
                <w:top w:val="none" w:sz="0" w:space="0" w:color="auto"/>
                <w:left w:val="none" w:sz="0" w:space="0" w:color="auto"/>
                <w:bottom w:val="none" w:sz="0" w:space="0" w:color="auto"/>
                <w:right w:val="none" w:sz="0" w:space="0" w:color="auto"/>
              </w:divBdr>
            </w:div>
            <w:div w:id="1321344332">
              <w:marLeft w:val="0"/>
              <w:marRight w:val="0"/>
              <w:marTop w:val="0"/>
              <w:marBottom w:val="0"/>
              <w:divBdr>
                <w:top w:val="none" w:sz="0" w:space="0" w:color="auto"/>
                <w:left w:val="none" w:sz="0" w:space="0" w:color="auto"/>
                <w:bottom w:val="none" w:sz="0" w:space="0" w:color="auto"/>
                <w:right w:val="none" w:sz="0" w:space="0" w:color="auto"/>
              </w:divBdr>
            </w:div>
            <w:div w:id="1836454872">
              <w:marLeft w:val="0"/>
              <w:marRight w:val="0"/>
              <w:marTop w:val="0"/>
              <w:marBottom w:val="0"/>
              <w:divBdr>
                <w:top w:val="none" w:sz="0" w:space="0" w:color="auto"/>
                <w:left w:val="none" w:sz="0" w:space="0" w:color="auto"/>
                <w:bottom w:val="none" w:sz="0" w:space="0" w:color="auto"/>
                <w:right w:val="none" w:sz="0" w:space="0" w:color="auto"/>
              </w:divBdr>
            </w:div>
            <w:div w:id="1401975390">
              <w:marLeft w:val="0"/>
              <w:marRight w:val="0"/>
              <w:marTop w:val="0"/>
              <w:marBottom w:val="0"/>
              <w:divBdr>
                <w:top w:val="none" w:sz="0" w:space="0" w:color="auto"/>
                <w:left w:val="none" w:sz="0" w:space="0" w:color="auto"/>
                <w:bottom w:val="none" w:sz="0" w:space="0" w:color="auto"/>
                <w:right w:val="none" w:sz="0" w:space="0" w:color="auto"/>
              </w:divBdr>
            </w:div>
            <w:div w:id="443043207">
              <w:marLeft w:val="0"/>
              <w:marRight w:val="0"/>
              <w:marTop w:val="0"/>
              <w:marBottom w:val="0"/>
              <w:divBdr>
                <w:top w:val="none" w:sz="0" w:space="0" w:color="auto"/>
                <w:left w:val="none" w:sz="0" w:space="0" w:color="auto"/>
                <w:bottom w:val="none" w:sz="0" w:space="0" w:color="auto"/>
                <w:right w:val="none" w:sz="0" w:space="0" w:color="auto"/>
              </w:divBdr>
            </w:div>
            <w:div w:id="1532382684">
              <w:marLeft w:val="0"/>
              <w:marRight w:val="0"/>
              <w:marTop w:val="0"/>
              <w:marBottom w:val="0"/>
              <w:divBdr>
                <w:top w:val="none" w:sz="0" w:space="0" w:color="auto"/>
                <w:left w:val="none" w:sz="0" w:space="0" w:color="auto"/>
                <w:bottom w:val="none" w:sz="0" w:space="0" w:color="auto"/>
                <w:right w:val="none" w:sz="0" w:space="0" w:color="auto"/>
              </w:divBdr>
            </w:div>
            <w:div w:id="80953157">
              <w:marLeft w:val="0"/>
              <w:marRight w:val="0"/>
              <w:marTop w:val="0"/>
              <w:marBottom w:val="0"/>
              <w:divBdr>
                <w:top w:val="none" w:sz="0" w:space="0" w:color="auto"/>
                <w:left w:val="none" w:sz="0" w:space="0" w:color="auto"/>
                <w:bottom w:val="none" w:sz="0" w:space="0" w:color="auto"/>
                <w:right w:val="none" w:sz="0" w:space="0" w:color="auto"/>
              </w:divBdr>
            </w:div>
            <w:div w:id="11184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9495">
      <w:bodyDiv w:val="1"/>
      <w:marLeft w:val="0"/>
      <w:marRight w:val="0"/>
      <w:marTop w:val="0"/>
      <w:marBottom w:val="0"/>
      <w:divBdr>
        <w:top w:val="none" w:sz="0" w:space="0" w:color="auto"/>
        <w:left w:val="none" w:sz="0" w:space="0" w:color="auto"/>
        <w:bottom w:val="none" w:sz="0" w:space="0" w:color="auto"/>
        <w:right w:val="none" w:sz="0" w:space="0" w:color="auto"/>
      </w:divBdr>
    </w:div>
    <w:div w:id="1401750239">
      <w:bodyDiv w:val="1"/>
      <w:marLeft w:val="0"/>
      <w:marRight w:val="0"/>
      <w:marTop w:val="0"/>
      <w:marBottom w:val="0"/>
      <w:divBdr>
        <w:top w:val="none" w:sz="0" w:space="0" w:color="auto"/>
        <w:left w:val="none" w:sz="0" w:space="0" w:color="auto"/>
        <w:bottom w:val="none" w:sz="0" w:space="0" w:color="auto"/>
        <w:right w:val="none" w:sz="0" w:space="0" w:color="auto"/>
      </w:divBdr>
      <w:divsChild>
        <w:div w:id="59334064">
          <w:marLeft w:val="0"/>
          <w:marRight w:val="0"/>
          <w:marTop w:val="0"/>
          <w:marBottom w:val="0"/>
          <w:divBdr>
            <w:top w:val="none" w:sz="0" w:space="0" w:color="auto"/>
            <w:left w:val="none" w:sz="0" w:space="0" w:color="auto"/>
            <w:bottom w:val="none" w:sz="0" w:space="0" w:color="auto"/>
            <w:right w:val="none" w:sz="0" w:space="0" w:color="auto"/>
          </w:divBdr>
        </w:div>
      </w:divsChild>
    </w:div>
    <w:div w:id="1407531197">
      <w:bodyDiv w:val="1"/>
      <w:marLeft w:val="0"/>
      <w:marRight w:val="0"/>
      <w:marTop w:val="0"/>
      <w:marBottom w:val="0"/>
      <w:divBdr>
        <w:top w:val="none" w:sz="0" w:space="0" w:color="auto"/>
        <w:left w:val="none" w:sz="0" w:space="0" w:color="auto"/>
        <w:bottom w:val="none" w:sz="0" w:space="0" w:color="auto"/>
        <w:right w:val="none" w:sz="0" w:space="0" w:color="auto"/>
      </w:divBdr>
      <w:divsChild>
        <w:div w:id="1609048435">
          <w:marLeft w:val="0"/>
          <w:marRight w:val="0"/>
          <w:marTop w:val="0"/>
          <w:marBottom w:val="0"/>
          <w:divBdr>
            <w:top w:val="none" w:sz="0" w:space="0" w:color="auto"/>
            <w:left w:val="none" w:sz="0" w:space="0" w:color="auto"/>
            <w:bottom w:val="none" w:sz="0" w:space="0" w:color="auto"/>
            <w:right w:val="none" w:sz="0" w:space="0" w:color="auto"/>
          </w:divBdr>
          <w:divsChild>
            <w:div w:id="74673931">
              <w:marLeft w:val="0"/>
              <w:marRight w:val="0"/>
              <w:marTop w:val="0"/>
              <w:marBottom w:val="0"/>
              <w:divBdr>
                <w:top w:val="none" w:sz="0" w:space="0" w:color="auto"/>
                <w:left w:val="none" w:sz="0" w:space="0" w:color="auto"/>
                <w:bottom w:val="none" w:sz="0" w:space="0" w:color="auto"/>
                <w:right w:val="none" w:sz="0" w:space="0" w:color="auto"/>
              </w:divBdr>
            </w:div>
            <w:div w:id="261494372">
              <w:marLeft w:val="0"/>
              <w:marRight w:val="0"/>
              <w:marTop w:val="0"/>
              <w:marBottom w:val="0"/>
              <w:divBdr>
                <w:top w:val="none" w:sz="0" w:space="0" w:color="auto"/>
                <w:left w:val="none" w:sz="0" w:space="0" w:color="auto"/>
                <w:bottom w:val="none" w:sz="0" w:space="0" w:color="auto"/>
                <w:right w:val="none" w:sz="0" w:space="0" w:color="auto"/>
              </w:divBdr>
            </w:div>
            <w:div w:id="327447045">
              <w:marLeft w:val="0"/>
              <w:marRight w:val="0"/>
              <w:marTop w:val="0"/>
              <w:marBottom w:val="0"/>
              <w:divBdr>
                <w:top w:val="none" w:sz="0" w:space="0" w:color="auto"/>
                <w:left w:val="none" w:sz="0" w:space="0" w:color="auto"/>
                <w:bottom w:val="none" w:sz="0" w:space="0" w:color="auto"/>
                <w:right w:val="none" w:sz="0" w:space="0" w:color="auto"/>
              </w:divBdr>
            </w:div>
            <w:div w:id="1629817253">
              <w:marLeft w:val="0"/>
              <w:marRight w:val="0"/>
              <w:marTop w:val="0"/>
              <w:marBottom w:val="0"/>
              <w:divBdr>
                <w:top w:val="none" w:sz="0" w:space="0" w:color="auto"/>
                <w:left w:val="none" w:sz="0" w:space="0" w:color="auto"/>
                <w:bottom w:val="none" w:sz="0" w:space="0" w:color="auto"/>
                <w:right w:val="none" w:sz="0" w:space="0" w:color="auto"/>
              </w:divBdr>
            </w:div>
            <w:div w:id="301737360">
              <w:marLeft w:val="0"/>
              <w:marRight w:val="0"/>
              <w:marTop w:val="0"/>
              <w:marBottom w:val="0"/>
              <w:divBdr>
                <w:top w:val="none" w:sz="0" w:space="0" w:color="auto"/>
                <w:left w:val="none" w:sz="0" w:space="0" w:color="auto"/>
                <w:bottom w:val="none" w:sz="0" w:space="0" w:color="auto"/>
                <w:right w:val="none" w:sz="0" w:space="0" w:color="auto"/>
              </w:divBdr>
            </w:div>
            <w:div w:id="452940684">
              <w:marLeft w:val="0"/>
              <w:marRight w:val="0"/>
              <w:marTop w:val="0"/>
              <w:marBottom w:val="0"/>
              <w:divBdr>
                <w:top w:val="none" w:sz="0" w:space="0" w:color="auto"/>
                <w:left w:val="none" w:sz="0" w:space="0" w:color="auto"/>
                <w:bottom w:val="none" w:sz="0" w:space="0" w:color="auto"/>
                <w:right w:val="none" w:sz="0" w:space="0" w:color="auto"/>
              </w:divBdr>
            </w:div>
            <w:div w:id="1209754791">
              <w:marLeft w:val="0"/>
              <w:marRight w:val="0"/>
              <w:marTop w:val="0"/>
              <w:marBottom w:val="0"/>
              <w:divBdr>
                <w:top w:val="none" w:sz="0" w:space="0" w:color="auto"/>
                <w:left w:val="none" w:sz="0" w:space="0" w:color="auto"/>
                <w:bottom w:val="none" w:sz="0" w:space="0" w:color="auto"/>
                <w:right w:val="none" w:sz="0" w:space="0" w:color="auto"/>
              </w:divBdr>
            </w:div>
            <w:div w:id="184491271">
              <w:marLeft w:val="0"/>
              <w:marRight w:val="0"/>
              <w:marTop w:val="0"/>
              <w:marBottom w:val="0"/>
              <w:divBdr>
                <w:top w:val="none" w:sz="0" w:space="0" w:color="auto"/>
                <w:left w:val="none" w:sz="0" w:space="0" w:color="auto"/>
                <w:bottom w:val="none" w:sz="0" w:space="0" w:color="auto"/>
                <w:right w:val="none" w:sz="0" w:space="0" w:color="auto"/>
              </w:divBdr>
            </w:div>
            <w:div w:id="578097738">
              <w:marLeft w:val="0"/>
              <w:marRight w:val="0"/>
              <w:marTop w:val="0"/>
              <w:marBottom w:val="0"/>
              <w:divBdr>
                <w:top w:val="none" w:sz="0" w:space="0" w:color="auto"/>
                <w:left w:val="none" w:sz="0" w:space="0" w:color="auto"/>
                <w:bottom w:val="none" w:sz="0" w:space="0" w:color="auto"/>
                <w:right w:val="none" w:sz="0" w:space="0" w:color="auto"/>
              </w:divBdr>
            </w:div>
            <w:div w:id="479154052">
              <w:marLeft w:val="0"/>
              <w:marRight w:val="0"/>
              <w:marTop w:val="0"/>
              <w:marBottom w:val="0"/>
              <w:divBdr>
                <w:top w:val="none" w:sz="0" w:space="0" w:color="auto"/>
                <w:left w:val="none" w:sz="0" w:space="0" w:color="auto"/>
                <w:bottom w:val="none" w:sz="0" w:space="0" w:color="auto"/>
                <w:right w:val="none" w:sz="0" w:space="0" w:color="auto"/>
              </w:divBdr>
            </w:div>
            <w:div w:id="684016625">
              <w:marLeft w:val="0"/>
              <w:marRight w:val="0"/>
              <w:marTop w:val="0"/>
              <w:marBottom w:val="0"/>
              <w:divBdr>
                <w:top w:val="none" w:sz="0" w:space="0" w:color="auto"/>
                <w:left w:val="none" w:sz="0" w:space="0" w:color="auto"/>
                <w:bottom w:val="none" w:sz="0" w:space="0" w:color="auto"/>
                <w:right w:val="none" w:sz="0" w:space="0" w:color="auto"/>
              </w:divBdr>
            </w:div>
            <w:div w:id="472212528">
              <w:marLeft w:val="0"/>
              <w:marRight w:val="0"/>
              <w:marTop w:val="0"/>
              <w:marBottom w:val="0"/>
              <w:divBdr>
                <w:top w:val="none" w:sz="0" w:space="0" w:color="auto"/>
                <w:left w:val="none" w:sz="0" w:space="0" w:color="auto"/>
                <w:bottom w:val="none" w:sz="0" w:space="0" w:color="auto"/>
                <w:right w:val="none" w:sz="0" w:space="0" w:color="auto"/>
              </w:divBdr>
            </w:div>
            <w:div w:id="558437575">
              <w:marLeft w:val="0"/>
              <w:marRight w:val="0"/>
              <w:marTop w:val="0"/>
              <w:marBottom w:val="0"/>
              <w:divBdr>
                <w:top w:val="none" w:sz="0" w:space="0" w:color="auto"/>
                <w:left w:val="none" w:sz="0" w:space="0" w:color="auto"/>
                <w:bottom w:val="none" w:sz="0" w:space="0" w:color="auto"/>
                <w:right w:val="none" w:sz="0" w:space="0" w:color="auto"/>
              </w:divBdr>
            </w:div>
            <w:div w:id="882908867">
              <w:marLeft w:val="0"/>
              <w:marRight w:val="0"/>
              <w:marTop w:val="0"/>
              <w:marBottom w:val="0"/>
              <w:divBdr>
                <w:top w:val="none" w:sz="0" w:space="0" w:color="auto"/>
                <w:left w:val="none" w:sz="0" w:space="0" w:color="auto"/>
                <w:bottom w:val="none" w:sz="0" w:space="0" w:color="auto"/>
                <w:right w:val="none" w:sz="0" w:space="0" w:color="auto"/>
              </w:divBdr>
            </w:div>
            <w:div w:id="945966824">
              <w:marLeft w:val="0"/>
              <w:marRight w:val="0"/>
              <w:marTop w:val="0"/>
              <w:marBottom w:val="0"/>
              <w:divBdr>
                <w:top w:val="none" w:sz="0" w:space="0" w:color="auto"/>
                <w:left w:val="none" w:sz="0" w:space="0" w:color="auto"/>
                <w:bottom w:val="none" w:sz="0" w:space="0" w:color="auto"/>
                <w:right w:val="none" w:sz="0" w:space="0" w:color="auto"/>
              </w:divBdr>
            </w:div>
            <w:div w:id="12043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623">
      <w:bodyDiv w:val="1"/>
      <w:marLeft w:val="0"/>
      <w:marRight w:val="0"/>
      <w:marTop w:val="0"/>
      <w:marBottom w:val="0"/>
      <w:divBdr>
        <w:top w:val="none" w:sz="0" w:space="0" w:color="auto"/>
        <w:left w:val="none" w:sz="0" w:space="0" w:color="auto"/>
        <w:bottom w:val="none" w:sz="0" w:space="0" w:color="auto"/>
        <w:right w:val="none" w:sz="0" w:space="0" w:color="auto"/>
      </w:divBdr>
    </w:div>
    <w:div w:id="1556813417">
      <w:bodyDiv w:val="1"/>
      <w:marLeft w:val="0"/>
      <w:marRight w:val="0"/>
      <w:marTop w:val="0"/>
      <w:marBottom w:val="0"/>
      <w:divBdr>
        <w:top w:val="none" w:sz="0" w:space="0" w:color="auto"/>
        <w:left w:val="none" w:sz="0" w:space="0" w:color="auto"/>
        <w:bottom w:val="none" w:sz="0" w:space="0" w:color="auto"/>
        <w:right w:val="none" w:sz="0" w:space="0" w:color="auto"/>
      </w:divBdr>
      <w:divsChild>
        <w:div w:id="479342875">
          <w:marLeft w:val="0"/>
          <w:marRight w:val="0"/>
          <w:marTop w:val="0"/>
          <w:marBottom w:val="0"/>
          <w:divBdr>
            <w:top w:val="none" w:sz="0" w:space="0" w:color="auto"/>
            <w:left w:val="none" w:sz="0" w:space="0" w:color="auto"/>
            <w:bottom w:val="none" w:sz="0" w:space="0" w:color="auto"/>
            <w:right w:val="none" w:sz="0" w:space="0" w:color="auto"/>
          </w:divBdr>
          <w:divsChild>
            <w:div w:id="206338794">
              <w:marLeft w:val="0"/>
              <w:marRight w:val="0"/>
              <w:marTop w:val="0"/>
              <w:marBottom w:val="0"/>
              <w:divBdr>
                <w:top w:val="none" w:sz="0" w:space="0" w:color="auto"/>
                <w:left w:val="none" w:sz="0" w:space="0" w:color="auto"/>
                <w:bottom w:val="none" w:sz="0" w:space="0" w:color="auto"/>
                <w:right w:val="none" w:sz="0" w:space="0" w:color="auto"/>
              </w:divBdr>
            </w:div>
            <w:div w:id="538318569">
              <w:marLeft w:val="0"/>
              <w:marRight w:val="0"/>
              <w:marTop w:val="0"/>
              <w:marBottom w:val="0"/>
              <w:divBdr>
                <w:top w:val="none" w:sz="0" w:space="0" w:color="auto"/>
                <w:left w:val="none" w:sz="0" w:space="0" w:color="auto"/>
                <w:bottom w:val="none" w:sz="0" w:space="0" w:color="auto"/>
                <w:right w:val="none" w:sz="0" w:space="0" w:color="auto"/>
              </w:divBdr>
            </w:div>
            <w:div w:id="2051148869">
              <w:marLeft w:val="0"/>
              <w:marRight w:val="0"/>
              <w:marTop w:val="0"/>
              <w:marBottom w:val="0"/>
              <w:divBdr>
                <w:top w:val="none" w:sz="0" w:space="0" w:color="auto"/>
                <w:left w:val="none" w:sz="0" w:space="0" w:color="auto"/>
                <w:bottom w:val="none" w:sz="0" w:space="0" w:color="auto"/>
                <w:right w:val="none" w:sz="0" w:space="0" w:color="auto"/>
              </w:divBdr>
            </w:div>
            <w:div w:id="1360204352">
              <w:marLeft w:val="0"/>
              <w:marRight w:val="0"/>
              <w:marTop w:val="0"/>
              <w:marBottom w:val="0"/>
              <w:divBdr>
                <w:top w:val="none" w:sz="0" w:space="0" w:color="auto"/>
                <w:left w:val="none" w:sz="0" w:space="0" w:color="auto"/>
                <w:bottom w:val="none" w:sz="0" w:space="0" w:color="auto"/>
                <w:right w:val="none" w:sz="0" w:space="0" w:color="auto"/>
              </w:divBdr>
            </w:div>
            <w:div w:id="7326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033">
      <w:bodyDiv w:val="1"/>
      <w:marLeft w:val="0"/>
      <w:marRight w:val="0"/>
      <w:marTop w:val="0"/>
      <w:marBottom w:val="0"/>
      <w:divBdr>
        <w:top w:val="none" w:sz="0" w:space="0" w:color="auto"/>
        <w:left w:val="none" w:sz="0" w:space="0" w:color="auto"/>
        <w:bottom w:val="none" w:sz="0" w:space="0" w:color="auto"/>
        <w:right w:val="none" w:sz="0" w:space="0" w:color="auto"/>
      </w:divBdr>
    </w:div>
    <w:div w:id="1764372760">
      <w:bodyDiv w:val="1"/>
      <w:marLeft w:val="0"/>
      <w:marRight w:val="0"/>
      <w:marTop w:val="0"/>
      <w:marBottom w:val="0"/>
      <w:divBdr>
        <w:top w:val="none" w:sz="0" w:space="0" w:color="auto"/>
        <w:left w:val="none" w:sz="0" w:space="0" w:color="auto"/>
        <w:bottom w:val="none" w:sz="0" w:space="0" w:color="auto"/>
        <w:right w:val="none" w:sz="0" w:space="0" w:color="auto"/>
      </w:divBdr>
    </w:div>
    <w:div w:id="1836145941">
      <w:bodyDiv w:val="1"/>
      <w:marLeft w:val="0"/>
      <w:marRight w:val="0"/>
      <w:marTop w:val="0"/>
      <w:marBottom w:val="0"/>
      <w:divBdr>
        <w:top w:val="none" w:sz="0" w:space="0" w:color="auto"/>
        <w:left w:val="none" w:sz="0" w:space="0" w:color="auto"/>
        <w:bottom w:val="none" w:sz="0" w:space="0" w:color="auto"/>
        <w:right w:val="none" w:sz="0" w:space="0" w:color="auto"/>
      </w:divBdr>
    </w:div>
    <w:div w:id="1893149660">
      <w:bodyDiv w:val="1"/>
      <w:marLeft w:val="0"/>
      <w:marRight w:val="0"/>
      <w:marTop w:val="0"/>
      <w:marBottom w:val="0"/>
      <w:divBdr>
        <w:top w:val="none" w:sz="0" w:space="0" w:color="auto"/>
        <w:left w:val="none" w:sz="0" w:space="0" w:color="auto"/>
        <w:bottom w:val="none" w:sz="0" w:space="0" w:color="auto"/>
        <w:right w:val="none" w:sz="0" w:space="0" w:color="auto"/>
      </w:divBdr>
      <w:divsChild>
        <w:div w:id="1924415325">
          <w:marLeft w:val="0"/>
          <w:marRight w:val="0"/>
          <w:marTop w:val="0"/>
          <w:marBottom w:val="0"/>
          <w:divBdr>
            <w:top w:val="none" w:sz="0" w:space="0" w:color="auto"/>
            <w:left w:val="none" w:sz="0" w:space="0" w:color="auto"/>
            <w:bottom w:val="none" w:sz="0" w:space="0" w:color="auto"/>
            <w:right w:val="none" w:sz="0" w:space="0" w:color="auto"/>
          </w:divBdr>
          <w:divsChild>
            <w:div w:id="163471644">
              <w:marLeft w:val="0"/>
              <w:marRight w:val="0"/>
              <w:marTop w:val="0"/>
              <w:marBottom w:val="0"/>
              <w:divBdr>
                <w:top w:val="none" w:sz="0" w:space="0" w:color="auto"/>
                <w:left w:val="none" w:sz="0" w:space="0" w:color="auto"/>
                <w:bottom w:val="none" w:sz="0" w:space="0" w:color="auto"/>
                <w:right w:val="none" w:sz="0" w:space="0" w:color="auto"/>
              </w:divBdr>
            </w:div>
            <w:div w:id="428742234">
              <w:marLeft w:val="0"/>
              <w:marRight w:val="0"/>
              <w:marTop w:val="0"/>
              <w:marBottom w:val="0"/>
              <w:divBdr>
                <w:top w:val="none" w:sz="0" w:space="0" w:color="auto"/>
                <w:left w:val="none" w:sz="0" w:space="0" w:color="auto"/>
                <w:bottom w:val="none" w:sz="0" w:space="0" w:color="auto"/>
                <w:right w:val="none" w:sz="0" w:space="0" w:color="auto"/>
              </w:divBdr>
            </w:div>
            <w:div w:id="90903907">
              <w:marLeft w:val="0"/>
              <w:marRight w:val="0"/>
              <w:marTop w:val="0"/>
              <w:marBottom w:val="0"/>
              <w:divBdr>
                <w:top w:val="none" w:sz="0" w:space="0" w:color="auto"/>
                <w:left w:val="none" w:sz="0" w:space="0" w:color="auto"/>
                <w:bottom w:val="none" w:sz="0" w:space="0" w:color="auto"/>
                <w:right w:val="none" w:sz="0" w:space="0" w:color="auto"/>
              </w:divBdr>
            </w:div>
            <w:div w:id="2087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016">
      <w:bodyDiv w:val="1"/>
      <w:marLeft w:val="0"/>
      <w:marRight w:val="0"/>
      <w:marTop w:val="0"/>
      <w:marBottom w:val="0"/>
      <w:divBdr>
        <w:top w:val="none" w:sz="0" w:space="0" w:color="auto"/>
        <w:left w:val="none" w:sz="0" w:space="0" w:color="auto"/>
        <w:bottom w:val="none" w:sz="0" w:space="0" w:color="auto"/>
        <w:right w:val="none" w:sz="0" w:space="0" w:color="auto"/>
      </w:divBdr>
      <w:divsChild>
        <w:div w:id="1808813805">
          <w:marLeft w:val="0"/>
          <w:marRight w:val="0"/>
          <w:marTop w:val="0"/>
          <w:marBottom w:val="0"/>
          <w:divBdr>
            <w:top w:val="none" w:sz="0" w:space="0" w:color="auto"/>
            <w:left w:val="none" w:sz="0" w:space="0" w:color="auto"/>
            <w:bottom w:val="none" w:sz="0" w:space="0" w:color="auto"/>
            <w:right w:val="none" w:sz="0" w:space="0" w:color="auto"/>
          </w:divBdr>
          <w:divsChild>
            <w:div w:id="1170683038">
              <w:marLeft w:val="0"/>
              <w:marRight w:val="0"/>
              <w:marTop w:val="0"/>
              <w:marBottom w:val="0"/>
              <w:divBdr>
                <w:top w:val="none" w:sz="0" w:space="0" w:color="auto"/>
                <w:left w:val="none" w:sz="0" w:space="0" w:color="auto"/>
                <w:bottom w:val="none" w:sz="0" w:space="0" w:color="auto"/>
                <w:right w:val="none" w:sz="0" w:space="0" w:color="auto"/>
              </w:divBdr>
            </w:div>
            <w:div w:id="521627598">
              <w:marLeft w:val="0"/>
              <w:marRight w:val="0"/>
              <w:marTop w:val="0"/>
              <w:marBottom w:val="0"/>
              <w:divBdr>
                <w:top w:val="none" w:sz="0" w:space="0" w:color="auto"/>
                <w:left w:val="none" w:sz="0" w:space="0" w:color="auto"/>
                <w:bottom w:val="none" w:sz="0" w:space="0" w:color="auto"/>
                <w:right w:val="none" w:sz="0" w:space="0" w:color="auto"/>
              </w:divBdr>
            </w:div>
            <w:div w:id="1669478146">
              <w:marLeft w:val="0"/>
              <w:marRight w:val="0"/>
              <w:marTop w:val="0"/>
              <w:marBottom w:val="0"/>
              <w:divBdr>
                <w:top w:val="none" w:sz="0" w:space="0" w:color="auto"/>
                <w:left w:val="none" w:sz="0" w:space="0" w:color="auto"/>
                <w:bottom w:val="none" w:sz="0" w:space="0" w:color="auto"/>
                <w:right w:val="none" w:sz="0" w:space="0" w:color="auto"/>
              </w:divBdr>
            </w:div>
            <w:div w:id="1825583548">
              <w:marLeft w:val="0"/>
              <w:marRight w:val="0"/>
              <w:marTop w:val="0"/>
              <w:marBottom w:val="0"/>
              <w:divBdr>
                <w:top w:val="none" w:sz="0" w:space="0" w:color="auto"/>
                <w:left w:val="none" w:sz="0" w:space="0" w:color="auto"/>
                <w:bottom w:val="none" w:sz="0" w:space="0" w:color="auto"/>
                <w:right w:val="none" w:sz="0" w:space="0" w:color="auto"/>
              </w:divBdr>
            </w:div>
            <w:div w:id="2109693902">
              <w:marLeft w:val="0"/>
              <w:marRight w:val="0"/>
              <w:marTop w:val="0"/>
              <w:marBottom w:val="0"/>
              <w:divBdr>
                <w:top w:val="none" w:sz="0" w:space="0" w:color="auto"/>
                <w:left w:val="none" w:sz="0" w:space="0" w:color="auto"/>
                <w:bottom w:val="none" w:sz="0" w:space="0" w:color="auto"/>
                <w:right w:val="none" w:sz="0" w:space="0" w:color="auto"/>
              </w:divBdr>
            </w:div>
            <w:div w:id="20989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ndia.ru/text/category/normi_prava/" TargetMode="External"/><Relationship Id="rId4" Type="http://schemas.microsoft.com/office/2007/relationships/stylesWithEffects" Target="stylesWithEffects.xml"/><Relationship Id="rId9" Type="http://schemas.openxmlformats.org/officeDocument/2006/relationships/hyperlink" Target="https://olovyan.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C728-0C23-4777-BF58-679AE3ED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13</Pages>
  <Words>6812</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MATRIX</cp:lastModifiedBy>
  <cp:revision>250</cp:revision>
  <cp:lastPrinted>2020-04-27T08:12:00Z</cp:lastPrinted>
  <dcterms:created xsi:type="dcterms:W3CDTF">2019-03-25T01:53:00Z</dcterms:created>
  <dcterms:modified xsi:type="dcterms:W3CDTF">2021-06-28T05:00:00Z</dcterms:modified>
</cp:coreProperties>
</file>