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5F" w:rsidRPr="001E105F" w:rsidRDefault="001E105F" w:rsidP="001E105F">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r w:rsidRPr="001E105F">
        <w:rPr>
          <w:rFonts w:ascii="Times New Roman" w:eastAsia="Times New Roman" w:hAnsi="Times New Roman" w:cs="Times New Roman"/>
          <w:bCs/>
          <w:color w:val="3D516C"/>
          <w:kern w:val="36"/>
          <w:sz w:val="28"/>
          <w:szCs w:val="28"/>
          <w:lang w:eastAsia="ru-RU"/>
        </w:rPr>
        <w:t>СОВЕТ СЕЛЬСКОЕ ПОСЕЛЕНИЕ «МИРНИНСКОЕ»</w:t>
      </w:r>
    </w:p>
    <w:p w:rsidR="001E105F" w:rsidRPr="001E105F" w:rsidRDefault="001E105F" w:rsidP="001E105F">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r w:rsidRPr="001E105F">
        <w:rPr>
          <w:rFonts w:ascii="Times New Roman" w:eastAsia="Times New Roman" w:hAnsi="Times New Roman" w:cs="Times New Roman"/>
          <w:bCs/>
          <w:color w:val="3D516C"/>
          <w:kern w:val="36"/>
          <w:sz w:val="28"/>
          <w:szCs w:val="28"/>
          <w:lang w:eastAsia="ru-RU"/>
        </w:rPr>
        <w:t>МУНИЦИПАЛЬНОГО РАЙОНА «ОЛОВЯННИНСКИЙ РАЙОН»</w:t>
      </w:r>
    </w:p>
    <w:p w:rsidR="001E105F" w:rsidRPr="001E105F" w:rsidRDefault="001E105F" w:rsidP="001E105F">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r w:rsidRPr="001E105F">
        <w:rPr>
          <w:rFonts w:ascii="Times New Roman" w:eastAsia="Times New Roman" w:hAnsi="Times New Roman" w:cs="Times New Roman"/>
          <w:bCs/>
          <w:color w:val="3D516C"/>
          <w:kern w:val="36"/>
          <w:sz w:val="28"/>
          <w:szCs w:val="28"/>
          <w:lang w:eastAsia="ru-RU"/>
        </w:rPr>
        <w:t>ЗАБАЙКАЛЬСКИЙ КРАЙ</w:t>
      </w:r>
    </w:p>
    <w:p w:rsidR="001E105F" w:rsidRPr="001E105F" w:rsidRDefault="001E105F" w:rsidP="001E105F">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p>
    <w:p w:rsidR="00B447C3" w:rsidRDefault="00B447C3" w:rsidP="00B447C3">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p>
    <w:p w:rsidR="00B447C3" w:rsidRPr="001E105F" w:rsidRDefault="00B447C3" w:rsidP="00B447C3">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r w:rsidRPr="001E105F">
        <w:rPr>
          <w:rFonts w:ascii="Times New Roman" w:eastAsia="Times New Roman" w:hAnsi="Times New Roman" w:cs="Times New Roman"/>
          <w:bCs/>
          <w:color w:val="3D516C"/>
          <w:kern w:val="36"/>
          <w:sz w:val="28"/>
          <w:szCs w:val="28"/>
          <w:lang w:eastAsia="ru-RU"/>
        </w:rPr>
        <w:t>РЕШЕНИЕ</w:t>
      </w:r>
    </w:p>
    <w:p w:rsidR="00B447C3" w:rsidRPr="001E105F" w:rsidRDefault="00B447C3" w:rsidP="00B447C3">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proofErr w:type="spellStart"/>
      <w:r w:rsidRPr="001E105F">
        <w:rPr>
          <w:rFonts w:ascii="Times New Roman" w:eastAsia="Times New Roman" w:hAnsi="Times New Roman" w:cs="Times New Roman"/>
          <w:bCs/>
          <w:color w:val="3D516C"/>
          <w:kern w:val="36"/>
          <w:sz w:val="28"/>
          <w:szCs w:val="28"/>
          <w:lang w:eastAsia="ru-RU"/>
        </w:rPr>
        <w:t>п.ст.Мирная</w:t>
      </w:r>
      <w:proofErr w:type="spellEnd"/>
      <w:r>
        <w:rPr>
          <w:rFonts w:ascii="Times New Roman" w:eastAsia="Times New Roman" w:hAnsi="Times New Roman" w:cs="Times New Roman"/>
          <w:bCs/>
          <w:color w:val="3D516C"/>
          <w:kern w:val="36"/>
          <w:sz w:val="28"/>
          <w:szCs w:val="28"/>
          <w:lang w:eastAsia="ru-RU"/>
        </w:rPr>
        <w:t xml:space="preserve">  </w:t>
      </w:r>
    </w:p>
    <w:p w:rsidR="00B447C3" w:rsidRPr="001E105F" w:rsidRDefault="00B447C3" w:rsidP="00B447C3">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p>
    <w:p w:rsidR="00B447C3" w:rsidRDefault="00B447C3" w:rsidP="001E105F">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p>
    <w:p w:rsidR="001E105F" w:rsidRPr="001E105F" w:rsidRDefault="00B447C3" w:rsidP="001E105F">
      <w:pPr>
        <w:shd w:val="clear" w:color="auto" w:fill="FFFFFF"/>
        <w:spacing w:after="0" w:line="240" w:lineRule="auto"/>
        <w:textAlignment w:val="baseline"/>
        <w:outlineLvl w:val="0"/>
        <w:rPr>
          <w:rFonts w:ascii="Times New Roman" w:eastAsia="Times New Roman" w:hAnsi="Times New Roman" w:cs="Times New Roman"/>
          <w:bCs/>
          <w:color w:val="3D516C"/>
          <w:kern w:val="36"/>
          <w:sz w:val="28"/>
          <w:szCs w:val="28"/>
          <w:lang w:eastAsia="ru-RU"/>
        </w:rPr>
      </w:pPr>
      <w:r>
        <w:rPr>
          <w:rFonts w:ascii="Times New Roman" w:eastAsia="Times New Roman" w:hAnsi="Times New Roman" w:cs="Times New Roman"/>
          <w:bCs/>
          <w:color w:val="3D516C"/>
          <w:kern w:val="36"/>
          <w:sz w:val="28"/>
          <w:szCs w:val="28"/>
          <w:lang w:eastAsia="ru-RU"/>
        </w:rPr>
        <w:t xml:space="preserve">16 ноября </w:t>
      </w:r>
      <w:r w:rsidR="001E105F" w:rsidRPr="001E105F">
        <w:rPr>
          <w:rFonts w:ascii="Times New Roman" w:eastAsia="Times New Roman" w:hAnsi="Times New Roman" w:cs="Times New Roman"/>
          <w:bCs/>
          <w:color w:val="3D516C"/>
          <w:kern w:val="36"/>
          <w:sz w:val="28"/>
          <w:szCs w:val="28"/>
          <w:lang w:eastAsia="ru-RU"/>
        </w:rPr>
        <w:t>2021 года</w:t>
      </w:r>
      <w:r>
        <w:rPr>
          <w:rFonts w:ascii="Times New Roman" w:eastAsia="Times New Roman" w:hAnsi="Times New Roman" w:cs="Times New Roman"/>
          <w:bCs/>
          <w:color w:val="3D516C"/>
          <w:kern w:val="36"/>
          <w:sz w:val="28"/>
          <w:szCs w:val="28"/>
          <w:lang w:eastAsia="ru-RU"/>
        </w:rPr>
        <w:tab/>
      </w:r>
      <w:r>
        <w:rPr>
          <w:rFonts w:ascii="Times New Roman" w:eastAsia="Times New Roman" w:hAnsi="Times New Roman" w:cs="Times New Roman"/>
          <w:bCs/>
          <w:color w:val="3D516C"/>
          <w:kern w:val="36"/>
          <w:sz w:val="28"/>
          <w:szCs w:val="28"/>
          <w:lang w:eastAsia="ru-RU"/>
        </w:rPr>
        <w:tab/>
      </w:r>
      <w:r>
        <w:rPr>
          <w:rFonts w:ascii="Times New Roman" w:eastAsia="Times New Roman" w:hAnsi="Times New Roman" w:cs="Times New Roman"/>
          <w:bCs/>
          <w:color w:val="3D516C"/>
          <w:kern w:val="36"/>
          <w:sz w:val="28"/>
          <w:szCs w:val="28"/>
          <w:lang w:eastAsia="ru-RU"/>
        </w:rPr>
        <w:tab/>
      </w:r>
      <w:r>
        <w:rPr>
          <w:rFonts w:ascii="Times New Roman" w:eastAsia="Times New Roman" w:hAnsi="Times New Roman" w:cs="Times New Roman"/>
          <w:bCs/>
          <w:color w:val="3D516C"/>
          <w:kern w:val="36"/>
          <w:sz w:val="28"/>
          <w:szCs w:val="28"/>
          <w:lang w:eastAsia="ru-RU"/>
        </w:rPr>
        <w:tab/>
      </w:r>
      <w:r>
        <w:rPr>
          <w:rFonts w:ascii="Times New Roman" w:eastAsia="Times New Roman" w:hAnsi="Times New Roman" w:cs="Times New Roman"/>
          <w:bCs/>
          <w:color w:val="3D516C"/>
          <w:kern w:val="36"/>
          <w:sz w:val="28"/>
          <w:szCs w:val="28"/>
          <w:lang w:eastAsia="ru-RU"/>
        </w:rPr>
        <w:tab/>
      </w:r>
      <w:r>
        <w:rPr>
          <w:rFonts w:ascii="Times New Roman" w:eastAsia="Times New Roman" w:hAnsi="Times New Roman" w:cs="Times New Roman"/>
          <w:bCs/>
          <w:color w:val="3D516C"/>
          <w:kern w:val="36"/>
          <w:sz w:val="28"/>
          <w:szCs w:val="28"/>
          <w:lang w:eastAsia="ru-RU"/>
        </w:rPr>
        <w:tab/>
      </w:r>
      <w:r>
        <w:rPr>
          <w:rFonts w:ascii="Times New Roman" w:eastAsia="Times New Roman" w:hAnsi="Times New Roman" w:cs="Times New Roman"/>
          <w:bCs/>
          <w:color w:val="3D516C"/>
          <w:kern w:val="36"/>
          <w:sz w:val="28"/>
          <w:szCs w:val="28"/>
          <w:lang w:eastAsia="ru-RU"/>
        </w:rPr>
        <w:tab/>
      </w:r>
      <w:r>
        <w:rPr>
          <w:rFonts w:ascii="Times New Roman" w:eastAsia="Times New Roman" w:hAnsi="Times New Roman" w:cs="Times New Roman"/>
          <w:bCs/>
          <w:color w:val="3D516C"/>
          <w:kern w:val="36"/>
          <w:sz w:val="28"/>
          <w:szCs w:val="28"/>
          <w:lang w:eastAsia="ru-RU"/>
        </w:rPr>
        <w:tab/>
      </w:r>
      <w:r>
        <w:rPr>
          <w:rFonts w:ascii="Times New Roman" w:eastAsia="Times New Roman" w:hAnsi="Times New Roman" w:cs="Times New Roman"/>
          <w:bCs/>
          <w:color w:val="3D516C"/>
          <w:kern w:val="36"/>
          <w:sz w:val="28"/>
          <w:szCs w:val="28"/>
          <w:lang w:eastAsia="ru-RU"/>
        </w:rPr>
        <w:tab/>
        <w:t xml:space="preserve">№ </w:t>
      </w:r>
      <w:r w:rsidR="00292F03">
        <w:rPr>
          <w:rFonts w:ascii="Times New Roman" w:eastAsia="Times New Roman" w:hAnsi="Times New Roman" w:cs="Times New Roman"/>
          <w:bCs/>
          <w:color w:val="3D516C"/>
          <w:kern w:val="36"/>
          <w:sz w:val="28"/>
          <w:szCs w:val="28"/>
          <w:lang w:eastAsia="ru-RU"/>
        </w:rPr>
        <w:t>03</w:t>
      </w:r>
      <w:bookmarkStart w:id="0" w:name="_GoBack"/>
      <w:bookmarkEnd w:id="0"/>
    </w:p>
    <w:p w:rsidR="001E105F" w:rsidRPr="001E105F" w:rsidRDefault="001E105F" w:rsidP="001E105F">
      <w:pPr>
        <w:shd w:val="clear" w:color="auto" w:fill="FFFFFF"/>
        <w:spacing w:after="0" w:line="240" w:lineRule="auto"/>
        <w:textAlignment w:val="baseline"/>
        <w:outlineLvl w:val="0"/>
        <w:rPr>
          <w:rFonts w:ascii="Times New Roman" w:eastAsia="Times New Roman" w:hAnsi="Times New Roman" w:cs="Times New Roman"/>
          <w:bCs/>
          <w:color w:val="3D516C"/>
          <w:kern w:val="36"/>
          <w:sz w:val="28"/>
          <w:szCs w:val="28"/>
          <w:lang w:eastAsia="ru-RU"/>
        </w:rPr>
      </w:pPr>
    </w:p>
    <w:p w:rsidR="001E105F" w:rsidRPr="00B447C3" w:rsidRDefault="001E105F" w:rsidP="001E105F">
      <w:pPr>
        <w:shd w:val="clear" w:color="auto" w:fill="FFFFFF"/>
        <w:spacing w:after="0" w:line="240" w:lineRule="auto"/>
        <w:jc w:val="center"/>
        <w:textAlignment w:val="baseline"/>
        <w:outlineLvl w:val="0"/>
        <w:rPr>
          <w:rFonts w:ascii="Times New Roman" w:eastAsia="Times New Roman" w:hAnsi="Times New Roman" w:cs="Times New Roman"/>
          <w:b/>
          <w:bCs/>
          <w:color w:val="3D516C"/>
          <w:kern w:val="36"/>
          <w:sz w:val="28"/>
          <w:szCs w:val="28"/>
          <w:lang w:eastAsia="ru-RU"/>
        </w:rPr>
      </w:pPr>
      <w:r w:rsidRPr="00B447C3">
        <w:rPr>
          <w:rFonts w:ascii="Times New Roman" w:eastAsia="Times New Roman" w:hAnsi="Times New Roman" w:cs="Times New Roman"/>
          <w:b/>
          <w:bCs/>
          <w:color w:val="3D516C"/>
          <w:kern w:val="36"/>
          <w:sz w:val="28"/>
          <w:szCs w:val="28"/>
          <w:lang w:eastAsia="ru-RU"/>
        </w:rPr>
        <w:t>«О структуре Совета сельского поселения «</w:t>
      </w:r>
      <w:proofErr w:type="spellStart"/>
      <w:r w:rsidRPr="00B447C3">
        <w:rPr>
          <w:rFonts w:ascii="Times New Roman" w:eastAsia="Times New Roman" w:hAnsi="Times New Roman" w:cs="Times New Roman"/>
          <w:b/>
          <w:bCs/>
          <w:color w:val="3D516C"/>
          <w:kern w:val="36"/>
          <w:sz w:val="28"/>
          <w:szCs w:val="28"/>
          <w:lang w:eastAsia="ru-RU"/>
        </w:rPr>
        <w:t>Мирнинское</w:t>
      </w:r>
      <w:proofErr w:type="spellEnd"/>
      <w:r w:rsidRPr="00B447C3">
        <w:rPr>
          <w:rFonts w:ascii="Times New Roman" w:eastAsia="Times New Roman" w:hAnsi="Times New Roman" w:cs="Times New Roman"/>
          <w:b/>
          <w:bCs/>
          <w:color w:val="3D516C"/>
          <w:kern w:val="36"/>
          <w:sz w:val="28"/>
          <w:szCs w:val="28"/>
          <w:lang w:eastAsia="ru-RU"/>
        </w:rPr>
        <w:t>»</w:t>
      </w:r>
    </w:p>
    <w:p w:rsidR="001E105F" w:rsidRPr="001E105F" w:rsidRDefault="00292F03" w:rsidP="001E105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447C3">
        <w:rPr>
          <w:rFonts w:ascii="Times New Roman" w:eastAsia="Times New Roman" w:hAnsi="Times New Roman" w:cs="Times New Roman"/>
          <w:b/>
          <w:color w:val="000000"/>
          <w:sz w:val="28"/>
          <w:szCs w:val="28"/>
          <w:lang w:eastAsia="ru-RU"/>
        </w:rPr>
        <w:pict>
          <v:rect id="_x0000_i1025" style="width:4.7pt;height:0" o:hrpct="0" o:hralign="center" o:hrstd="t" o:hr="t" fillcolor="gray" stroked="f"/>
        </w:pict>
      </w:r>
    </w:p>
    <w:p w:rsidR="001E105F" w:rsidRPr="00B447C3" w:rsidRDefault="001E105F" w:rsidP="00B447C3">
      <w:pPr>
        <w:pStyle w:val="a3"/>
        <w:numPr>
          <w:ilvl w:val="0"/>
          <w:numId w:val="1"/>
        </w:numPr>
        <w:shd w:val="clear" w:color="auto" w:fill="FFFFFF"/>
        <w:spacing w:after="0" w:line="240" w:lineRule="auto"/>
        <w:textAlignment w:val="baseline"/>
        <w:outlineLvl w:val="1"/>
        <w:rPr>
          <w:rFonts w:ascii="Times New Roman" w:eastAsia="Times New Roman" w:hAnsi="Times New Roman" w:cs="Times New Roman"/>
          <w:b/>
          <w:bCs/>
          <w:color w:val="3D516C"/>
          <w:sz w:val="28"/>
          <w:szCs w:val="28"/>
          <w:bdr w:val="none" w:sz="0" w:space="0" w:color="auto" w:frame="1"/>
          <w:lang w:eastAsia="ru-RU"/>
        </w:rPr>
      </w:pPr>
      <w:r w:rsidRPr="00B447C3">
        <w:rPr>
          <w:rFonts w:ascii="Times New Roman" w:eastAsia="Times New Roman" w:hAnsi="Times New Roman" w:cs="Times New Roman"/>
          <w:b/>
          <w:bCs/>
          <w:color w:val="3D516C"/>
          <w:sz w:val="28"/>
          <w:szCs w:val="28"/>
          <w:bdr w:val="none" w:sz="0" w:space="0" w:color="auto" w:frame="1"/>
          <w:lang w:eastAsia="ru-RU"/>
        </w:rPr>
        <w:t>Структура Совета сельского поселения «</w:t>
      </w:r>
      <w:proofErr w:type="spellStart"/>
      <w:r w:rsidRPr="00B447C3">
        <w:rPr>
          <w:rFonts w:ascii="Times New Roman" w:eastAsia="Times New Roman" w:hAnsi="Times New Roman" w:cs="Times New Roman"/>
          <w:b/>
          <w:bCs/>
          <w:color w:val="3D516C"/>
          <w:sz w:val="28"/>
          <w:szCs w:val="28"/>
          <w:bdr w:val="none" w:sz="0" w:space="0" w:color="auto" w:frame="1"/>
          <w:lang w:eastAsia="ru-RU"/>
        </w:rPr>
        <w:t>Мирнинское</w:t>
      </w:r>
      <w:proofErr w:type="spellEnd"/>
      <w:r w:rsidRPr="00B447C3">
        <w:rPr>
          <w:rFonts w:ascii="Times New Roman" w:eastAsia="Times New Roman" w:hAnsi="Times New Roman" w:cs="Times New Roman"/>
          <w:b/>
          <w:bCs/>
          <w:color w:val="3D516C"/>
          <w:sz w:val="28"/>
          <w:szCs w:val="28"/>
          <w:bdr w:val="none" w:sz="0" w:space="0" w:color="auto" w:frame="1"/>
          <w:lang w:eastAsia="ru-RU"/>
        </w:rPr>
        <w:t>»</w:t>
      </w:r>
    </w:p>
    <w:p w:rsidR="0009328C" w:rsidRPr="001E105F" w:rsidRDefault="0009328C" w:rsidP="001E105F">
      <w:pPr>
        <w:shd w:val="clear" w:color="auto" w:fill="FFFFFF"/>
        <w:spacing w:after="0" w:line="240" w:lineRule="auto"/>
        <w:textAlignment w:val="baseline"/>
        <w:outlineLvl w:val="1"/>
        <w:rPr>
          <w:rFonts w:ascii="Times New Roman" w:eastAsia="Times New Roman" w:hAnsi="Times New Roman" w:cs="Times New Roman"/>
          <w:b/>
          <w:bCs/>
          <w:color w:val="3D516C"/>
          <w:sz w:val="28"/>
          <w:szCs w:val="28"/>
          <w:lang w:eastAsia="ru-RU"/>
        </w:rPr>
      </w:pP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1. В структуру Совета поселения входят председатель Совета поселения, заместитель председателя Совета поселения, постоянные депутатские комиссии.</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Полномочия председателя Совета поселения исполняет глава поселения.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2. Из числа депутатов Совета поселения на срок его полномочий открытым голосованием большинством голосов от установленной численности депутатов избирается заместитель председателя Совета поселения. Порядок избрания заместителя председателя Совета поселения определяется Регламентом Совета поселения.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3. Заместитель председателя Совета поселения осуществляет полномочия председателя Совета поселения при невозможности исполнения им своих полномочий (отпуск, командировка) в соответствии с распоряжением, принятым председателем Совета поселения, а также в других случаях, установленных Регламентом Совета поселения.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4. Из числа депутатов Совета поселения на срок его полномочий могут создаваться постоянные депутатские комиссии по вопросам, отнесенным к компетенции Совета поселения.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Структура, порядок формирования, полномочия и организация работы комиссий определяются Регламентом Совета поселения.</w:t>
      </w:r>
    </w:p>
    <w:p w:rsidR="001E105F" w:rsidRPr="001E105F" w:rsidRDefault="001E105F" w:rsidP="001E105F">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lastRenderedPageBreak/>
        <w:t>5. Порядок и основания прекращения полномочий Совета поселения определяются и регулируются федеральным законодательством, областным законодательством, настоящим Уставом.</w:t>
      </w:r>
    </w:p>
    <w:p w:rsidR="001E105F" w:rsidRPr="001E105F" w:rsidRDefault="001E105F" w:rsidP="001E105F">
      <w:pPr>
        <w:shd w:val="clear" w:color="auto" w:fill="FFFFFF"/>
        <w:spacing w:after="0" w:line="240" w:lineRule="auto"/>
        <w:textAlignment w:val="baseline"/>
        <w:outlineLvl w:val="1"/>
        <w:rPr>
          <w:rFonts w:ascii="Times New Roman" w:eastAsia="Times New Roman" w:hAnsi="Times New Roman" w:cs="Times New Roman"/>
          <w:b/>
          <w:bCs/>
          <w:color w:val="3D516C"/>
          <w:sz w:val="28"/>
          <w:szCs w:val="28"/>
          <w:lang w:eastAsia="ru-RU"/>
        </w:rPr>
      </w:pPr>
    </w:p>
    <w:p w:rsidR="001E105F" w:rsidRPr="001E105F" w:rsidRDefault="00292F03" w:rsidP="001E105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pict>
          <v:rect id="_x0000_i1026" style="width:4.7pt;height:0" o:hrpct="0" o:hralign="center" o:hrstd="t" o:hr="t" fillcolor="gray" stroked="f"/>
        </w:pict>
      </w:r>
    </w:p>
    <w:p w:rsidR="001E105F" w:rsidRDefault="001E105F" w:rsidP="001E105F">
      <w:pPr>
        <w:shd w:val="clear" w:color="auto" w:fill="FFFFFF"/>
        <w:spacing w:after="0" w:line="240" w:lineRule="auto"/>
        <w:textAlignment w:val="baseline"/>
        <w:outlineLvl w:val="1"/>
        <w:rPr>
          <w:rFonts w:ascii="Times New Roman" w:eastAsia="Times New Roman" w:hAnsi="Times New Roman" w:cs="Times New Roman"/>
          <w:b/>
          <w:bCs/>
          <w:color w:val="3D516C"/>
          <w:sz w:val="28"/>
          <w:szCs w:val="28"/>
          <w:bdr w:val="none" w:sz="0" w:space="0" w:color="auto" w:frame="1"/>
          <w:lang w:eastAsia="ru-RU"/>
        </w:rPr>
      </w:pPr>
      <w:r w:rsidRPr="001E105F">
        <w:rPr>
          <w:rFonts w:ascii="Times New Roman" w:eastAsia="Times New Roman" w:hAnsi="Times New Roman" w:cs="Times New Roman"/>
          <w:b/>
          <w:bCs/>
          <w:color w:val="3D516C"/>
          <w:sz w:val="28"/>
          <w:szCs w:val="28"/>
          <w:bdr w:val="none" w:sz="0" w:space="0" w:color="auto" w:frame="1"/>
          <w:lang w:eastAsia="ru-RU"/>
        </w:rPr>
        <w:t xml:space="preserve">Полномочия Совета </w:t>
      </w:r>
      <w:r>
        <w:rPr>
          <w:rFonts w:ascii="Times New Roman" w:eastAsia="Times New Roman" w:hAnsi="Times New Roman" w:cs="Times New Roman"/>
          <w:b/>
          <w:bCs/>
          <w:color w:val="3D516C"/>
          <w:sz w:val="28"/>
          <w:szCs w:val="28"/>
          <w:bdr w:val="none" w:sz="0" w:space="0" w:color="auto" w:frame="1"/>
          <w:lang w:eastAsia="ru-RU"/>
        </w:rPr>
        <w:t>сельского поселения «</w:t>
      </w:r>
      <w:proofErr w:type="spellStart"/>
      <w:r>
        <w:rPr>
          <w:rFonts w:ascii="Times New Roman" w:eastAsia="Times New Roman" w:hAnsi="Times New Roman" w:cs="Times New Roman"/>
          <w:b/>
          <w:bCs/>
          <w:color w:val="3D516C"/>
          <w:sz w:val="28"/>
          <w:szCs w:val="28"/>
          <w:bdr w:val="none" w:sz="0" w:space="0" w:color="auto" w:frame="1"/>
          <w:lang w:eastAsia="ru-RU"/>
        </w:rPr>
        <w:t>Мирнинское</w:t>
      </w:r>
      <w:proofErr w:type="spellEnd"/>
      <w:r>
        <w:rPr>
          <w:rFonts w:ascii="Times New Roman" w:eastAsia="Times New Roman" w:hAnsi="Times New Roman" w:cs="Times New Roman"/>
          <w:b/>
          <w:bCs/>
          <w:color w:val="3D516C"/>
          <w:sz w:val="28"/>
          <w:szCs w:val="28"/>
          <w:bdr w:val="none" w:sz="0" w:space="0" w:color="auto" w:frame="1"/>
          <w:lang w:eastAsia="ru-RU"/>
        </w:rPr>
        <w:t>»</w:t>
      </w:r>
    </w:p>
    <w:p w:rsidR="0009328C" w:rsidRPr="001E105F" w:rsidRDefault="0009328C" w:rsidP="001E105F">
      <w:pPr>
        <w:shd w:val="clear" w:color="auto" w:fill="FFFFFF"/>
        <w:spacing w:after="0" w:line="240" w:lineRule="auto"/>
        <w:textAlignment w:val="baseline"/>
        <w:outlineLvl w:val="1"/>
        <w:rPr>
          <w:rFonts w:ascii="Times New Roman" w:eastAsia="Times New Roman" w:hAnsi="Times New Roman" w:cs="Times New Roman"/>
          <w:b/>
          <w:bCs/>
          <w:color w:val="3D516C"/>
          <w:sz w:val="28"/>
          <w:szCs w:val="28"/>
          <w:lang w:eastAsia="ru-RU"/>
        </w:rPr>
      </w:pP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1. В исключительной компетенции Совета поселения находятся: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1) принятие Устава поселения и внесение в него изменений и дополнений;</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 xml:space="preserve">2) утверждение </w:t>
      </w:r>
      <w:r w:rsidR="001A7D3C">
        <w:rPr>
          <w:rFonts w:ascii="Times New Roman" w:eastAsia="Times New Roman" w:hAnsi="Times New Roman" w:cs="Times New Roman"/>
          <w:color w:val="000000"/>
          <w:sz w:val="28"/>
          <w:szCs w:val="28"/>
          <w:lang w:eastAsia="ru-RU"/>
        </w:rPr>
        <w:t xml:space="preserve">местного </w:t>
      </w:r>
      <w:r w:rsidRPr="001E105F">
        <w:rPr>
          <w:rFonts w:ascii="Times New Roman" w:eastAsia="Times New Roman" w:hAnsi="Times New Roman" w:cs="Times New Roman"/>
          <w:color w:val="000000"/>
          <w:sz w:val="28"/>
          <w:szCs w:val="28"/>
          <w:lang w:eastAsia="ru-RU"/>
        </w:rPr>
        <w:t>бюджета поселения и отчета о его исполнении;</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E105F" w:rsidRPr="001E105F" w:rsidRDefault="001A7D3C"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утверждение стратегии социально – экономического развития муниципального образования</w:t>
      </w:r>
      <w:r w:rsidR="001E105F" w:rsidRPr="001E105F">
        <w:rPr>
          <w:rFonts w:ascii="Times New Roman" w:eastAsia="Times New Roman" w:hAnsi="Times New Roman" w:cs="Times New Roman"/>
          <w:color w:val="000000"/>
          <w:sz w:val="28"/>
          <w:szCs w:val="28"/>
          <w:lang w:eastAsia="ru-RU"/>
        </w:rPr>
        <w:t>;</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поселения;</w:t>
      </w:r>
    </w:p>
    <w:p w:rsidR="001E105F" w:rsidRPr="001E105F" w:rsidRDefault="001A7D3C"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E105F" w:rsidRPr="001E105F">
        <w:rPr>
          <w:rFonts w:ascii="Times New Roman" w:eastAsia="Times New Roman" w:hAnsi="Times New Roman" w:cs="Times New Roman"/>
          <w:color w:val="000000"/>
          <w:sz w:val="28"/>
          <w:szCs w:val="28"/>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105F" w:rsidRDefault="001A7D3C"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E105F" w:rsidRPr="001E105F">
        <w:rPr>
          <w:rFonts w:ascii="Times New Roman" w:eastAsia="Times New Roman" w:hAnsi="Times New Roman" w:cs="Times New Roman"/>
          <w:color w:val="000000"/>
          <w:sz w:val="28"/>
          <w:szCs w:val="28"/>
          <w:lang w:eastAsia="ru-RU"/>
        </w:rPr>
        <w:t>) определение порядка участия поселения в организациях межмуниципального сотрудничества;</w:t>
      </w:r>
    </w:p>
    <w:p w:rsidR="001A7D3C" w:rsidRPr="001E105F" w:rsidRDefault="001A7D3C"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определение порядка материально – технического и организационного обеспечения деятельности органов местного самоуправления;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 xml:space="preserve">10) принятие решения об удалении главы </w:t>
      </w:r>
      <w:r w:rsidR="001A7D3C">
        <w:rPr>
          <w:rFonts w:ascii="Times New Roman" w:eastAsia="Times New Roman" w:hAnsi="Times New Roman" w:cs="Times New Roman"/>
          <w:color w:val="000000"/>
          <w:sz w:val="28"/>
          <w:szCs w:val="28"/>
          <w:lang w:eastAsia="ru-RU"/>
        </w:rPr>
        <w:t>поселения в отставку;</w:t>
      </w:r>
    </w:p>
    <w:p w:rsidR="001A7D3C" w:rsidRPr="001E105F" w:rsidRDefault="001A7D3C"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утверждение правил благоустройства территории муниципального образования.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 xml:space="preserve">2. Совет сельского поселения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w:t>
      </w:r>
      <w:r w:rsidRPr="001E105F">
        <w:rPr>
          <w:rFonts w:ascii="Times New Roman" w:eastAsia="Times New Roman" w:hAnsi="Times New Roman" w:cs="Times New Roman"/>
          <w:color w:val="000000"/>
          <w:sz w:val="28"/>
          <w:szCs w:val="28"/>
          <w:lang w:eastAsia="ru-RU"/>
        </w:rPr>
        <w:lastRenderedPageBreak/>
        <w:t>действующим федеральным и областным законодательством к вопросам местного значения поселений.</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3. Совет поселения заслушивает ежегодные отчеты главы поселения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4.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14 части 1 статьи 3 настоящего Устава.</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Продолжительность социально значимых работ составляет не более четырех часов подряд.</w:t>
      </w:r>
    </w:p>
    <w:p w:rsid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Организация и материально-техническое обеспечение проведения социально значимых работ осуществляется администрацией поселения.</w:t>
      </w:r>
    </w:p>
    <w:p w:rsidR="00B447C3" w:rsidRPr="00B447C3" w:rsidRDefault="00B447C3" w:rsidP="00B447C3">
      <w:pPr>
        <w:pStyle w:val="a3"/>
        <w:numPr>
          <w:ilvl w:val="0"/>
          <w:numId w:val="1"/>
        </w:num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решение вступает в силу после его официального обнародования на информационных стендах администрации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 xml:space="preserve">» по адресу: </w:t>
      </w:r>
      <w:proofErr w:type="spellStart"/>
      <w:r>
        <w:rPr>
          <w:rFonts w:ascii="Times New Roman" w:eastAsia="Times New Roman" w:hAnsi="Times New Roman" w:cs="Times New Roman"/>
          <w:color w:val="000000"/>
          <w:sz w:val="28"/>
          <w:szCs w:val="28"/>
          <w:lang w:eastAsia="ru-RU"/>
        </w:rPr>
        <w:t>п.ст.Мирная</w:t>
      </w:r>
      <w:proofErr w:type="spellEnd"/>
      <w:r>
        <w:rPr>
          <w:rFonts w:ascii="Times New Roman" w:eastAsia="Times New Roman" w:hAnsi="Times New Roman" w:cs="Times New Roman"/>
          <w:color w:val="000000"/>
          <w:sz w:val="28"/>
          <w:szCs w:val="28"/>
          <w:lang w:eastAsia="ru-RU"/>
        </w:rPr>
        <w:t>, ул.Кирпичная,45 и опубликовать на официальном сайте администрации муниципального района «</w:t>
      </w:r>
      <w:proofErr w:type="spellStart"/>
      <w:r>
        <w:rPr>
          <w:rFonts w:ascii="Times New Roman" w:eastAsia="Times New Roman" w:hAnsi="Times New Roman" w:cs="Times New Roman"/>
          <w:color w:val="000000"/>
          <w:sz w:val="28"/>
          <w:szCs w:val="28"/>
          <w:lang w:eastAsia="ru-RU"/>
        </w:rPr>
        <w:t>Оловяннинский</w:t>
      </w:r>
      <w:proofErr w:type="spellEnd"/>
      <w:r>
        <w:rPr>
          <w:rFonts w:ascii="Times New Roman" w:eastAsia="Times New Roman" w:hAnsi="Times New Roman" w:cs="Times New Roman"/>
          <w:color w:val="000000"/>
          <w:sz w:val="28"/>
          <w:szCs w:val="28"/>
          <w:lang w:eastAsia="ru-RU"/>
        </w:rPr>
        <w:t xml:space="preserve"> район» </w:t>
      </w:r>
      <w:proofErr w:type="spellStart"/>
      <w:r>
        <w:rPr>
          <w:rFonts w:ascii="Times New Roman" w:eastAsia="Times New Roman" w:hAnsi="Times New Roman" w:cs="Times New Roman"/>
          <w:color w:val="000000"/>
          <w:sz w:val="28"/>
          <w:szCs w:val="28"/>
          <w:lang w:val="en-US" w:eastAsia="ru-RU"/>
        </w:rPr>
        <w:t>olovyan</w:t>
      </w:r>
      <w:proofErr w:type="spellEnd"/>
      <w:r w:rsidRPr="00B447C3">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r w:rsidRPr="00B447C3">
        <w:rPr>
          <w:rFonts w:ascii="Times New Roman" w:eastAsia="Times New Roman" w:hAnsi="Times New Roman" w:cs="Times New Roman"/>
          <w:color w:val="000000"/>
          <w:sz w:val="28"/>
          <w:szCs w:val="28"/>
          <w:lang w:eastAsia="ru-RU"/>
        </w:rPr>
        <w:t>/</w:t>
      </w:r>
    </w:p>
    <w:p w:rsidR="00B447C3" w:rsidRDefault="00B447C3" w:rsidP="00B447C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B447C3" w:rsidRPr="00B447C3" w:rsidRDefault="00B447C3" w:rsidP="00B447C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сельского поселения «</w:t>
      </w:r>
      <w:proofErr w:type="spellStart"/>
      <w:proofErr w:type="gram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proofErr w:type="gramEnd"/>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proofErr w:type="spellStart"/>
      <w:r>
        <w:rPr>
          <w:rFonts w:ascii="Times New Roman" w:eastAsia="Times New Roman" w:hAnsi="Times New Roman" w:cs="Times New Roman"/>
          <w:color w:val="000000"/>
          <w:sz w:val="28"/>
          <w:szCs w:val="28"/>
          <w:lang w:eastAsia="ru-RU"/>
        </w:rPr>
        <w:t>Г.Г.Бородина</w:t>
      </w:r>
      <w:proofErr w:type="spellEnd"/>
    </w:p>
    <w:sectPr w:rsidR="00B447C3" w:rsidRPr="00B44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052B6"/>
    <w:multiLevelType w:val="hybridMultilevel"/>
    <w:tmpl w:val="52C4A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B6"/>
    <w:rsid w:val="0009328C"/>
    <w:rsid w:val="001A7D3C"/>
    <w:rsid w:val="001E105F"/>
    <w:rsid w:val="00292F03"/>
    <w:rsid w:val="00524B08"/>
    <w:rsid w:val="00560CB0"/>
    <w:rsid w:val="009100B6"/>
    <w:rsid w:val="00B44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12303-88D8-4509-BFDC-3745CB7A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7C3"/>
    <w:pPr>
      <w:ind w:left="720"/>
      <w:contextualSpacing/>
    </w:pPr>
  </w:style>
  <w:style w:type="paragraph" w:styleId="a4">
    <w:name w:val="Balloon Text"/>
    <w:basedOn w:val="a"/>
    <w:link w:val="a5"/>
    <w:uiPriority w:val="99"/>
    <w:semiHidden/>
    <w:unhideWhenUsed/>
    <w:rsid w:val="00292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2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842">
      <w:bodyDiv w:val="1"/>
      <w:marLeft w:val="0"/>
      <w:marRight w:val="0"/>
      <w:marTop w:val="0"/>
      <w:marBottom w:val="0"/>
      <w:divBdr>
        <w:top w:val="none" w:sz="0" w:space="0" w:color="auto"/>
        <w:left w:val="none" w:sz="0" w:space="0" w:color="auto"/>
        <w:bottom w:val="none" w:sz="0" w:space="0" w:color="auto"/>
        <w:right w:val="none" w:sz="0" w:space="0" w:color="auto"/>
      </w:divBdr>
      <w:divsChild>
        <w:div w:id="1366560603">
          <w:marLeft w:val="0"/>
          <w:marRight w:val="0"/>
          <w:marTop w:val="0"/>
          <w:marBottom w:val="450"/>
          <w:divBdr>
            <w:top w:val="none" w:sz="0" w:space="0" w:color="auto"/>
            <w:left w:val="none" w:sz="0" w:space="0" w:color="auto"/>
            <w:bottom w:val="double" w:sz="6" w:space="23" w:color="CCCCCC"/>
            <w:right w:val="none" w:sz="0" w:space="0" w:color="auto"/>
          </w:divBdr>
          <w:divsChild>
            <w:div w:id="323626165">
              <w:marLeft w:val="0"/>
              <w:marRight w:val="0"/>
              <w:marTop w:val="0"/>
              <w:marBottom w:val="0"/>
              <w:divBdr>
                <w:top w:val="none" w:sz="0" w:space="0" w:color="auto"/>
                <w:left w:val="none" w:sz="0" w:space="0" w:color="auto"/>
                <w:bottom w:val="none" w:sz="0" w:space="0" w:color="auto"/>
                <w:right w:val="none" w:sz="0" w:space="0" w:color="auto"/>
              </w:divBdr>
              <w:divsChild>
                <w:div w:id="107092647">
                  <w:marLeft w:val="0"/>
                  <w:marRight w:val="0"/>
                  <w:marTop w:val="0"/>
                  <w:marBottom w:val="375"/>
                  <w:divBdr>
                    <w:top w:val="none" w:sz="0" w:space="0" w:color="auto"/>
                    <w:left w:val="none" w:sz="0" w:space="0" w:color="auto"/>
                    <w:bottom w:val="none" w:sz="0" w:space="0" w:color="auto"/>
                    <w:right w:val="none" w:sz="0" w:space="0" w:color="auto"/>
                  </w:divBdr>
                </w:div>
                <w:div w:id="1977177498">
                  <w:marLeft w:val="0"/>
                  <w:marRight w:val="0"/>
                  <w:marTop w:val="0"/>
                  <w:marBottom w:val="0"/>
                  <w:divBdr>
                    <w:top w:val="none" w:sz="0" w:space="0" w:color="auto"/>
                    <w:left w:val="none" w:sz="0" w:space="0" w:color="auto"/>
                    <w:bottom w:val="none" w:sz="0" w:space="0" w:color="auto"/>
                    <w:right w:val="none" w:sz="0" w:space="0" w:color="auto"/>
                  </w:divBdr>
                  <w:divsChild>
                    <w:div w:id="2039744482">
                      <w:marLeft w:val="0"/>
                      <w:marRight w:val="0"/>
                      <w:marTop w:val="0"/>
                      <w:marBottom w:val="0"/>
                      <w:divBdr>
                        <w:top w:val="none" w:sz="0" w:space="0" w:color="auto"/>
                        <w:left w:val="none" w:sz="0" w:space="0" w:color="auto"/>
                        <w:bottom w:val="none" w:sz="0" w:space="0" w:color="auto"/>
                        <w:right w:val="none" w:sz="0" w:space="0" w:color="auto"/>
                      </w:divBdr>
                      <w:divsChild>
                        <w:div w:id="2001886595">
                          <w:marLeft w:val="0"/>
                          <w:marRight w:val="0"/>
                          <w:marTop w:val="0"/>
                          <w:marBottom w:val="450"/>
                          <w:divBdr>
                            <w:top w:val="none" w:sz="0" w:space="0" w:color="auto"/>
                            <w:left w:val="none" w:sz="0" w:space="0" w:color="auto"/>
                            <w:bottom w:val="none" w:sz="0" w:space="0" w:color="auto"/>
                            <w:right w:val="none" w:sz="0" w:space="0" w:color="auto"/>
                          </w:divBdr>
                          <w:divsChild>
                            <w:div w:id="339815253">
                              <w:marLeft w:val="0"/>
                              <w:marRight w:val="0"/>
                              <w:marTop w:val="0"/>
                              <w:marBottom w:val="0"/>
                              <w:divBdr>
                                <w:top w:val="none" w:sz="0" w:space="0" w:color="auto"/>
                                <w:left w:val="none" w:sz="0" w:space="0" w:color="auto"/>
                                <w:bottom w:val="none" w:sz="0" w:space="0" w:color="auto"/>
                                <w:right w:val="none" w:sz="0" w:space="0" w:color="auto"/>
                              </w:divBdr>
                              <w:divsChild>
                                <w:div w:id="963778362">
                                  <w:marLeft w:val="0"/>
                                  <w:marRight w:val="0"/>
                                  <w:marTop w:val="0"/>
                                  <w:marBottom w:val="0"/>
                                  <w:divBdr>
                                    <w:top w:val="none" w:sz="0" w:space="0" w:color="auto"/>
                                    <w:left w:val="none" w:sz="0" w:space="0" w:color="auto"/>
                                    <w:bottom w:val="none" w:sz="0" w:space="0" w:color="auto"/>
                                    <w:right w:val="none" w:sz="0" w:space="0" w:color="auto"/>
                                  </w:divBdr>
                                  <w:divsChild>
                                    <w:div w:id="205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48938">
                          <w:marLeft w:val="0"/>
                          <w:marRight w:val="0"/>
                          <w:marTop w:val="0"/>
                          <w:marBottom w:val="0"/>
                          <w:divBdr>
                            <w:top w:val="none" w:sz="0" w:space="0" w:color="auto"/>
                            <w:left w:val="none" w:sz="0" w:space="0" w:color="auto"/>
                            <w:bottom w:val="none" w:sz="0" w:space="0" w:color="auto"/>
                            <w:right w:val="none" w:sz="0" w:space="0" w:color="auto"/>
                          </w:divBdr>
                          <w:divsChild>
                            <w:div w:id="1496456790">
                              <w:marLeft w:val="0"/>
                              <w:marRight w:val="0"/>
                              <w:marTop w:val="0"/>
                              <w:marBottom w:val="0"/>
                              <w:divBdr>
                                <w:top w:val="none" w:sz="0" w:space="0" w:color="auto"/>
                                <w:left w:val="none" w:sz="0" w:space="0" w:color="auto"/>
                                <w:bottom w:val="none" w:sz="0" w:space="0" w:color="auto"/>
                                <w:right w:val="none" w:sz="0" w:space="0" w:color="auto"/>
                              </w:divBdr>
                              <w:divsChild>
                                <w:div w:id="1288320813">
                                  <w:marLeft w:val="0"/>
                                  <w:marRight w:val="0"/>
                                  <w:marTop w:val="0"/>
                                  <w:marBottom w:val="0"/>
                                  <w:divBdr>
                                    <w:top w:val="none" w:sz="0" w:space="0" w:color="auto"/>
                                    <w:left w:val="none" w:sz="0" w:space="0" w:color="auto"/>
                                    <w:bottom w:val="none" w:sz="0" w:space="0" w:color="auto"/>
                                    <w:right w:val="none" w:sz="0" w:space="0" w:color="auto"/>
                                  </w:divBdr>
                                  <w:divsChild>
                                    <w:div w:id="4090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7</cp:revision>
  <cp:lastPrinted>2021-11-25T06:14:00Z</cp:lastPrinted>
  <dcterms:created xsi:type="dcterms:W3CDTF">2021-10-11T04:46:00Z</dcterms:created>
  <dcterms:modified xsi:type="dcterms:W3CDTF">2021-11-25T06:14:00Z</dcterms:modified>
</cp:coreProperties>
</file>