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C4" w:rsidRDefault="004F14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14C4" w:rsidRDefault="004F14C4">
      <w:pPr>
        <w:pStyle w:val="ConsPlusNormal"/>
        <w:jc w:val="both"/>
        <w:outlineLvl w:val="0"/>
      </w:pPr>
    </w:p>
    <w:p w:rsidR="004F14C4" w:rsidRDefault="004F14C4">
      <w:pPr>
        <w:pStyle w:val="ConsPlusNormal"/>
        <w:outlineLvl w:val="0"/>
      </w:pPr>
      <w:r>
        <w:t>Зарегистрировано в Минюсте России 14 декабря 2021 г. N 66317</w:t>
      </w:r>
    </w:p>
    <w:p w:rsidR="004F14C4" w:rsidRDefault="004F1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4C4" w:rsidRDefault="004F14C4">
      <w:pPr>
        <w:pStyle w:val="ConsPlusNormal"/>
      </w:pPr>
    </w:p>
    <w:p w:rsidR="004F14C4" w:rsidRDefault="004F14C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F14C4" w:rsidRDefault="004F14C4">
      <w:pPr>
        <w:pStyle w:val="ConsPlusTitle"/>
        <w:jc w:val="center"/>
      </w:pPr>
    </w:p>
    <w:p w:rsidR="004F14C4" w:rsidRDefault="004F14C4">
      <w:pPr>
        <w:pStyle w:val="ConsPlusTitle"/>
        <w:jc w:val="center"/>
      </w:pPr>
      <w:r>
        <w:t>ПРИКАЗ</w:t>
      </w:r>
    </w:p>
    <w:p w:rsidR="004F14C4" w:rsidRDefault="004F14C4">
      <w:pPr>
        <w:pStyle w:val="ConsPlusTitle"/>
        <w:jc w:val="center"/>
      </w:pPr>
      <w:r>
        <w:t>от 29 октября 2021 г. N 773н</w:t>
      </w:r>
    </w:p>
    <w:p w:rsidR="004F14C4" w:rsidRDefault="004F14C4">
      <w:pPr>
        <w:pStyle w:val="ConsPlusTitle"/>
        <w:jc w:val="center"/>
      </w:pPr>
    </w:p>
    <w:p w:rsidR="004F14C4" w:rsidRDefault="004F14C4">
      <w:pPr>
        <w:pStyle w:val="ConsPlusTitle"/>
        <w:jc w:val="center"/>
      </w:pPr>
      <w:r>
        <w:t>ОБ УТВЕРЖДЕНИИ ФОРМ (СПОСОБОВ)</w:t>
      </w:r>
    </w:p>
    <w:p w:rsidR="004F14C4" w:rsidRDefault="004F14C4">
      <w:pPr>
        <w:pStyle w:val="ConsPlusTitle"/>
        <w:jc w:val="center"/>
      </w:pPr>
      <w:r>
        <w:t>ИНФОРМИРОВАНИЯ РАБОТНИКОВ ОБ ИХ ТРУДОВЫХ ПРАВАХ, ВКЛЮЧАЯ</w:t>
      </w:r>
    </w:p>
    <w:p w:rsidR="004F14C4" w:rsidRDefault="004F14C4">
      <w:pPr>
        <w:pStyle w:val="ConsPlusTitle"/>
        <w:jc w:val="center"/>
      </w:pPr>
      <w:r>
        <w:t>ПРАВО НА БЕЗОПАСНЫЕ УСЛОВИЯ И ОХРАНУ ТРУДА, И ПРИМЕРНОГО</w:t>
      </w:r>
    </w:p>
    <w:p w:rsidR="004F14C4" w:rsidRDefault="004F14C4">
      <w:pPr>
        <w:pStyle w:val="ConsPlusTitle"/>
        <w:jc w:val="center"/>
      </w:pPr>
      <w:r>
        <w:t>ПЕРЕЧНЯ ИНФОРМАЦИОННЫХ МАТЕРИАЛОВ В ЦЕЛЯХ ИНФОРМИРОВАНИЯ</w:t>
      </w:r>
    </w:p>
    <w:p w:rsidR="004F14C4" w:rsidRDefault="004F14C4">
      <w:pPr>
        <w:pStyle w:val="ConsPlusTitle"/>
        <w:jc w:val="center"/>
      </w:pPr>
      <w:r>
        <w:t>РАБОТНИКОВ ОБ ИХ ТРУДОВЫХ ПРАВАХ, ВКЛЮЧАЯ ПРАВО</w:t>
      </w:r>
    </w:p>
    <w:p w:rsidR="004F14C4" w:rsidRDefault="004F14C4">
      <w:pPr>
        <w:pStyle w:val="ConsPlusTitle"/>
        <w:jc w:val="center"/>
      </w:pPr>
      <w:r>
        <w:t>НА БЕЗОПАСНЫЕ УСЛОВИЯ И ОХРАНУ ТРУДА</w:t>
      </w: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216.2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5.2.19(1)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1. Утвердить: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>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anchor="P93" w:history="1">
        <w:r>
          <w:rPr>
            <w:color w:val="0000FF"/>
          </w:rPr>
          <w:t>приложению N 2</w:t>
        </w:r>
      </w:hyperlink>
      <w:r>
        <w:t>.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2. Установить, что настоящий приказ вступает в силу с 1 марта 2022 г.</w:t>
      </w: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jc w:val="right"/>
      </w:pPr>
      <w:r>
        <w:t>Министр</w:t>
      </w:r>
    </w:p>
    <w:p w:rsidR="004F14C4" w:rsidRDefault="004F14C4">
      <w:pPr>
        <w:pStyle w:val="ConsPlusNormal"/>
        <w:jc w:val="right"/>
      </w:pPr>
      <w:r>
        <w:t>А.О.КОТЯКОВ</w:t>
      </w: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jc w:val="right"/>
        <w:outlineLvl w:val="0"/>
      </w:pPr>
      <w:r>
        <w:t>Приложение N 1</w:t>
      </w:r>
    </w:p>
    <w:p w:rsidR="004F14C4" w:rsidRDefault="004F14C4">
      <w:pPr>
        <w:pStyle w:val="ConsPlusNormal"/>
        <w:jc w:val="right"/>
      </w:pPr>
      <w:r>
        <w:t>к приказу Министерства труда</w:t>
      </w:r>
    </w:p>
    <w:p w:rsidR="004F14C4" w:rsidRDefault="004F14C4">
      <w:pPr>
        <w:pStyle w:val="ConsPlusNormal"/>
        <w:jc w:val="right"/>
      </w:pPr>
      <w:r>
        <w:t>и социальной защиты</w:t>
      </w:r>
    </w:p>
    <w:p w:rsidR="004F14C4" w:rsidRDefault="004F14C4">
      <w:pPr>
        <w:pStyle w:val="ConsPlusNormal"/>
        <w:jc w:val="right"/>
      </w:pPr>
      <w:r>
        <w:t>Российской Федерации</w:t>
      </w:r>
    </w:p>
    <w:p w:rsidR="004F14C4" w:rsidRDefault="004F14C4">
      <w:pPr>
        <w:pStyle w:val="ConsPlusNormal"/>
        <w:jc w:val="right"/>
      </w:pPr>
      <w:r>
        <w:t>от 29 октября 2021 г. N 773н</w:t>
      </w:r>
    </w:p>
    <w:p w:rsidR="004F14C4" w:rsidRDefault="004F14C4">
      <w:pPr>
        <w:pStyle w:val="ConsPlusNormal"/>
        <w:jc w:val="center"/>
      </w:pPr>
    </w:p>
    <w:p w:rsidR="004F14C4" w:rsidRDefault="004F14C4">
      <w:pPr>
        <w:pStyle w:val="ConsPlusTitle"/>
        <w:jc w:val="center"/>
      </w:pPr>
      <w:bookmarkStart w:id="0" w:name="P35"/>
      <w:bookmarkEnd w:id="0"/>
      <w:r>
        <w:t>ФОРМЫ (СПОСОБЫ)</w:t>
      </w:r>
    </w:p>
    <w:p w:rsidR="004F14C4" w:rsidRDefault="004F14C4">
      <w:pPr>
        <w:pStyle w:val="ConsPlusTitle"/>
        <w:jc w:val="center"/>
      </w:pPr>
      <w:r>
        <w:t>ИНФОРМИРОВАНИЯ РАБОТНИКОВ ОБ ИХ ТРУДОВЫХ ПРАВАХ, ВКЛЮЧАЯ</w:t>
      </w:r>
    </w:p>
    <w:p w:rsidR="004F14C4" w:rsidRDefault="004F14C4">
      <w:pPr>
        <w:pStyle w:val="ConsPlusTitle"/>
        <w:jc w:val="center"/>
      </w:pPr>
      <w:r>
        <w:t>ПРАВО НА БЕЗОПАСНЫЕ УСЛОВИЯ И ОХРАНУ ТРУДА</w:t>
      </w: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  <w:bookmarkStart w:id="1" w:name="P39"/>
      <w:bookmarkEnd w:id="1"/>
      <w:r>
        <w:t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57</w:t>
        </w:r>
      </w:hyperlink>
      <w:r>
        <w:t xml:space="preserve"> Трудового кодекса Российской Федерации (Собрание законодательства Российской Федерации, 2002, N 1, ст. 3).</w:t>
      </w: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  <w:r>
        <w:t>б) ознакомление работников с результатами специальной оценки условий труда на их рабочих местах &lt;2&gt;;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Статьи 5</w:t>
        </w:r>
      </w:hyperlink>
      <w:r>
        <w:t xml:space="preserve"> и </w:t>
      </w:r>
      <w:hyperlink r:id="rId10" w:history="1">
        <w:r>
          <w:rPr>
            <w:color w:val="0000FF"/>
          </w:rPr>
          <w:t>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  <w:r>
        <w:t>в) ознакомление с информацией о существующих профессиональных рисках и их уровнях &lt;3&gt;;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218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  <w:r>
        <w:t xml:space="preserve">г) ознакомление работника с требованиями должностной инструкции, </w:t>
      </w:r>
      <w:r>
        <w:lastRenderedPageBreak/>
        <w:t xml:space="preserve">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</w:t>
      </w:r>
      <w:proofErr w:type="gramStart"/>
      <w:r>
        <w:t>форме</w:t>
      </w:r>
      <w:proofErr w:type="gramEnd"/>
      <w:r>
        <w:t xml:space="preserve">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Статьи 214</w:t>
        </w:r>
      </w:hyperlink>
      <w:r>
        <w:t xml:space="preserve"> и </w:t>
      </w:r>
      <w:hyperlink r:id="rId13" w:history="1">
        <w:r>
          <w:rPr>
            <w:color w:val="0000FF"/>
          </w:rPr>
          <w:t>219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  <w:bookmarkStart w:id="2" w:name="P56"/>
      <w:bookmarkEnd w:id="2"/>
      <w:r>
        <w:t xml:space="preserve">2. Работодатели могут </w:t>
      </w:r>
      <w:proofErr w:type="gramStart"/>
      <w:r>
        <w:t xml:space="preserve">в зависимости от своих финансовых возможностей в дополнение к предусмотренным в </w:t>
      </w:r>
      <w:hyperlink w:anchor="P39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:rsidR="004F14C4" w:rsidRDefault="004F14C4">
      <w:pPr>
        <w:pStyle w:val="ConsPlusNormal"/>
        <w:spacing w:before="280"/>
        <w:ind w:firstLine="540"/>
        <w:jc w:val="both"/>
      </w:pPr>
      <w:proofErr w:type="gramStart"/>
      <w:r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  <w:proofErr w:type="gramEnd"/>
    </w:p>
    <w:p w:rsidR="004F14C4" w:rsidRDefault="004F14C4">
      <w:pPr>
        <w:pStyle w:val="ConsPlusNormal"/>
        <w:spacing w:before="280"/>
        <w:ind w:firstLine="540"/>
        <w:jc w:val="both"/>
      </w:pPr>
      <w:r>
        <w:t xml:space="preserve"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</w:t>
      </w:r>
      <w:r>
        <w:lastRenderedPageBreak/>
        <w:t>правах работников, среди работников и иных заинтересованных лиц, в том числе по электронной почте;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 xml:space="preserve">а) демонстрацию информационных тематических видеороликов или сюжетов, снятых по материалам реальных событий, при проведении инструктажей и </w:t>
      </w:r>
      <w:proofErr w:type="gramStart"/>
      <w:r>
        <w:t>обучения работников по охране</w:t>
      </w:r>
      <w:proofErr w:type="gramEnd"/>
      <w:r>
        <w:t xml:space="preserve"> труда, а также на вводных инструктажах для сотрудников;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 xml:space="preserve">в) информирование работников об их трудовых правах в формате </w:t>
      </w:r>
      <w:proofErr w:type="gramStart"/>
      <w:r>
        <w:t>интернет-журнала</w:t>
      </w:r>
      <w:proofErr w:type="gramEnd"/>
      <w:r>
        <w:t xml:space="preserve"> событий (блога);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4F14C4" w:rsidRDefault="004F14C4">
      <w:pPr>
        <w:pStyle w:val="ConsPlusNormal"/>
        <w:spacing w:before="280"/>
        <w:ind w:firstLine="540"/>
        <w:jc w:val="both"/>
      </w:pPr>
      <w:bookmarkStart w:id="3" w:name="P68"/>
      <w:bookmarkEnd w:id="3"/>
      <w:r>
        <w:t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интернет-ресурсов: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 xml:space="preserve"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</w:t>
      </w:r>
      <w:r>
        <w:lastRenderedPageBreak/>
        <w:t>специальной оценки условий труда &lt;5&gt;;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Часть 6 статьи 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  <w:r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 w:rsidR="004F14C4" w:rsidRDefault="004F14C4">
      <w:pPr>
        <w:pStyle w:val="ConsPlusNormal"/>
        <w:spacing w:before="280"/>
        <w:ind w:firstLine="540"/>
        <w:jc w:val="both"/>
      </w:pPr>
      <w:proofErr w:type="gramStart"/>
      <w:r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  <w:proofErr w:type="gramEnd"/>
    </w:p>
    <w:p w:rsidR="004F14C4" w:rsidRDefault="004F14C4">
      <w:pPr>
        <w:pStyle w:val="ConsPlusNormal"/>
        <w:spacing w:before="280"/>
        <w:ind w:firstLine="540"/>
        <w:jc w:val="both"/>
      </w:pPr>
      <w:r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(Роструд) https://rostrud.gov.ru/, на официальный ресурс Роструда http://онлайнинспекция</w:t>
      </w:r>
      <w:proofErr w:type="gramStart"/>
      <w:r>
        <w:t>.р</w:t>
      </w:r>
      <w:proofErr w:type="gramEnd"/>
      <w:r>
        <w:t>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 w:rsidR="004F14C4" w:rsidRDefault="004F14C4">
      <w:pPr>
        <w:pStyle w:val="ConsPlusNormal"/>
        <w:spacing w:before="280"/>
        <w:ind w:firstLine="540"/>
        <w:jc w:val="both"/>
      </w:pPr>
      <w:proofErr w:type="gramStart"/>
      <w:r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</w:t>
      </w:r>
      <w:proofErr w:type="gramEnd"/>
      <w:r>
        <w:t xml:space="preserve">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</w:t>
      </w:r>
      <w:r>
        <w:lastRenderedPageBreak/>
        <w:t>случаем на производстве или профессиональным заболеванием;</w:t>
      </w:r>
    </w:p>
    <w:p w:rsidR="004F14C4" w:rsidRDefault="004F14C4">
      <w:pPr>
        <w:pStyle w:val="ConsPlusNormal"/>
        <w:spacing w:before="280"/>
        <w:ind w:firstLine="540"/>
        <w:jc w:val="both"/>
      </w:pPr>
      <w:proofErr w:type="gramStart"/>
      <w:r>
        <w:t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</w:t>
      </w:r>
      <w:proofErr w:type="gramEnd"/>
      <w:r>
        <w:t xml:space="preserve"> </w:t>
      </w:r>
      <w:proofErr w:type="gramStart"/>
      <w:r>
        <w:t>уголке</w:t>
      </w:r>
      <w:proofErr w:type="gramEnd"/>
      <w:r>
        <w:t xml:space="preserve"> охраны труда;</w:t>
      </w:r>
    </w:p>
    <w:p w:rsidR="004F14C4" w:rsidRDefault="004F14C4">
      <w:pPr>
        <w:pStyle w:val="ConsPlusNormal"/>
        <w:spacing w:before="280"/>
        <w:ind w:firstLine="540"/>
        <w:jc w:val="both"/>
      </w:pPr>
      <w:proofErr w:type="gramStart"/>
      <w:r>
        <w:t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  <w:proofErr w:type="gramEnd"/>
    </w:p>
    <w:p w:rsidR="004F14C4" w:rsidRDefault="004F14C4">
      <w:pPr>
        <w:pStyle w:val="ConsPlusNormal"/>
        <w:spacing w:before="280"/>
        <w:ind w:firstLine="540"/>
        <w:jc w:val="both"/>
      </w:pPr>
      <w: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Работодатель может применять любые из перечисленных в </w:t>
      </w:r>
      <w:hyperlink w:anchor="P5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8" w:history="1">
        <w:r>
          <w:rPr>
            <w:color w:val="0000FF"/>
          </w:rPr>
          <w:t>4</w:t>
        </w:r>
      </w:hyperlink>
      <w: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  <w:proofErr w:type="gramEnd"/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jc w:val="right"/>
        <w:outlineLvl w:val="0"/>
      </w:pPr>
      <w:r>
        <w:t>Приложение N 2</w:t>
      </w:r>
    </w:p>
    <w:p w:rsidR="004F14C4" w:rsidRDefault="004F14C4">
      <w:pPr>
        <w:pStyle w:val="ConsPlusNormal"/>
        <w:jc w:val="right"/>
      </w:pPr>
      <w:r>
        <w:t>к приказу Министерства труда</w:t>
      </w:r>
    </w:p>
    <w:p w:rsidR="004F14C4" w:rsidRDefault="004F14C4">
      <w:pPr>
        <w:pStyle w:val="ConsPlusNormal"/>
        <w:jc w:val="right"/>
      </w:pPr>
      <w:r>
        <w:t>и социальной защиты</w:t>
      </w:r>
    </w:p>
    <w:p w:rsidR="004F14C4" w:rsidRDefault="004F14C4">
      <w:pPr>
        <w:pStyle w:val="ConsPlusNormal"/>
        <w:jc w:val="right"/>
      </w:pPr>
      <w:r>
        <w:t>Российской Федерации</w:t>
      </w:r>
    </w:p>
    <w:p w:rsidR="004F14C4" w:rsidRDefault="004F14C4">
      <w:pPr>
        <w:pStyle w:val="ConsPlusNormal"/>
        <w:jc w:val="right"/>
      </w:pPr>
      <w:r>
        <w:t>от 29 октября 2021 г. N 773н</w:t>
      </w:r>
    </w:p>
    <w:p w:rsidR="004F14C4" w:rsidRDefault="004F14C4">
      <w:pPr>
        <w:pStyle w:val="ConsPlusNormal"/>
        <w:jc w:val="center"/>
      </w:pPr>
    </w:p>
    <w:p w:rsidR="004F14C4" w:rsidRDefault="004F14C4">
      <w:pPr>
        <w:pStyle w:val="ConsPlusTitle"/>
        <w:jc w:val="center"/>
      </w:pPr>
      <w:bookmarkStart w:id="4" w:name="P93"/>
      <w:bookmarkEnd w:id="4"/>
      <w:r>
        <w:t>ПРИМЕРНЫЙ ПЕРЕЧЕНЬ</w:t>
      </w:r>
    </w:p>
    <w:p w:rsidR="004F14C4" w:rsidRDefault="004F14C4">
      <w:pPr>
        <w:pStyle w:val="ConsPlusTitle"/>
        <w:jc w:val="center"/>
      </w:pPr>
      <w:r>
        <w:t>ИНФОРМАЦИОННЫХ МАТЕРИАЛОВ В ЦЕЛЯХ ИНФОРМИРОВАНИЯ РАБОТНИКОВ</w:t>
      </w:r>
    </w:p>
    <w:p w:rsidR="004F14C4" w:rsidRDefault="004F14C4">
      <w:pPr>
        <w:pStyle w:val="ConsPlusTitle"/>
        <w:jc w:val="center"/>
      </w:pPr>
      <w:r>
        <w:t xml:space="preserve">ОБ ИХ ТРУДОВЫХ ПРАВАХ, ВКЛЮЧАЯ ПРАВО НА БЕЗОПАСНЫЕ </w:t>
      </w:r>
      <w:r>
        <w:lastRenderedPageBreak/>
        <w:t>УСЛОВИЯ</w:t>
      </w:r>
    </w:p>
    <w:p w:rsidR="004F14C4" w:rsidRDefault="004F14C4">
      <w:pPr>
        <w:pStyle w:val="ConsPlusTitle"/>
        <w:jc w:val="center"/>
      </w:pPr>
      <w:r>
        <w:t>И ОХРАНУ ТРУДА</w:t>
      </w:r>
    </w:p>
    <w:p w:rsidR="004F14C4" w:rsidRDefault="004F14C4">
      <w:pPr>
        <w:pStyle w:val="ConsPlusNormal"/>
        <w:ind w:firstLine="540"/>
        <w:jc w:val="both"/>
      </w:pPr>
    </w:p>
    <w:p w:rsidR="004F14C4" w:rsidRDefault="004F14C4">
      <w:pPr>
        <w:pStyle w:val="ConsPlusNormal"/>
        <w:ind w:firstLine="540"/>
        <w:jc w:val="both"/>
      </w:pPr>
      <w:r>
        <w:t>1. Визуальная/печатная информация:</w:t>
      </w:r>
    </w:p>
    <w:p w:rsidR="004F14C4" w:rsidRDefault="004F14C4">
      <w:pPr>
        <w:pStyle w:val="ConsPlusNormal"/>
        <w:spacing w:before="280"/>
        <w:ind w:firstLine="540"/>
        <w:jc w:val="both"/>
      </w:pPr>
      <w:proofErr w:type="gramStart"/>
      <w:r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  <w:proofErr w:type="gramEnd"/>
    </w:p>
    <w:p w:rsidR="004F14C4" w:rsidRDefault="004F14C4">
      <w:pPr>
        <w:pStyle w:val="ConsPlusNormal"/>
        <w:spacing w:before="280"/>
        <w:ind w:firstLine="540"/>
        <w:jc w:val="both"/>
      </w:pPr>
      <w:r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2. Видеоматериалы: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3. Интернет-ресурсы: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 xml:space="preserve">в) информация, содержащаяся в официальных справочных правовых </w:t>
      </w:r>
      <w:r>
        <w:lastRenderedPageBreak/>
        <w:t>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4F14C4" w:rsidRDefault="004F14C4">
      <w:pPr>
        <w:pStyle w:val="ConsPlusNormal"/>
        <w:spacing w:before="280"/>
        <w:ind w:firstLine="540"/>
        <w:jc w:val="both"/>
      </w:pPr>
      <w:r>
        <w:t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интернет-ресурсах.</w:t>
      </w:r>
    </w:p>
    <w:p w:rsidR="004F14C4" w:rsidRDefault="004F14C4">
      <w:pPr>
        <w:pStyle w:val="ConsPlusNormal"/>
        <w:jc w:val="both"/>
      </w:pPr>
    </w:p>
    <w:p w:rsidR="004F14C4" w:rsidRDefault="004F14C4">
      <w:pPr>
        <w:pStyle w:val="ConsPlusNormal"/>
        <w:jc w:val="both"/>
      </w:pPr>
    </w:p>
    <w:p w:rsidR="004F14C4" w:rsidRDefault="004F1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750" w:rsidRPr="00797750" w:rsidRDefault="00797750" w:rsidP="00797750">
      <w:pPr>
        <w:spacing w:after="0" w:line="240" w:lineRule="auto"/>
      </w:pPr>
      <w:bookmarkStart w:id="5" w:name="_GoBack"/>
      <w:bookmarkEnd w:id="5"/>
    </w:p>
    <w:sectPr w:rsidR="00797750" w:rsidRPr="00797750" w:rsidSect="00711AC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C4"/>
    <w:rsid w:val="00314456"/>
    <w:rsid w:val="004F14C4"/>
    <w:rsid w:val="007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4F14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4F1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4F14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4F1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EFA1371C29565538893EB3B3CE447787C4D2A0DD18D050A389A6E4D5D2FA0FA6DD8C561585FD5C21150453EE8889E63DF4399ECa90BB" TargetMode="External"/><Relationship Id="rId13" Type="http://schemas.openxmlformats.org/officeDocument/2006/relationships/hyperlink" Target="consultantplus://offline/ref=B9DEFA1371C29565538893EB3B3CE447787C4D2A0DD18D050A389A6E4D5D2FA0FA6DD8C46554518AC704411D33EC928061C35F9BEE9Ba50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DEFA1371C29565538893EB3B3CE447787D4C2A05D68D050A389A6E4D5D2FA0FA6DD8C764535FD5C21150453EE8889E63DF4399ECa90BB" TargetMode="External"/><Relationship Id="rId12" Type="http://schemas.openxmlformats.org/officeDocument/2006/relationships/hyperlink" Target="consultantplus://offline/ref=B9DEFA1371C29565538893EB3B3CE447787C4D2A0DD18D050A389A6E4D5D2FA0FA6DD8C46454548AC704411D33EC928061C35F9BEE9Ba508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DEFA1371C29565538893EB3B3CE447787C4D2A0DD18D050A389A6E4D5D2FA0FA6DD8C465525C8AC704411D33EC928061C35F9BEE9Ba508B" TargetMode="External"/><Relationship Id="rId11" Type="http://schemas.openxmlformats.org/officeDocument/2006/relationships/hyperlink" Target="consultantplus://offline/ref=B9DEFA1371C29565538893EB3B3CE447787C4D2A0DD18D050A389A6E4D5D2FA0FA6DD8C46553538AC704411D33EC928061C35F9BEE9Ba508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DEFA1371C29565538893EB3B3CE447787141230DD18D050A389A6E4D5D2FA0FA6DD8C762505586915E51197AB99B9E65DF419BF09B5A37a80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DEFA1371C29565538893EB3B3CE447787141230DD18D050A389A6E4D5D2FA0FA6DD8C762505482975E51197AB99B9E65DF419BF09B5A37a80EB" TargetMode="External"/><Relationship Id="rId14" Type="http://schemas.openxmlformats.org/officeDocument/2006/relationships/hyperlink" Target="consultantplus://offline/ref=B9DEFA1371C29565538893EB3B3CE447787141230DD18D050A389A6E4D5D2FA0FA6DD8C762505589945E51197AB99B9E65DF419BF09B5A37a80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2291</Words>
  <Characters>13062</Characters>
  <Application>Microsoft Office Word</Application>
  <DocSecurity>0</DocSecurity>
  <Lines>108</Lines>
  <Paragraphs>30</Paragraphs>
  <ScaleCrop>false</ScaleCrop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</cp:revision>
  <dcterms:created xsi:type="dcterms:W3CDTF">2022-02-04T01:52:00Z</dcterms:created>
  <dcterms:modified xsi:type="dcterms:W3CDTF">2022-02-04T01:52:00Z</dcterms:modified>
</cp:coreProperties>
</file>