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5B" w:rsidRDefault="009F01F2" w:rsidP="009F0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9F01F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СОВЕТ МУНИЦИПАЛЬНОГО РАЙОНА</w:t>
      </w:r>
    </w:p>
    <w:p w:rsidR="00F8565B" w:rsidRDefault="009F01F2" w:rsidP="009F0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9F01F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«ОЛОВЯННИСКИЙ РАЙОН» ЗАБАЙКАЛЬСКОГО КРАЯ</w:t>
      </w:r>
    </w:p>
    <w:p w:rsidR="009F01F2" w:rsidRPr="009F01F2" w:rsidRDefault="009F01F2" w:rsidP="009F0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9F01F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(третья сессия седьмого созыва)</w:t>
      </w:r>
    </w:p>
    <w:p w:rsidR="009F01F2" w:rsidRPr="009F01F2" w:rsidRDefault="009F01F2" w:rsidP="009F0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9F01F2" w:rsidRPr="009F01F2" w:rsidRDefault="009F01F2" w:rsidP="009F01F2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</w:pPr>
      <w:r w:rsidRPr="009F01F2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  <w:t>РЕШЕНИЕ</w:t>
      </w:r>
    </w:p>
    <w:p w:rsidR="009F01F2" w:rsidRPr="009F01F2" w:rsidRDefault="009F01F2" w:rsidP="009F01F2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</w:p>
    <w:p w:rsidR="009F01F2" w:rsidRPr="009F01F2" w:rsidRDefault="009F01F2" w:rsidP="009F01F2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9F01F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пгт. Оловянная</w:t>
      </w:r>
    </w:p>
    <w:p w:rsidR="009F01F2" w:rsidRPr="009F01F2" w:rsidRDefault="009F01F2" w:rsidP="009F0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F01F2" w:rsidRPr="009F01F2" w:rsidRDefault="001073D1" w:rsidP="009F01F2">
      <w:pPr>
        <w:widowControl w:val="0"/>
        <w:tabs>
          <w:tab w:val="left" w:pos="80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31 </w:t>
      </w:r>
      <w:r w:rsidR="009F01F2" w:rsidRPr="009F01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2022 год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</w:t>
      </w:r>
      <w:r w:rsidR="009F01F2" w:rsidRPr="009F01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41</w:t>
      </w:r>
    </w:p>
    <w:p w:rsidR="0014308A" w:rsidRPr="00937F51" w:rsidRDefault="0014308A" w:rsidP="00B2449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4308A" w:rsidRPr="00937F51" w:rsidRDefault="0014308A" w:rsidP="00B24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7F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принятии от </w:t>
      </w:r>
      <w:r w:rsidR="00823C79" w:rsidRPr="00937F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администрации городского</w:t>
      </w:r>
      <w:r w:rsidRPr="00937F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23C79" w:rsidRPr="00937F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поселения «Золотореченское»</w:t>
      </w:r>
      <w:r w:rsidRPr="00937F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полномочия по составлению проекта бюджет</w:t>
      </w:r>
      <w:r w:rsidR="00823C79" w:rsidRPr="00937F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 поселения, исполнению бюджета</w:t>
      </w:r>
      <w:r w:rsidRPr="00937F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поселения, осуществлению </w:t>
      </w:r>
      <w:proofErr w:type="gramStart"/>
      <w:r w:rsidRPr="00937F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937F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исполнением бюджета поселения, </w:t>
      </w:r>
      <w:r w:rsidR="00823C79" w:rsidRPr="00937F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ведению бюджетного (бухгалтерского) учета </w:t>
      </w:r>
      <w:r w:rsidRPr="00937F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2022год.</w:t>
      </w:r>
    </w:p>
    <w:p w:rsidR="009F01F2" w:rsidRPr="00937F51" w:rsidRDefault="009F01F2" w:rsidP="009F01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308A" w:rsidRPr="00937F51" w:rsidRDefault="0014308A" w:rsidP="009F01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F51">
        <w:rPr>
          <w:rFonts w:ascii="Times New Roman" w:hAnsi="Times New Roman" w:cs="Times New Roman"/>
          <w:color w:val="000000"/>
          <w:sz w:val="26"/>
          <w:szCs w:val="26"/>
        </w:rPr>
        <w:t>В соответствии с частью 4</w:t>
      </w:r>
      <w:r w:rsidR="006022E4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статьи 15 Федерального закона </w:t>
      </w:r>
      <w:r w:rsidRPr="00937F51">
        <w:rPr>
          <w:rFonts w:ascii="Times New Roman" w:hAnsi="Times New Roman" w:cs="Times New Roman"/>
          <w:color w:val="000000"/>
          <w:sz w:val="26"/>
          <w:szCs w:val="26"/>
        </w:rPr>
        <w:t>от 0</w:t>
      </w:r>
      <w:r w:rsidR="006022E4" w:rsidRPr="00937F51">
        <w:rPr>
          <w:rFonts w:ascii="Times New Roman" w:hAnsi="Times New Roman" w:cs="Times New Roman"/>
          <w:color w:val="000000"/>
          <w:sz w:val="26"/>
          <w:szCs w:val="26"/>
        </w:rPr>
        <w:t>6.10.2003г № 131-ФЗ «</w:t>
      </w:r>
      <w:r w:rsidRPr="00937F51">
        <w:rPr>
          <w:rFonts w:ascii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</w:t>
      </w:r>
      <w:r w:rsidR="006022E4" w:rsidRPr="00937F51">
        <w:rPr>
          <w:rFonts w:ascii="Times New Roman" w:hAnsi="Times New Roman" w:cs="Times New Roman"/>
          <w:color w:val="000000"/>
          <w:sz w:val="26"/>
          <w:szCs w:val="26"/>
        </w:rPr>
        <w:t>равления в Российской Федерации»</w:t>
      </w:r>
      <w:r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, частью 4 статьи 8 Устава муниципального района </w:t>
      </w:r>
      <w:r w:rsidR="006022E4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«Оловяннинский район» </w:t>
      </w:r>
      <w:r w:rsidR="006022E4" w:rsidRPr="00937F51">
        <w:rPr>
          <w:rFonts w:ascii="Times New Roman" w:hAnsi="Times New Roman" w:cs="Times New Roman"/>
          <w:sz w:val="26"/>
          <w:szCs w:val="26"/>
        </w:rPr>
        <w:t>Совет муниципального района «Оловяннинский район»</w:t>
      </w:r>
    </w:p>
    <w:p w:rsidR="0014308A" w:rsidRPr="00937F51" w:rsidRDefault="0014308A" w:rsidP="009F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37F5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4308A" w:rsidRPr="00937F51" w:rsidRDefault="006022E4" w:rsidP="00602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14308A" w:rsidRPr="00937F51">
        <w:rPr>
          <w:rFonts w:ascii="Times New Roman" w:hAnsi="Times New Roman" w:cs="Times New Roman"/>
          <w:color w:val="000000"/>
          <w:sz w:val="26"/>
          <w:szCs w:val="26"/>
        </w:rPr>
        <w:t>Поддержать инициа</w:t>
      </w:r>
      <w:r w:rsidR="00654A0D" w:rsidRPr="00937F51">
        <w:rPr>
          <w:rFonts w:ascii="Times New Roman" w:hAnsi="Times New Roman" w:cs="Times New Roman"/>
          <w:color w:val="000000"/>
          <w:sz w:val="26"/>
          <w:szCs w:val="26"/>
        </w:rPr>
        <w:t>тиву администрации</w:t>
      </w:r>
      <w:r w:rsidR="0014308A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4A0D" w:rsidRPr="00937F51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поселения, «Золотореченское»</w:t>
      </w:r>
      <w:r w:rsidR="0014308A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"Оловяннинский район" о заключении с администрацией муниципального района "Оловяннинский район" соглашения</w:t>
      </w:r>
      <w:r w:rsidR="00654A0D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о принятии</w:t>
      </w:r>
      <w:r w:rsidR="00937F51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308A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полномочия по составлению проекта бюджета поселения, исполнению бюджета поселения, осуществлению </w:t>
      </w:r>
      <w:proofErr w:type="gramStart"/>
      <w:r w:rsidR="0014308A" w:rsidRPr="00937F51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="0014308A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бюджета поселения, составлению отчетов об исполнении бюджета</w:t>
      </w:r>
      <w:r w:rsidR="00937F51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поселения, ведению бюджетного </w:t>
      </w:r>
      <w:r w:rsidR="0014308A" w:rsidRPr="00937F51">
        <w:rPr>
          <w:rFonts w:ascii="Times New Roman" w:hAnsi="Times New Roman" w:cs="Times New Roman"/>
          <w:color w:val="000000"/>
          <w:sz w:val="26"/>
          <w:szCs w:val="26"/>
        </w:rPr>
        <w:t>(бухгалтерского) учета на 2022год</w:t>
      </w:r>
      <w:r w:rsidR="00B24491" w:rsidRPr="00937F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4308A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4308A" w:rsidRPr="00937F51" w:rsidRDefault="0014308A" w:rsidP="00B244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7F51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B24491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7F51">
        <w:rPr>
          <w:rFonts w:ascii="Times New Roman" w:hAnsi="Times New Roman" w:cs="Times New Roman"/>
          <w:color w:val="000000"/>
          <w:sz w:val="26"/>
          <w:szCs w:val="26"/>
        </w:rPr>
        <w:t>Админ</w:t>
      </w:r>
      <w:r w:rsidR="00B24491" w:rsidRPr="00937F51">
        <w:rPr>
          <w:rFonts w:ascii="Times New Roman" w:hAnsi="Times New Roman" w:cs="Times New Roman"/>
          <w:color w:val="000000"/>
          <w:sz w:val="26"/>
          <w:szCs w:val="26"/>
        </w:rPr>
        <w:t>истрации муниципального района «Оловяннинский район»</w:t>
      </w:r>
      <w:r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прин</w:t>
      </w:r>
      <w:r w:rsidR="00B24491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ять от администрации городского поселения «Золотореченское» полномочие по составлению </w:t>
      </w:r>
      <w:r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проекта бюджета поселения, исполнению бюджета поселения, осуществлению </w:t>
      </w:r>
      <w:proofErr w:type="gramStart"/>
      <w:r w:rsidRPr="00937F51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бюджета поселения, составлению отчетов об исполнении бюджета поселения, ведению бюджетного  (бухгалтерского) учета на 2022год.</w:t>
      </w:r>
    </w:p>
    <w:p w:rsidR="00B24491" w:rsidRPr="00937F51" w:rsidRDefault="0014308A" w:rsidP="00B244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7F51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B24491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4416" w:rsidRPr="00937F51">
        <w:rPr>
          <w:rFonts w:ascii="Times New Roman" w:hAnsi="Times New Roman" w:cs="Times New Roman"/>
          <w:color w:val="000000"/>
          <w:sz w:val="26"/>
          <w:szCs w:val="26"/>
        </w:rPr>
        <w:t>Главе муниципального района «Оловяннинский район»</w:t>
      </w:r>
      <w:r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заключить Соглаш</w:t>
      </w:r>
      <w:r w:rsidR="00C63009" w:rsidRPr="00937F51">
        <w:rPr>
          <w:rFonts w:ascii="Times New Roman" w:hAnsi="Times New Roman" w:cs="Times New Roman"/>
          <w:color w:val="000000"/>
          <w:sz w:val="26"/>
          <w:szCs w:val="26"/>
        </w:rPr>
        <w:t>ение,</w:t>
      </w:r>
      <w:r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направить</w:t>
      </w:r>
      <w:r w:rsidR="00C63009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решение и подписанное Соглашение о принятии полномочи</w:t>
      </w:r>
      <w:r w:rsidR="00DA4416" w:rsidRPr="00937F51">
        <w:rPr>
          <w:rFonts w:ascii="Times New Roman" w:hAnsi="Times New Roman" w:cs="Times New Roman"/>
          <w:color w:val="000000"/>
          <w:sz w:val="26"/>
          <w:szCs w:val="26"/>
        </w:rPr>
        <w:t>я в Совет городского поселения «Золотореченское»</w:t>
      </w:r>
      <w:r w:rsidR="00C63009" w:rsidRPr="00937F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4308A" w:rsidRPr="00937F51" w:rsidRDefault="0014308A" w:rsidP="00B244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7F51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B24491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</w:t>
      </w:r>
      <w:r w:rsidR="003053D9">
        <w:rPr>
          <w:rFonts w:ascii="Times New Roman" w:hAnsi="Times New Roman" w:cs="Times New Roman"/>
          <w:color w:val="000000"/>
          <w:sz w:val="26"/>
          <w:szCs w:val="26"/>
        </w:rPr>
        <w:t>после</w:t>
      </w:r>
      <w:r w:rsidR="00937F51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официального опубликования </w:t>
      </w:r>
      <w:r w:rsidRPr="00937F51">
        <w:rPr>
          <w:rFonts w:ascii="Times New Roman" w:hAnsi="Times New Roman" w:cs="Times New Roman"/>
          <w:color w:val="000000"/>
          <w:sz w:val="26"/>
          <w:szCs w:val="26"/>
        </w:rPr>
        <w:t>(обнародования)</w:t>
      </w:r>
      <w:r w:rsidR="00DA4416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и применяется к правоотношениям, возникшим с 01 апреля 2022 года.</w:t>
      </w:r>
    </w:p>
    <w:p w:rsidR="0014308A" w:rsidRPr="00937F51" w:rsidRDefault="00635169" w:rsidP="00DA4416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A06DBC4" wp14:editId="7429E4F6">
            <wp:simplePos x="0" y="0"/>
            <wp:positionH relativeFrom="column">
              <wp:posOffset>1509395</wp:posOffset>
            </wp:positionH>
            <wp:positionV relativeFrom="paragraph">
              <wp:posOffset>622300</wp:posOffset>
            </wp:positionV>
            <wp:extent cx="2700655" cy="19386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09" w:rsidRPr="00937F5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4308A" w:rsidRPr="00937F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24491" w:rsidRPr="00937F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4416" w:rsidRPr="00937F51">
        <w:rPr>
          <w:rFonts w:ascii="Times New Roman" w:eastAsia="Times New Roman" w:hAnsi="Times New Roman" w:cs="Times New Roman"/>
          <w:sz w:val="26"/>
          <w:szCs w:val="26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</w:t>
      </w:r>
    </w:p>
    <w:p w:rsidR="00937F51" w:rsidRDefault="00937F51" w:rsidP="00937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308A" w:rsidRPr="00937F51" w:rsidRDefault="0014308A" w:rsidP="00937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7F51">
        <w:rPr>
          <w:rFonts w:ascii="Times New Roman" w:hAnsi="Times New Roman" w:cs="Times New Roman"/>
          <w:color w:val="000000"/>
          <w:sz w:val="26"/>
          <w:szCs w:val="26"/>
        </w:rPr>
        <w:t>Глава муниципального района</w:t>
      </w:r>
    </w:p>
    <w:p w:rsidR="0014308A" w:rsidRPr="00937F51" w:rsidRDefault="0014308A" w:rsidP="00937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7F51">
        <w:rPr>
          <w:rFonts w:ascii="Times New Roman" w:hAnsi="Times New Roman" w:cs="Times New Roman"/>
          <w:color w:val="000000"/>
          <w:sz w:val="26"/>
          <w:szCs w:val="26"/>
        </w:rPr>
        <w:t>"Оловяннинский район"                                                А.В.Антошкин</w:t>
      </w:r>
    </w:p>
    <w:p w:rsidR="0014308A" w:rsidRPr="00937F51" w:rsidRDefault="0014308A" w:rsidP="00937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308A" w:rsidRPr="00937F51" w:rsidRDefault="0014308A" w:rsidP="00937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7F51">
        <w:rPr>
          <w:rFonts w:ascii="Times New Roman" w:hAnsi="Times New Roman" w:cs="Times New Roman"/>
          <w:color w:val="000000"/>
          <w:sz w:val="26"/>
          <w:szCs w:val="26"/>
        </w:rPr>
        <w:t>Председатель Совета</w:t>
      </w:r>
      <w:bookmarkStart w:id="0" w:name="_GoBack"/>
      <w:bookmarkEnd w:id="0"/>
    </w:p>
    <w:p w:rsidR="0014308A" w:rsidRPr="00937F51" w:rsidRDefault="0014308A" w:rsidP="00937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7F51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</w:p>
    <w:p w:rsidR="0014308A" w:rsidRPr="00937F51" w:rsidRDefault="0014308A" w:rsidP="00937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7F51">
        <w:rPr>
          <w:rFonts w:ascii="Times New Roman" w:hAnsi="Times New Roman" w:cs="Times New Roman"/>
          <w:color w:val="000000"/>
          <w:sz w:val="26"/>
          <w:szCs w:val="26"/>
        </w:rPr>
        <w:t>"Оловяннинский район"                                                   А.А.Пешков</w:t>
      </w:r>
    </w:p>
    <w:sectPr w:rsidR="0014308A" w:rsidRPr="00937F51" w:rsidSect="00937F51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DA" w:rsidRDefault="00243DDA" w:rsidP="00921079">
      <w:pPr>
        <w:spacing w:after="0" w:line="240" w:lineRule="auto"/>
      </w:pPr>
      <w:r>
        <w:separator/>
      </w:r>
    </w:p>
  </w:endnote>
  <w:endnote w:type="continuationSeparator" w:id="0">
    <w:p w:rsidR="00243DDA" w:rsidRDefault="00243DDA" w:rsidP="0092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DA" w:rsidRDefault="00243DDA" w:rsidP="00921079">
      <w:pPr>
        <w:spacing w:after="0" w:line="240" w:lineRule="auto"/>
      </w:pPr>
      <w:r>
        <w:separator/>
      </w:r>
    </w:p>
  </w:footnote>
  <w:footnote w:type="continuationSeparator" w:id="0">
    <w:p w:rsidR="00243DDA" w:rsidRDefault="00243DDA" w:rsidP="0092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79" w:rsidRDefault="00921079" w:rsidP="00921079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308A"/>
    <w:rsid w:val="000A5AEF"/>
    <w:rsid w:val="001073D1"/>
    <w:rsid w:val="0014308A"/>
    <w:rsid w:val="00243DDA"/>
    <w:rsid w:val="003053D9"/>
    <w:rsid w:val="006022E4"/>
    <w:rsid w:val="00635169"/>
    <w:rsid w:val="00654A0D"/>
    <w:rsid w:val="007B7274"/>
    <w:rsid w:val="00823C79"/>
    <w:rsid w:val="008C3F69"/>
    <w:rsid w:val="00921079"/>
    <w:rsid w:val="00937F51"/>
    <w:rsid w:val="009F01F2"/>
    <w:rsid w:val="00B24491"/>
    <w:rsid w:val="00C63009"/>
    <w:rsid w:val="00D91DD1"/>
    <w:rsid w:val="00DA4416"/>
    <w:rsid w:val="00E95B2F"/>
    <w:rsid w:val="00F8565B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08A"/>
    <w:rPr>
      <w:color w:val="0000FF"/>
      <w:u w:val="single"/>
    </w:rPr>
  </w:style>
  <w:style w:type="paragraph" w:styleId="a4">
    <w:name w:val="No Spacing"/>
    <w:link w:val="a5"/>
    <w:uiPriority w:val="1"/>
    <w:qFormat/>
    <w:rsid w:val="001430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14308A"/>
    <w:rPr>
      <w:rFonts w:ascii="Calibri" w:eastAsia="Times New Roman" w:hAnsi="Calibri" w:cs="Times New Roman"/>
    </w:rPr>
  </w:style>
  <w:style w:type="paragraph" w:customStyle="1" w:styleId="ConsTitle">
    <w:name w:val="ConsTitle"/>
    <w:rsid w:val="001430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uiPriority w:val="59"/>
    <w:rsid w:val="0014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4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30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2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079"/>
  </w:style>
  <w:style w:type="paragraph" w:styleId="aa">
    <w:name w:val="footer"/>
    <w:basedOn w:val="a"/>
    <w:link w:val="ab"/>
    <w:uiPriority w:val="99"/>
    <w:unhideWhenUsed/>
    <w:rsid w:val="0092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079"/>
  </w:style>
  <w:style w:type="paragraph" w:styleId="ac">
    <w:name w:val="Balloon Text"/>
    <w:basedOn w:val="a"/>
    <w:link w:val="ad"/>
    <w:uiPriority w:val="99"/>
    <w:semiHidden/>
    <w:unhideWhenUsed/>
    <w:rsid w:val="0063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Konovalova_LV</dc:creator>
  <cp:lastModifiedBy>MATRIX</cp:lastModifiedBy>
  <cp:revision>12</cp:revision>
  <cp:lastPrinted>2022-04-04T00:01:00Z</cp:lastPrinted>
  <dcterms:created xsi:type="dcterms:W3CDTF">2022-02-12T04:44:00Z</dcterms:created>
  <dcterms:modified xsi:type="dcterms:W3CDTF">2022-04-04T00:01:00Z</dcterms:modified>
</cp:coreProperties>
</file>