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9E" w:rsidRPr="00F72715" w:rsidRDefault="00EE0A9E" w:rsidP="00EE0A9E">
      <w:pPr>
        <w:rPr>
          <w:b/>
          <w:sz w:val="36"/>
          <w:szCs w:val="36"/>
        </w:rPr>
      </w:pPr>
    </w:p>
    <w:p w:rsidR="00EE0A9E" w:rsidRPr="008C24D0" w:rsidRDefault="00EE0A9E" w:rsidP="00EE0A9E">
      <w:pPr>
        <w:jc w:val="center"/>
        <w:rPr>
          <w:b/>
          <w:sz w:val="36"/>
          <w:szCs w:val="36"/>
        </w:rPr>
      </w:pPr>
      <w:r w:rsidRPr="008C24D0">
        <w:rPr>
          <w:b/>
          <w:sz w:val="36"/>
          <w:szCs w:val="36"/>
        </w:rPr>
        <w:t>АДМИНИСТРАЦ</w:t>
      </w:r>
      <w:r w:rsidR="00E96AEC">
        <w:rPr>
          <w:b/>
          <w:sz w:val="36"/>
          <w:szCs w:val="36"/>
        </w:rPr>
        <w:t>ИЯ ГОРОДСКОГО ПОСЕЛЕНИЯ «КАЛАНГУЙ</w:t>
      </w:r>
      <w:r w:rsidRPr="008C24D0">
        <w:rPr>
          <w:b/>
          <w:sz w:val="36"/>
          <w:szCs w:val="36"/>
        </w:rPr>
        <w:t>СКОЕ»</w:t>
      </w:r>
    </w:p>
    <w:p w:rsidR="00EE0A9E" w:rsidRPr="008C24D0" w:rsidRDefault="00EE0A9E" w:rsidP="00EE0A9E">
      <w:pPr>
        <w:jc w:val="center"/>
        <w:rPr>
          <w:b/>
          <w:sz w:val="28"/>
          <w:szCs w:val="28"/>
        </w:rPr>
      </w:pPr>
    </w:p>
    <w:p w:rsidR="00EE0A9E" w:rsidRPr="008C24D0" w:rsidRDefault="00EE0A9E" w:rsidP="00EE0A9E">
      <w:pPr>
        <w:jc w:val="center"/>
        <w:rPr>
          <w:b/>
          <w:bCs/>
          <w:sz w:val="28"/>
          <w:szCs w:val="28"/>
        </w:rPr>
      </w:pPr>
    </w:p>
    <w:p w:rsidR="00EE0A9E" w:rsidRPr="008C24D0" w:rsidRDefault="00EE0A9E" w:rsidP="00EE0A9E">
      <w:pPr>
        <w:jc w:val="center"/>
        <w:rPr>
          <w:b/>
          <w:bCs/>
          <w:sz w:val="36"/>
          <w:szCs w:val="36"/>
        </w:rPr>
      </w:pPr>
    </w:p>
    <w:p w:rsidR="00EE0A9E" w:rsidRPr="008C24D0" w:rsidRDefault="00EE0A9E" w:rsidP="00EE0A9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22BF730" wp14:editId="4BB6E3B9">
                <wp:extent cx="2247900" cy="42037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42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598" w:rsidRPr="00E96AEC" w:rsidRDefault="00AE3598" w:rsidP="00EE0A9E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6AEC">
                              <w:rPr>
                                <w:sz w:val="32"/>
                                <w:szCs w:val="32"/>
                              </w:rPr>
                              <w:t>ОТЧЕТ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2BF7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7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E3598" w:rsidRPr="00E96AEC" w:rsidRDefault="00AE3598" w:rsidP="00EE0A9E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96AEC">
                        <w:rPr>
                          <w:sz w:val="32"/>
                          <w:szCs w:val="32"/>
                        </w:rPr>
                        <w:t>ОТЧЕТ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0A9E" w:rsidRPr="008C24D0" w:rsidRDefault="00EE0A9E" w:rsidP="00EE0A9E">
      <w:pPr>
        <w:jc w:val="center"/>
        <w:rPr>
          <w:b/>
          <w:bCs/>
          <w:sz w:val="36"/>
          <w:szCs w:val="36"/>
        </w:rPr>
      </w:pPr>
    </w:p>
    <w:p w:rsidR="00EE0A9E" w:rsidRPr="008C24D0" w:rsidRDefault="00EE0A9E" w:rsidP="00EE0A9E">
      <w:pPr>
        <w:jc w:val="center"/>
        <w:rPr>
          <w:b/>
          <w:bCs/>
          <w:sz w:val="36"/>
          <w:szCs w:val="36"/>
        </w:rPr>
      </w:pPr>
      <w:r w:rsidRPr="008C24D0">
        <w:rPr>
          <w:b/>
          <w:bCs/>
          <w:sz w:val="36"/>
          <w:szCs w:val="36"/>
        </w:rPr>
        <w:t>ГЛА</w:t>
      </w:r>
      <w:r w:rsidR="00E96AEC">
        <w:rPr>
          <w:b/>
          <w:bCs/>
          <w:sz w:val="36"/>
          <w:szCs w:val="36"/>
        </w:rPr>
        <w:t>ВЫ ГОРОДСКОГО ПОСЕЛЕНИЯ «КАЛАНГУЙ</w:t>
      </w:r>
      <w:r w:rsidRPr="008C24D0">
        <w:rPr>
          <w:b/>
          <w:bCs/>
          <w:sz w:val="36"/>
          <w:szCs w:val="36"/>
        </w:rPr>
        <w:t>СКОЕ» ПО РЕЗУЛЬТАТАМ ДЕЯТЕЛЬНОСТИ АДМИНИСТРАЦИИ ГОРОДСК</w:t>
      </w:r>
      <w:r w:rsidR="00E96AEC">
        <w:rPr>
          <w:b/>
          <w:bCs/>
          <w:sz w:val="36"/>
          <w:szCs w:val="36"/>
        </w:rPr>
        <w:t>ОГО ПОСЕЛЕНИЯ «КАЛАНГУЙСКОЕ» ЗА 2021</w:t>
      </w:r>
      <w:r w:rsidRPr="008C24D0">
        <w:rPr>
          <w:b/>
          <w:bCs/>
          <w:sz w:val="36"/>
          <w:szCs w:val="36"/>
        </w:rPr>
        <w:t xml:space="preserve"> г.</w:t>
      </w:r>
    </w:p>
    <w:p w:rsidR="00EE0A9E" w:rsidRPr="008C24D0" w:rsidRDefault="00EE0A9E" w:rsidP="00EE0A9E">
      <w:pPr>
        <w:jc w:val="center"/>
        <w:rPr>
          <w:b/>
          <w:bCs/>
          <w:sz w:val="36"/>
          <w:szCs w:val="36"/>
        </w:rPr>
      </w:pPr>
    </w:p>
    <w:p w:rsidR="00EE0A9E" w:rsidRPr="008C24D0" w:rsidRDefault="00EE0A9E" w:rsidP="00EE0A9E">
      <w:pPr>
        <w:jc w:val="center"/>
        <w:rPr>
          <w:b/>
          <w:bCs/>
          <w:sz w:val="36"/>
          <w:szCs w:val="36"/>
        </w:rPr>
      </w:pPr>
    </w:p>
    <w:p w:rsidR="00EE0A9E" w:rsidRDefault="00EE0A9E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CD43EB" w:rsidRDefault="00CD43EB" w:rsidP="00EE0A9E">
      <w:pPr>
        <w:jc w:val="center"/>
        <w:rPr>
          <w:b/>
          <w:bCs/>
          <w:sz w:val="36"/>
          <w:szCs w:val="36"/>
        </w:rPr>
      </w:pPr>
    </w:p>
    <w:p w:rsidR="00E96AEC" w:rsidRDefault="00E96AEC" w:rsidP="00EE0A9E">
      <w:pPr>
        <w:jc w:val="center"/>
        <w:rPr>
          <w:b/>
          <w:bCs/>
          <w:sz w:val="36"/>
          <w:szCs w:val="36"/>
        </w:rPr>
      </w:pPr>
    </w:p>
    <w:p w:rsidR="00E96AEC" w:rsidRDefault="00E96AEC" w:rsidP="00EE0A9E">
      <w:pPr>
        <w:jc w:val="center"/>
        <w:rPr>
          <w:b/>
          <w:bCs/>
          <w:sz w:val="36"/>
          <w:szCs w:val="36"/>
        </w:rPr>
      </w:pPr>
    </w:p>
    <w:p w:rsidR="00E96AEC" w:rsidRDefault="00E96AEC" w:rsidP="00EE0A9E">
      <w:pPr>
        <w:jc w:val="center"/>
        <w:rPr>
          <w:b/>
          <w:bCs/>
          <w:sz w:val="36"/>
          <w:szCs w:val="36"/>
        </w:rPr>
      </w:pPr>
    </w:p>
    <w:p w:rsidR="00E96AEC" w:rsidRDefault="00E96AEC" w:rsidP="00EE0A9E">
      <w:pPr>
        <w:jc w:val="center"/>
        <w:rPr>
          <w:b/>
          <w:bCs/>
          <w:sz w:val="36"/>
          <w:szCs w:val="36"/>
        </w:rPr>
      </w:pPr>
    </w:p>
    <w:p w:rsidR="00E96AEC" w:rsidRDefault="00E96AEC" w:rsidP="00EE0A9E">
      <w:pPr>
        <w:jc w:val="center"/>
        <w:rPr>
          <w:b/>
          <w:bCs/>
          <w:sz w:val="36"/>
          <w:szCs w:val="36"/>
        </w:rPr>
      </w:pPr>
    </w:p>
    <w:p w:rsidR="00CD43EB" w:rsidRPr="008C24D0" w:rsidRDefault="00CD43EB" w:rsidP="00EE0A9E">
      <w:pPr>
        <w:jc w:val="center"/>
        <w:rPr>
          <w:b/>
          <w:bCs/>
          <w:sz w:val="36"/>
          <w:szCs w:val="36"/>
        </w:rPr>
      </w:pPr>
    </w:p>
    <w:p w:rsidR="00EE0A9E" w:rsidRPr="008C24D0" w:rsidRDefault="00EE0A9E" w:rsidP="00EE0A9E">
      <w:pPr>
        <w:ind w:right="-250"/>
        <w:jc w:val="center"/>
        <w:rPr>
          <w:b/>
          <w:sz w:val="28"/>
          <w:szCs w:val="28"/>
        </w:rPr>
      </w:pPr>
    </w:p>
    <w:p w:rsidR="00EE0A9E" w:rsidRPr="008C24D0" w:rsidRDefault="00EE0A9E" w:rsidP="00EE0A9E">
      <w:pPr>
        <w:ind w:firstLine="567"/>
        <w:jc w:val="center"/>
        <w:rPr>
          <w:b/>
          <w:bCs/>
          <w:sz w:val="26"/>
          <w:szCs w:val="26"/>
        </w:rPr>
      </w:pPr>
    </w:p>
    <w:p w:rsidR="00EE0A9E" w:rsidRPr="008C24D0" w:rsidRDefault="00EE0A9E" w:rsidP="00EE0A9E">
      <w:pPr>
        <w:ind w:firstLine="567"/>
        <w:jc w:val="center"/>
        <w:rPr>
          <w:b/>
          <w:bCs/>
          <w:sz w:val="26"/>
          <w:szCs w:val="26"/>
        </w:rPr>
      </w:pPr>
      <w:r w:rsidRPr="008C24D0">
        <w:rPr>
          <w:b/>
          <w:bCs/>
          <w:sz w:val="26"/>
          <w:szCs w:val="26"/>
        </w:rPr>
        <w:t>ВВЕДЕНИЕ</w:t>
      </w:r>
    </w:p>
    <w:p w:rsidR="00EE0A9E" w:rsidRPr="008C24D0" w:rsidRDefault="00EE0A9E" w:rsidP="00EE0A9E">
      <w:pPr>
        <w:ind w:firstLine="567"/>
        <w:jc w:val="center"/>
        <w:rPr>
          <w:b/>
          <w:bCs/>
          <w:sz w:val="26"/>
          <w:szCs w:val="26"/>
        </w:rPr>
      </w:pPr>
    </w:p>
    <w:p w:rsidR="00EE0A9E" w:rsidRPr="008C24D0" w:rsidRDefault="00EE0A9E" w:rsidP="00F77B90">
      <w:pPr>
        <w:shd w:val="clear" w:color="auto" w:fill="FFFFFF"/>
        <w:tabs>
          <w:tab w:val="left" w:pos="739"/>
        </w:tabs>
        <w:suppressAutoHyphens/>
        <w:ind w:firstLine="570"/>
        <w:jc w:val="both"/>
        <w:rPr>
          <w:sz w:val="26"/>
          <w:szCs w:val="26"/>
        </w:rPr>
      </w:pPr>
      <w:r w:rsidRPr="008C24D0">
        <w:rPr>
          <w:sz w:val="26"/>
          <w:szCs w:val="26"/>
        </w:rPr>
        <w:t>Администрация городского</w:t>
      </w:r>
      <w:r w:rsidR="00F77B90">
        <w:rPr>
          <w:sz w:val="26"/>
          <w:szCs w:val="26"/>
        </w:rPr>
        <w:t xml:space="preserve"> поселения «Калангуй</w:t>
      </w:r>
      <w:r w:rsidRPr="008C24D0">
        <w:rPr>
          <w:sz w:val="26"/>
          <w:szCs w:val="26"/>
        </w:rPr>
        <w:t>ское» в соответствии с Уставом городского поселения является  исполнительно-распорядительным органом,    осуществляет деятельность,  направленную на решение вопросов местного значения в соответствии с  Федеральным законом от 06.10.2003г. №131-ФЗ «Об общих принципах организации местного самоуправления в Российской Федерации»,  Устав</w:t>
      </w:r>
      <w:r w:rsidR="00F77B90">
        <w:rPr>
          <w:sz w:val="26"/>
          <w:szCs w:val="26"/>
        </w:rPr>
        <w:t>ом городского поселения «Калангуй</w:t>
      </w:r>
      <w:r w:rsidRPr="008C24D0">
        <w:rPr>
          <w:sz w:val="26"/>
          <w:szCs w:val="26"/>
        </w:rPr>
        <w:t>ское», а также осуществляет отдельные государственные полномочия, переданные Федеральными законами и законами Забайкальского края.</w:t>
      </w:r>
    </w:p>
    <w:p w:rsidR="00EE0A9E" w:rsidRPr="008C24D0" w:rsidRDefault="00F77B90" w:rsidP="00F77B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2021</w:t>
      </w:r>
      <w:r w:rsidR="00EE0A9E" w:rsidRPr="008C24D0">
        <w:rPr>
          <w:sz w:val="26"/>
          <w:szCs w:val="26"/>
        </w:rPr>
        <w:t xml:space="preserve"> года числ</w:t>
      </w:r>
      <w:r>
        <w:rPr>
          <w:sz w:val="26"/>
          <w:szCs w:val="26"/>
        </w:rPr>
        <w:t xml:space="preserve">енность населения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r w:rsidR="00EF2C60">
        <w:rPr>
          <w:sz w:val="26"/>
          <w:szCs w:val="26"/>
        </w:rPr>
        <w:t>Калангуй</w:t>
      </w:r>
      <w:r w:rsidR="00EF2C60" w:rsidRPr="008C24D0">
        <w:rPr>
          <w:sz w:val="26"/>
          <w:szCs w:val="26"/>
        </w:rPr>
        <w:t xml:space="preserve"> составила</w:t>
      </w:r>
      <w:r w:rsidR="00EF2C60">
        <w:rPr>
          <w:sz w:val="26"/>
          <w:szCs w:val="26"/>
        </w:rPr>
        <w:t xml:space="preserve"> 1365</w:t>
      </w:r>
      <w:r w:rsidR="00EE0A9E" w:rsidRPr="008C24D0">
        <w:rPr>
          <w:sz w:val="26"/>
          <w:szCs w:val="26"/>
        </w:rPr>
        <w:t xml:space="preserve"> человек.</w:t>
      </w:r>
    </w:p>
    <w:p w:rsidR="00EE0A9E" w:rsidRPr="008C24D0" w:rsidRDefault="00EE0A9E" w:rsidP="00EE0A9E">
      <w:pPr>
        <w:ind w:firstLine="709"/>
        <w:jc w:val="both"/>
        <w:rPr>
          <w:sz w:val="26"/>
          <w:szCs w:val="26"/>
        </w:rPr>
      </w:pPr>
      <w:r w:rsidRPr="008C24D0">
        <w:rPr>
          <w:sz w:val="26"/>
          <w:szCs w:val="26"/>
        </w:rPr>
        <w:t xml:space="preserve">Структура органов местного </w:t>
      </w:r>
      <w:r w:rsidR="00414712" w:rsidRPr="008C24D0">
        <w:rPr>
          <w:sz w:val="26"/>
          <w:szCs w:val="26"/>
        </w:rPr>
        <w:t>самоуправлени</w:t>
      </w:r>
      <w:r w:rsidR="00414712">
        <w:rPr>
          <w:sz w:val="26"/>
          <w:szCs w:val="26"/>
        </w:rPr>
        <w:t>я городского</w:t>
      </w:r>
      <w:r w:rsidR="00F77B90">
        <w:rPr>
          <w:sz w:val="26"/>
          <w:szCs w:val="26"/>
        </w:rPr>
        <w:t xml:space="preserve"> поселения «</w:t>
      </w:r>
      <w:r w:rsidR="00414712">
        <w:rPr>
          <w:sz w:val="26"/>
          <w:szCs w:val="26"/>
        </w:rPr>
        <w:t>Калангуйское» утверждена</w:t>
      </w:r>
      <w:r w:rsidR="00F77B90">
        <w:rPr>
          <w:sz w:val="26"/>
          <w:szCs w:val="26"/>
        </w:rPr>
        <w:t xml:space="preserve"> </w:t>
      </w:r>
      <w:r w:rsidR="00414712">
        <w:rPr>
          <w:sz w:val="26"/>
          <w:szCs w:val="26"/>
        </w:rPr>
        <w:t>в ст.</w:t>
      </w:r>
      <w:r w:rsidR="00F77B90">
        <w:rPr>
          <w:sz w:val="26"/>
          <w:szCs w:val="26"/>
        </w:rPr>
        <w:t xml:space="preserve"> 26</w:t>
      </w:r>
      <w:r w:rsidRPr="008C24D0">
        <w:rPr>
          <w:sz w:val="26"/>
          <w:szCs w:val="26"/>
        </w:rPr>
        <w:t xml:space="preserve"> Уста</w:t>
      </w:r>
      <w:r w:rsidR="00F77B90">
        <w:rPr>
          <w:sz w:val="26"/>
          <w:szCs w:val="26"/>
        </w:rPr>
        <w:t>ва городского поселения «Калангуй</w:t>
      </w:r>
      <w:r w:rsidRPr="008C24D0">
        <w:rPr>
          <w:sz w:val="26"/>
          <w:szCs w:val="26"/>
        </w:rPr>
        <w:t>ское» и состоит из:</w:t>
      </w:r>
    </w:p>
    <w:p w:rsidR="00EE0A9E" w:rsidRPr="008C24D0" w:rsidRDefault="00EE0A9E" w:rsidP="00EE0A9E">
      <w:pPr>
        <w:ind w:firstLine="709"/>
        <w:jc w:val="both"/>
        <w:rPr>
          <w:sz w:val="26"/>
          <w:szCs w:val="26"/>
        </w:rPr>
      </w:pPr>
      <w:r w:rsidRPr="008C24D0">
        <w:rPr>
          <w:sz w:val="26"/>
          <w:szCs w:val="26"/>
        </w:rPr>
        <w:t>Совет</w:t>
      </w:r>
      <w:r w:rsidR="00F77B90">
        <w:rPr>
          <w:sz w:val="26"/>
          <w:szCs w:val="26"/>
        </w:rPr>
        <w:t xml:space="preserve"> городского поселения «Калангуй</w:t>
      </w:r>
      <w:r w:rsidRPr="008C24D0">
        <w:rPr>
          <w:sz w:val="26"/>
          <w:szCs w:val="26"/>
        </w:rPr>
        <w:t>ское»;</w:t>
      </w:r>
    </w:p>
    <w:p w:rsidR="00EE0A9E" w:rsidRPr="008C24D0" w:rsidRDefault="00EE0A9E" w:rsidP="00EE0A9E">
      <w:pPr>
        <w:ind w:firstLine="709"/>
        <w:jc w:val="both"/>
        <w:rPr>
          <w:sz w:val="26"/>
          <w:szCs w:val="26"/>
        </w:rPr>
      </w:pPr>
      <w:r w:rsidRPr="008C24D0">
        <w:rPr>
          <w:sz w:val="26"/>
          <w:szCs w:val="26"/>
        </w:rPr>
        <w:t>Гла</w:t>
      </w:r>
      <w:r w:rsidR="00F77B90">
        <w:rPr>
          <w:sz w:val="26"/>
          <w:szCs w:val="26"/>
        </w:rPr>
        <w:t>ва городского поселения «Калангуй</w:t>
      </w:r>
      <w:r w:rsidRPr="008C24D0">
        <w:rPr>
          <w:sz w:val="26"/>
          <w:szCs w:val="26"/>
        </w:rPr>
        <w:t>ское»;</w:t>
      </w:r>
    </w:p>
    <w:p w:rsidR="00EE0A9E" w:rsidRDefault="00EE0A9E" w:rsidP="00EE0A9E">
      <w:pPr>
        <w:ind w:firstLine="709"/>
        <w:jc w:val="both"/>
        <w:rPr>
          <w:sz w:val="26"/>
          <w:szCs w:val="26"/>
        </w:rPr>
      </w:pPr>
      <w:r w:rsidRPr="008C24D0">
        <w:rPr>
          <w:sz w:val="26"/>
          <w:szCs w:val="26"/>
        </w:rPr>
        <w:t>Администрац</w:t>
      </w:r>
      <w:r w:rsidR="00F77B90">
        <w:rPr>
          <w:sz w:val="26"/>
          <w:szCs w:val="26"/>
        </w:rPr>
        <w:t>ия городского поселения «Калангуй</w:t>
      </w:r>
      <w:r w:rsidRPr="008C24D0">
        <w:rPr>
          <w:sz w:val="26"/>
          <w:szCs w:val="26"/>
        </w:rPr>
        <w:t>ское».</w:t>
      </w:r>
    </w:p>
    <w:p w:rsidR="00AE3598" w:rsidRPr="008C24D0" w:rsidRDefault="00AE3598" w:rsidP="00EE0A9E">
      <w:pPr>
        <w:ind w:firstLine="709"/>
        <w:jc w:val="both"/>
        <w:rPr>
          <w:sz w:val="26"/>
          <w:szCs w:val="26"/>
        </w:rPr>
      </w:pPr>
    </w:p>
    <w:p w:rsidR="00AE3598" w:rsidRPr="00AE3598" w:rsidRDefault="00AE3598" w:rsidP="00AE359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3598">
        <w:rPr>
          <w:b/>
          <w:bCs/>
          <w:sz w:val="26"/>
          <w:szCs w:val="26"/>
        </w:rPr>
        <w:t xml:space="preserve">Общее социально-экономическое положение городского поселения </w:t>
      </w:r>
      <w:r>
        <w:rPr>
          <w:b/>
          <w:bCs/>
          <w:sz w:val="26"/>
          <w:szCs w:val="26"/>
        </w:rPr>
        <w:t xml:space="preserve">                                  </w:t>
      </w:r>
      <w:proofErr w:type="gramStart"/>
      <w:r>
        <w:rPr>
          <w:b/>
          <w:bCs/>
          <w:sz w:val="26"/>
          <w:szCs w:val="26"/>
        </w:rPr>
        <w:t xml:space="preserve">   </w:t>
      </w:r>
      <w:r w:rsidRPr="00AE3598">
        <w:rPr>
          <w:b/>
          <w:bCs/>
          <w:sz w:val="26"/>
          <w:szCs w:val="26"/>
        </w:rPr>
        <w:t>«</w:t>
      </w:r>
      <w:proofErr w:type="gramEnd"/>
      <w:r w:rsidRPr="00AE3598">
        <w:rPr>
          <w:b/>
          <w:bCs/>
          <w:sz w:val="26"/>
          <w:szCs w:val="26"/>
        </w:rPr>
        <w:t>Калангуйское» за 2021 год</w:t>
      </w:r>
    </w:p>
    <w:p w:rsidR="00AE3598" w:rsidRPr="00AE3598" w:rsidRDefault="00AE3598" w:rsidP="00AE3598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AE3598" w:rsidRPr="00AE3598" w:rsidRDefault="00AE3598" w:rsidP="00AE3598">
      <w:pPr>
        <w:ind w:firstLine="567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Отчетный период отмечен сравнительно стабильным функционированием социально-экономической сферы. </w:t>
      </w:r>
    </w:p>
    <w:p w:rsidR="00AE3598" w:rsidRPr="00AE3598" w:rsidRDefault="00AE3598" w:rsidP="00AE3598">
      <w:pPr>
        <w:ind w:firstLine="567"/>
        <w:jc w:val="both"/>
        <w:rPr>
          <w:b/>
          <w:bCs/>
          <w:sz w:val="26"/>
          <w:szCs w:val="26"/>
        </w:rPr>
      </w:pPr>
    </w:p>
    <w:p w:rsidR="00AE3598" w:rsidRPr="00AE3598" w:rsidRDefault="00AE3598" w:rsidP="00AE3598">
      <w:pPr>
        <w:ind w:firstLine="567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Численность трудовых ресурсов в городском поселении «Калангуйское» составило 754 человека в т. ч</w:t>
      </w:r>
    </w:p>
    <w:p w:rsidR="00AE3598" w:rsidRPr="00AE3598" w:rsidRDefault="00AE3598" w:rsidP="00AE3598">
      <w:pPr>
        <w:ind w:firstLine="567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- трудоспособное население в трудоспособном возрасте (за исключением неработающих инвалидов I и II групп, неработающих лиц, получающих пенсию по возрасту на льготных условиях) составило 702 человека. </w:t>
      </w:r>
    </w:p>
    <w:p w:rsidR="00AE3598" w:rsidRPr="00AE3598" w:rsidRDefault="00AE3598" w:rsidP="00AE3598">
      <w:pPr>
        <w:ind w:firstLine="567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- лица старше трудоспособного возраста, занятые в экономике – 52 человека.</w:t>
      </w:r>
    </w:p>
    <w:p w:rsidR="00AE3598" w:rsidRPr="00AE3598" w:rsidRDefault="00AE3598" w:rsidP="00AE3598">
      <w:pPr>
        <w:spacing w:line="240" w:lineRule="atLeast"/>
        <w:jc w:val="both"/>
        <w:rPr>
          <w:sz w:val="26"/>
          <w:szCs w:val="26"/>
        </w:rPr>
      </w:pPr>
      <w:r w:rsidRPr="00AE3598">
        <w:rPr>
          <w:sz w:val="26"/>
          <w:szCs w:val="26"/>
        </w:rPr>
        <w:tab/>
        <w:t xml:space="preserve">Численность детей в дошкольных образовательных учреждениях составило 52 чел., при количестве мест 100. </w:t>
      </w:r>
    </w:p>
    <w:p w:rsidR="00AE3598" w:rsidRPr="00AE3598" w:rsidRDefault="00AE3598" w:rsidP="00AE3598">
      <w:pPr>
        <w:spacing w:line="240" w:lineRule="atLeast"/>
        <w:jc w:val="both"/>
        <w:rPr>
          <w:sz w:val="26"/>
          <w:szCs w:val="26"/>
        </w:rPr>
      </w:pPr>
      <w:r w:rsidRPr="00AE3598">
        <w:rPr>
          <w:sz w:val="26"/>
          <w:szCs w:val="26"/>
        </w:rPr>
        <w:tab/>
        <w:t>Численность учащихся в МБОУ «</w:t>
      </w:r>
      <w:proofErr w:type="spellStart"/>
      <w:r w:rsidRPr="00AE3598">
        <w:rPr>
          <w:sz w:val="26"/>
          <w:szCs w:val="26"/>
        </w:rPr>
        <w:t>Калангуйская</w:t>
      </w:r>
      <w:proofErr w:type="spellEnd"/>
      <w:r w:rsidRPr="00AE3598">
        <w:rPr>
          <w:sz w:val="26"/>
          <w:szCs w:val="26"/>
        </w:rPr>
        <w:t xml:space="preserve"> средняя образовательная школа» - 173 чел.</w:t>
      </w:r>
    </w:p>
    <w:p w:rsidR="00AE3598" w:rsidRPr="00AE3598" w:rsidRDefault="00AE3598" w:rsidP="00AE3598">
      <w:pPr>
        <w:spacing w:line="240" w:lineRule="atLeast"/>
        <w:jc w:val="both"/>
        <w:rPr>
          <w:sz w:val="26"/>
          <w:szCs w:val="26"/>
        </w:rPr>
      </w:pPr>
      <w:r w:rsidRPr="00AE3598">
        <w:rPr>
          <w:sz w:val="26"/>
          <w:szCs w:val="26"/>
        </w:rPr>
        <w:tab/>
        <w:t>На территории городского поселения «Калангуйское» медицинские услуги оказывает ГУЗ «</w:t>
      </w:r>
      <w:proofErr w:type="spellStart"/>
      <w:r w:rsidRPr="00AE3598">
        <w:rPr>
          <w:sz w:val="26"/>
          <w:szCs w:val="26"/>
        </w:rPr>
        <w:t>Оловяннинская</w:t>
      </w:r>
      <w:proofErr w:type="spellEnd"/>
      <w:r w:rsidRPr="00AE3598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Калангуйская</w:t>
      </w:r>
      <w:proofErr w:type="spellEnd"/>
      <w:r>
        <w:rPr>
          <w:sz w:val="26"/>
          <w:szCs w:val="26"/>
        </w:rPr>
        <w:t xml:space="preserve"> участковая больница</w:t>
      </w:r>
      <w:r w:rsidRPr="00AE3598">
        <w:rPr>
          <w:sz w:val="26"/>
          <w:szCs w:val="26"/>
        </w:rPr>
        <w:t xml:space="preserve">. Число врачей – 1 чел., численность среднего медицинского персонала – 17 чел. </w:t>
      </w:r>
    </w:p>
    <w:p w:rsidR="00AE3598" w:rsidRPr="00AE3598" w:rsidRDefault="00AE3598" w:rsidP="00AE3598">
      <w:pPr>
        <w:spacing w:line="240" w:lineRule="atLeast"/>
        <w:jc w:val="both"/>
      </w:pPr>
    </w:p>
    <w:p w:rsidR="00AE3598" w:rsidRPr="00AE3598" w:rsidRDefault="00AE3598" w:rsidP="00AE3598">
      <w:pPr>
        <w:spacing w:line="240" w:lineRule="atLeast"/>
        <w:jc w:val="center"/>
        <w:rPr>
          <w:b/>
          <w:sz w:val="26"/>
          <w:szCs w:val="26"/>
        </w:rPr>
      </w:pPr>
      <w:r w:rsidRPr="00AE3598">
        <w:rPr>
          <w:b/>
          <w:sz w:val="26"/>
          <w:szCs w:val="26"/>
        </w:rPr>
        <w:t>Исполнение бюджета городского поселения «Калангуйское»</w:t>
      </w:r>
    </w:p>
    <w:p w:rsidR="00AE3598" w:rsidRPr="00AE3598" w:rsidRDefault="00AE3598" w:rsidP="00AE3598">
      <w:pPr>
        <w:ind w:firstLine="567"/>
        <w:jc w:val="center"/>
        <w:rPr>
          <w:sz w:val="26"/>
          <w:szCs w:val="26"/>
        </w:rPr>
      </w:pPr>
    </w:p>
    <w:p w:rsidR="00AE3598" w:rsidRPr="00AE3598" w:rsidRDefault="00AE3598" w:rsidP="00AE3598">
      <w:pPr>
        <w:ind w:firstLine="567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Бюджет городского поселения «Калангуйское» на 2021 год был принят Решением Совета городского поселения «Калангуйское» от 25.12.2020г. № 18.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  <w:highlight w:val="yellow"/>
        </w:rPr>
      </w:pPr>
    </w:p>
    <w:p w:rsidR="00AE3598" w:rsidRPr="00AE3598" w:rsidRDefault="00AE3598" w:rsidP="00AE3598">
      <w:pPr>
        <w:numPr>
          <w:ilvl w:val="0"/>
          <w:numId w:val="1"/>
        </w:numPr>
        <w:spacing w:after="160" w:line="259" w:lineRule="auto"/>
        <w:jc w:val="both"/>
        <w:rPr>
          <w:b/>
          <w:sz w:val="26"/>
          <w:szCs w:val="26"/>
          <w:u w:val="single"/>
        </w:rPr>
      </w:pPr>
      <w:r w:rsidRPr="00AE3598">
        <w:rPr>
          <w:b/>
          <w:sz w:val="26"/>
          <w:szCs w:val="26"/>
          <w:u w:val="single"/>
        </w:rPr>
        <w:t>Доходы бюджета городского поселения «Калангуйское»</w:t>
      </w:r>
    </w:p>
    <w:p w:rsidR="00AE3598" w:rsidRPr="00AE3598" w:rsidRDefault="00AE3598" w:rsidP="00AE3598">
      <w:pPr>
        <w:ind w:left="900"/>
        <w:jc w:val="both"/>
        <w:rPr>
          <w:b/>
          <w:sz w:val="26"/>
          <w:szCs w:val="26"/>
          <w:u w:val="single"/>
        </w:rPr>
      </w:pP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lastRenderedPageBreak/>
        <w:t>За 2021 год в бюджет городского поселения поступило 16481,3 тыс. рублей перевыполнение к уточненным годовым бюджетным назначениям в сумме 16349,2 тыс. рублей составило 100,8 %.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Структуру бюджета городского поселения по основным группам доходов за отчетный период составляют: собственные доходы – 25,6 %, безвозмездные поступления – 74,4 %.</w:t>
      </w:r>
    </w:p>
    <w:p w:rsidR="00AE3598" w:rsidRPr="00AE3598" w:rsidRDefault="00AE3598" w:rsidP="00AE3598">
      <w:pPr>
        <w:ind w:firstLine="708"/>
        <w:jc w:val="both"/>
        <w:rPr>
          <w:b/>
          <w:i/>
          <w:sz w:val="26"/>
          <w:szCs w:val="26"/>
        </w:rPr>
      </w:pPr>
      <w:r w:rsidRPr="00AE3598">
        <w:rPr>
          <w:b/>
          <w:i/>
          <w:sz w:val="26"/>
          <w:szCs w:val="26"/>
        </w:rPr>
        <w:t>1.1. Собственные доходы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За 2021 год в бюджет городского </w:t>
      </w:r>
      <w:proofErr w:type="gramStart"/>
      <w:r w:rsidRPr="00AE3598">
        <w:rPr>
          <w:sz w:val="26"/>
          <w:szCs w:val="26"/>
        </w:rPr>
        <w:t>поселения  поступило</w:t>
      </w:r>
      <w:proofErr w:type="gramEnd"/>
      <w:r w:rsidRPr="00AE3598">
        <w:rPr>
          <w:sz w:val="26"/>
          <w:szCs w:val="26"/>
        </w:rPr>
        <w:t xml:space="preserve">  собственных доходов в сумме  4218,6 тыс. рублей, что  составляет 103,2 %  к уточненным годовым бюджетным назначениям. 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Основную долю   в структуре собственных доходов занимают поступления от земельного налога на с организаций – 32,2%.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В разрезе доходов исполнение выглядит следующим образом: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1879"/>
        <w:gridCol w:w="1537"/>
        <w:gridCol w:w="1623"/>
      </w:tblGrid>
      <w:tr w:rsidR="00AE3598" w:rsidRPr="00AE3598" w:rsidTr="00AE3598">
        <w:trPr>
          <w:trHeight w:val="51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               Наименование доходов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center"/>
              <w:rPr>
                <w:rFonts w:cstheme="minorBidi"/>
                <w:color w:val="000000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 xml:space="preserve">План 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(</w:t>
            </w:r>
            <w:proofErr w:type="spellStart"/>
            <w:r w:rsidRPr="00AE3598">
              <w:rPr>
                <w:rFonts w:cstheme="minorBidi"/>
                <w:color w:val="000000"/>
                <w:lang w:eastAsia="en-US"/>
              </w:rPr>
              <w:t>тыс.руб</w:t>
            </w:r>
            <w:proofErr w:type="spellEnd"/>
            <w:r w:rsidRPr="00AE3598">
              <w:rPr>
                <w:rFonts w:cstheme="minorBidi"/>
                <w:color w:val="000000"/>
                <w:lang w:eastAsia="en-US"/>
              </w:rPr>
              <w:t>.)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Исполнено (</w:t>
            </w:r>
            <w:proofErr w:type="spellStart"/>
            <w:r w:rsidRPr="00AE3598">
              <w:rPr>
                <w:rFonts w:cstheme="minorBidi"/>
                <w:color w:val="000000"/>
                <w:lang w:eastAsia="en-US"/>
              </w:rPr>
              <w:t>тыс.руб</w:t>
            </w:r>
            <w:proofErr w:type="spellEnd"/>
            <w:r w:rsidRPr="00AE3598">
              <w:rPr>
                <w:rFonts w:cstheme="minorBidi"/>
                <w:color w:val="000000"/>
                <w:lang w:eastAsia="en-US"/>
              </w:rPr>
              <w:t>.)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% исполнения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i/>
                <w:color w:val="000000"/>
                <w:lang w:eastAsia="en-US"/>
              </w:rPr>
              <w:t> Всего налоговые и неналоговые доходы: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4086,47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4218,6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103,23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i/>
                <w:color w:val="000000"/>
                <w:lang w:eastAsia="en-US"/>
              </w:rPr>
              <w:t>«Налоги на доходы физических лиц»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686,00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738,46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107,65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i/>
                <w:color w:val="000000"/>
                <w:lang w:eastAsia="en-US"/>
              </w:rPr>
              <w:t>Налог на товары (работы, услуги) реализуемые на территории РФ: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1336,00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1362,07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101,95</w:t>
            </w:r>
          </w:p>
        </w:tc>
      </w:tr>
      <w:tr w:rsidR="00AE3598" w:rsidRPr="00AE3598" w:rsidTr="00AE3598">
        <w:trPr>
          <w:trHeight w:val="2055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В том числе:</w:t>
            </w:r>
          </w:p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614,00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628,81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102,41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598">
              <w:rPr>
                <w:rFonts w:cstheme="minorBidi"/>
                <w:i/>
                <w:color w:val="000000"/>
                <w:lang w:eastAsia="en-US"/>
              </w:rPr>
              <w:t>инжекторных</w:t>
            </w:r>
            <w:proofErr w:type="spellEnd"/>
            <w:r w:rsidRPr="00AE3598">
              <w:rPr>
                <w:rFonts w:cstheme="minorBidi"/>
                <w:i/>
                <w:color w:val="000000"/>
                <w:lang w:eastAsia="en-US"/>
              </w:rPr>
              <w:t>) двигателей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4,00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4,42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110,5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806,00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836,07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103,73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-88,00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-107,23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121,85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i/>
                <w:color w:val="000000"/>
                <w:lang w:eastAsia="en-US"/>
              </w:rPr>
              <w:t>«Налоги на имущество»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1482,00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1435,92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96,89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В том числе:</w:t>
            </w:r>
          </w:p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Налог на имущество физических лиц, взимаемой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30,00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28,08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93,6</w:t>
            </w:r>
          </w:p>
        </w:tc>
      </w:tr>
      <w:tr w:rsidR="00AE3598" w:rsidRPr="00AE3598" w:rsidTr="00AE3598">
        <w:trPr>
          <w:trHeight w:val="89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1400,00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1356,78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96,91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52,00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51,06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98,19</w:t>
            </w:r>
          </w:p>
        </w:tc>
      </w:tr>
      <w:tr w:rsidR="00AE3598" w:rsidRPr="00AE3598" w:rsidTr="00AE3598">
        <w:trPr>
          <w:trHeight w:val="314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i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558,15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657,84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 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117,86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 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89,5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43,62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48,74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468,65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614,22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133,92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i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24,31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24,31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lang w:eastAsia="en-US"/>
              </w:rPr>
              <w:t>100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 xml:space="preserve">В том числе: </w:t>
            </w:r>
          </w:p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 xml:space="preserve">Доходы от компенсации затрат бюджета городских поселений 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24,31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24,31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100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Невыясненные поступления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0,00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-6,00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</w:tc>
      </w:tr>
      <w:tr w:rsidR="00AE3598" w:rsidRPr="00AE3598" w:rsidTr="00AE35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Прочие неналоговые доходы</w:t>
            </w:r>
          </w:p>
          <w:p w:rsidR="00AE3598" w:rsidRPr="00AE3598" w:rsidRDefault="00AE3598" w:rsidP="00AE35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i/>
                <w:color w:val="000000"/>
                <w:lang w:eastAsia="en-US"/>
              </w:rPr>
              <w:t>Бюджетов городских поселений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0,00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6,00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  <w:p w:rsidR="00AE3598" w:rsidRPr="00AE3598" w:rsidRDefault="00AE3598" w:rsidP="00AE359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E3598">
              <w:rPr>
                <w:rFonts w:cstheme="minorBidi"/>
                <w:color w:val="000000"/>
                <w:lang w:eastAsia="en-US"/>
              </w:rPr>
              <w:t> </w:t>
            </w:r>
          </w:p>
        </w:tc>
      </w:tr>
    </w:tbl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</w:p>
    <w:p w:rsidR="00AE3598" w:rsidRPr="00AE3598" w:rsidRDefault="00AE3598" w:rsidP="00AE3598">
      <w:pPr>
        <w:numPr>
          <w:ilvl w:val="1"/>
          <w:numId w:val="1"/>
        </w:numPr>
        <w:spacing w:after="160" w:line="259" w:lineRule="auto"/>
        <w:jc w:val="both"/>
        <w:rPr>
          <w:b/>
          <w:i/>
          <w:sz w:val="26"/>
          <w:szCs w:val="26"/>
        </w:rPr>
      </w:pPr>
      <w:r w:rsidRPr="00AE3598">
        <w:rPr>
          <w:b/>
          <w:i/>
          <w:sz w:val="26"/>
          <w:szCs w:val="26"/>
        </w:rPr>
        <w:t xml:space="preserve">2.Безвозмездные </w:t>
      </w:r>
      <w:proofErr w:type="gramStart"/>
      <w:r w:rsidRPr="00AE3598">
        <w:rPr>
          <w:b/>
          <w:i/>
          <w:sz w:val="26"/>
          <w:szCs w:val="26"/>
        </w:rPr>
        <w:t>поступления  из</w:t>
      </w:r>
      <w:proofErr w:type="gramEnd"/>
      <w:r w:rsidRPr="00AE3598">
        <w:rPr>
          <w:b/>
          <w:i/>
          <w:sz w:val="26"/>
          <w:szCs w:val="26"/>
        </w:rPr>
        <w:t xml:space="preserve"> бюджетов других уровней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Исполнение по статье </w:t>
      </w:r>
      <w:r w:rsidRPr="00AE3598">
        <w:rPr>
          <w:b/>
          <w:i/>
          <w:sz w:val="26"/>
          <w:szCs w:val="26"/>
        </w:rPr>
        <w:t>«Безвозмездные поступления»</w:t>
      </w:r>
      <w:r w:rsidRPr="00AE3598">
        <w:rPr>
          <w:sz w:val="26"/>
          <w:szCs w:val="26"/>
        </w:rPr>
        <w:t xml:space="preserve"> за отчетный период составило 12262,7 тыс. рублей (100%)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в том числе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- Дотация бюджетам городских поселений на выравнивание бюджетной обеспеченности поступила в сумме 562,0 тыс. рублей; 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- Дотация бюджетам городских поселений на поддержку мер по обеспечению сбалансированности бюджетов в сумме 4948,9 </w:t>
      </w:r>
      <w:proofErr w:type="spellStart"/>
      <w:proofErr w:type="gramStart"/>
      <w:r w:rsidRPr="00AE3598">
        <w:rPr>
          <w:sz w:val="26"/>
          <w:szCs w:val="26"/>
        </w:rPr>
        <w:t>тыс.рублей</w:t>
      </w:r>
      <w:proofErr w:type="spellEnd"/>
      <w:proofErr w:type="gramEnd"/>
      <w:r w:rsidRPr="00AE3598">
        <w:rPr>
          <w:sz w:val="26"/>
          <w:szCs w:val="26"/>
        </w:rPr>
        <w:t>;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- Прочие дотации бюджетам городских поселений в сумме 150,0 </w:t>
      </w:r>
      <w:proofErr w:type="spellStart"/>
      <w:proofErr w:type="gramStart"/>
      <w:r w:rsidRPr="00AE3598">
        <w:rPr>
          <w:sz w:val="26"/>
          <w:szCs w:val="26"/>
        </w:rPr>
        <w:t>тыс.рублей</w:t>
      </w:r>
      <w:proofErr w:type="spellEnd"/>
      <w:proofErr w:type="gramEnd"/>
      <w:r w:rsidRPr="00AE3598">
        <w:rPr>
          <w:sz w:val="26"/>
          <w:szCs w:val="26"/>
        </w:rPr>
        <w:t>;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- Субвенции на осуществление полномочий по первичному воинскому учету - в сумме 137,8 тыс. рублей;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- Иные межбюджетные трансферты в сумме 1577,1 </w:t>
      </w:r>
      <w:proofErr w:type="spellStart"/>
      <w:proofErr w:type="gramStart"/>
      <w:r w:rsidRPr="00AE3598">
        <w:rPr>
          <w:sz w:val="26"/>
          <w:szCs w:val="26"/>
        </w:rPr>
        <w:t>тыс.рублей</w:t>
      </w:r>
      <w:proofErr w:type="spellEnd"/>
      <w:proofErr w:type="gramEnd"/>
      <w:r w:rsidRPr="00AE3598">
        <w:rPr>
          <w:sz w:val="26"/>
          <w:szCs w:val="26"/>
        </w:rPr>
        <w:t>;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 xml:space="preserve">- Прочие субсидии бюджетам городских поселений – в сумме 4886,9 </w:t>
      </w:r>
      <w:proofErr w:type="spellStart"/>
      <w:proofErr w:type="gramStart"/>
      <w:r w:rsidRPr="00AE3598">
        <w:rPr>
          <w:sz w:val="26"/>
          <w:szCs w:val="26"/>
        </w:rPr>
        <w:t>тыс.рублей</w:t>
      </w:r>
      <w:proofErr w:type="spellEnd"/>
      <w:proofErr w:type="gramEnd"/>
      <w:r w:rsidRPr="00AE3598">
        <w:rPr>
          <w:sz w:val="26"/>
          <w:szCs w:val="26"/>
        </w:rPr>
        <w:t>.</w:t>
      </w:r>
    </w:p>
    <w:p w:rsidR="00AE3598" w:rsidRPr="00AE3598" w:rsidRDefault="00AE3598" w:rsidP="00AE3598">
      <w:pPr>
        <w:ind w:firstLine="900"/>
        <w:jc w:val="both"/>
        <w:rPr>
          <w:sz w:val="26"/>
          <w:szCs w:val="26"/>
          <w:highlight w:val="yellow"/>
        </w:rPr>
      </w:pPr>
    </w:p>
    <w:p w:rsidR="00AE3598" w:rsidRPr="00AE3598" w:rsidRDefault="00AE3598" w:rsidP="00AE3598">
      <w:pPr>
        <w:numPr>
          <w:ilvl w:val="0"/>
          <w:numId w:val="1"/>
        </w:numPr>
        <w:spacing w:after="160" w:line="259" w:lineRule="auto"/>
        <w:jc w:val="both"/>
        <w:rPr>
          <w:b/>
          <w:sz w:val="26"/>
          <w:szCs w:val="26"/>
          <w:u w:val="single"/>
        </w:rPr>
      </w:pPr>
      <w:r w:rsidRPr="00AE3598">
        <w:rPr>
          <w:b/>
          <w:sz w:val="26"/>
          <w:szCs w:val="26"/>
          <w:u w:val="single"/>
        </w:rPr>
        <w:t>Расходы бюджета городского поселения «Калангуйское»</w:t>
      </w:r>
    </w:p>
    <w:p w:rsidR="00AE3598" w:rsidRPr="00AE3598" w:rsidRDefault="00AE3598" w:rsidP="00AE3598">
      <w:pPr>
        <w:jc w:val="both"/>
        <w:rPr>
          <w:b/>
          <w:sz w:val="26"/>
          <w:szCs w:val="26"/>
          <w:highlight w:val="yellow"/>
        </w:rPr>
      </w:pP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8"/>
          <w:szCs w:val="22"/>
          <w:lang w:eastAsia="en-US"/>
        </w:rPr>
        <w:t>Расходы бюджета составили в сумме 16.359.271,93 руб. или 98,09 % к утвержденным годовым ассигнованиям (16.677.172,90), сумма неисполненных ассигнований составила 317.900,97 руб.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8"/>
          <w:szCs w:val="22"/>
          <w:lang w:eastAsia="en-US"/>
        </w:rPr>
        <w:t xml:space="preserve">Основную сумму неисполненных ассигнований 300,00 тыс. руб. составили средства, поступившие в конце декабря 2021 года, на устранение </w:t>
      </w:r>
      <w:proofErr w:type="spellStart"/>
      <w:r w:rsidRPr="00AE3598">
        <w:rPr>
          <w:rFonts w:cstheme="minorBidi"/>
          <w:color w:val="000000"/>
          <w:sz w:val="28"/>
          <w:szCs w:val="22"/>
          <w:lang w:eastAsia="en-US"/>
        </w:rPr>
        <w:t>чс</w:t>
      </w:r>
      <w:proofErr w:type="spellEnd"/>
      <w:r w:rsidRPr="00AE3598">
        <w:rPr>
          <w:rFonts w:cstheme="minorBidi"/>
          <w:color w:val="000000"/>
          <w:sz w:val="28"/>
          <w:szCs w:val="22"/>
          <w:lang w:eastAsia="en-US"/>
        </w:rPr>
        <w:t xml:space="preserve">. </w:t>
      </w:r>
    </w:p>
    <w:p w:rsidR="00AE3598" w:rsidRPr="00AE3598" w:rsidRDefault="00AE3598" w:rsidP="00AE3598">
      <w:pPr>
        <w:jc w:val="both"/>
        <w:rPr>
          <w:b/>
          <w:sz w:val="26"/>
          <w:szCs w:val="26"/>
          <w:highlight w:val="yellow"/>
        </w:rPr>
      </w:pPr>
    </w:p>
    <w:tbl>
      <w:tblPr>
        <w:tblW w:w="9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2412"/>
        <w:gridCol w:w="1987"/>
      </w:tblGrid>
      <w:tr w:rsidR="00AE3598" w:rsidRPr="00AE3598" w:rsidTr="00AE3598">
        <w:trPr>
          <w:trHeight w:val="289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Показатели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план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397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Общий объем, тыс. рублей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7023,25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7023,16</w:t>
            </w:r>
          </w:p>
        </w:tc>
      </w:tr>
      <w:tr w:rsidR="00AE3598" w:rsidRPr="00AE3598" w:rsidTr="00AE3598">
        <w:trPr>
          <w:trHeight w:val="289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% исполнения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99,999   </w:t>
            </w:r>
          </w:p>
        </w:tc>
      </w:tr>
    </w:tbl>
    <w:p w:rsidR="00AE3598" w:rsidRPr="00AE3598" w:rsidRDefault="00AE3598" w:rsidP="00AE3598">
      <w:pPr>
        <w:jc w:val="both"/>
        <w:rPr>
          <w:b/>
          <w:sz w:val="26"/>
          <w:szCs w:val="26"/>
          <w:highlight w:val="yellow"/>
        </w:rPr>
      </w:pPr>
    </w:p>
    <w:p w:rsidR="00AE3598" w:rsidRPr="00AE3598" w:rsidRDefault="00AE3598" w:rsidP="00AE3598">
      <w:pPr>
        <w:ind w:firstLine="709"/>
        <w:rPr>
          <w:b/>
          <w:i/>
          <w:sz w:val="26"/>
          <w:szCs w:val="26"/>
        </w:rPr>
      </w:pPr>
      <w:r w:rsidRPr="00AE3598">
        <w:rPr>
          <w:b/>
          <w:i/>
          <w:sz w:val="26"/>
          <w:szCs w:val="26"/>
        </w:rPr>
        <w:t>Подраздел 01 02 "Функционирование высшего должностного лица субъекта Российской Федерации и органов местного самоуправления"</w:t>
      </w:r>
    </w:p>
    <w:p w:rsidR="00AE3598" w:rsidRPr="00AE3598" w:rsidRDefault="00AE3598" w:rsidP="00AE3598">
      <w:pPr>
        <w:spacing w:after="120"/>
        <w:ind w:firstLine="720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Бюджетные ассигнования по подразделу характеризуются следующими данными:</w:t>
      </w:r>
    </w:p>
    <w:tbl>
      <w:tblPr>
        <w:tblW w:w="9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1906"/>
        <w:gridCol w:w="1986"/>
      </w:tblGrid>
      <w:tr w:rsidR="00AE3598" w:rsidRPr="00AE3598" w:rsidTr="00AE3598">
        <w:trPr>
          <w:trHeight w:val="307"/>
        </w:trPr>
        <w:tc>
          <w:tcPr>
            <w:tcW w:w="5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Показатели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план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330"/>
        </w:trPr>
        <w:tc>
          <w:tcPr>
            <w:tcW w:w="5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Общий объем, тыс. рублей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1035,13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1035,13</w:t>
            </w:r>
          </w:p>
        </w:tc>
      </w:tr>
      <w:tr w:rsidR="00AE3598" w:rsidRPr="00AE3598" w:rsidTr="00AE3598">
        <w:trPr>
          <w:trHeight w:val="330"/>
        </w:trPr>
        <w:tc>
          <w:tcPr>
            <w:tcW w:w="5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% исполнения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100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1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 расходы на оплату труда главы городского поселения «Калангуйское»:</w:t>
      </w:r>
    </w:p>
    <w:p w:rsidR="00AE3598" w:rsidRPr="00AE3598" w:rsidRDefault="00AE3598" w:rsidP="00AE3598">
      <w:pPr>
        <w:shd w:val="clear" w:color="auto" w:fill="FFFFFF"/>
        <w:ind w:firstLine="561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211</w:t>
      </w:r>
      <w:r w:rsidRPr="00AE3598">
        <w:rPr>
          <w:rFonts w:cstheme="minorBidi"/>
          <w:color w:val="000000"/>
          <w:sz w:val="26"/>
          <w:szCs w:val="26"/>
          <w:lang w:eastAsia="en-US"/>
        </w:rPr>
        <w:t>-797,87 тыс. руб.</w:t>
      </w:r>
    </w:p>
    <w:p w:rsidR="00AE3598" w:rsidRPr="00AE3598" w:rsidRDefault="00AE3598" w:rsidP="00AE3598">
      <w:pPr>
        <w:shd w:val="clear" w:color="auto" w:fill="FFFFFF"/>
        <w:ind w:firstLine="561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213</w:t>
      </w: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-237,25 тыс. руб. </w:t>
      </w:r>
    </w:p>
    <w:p w:rsidR="00AE3598" w:rsidRPr="00AE3598" w:rsidRDefault="00AE3598" w:rsidP="00AE3598">
      <w:pPr>
        <w:spacing w:after="120"/>
        <w:ind w:firstLine="720"/>
        <w:jc w:val="both"/>
        <w:rPr>
          <w:sz w:val="26"/>
          <w:szCs w:val="26"/>
        </w:rPr>
      </w:pPr>
    </w:p>
    <w:p w:rsidR="00AE3598" w:rsidRPr="00AE3598" w:rsidRDefault="00AE3598" w:rsidP="00AE3598">
      <w:pPr>
        <w:ind w:firstLine="720"/>
        <w:jc w:val="center"/>
        <w:rPr>
          <w:b/>
          <w:i/>
          <w:sz w:val="26"/>
          <w:szCs w:val="26"/>
        </w:rPr>
      </w:pPr>
      <w:r w:rsidRPr="00AE3598">
        <w:rPr>
          <w:b/>
          <w:i/>
          <w:sz w:val="26"/>
          <w:szCs w:val="26"/>
        </w:rPr>
        <w:t xml:space="preserve">Подраздел 01 04 "Функционирование Правительства Российской </w:t>
      </w:r>
      <w:proofErr w:type="gramStart"/>
      <w:r w:rsidRPr="00AE3598">
        <w:rPr>
          <w:b/>
          <w:i/>
          <w:sz w:val="26"/>
          <w:szCs w:val="26"/>
        </w:rPr>
        <w:t>Федерации,  высших</w:t>
      </w:r>
      <w:proofErr w:type="gramEnd"/>
      <w:r w:rsidRPr="00AE3598">
        <w:rPr>
          <w:b/>
          <w:i/>
          <w:sz w:val="26"/>
          <w:szCs w:val="26"/>
        </w:rPr>
        <w:t xml:space="preserve"> исполнительных органов государственной власти субъектов Российской Федерации, местных администраций"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  <w:r w:rsidRPr="00AE3598">
        <w:rPr>
          <w:sz w:val="26"/>
          <w:szCs w:val="26"/>
        </w:rPr>
        <w:t>Бюджетные ассигнования по подразделу характеризуются следующими данными:</w:t>
      </w:r>
    </w:p>
    <w:tbl>
      <w:tblPr>
        <w:tblW w:w="9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2270"/>
        <w:gridCol w:w="1986"/>
      </w:tblGrid>
      <w:tr w:rsidR="00AE3598" w:rsidRPr="00AE3598" w:rsidTr="00AE3598">
        <w:trPr>
          <w:trHeight w:val="253"/>
        </w:trPr>
        <w:tc>
          <w:tcPr>
            <w:tcW w:w="4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план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57"/>
        </w:trPr>
        <w:tc>
          <w:tcPr>
            <w:tcW w:w="4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Общий объем, тыс. рублей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1449,00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1449,00   </w:t>
            </w:r>
          </w:p>
        </w:tc>
      </w:tr>
      <w:tr w:rsidR="00AE3598" w:rsidRPr="00AE3598" w:rsidTr="00AE3598">
        <w:trPr>
          <w:trHeight w:val="275"/>
        </w:trPr>
        <w:tc>
          <w:tcPr>
            <w:tcW w:w="4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% исполнения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100,0</w:t>
            </w:r>
          </w:p>
        </w:tc>
      </w:tr>
    </w:tbl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</w:p>
    <w:p w:rsidR="00AE3598" w:rsidRPr="00AE3598" w:rsidRDefault="00AE3598" w:rsidP="00AE3598">
      <w:pPr>
        <w:shd w:val="clear" w:color="auto" w:fill="FFFFFF"/>
        <w:ind w:firstLine="561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. расходы на оплату труда аппарата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гп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 «Калангуйское»</w:t>
      </w:r>
    </w:p>
    <w:p w:rsidR="00AE3598" w:rsidRPr="00AE3598" w:rsidRDefault="00AE3598" w:rsidP="00AE3598">
      <w:pPr>
        <w:shd w:val="clear" w:color="auto" w:fill="FFFFFF"/>
        <w:ind w:firstLine="561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211</w:t>
      </w:r>
      <w:r w:rsidRPr="00AE3598">
        <w:rPr>
          <w:rFonts w:cstheme="minorBidi"/>
          <w:color w:val="000000"/>
          <w:sz w:val="26"/>
          <w:szCs w:val="26"/>
          <w:lang w:eastAsia="en-US"/>
        </w:rPr>
        <w:t>-1.121,55 тыс. руб.</w:t>
      </w:r>
    </w:p>
    <w:p w:rsidR="00AE3598" w:rsidRPr="00AE3598" w:rsidRDefault="00AE3598" w:rsidP="00AE3598">
      <w:pPr>
        <w:shd w:val="clear" w:color="auto" w:fill="FFFFFF"/>
        <w:ind w:firstLine="561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213</w:t>
      </w:r>
      <w:r w:rsidRPr="00AE3598">
        <w:rPr>
          <w:rFonts w:cstheme="minorBidi"/>
          <w:color w:val="000000"/>
          <w:sz w:val="26"/>
          <w:szCs w:val="26"/>
          <w:lang w:eastAsia="en-US"/>
        </w:rPr>
        <w:t>-327,45 тыс. руб.</w:t>
      </w:r>
    </w:p>
    <w:p w:rsidR="00AE3598" w:rsidRPr="00AE3598" w:rsidRDefault="00AE3598" w:rsidP="00AE3598">
      <w:pPr>
        <w:ind w:firstLine="708"/>
        <w:jc w:val="both"/>
        <w:rPr>
          <w:sz w:val="26"/>
          <w:szCs w:val="26"/>
        </w:rPr>
      </w:pPr>
    </w:p>
    <w:p w:rsidR="00AE3598" w:rsidRPr="00AE3598" w:rsidRDefault="00AE3598" w:rsidP="00AE3598">
      <w:pPr>
        <w:ind w:firstLine="708"/>
        <w:jc w:val="center"/>
        <w:rPr>
          <w:b/>
          <w:i/>
          <w:sz w:val="26"/>
          <w:szCs w:val="26"/>
        </w:rPr>
      </w:pPr>
      <w:r w:rsidRPr="00AE3598">
        <w:rPr>
          <w:b/>
          <w:i/>
          <w:sz w:val="26"/>
          <w:szCs w:val="26"/>
        </w:rPr>
        <w:t>Подраздел 01 13 "Другие общегосударственные вопросы"</w:t>
      </w:r>
    </w:p>
    <w:p w:rsidR="00AE3598" w:rsidRPr="00AE3598" w:rsidRDefault="00AE3598" w:rsidP="00AE3598">
      <w:pPr>
        <w:ind w:firstLine="708"/>
        <w:jc w:val="center"/>
        <w:rPr>
          <w:b/>
          <w:i/>
          <w:sz w:val="26"/>
          <w:szCs w:val="26"/>
        </w:rPr>
      </w:pPr>
    </w:p>
    <w:tbl>
      <w:tblPr>
        <w:tblW w:w="9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2270"/>
        <w:gridCol w:w="1986"/>
      </w:tblGrid>
      <w:tr w:rsidR="00AE3598" w:rsidRPr="00AE3598" w:rsidTr="00AE3598">
        <w:trPr>
          <w:trHeight w:val="253"/>
        </w:trPr>
        <w:tc>
          <w:tcPr>
            <w:tcW w:w="4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план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Cs w:val="22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57"/>
        </w:trPr>
        <w:tc>
          <w:tcPr>
            <w:tcW w:w="4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Общий объем, тыс. рублей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4539,13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4539,04   </w:t>
            </w:r>
          </w:p>
        </w:tc>
      </w:tr>
      <w:tr w:rsidR="00AE3598" w:rsidRPr="00AE3598" w:rsidTr="00AE3598">
        <w:trPr>
          <w:trHeight w:val="275"/>
        </w:trPr>
        <w:tc>
          <w:tcPr>
            <w:tcW w:w="4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both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% исполнения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1"/>
              <w:jc w:val="right"/>
              <w:rPr>
                <w:rFonts w:asciiTheme="minorHAnsi" w:eastAsiaTheme="minorHAnsi" w:hAnsiTheme="minorHAnsi" w:cstheme="minorBidi"/>
                <w:szCs w:val="22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Cs w:val="22"/>
                <w:lang w:eastAsia="en-US"/>
              </w:rPr>
              <w:t>99,998</w:t>
            </w:r>
          </w:p>
        </w:tc>
      </w:tr>
    </w:tbl>
    <w:p w:rsidR="00AE3598" w:rsidRPr="00AE3598" w:rsidRDefault="00AE3598" w:rsidP="00AE3598">
      <w:pPr>
        <w:ind w:firstLine="708"/>
        <w:jc w:val="center"/>
        <w:rPr>
          <w:b/>
          <w:i/>
          <w:sz w:val="26"/>
          <w:szCs w:val="26"/>
        </w:rPr>
      </w:pP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>.: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Оплата труда обслуживающего персонала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211</w:t>
      </w:r>
      <w:r w:rsidRPr="00AE3598">
        <w:rPr>
          <w:rFonts w:cstheme="minorBidi"/>
          <w:color w:val="000000"/>
          <w:sz w:val="26"/>
          <w:szCs w:val="26"/>
          <w:lang w:eastAsia="en-US"/>
        </w:rPr>
        <w:t>-1919,61 тыс. руб.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213</w:t>
      </w:r>
      <w:r w:rsidRPr="00AE3598">
        <w:rPr>
          <w:rFonts w:cstheme="minorBidi"/>
          <w:color w:val="000000"/>
          <w:sz w:val="26"/>
          <w:szCs w:val="26"/>
          <w:lang w:eastAsia="en-US"/>
        </w:rPr>
        <w:t>-574,84 тыс. руб.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223</w:t>
      </w:r>
      <w:r w:rsidRPr="00AE3598">
        <w:rPr>
          <w:rFonts w:cstheme="minorBidi"/>
          <w:color w:val="000000"/>
          <w:sz w:val="26"/>
          <w:szCs w:val="26"/>
          <w:lang w:eastAsia="en-US"/>
        </w:rPr>
        <w:t>-315,88 тыс. руб. Коммунальные услуги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             вид 244 – 8,9 тыс. руб. (холодная вода, вывоз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тко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>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lastRenderedPageBreak/>
        <w:t>             вид 247 - 307,00 тыс. руб. (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теплоэнергия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>, электроэнергия)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226</w:t>
      </w:r>
      <w:r w:rsidRPr="00AE3598">
        <w:rPr>
          <w:rFonts w:cstheme="minorBidi"/>
          <w:color w:val="000000"/>
          <w:sz w:val="26"/>
          <w:szCs w:val="26"/>
          <w:lang w:eastAsia="en-US"/>
        </w:rPr>
        <w:t>-478,16 тыс. руб. Прочие работы, услуги.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             вид 242 – 24,3 тыс. руб. (услуги по установке и обновлению программ)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            вид 244 – 453,86 тыс. руб. (оплата услуг по договорам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гпх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>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290</w:t>
      </w:r>
      <w:r w:rsidRPr="00AE3598">
        <w:rPr>
          <w:rFonts w:cstheme="minorBidi"/>
          <w:color w:val="000000"/>
          <w:sz w:val="26"/>
          <w:szCs w:val="26"/>
          <w:lang w:eastAsia="en-US"/>
        </w:rPr>
        <w:t>-1.226,55 Прочие расходы.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              вид 831 – 907,26 тыс. руб. (пользование чужими денежными средствами: ООО «Лев», ИП Хасанова, ООО «Коммунальник»)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             вид 851 – 300,57 тыс. руб. (земельный налог с организации)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             вид 852 – 1,12 тыс. руб. (транспортный налог с организации)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              вид 853 – 17,61 тыс. руб. (штрафы за нарушение законодательства о налогах и сборах, страховых взносах)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 Ст. 343-</w:t>
      </w:r>
      <w:r w:rsidRPr="00AE3598">
        <w:rPr>
          <w:rFonts w:cstheme="minorBidi"/>
          <w:color w:val="000000"/>
          <w:sz w:val="26"/>
          <w:szCs w:val="26"/>
          <w:lang w:eastAsia="en-US"/>
        </w:rPr>
        <w:t>24,00 тыс.  руб. Увеличение стоимости материальных запасов.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              вид 244 – 24,00 тыс. руб. (приобретение ГСМ)  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 xml:space="preserve">  </w:t>
      </w: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>Раздел 02 00 «Национальная оборона»</w:t>
      </w:r>
    </w:p>
    <w:tbl>
      <w:tblPr>
        <w:tblW w:w="9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2412"/>
        <w:gridCol w:w="1987"/>
      </w:tblGrid>
      <w:tr w:rsidR="00AE3598" w:rsidRPr="00AE3598" w:rsidTr="00AE3598">
        <w:trPr>
          <w:trHeight w:val="289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397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137,80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137,80</w:t>
            </w:r>
          </w:p>
        </w:tc>
      </w:tr>
      <w:tr w:rsidR="00AE3598" w:rsidRPr="00AE3598" w:rsidTr="00AE3598">
        <w:trPr>
          <w:trHeight w:val="289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100   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cstheme="minorBidi"/>
          <w:i/>
          <w:color w:val="000000"/>
          <w:sz w:val="26"/>
          <w:szCs w:val="26"/>
          <w:lang w:eastAsia="en-US"/>
        </w:rPr>
      </w:pP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cstheme="minorBidi"/>
          <w:i/>
          <w:color w:val="000000"/>
          <w:sz w:val="26"/>
          <w:szCs w:val="26"/>
          <w:lang w:eastAsia="en-US"/>
        </w:rPr>
      </w:pP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cstheme="minorBidi"/>
          <w:i/>
          <w:color w:val="000000"/>
          <w:sz w:val="26"/>
          <w:szCs w:val="26"/>
          <w:lang w:eastAsia="en-US"/>
        </w:rPr>
      </w:pP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>Подраздел 02 03 "</w:t>
      </w:r>
      <w:r w:rsidRPr="00AE3598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Pr="00AE3598">
        <w:rPr>
          <w:rFonts w:cstheme="minorBidi"/>
          <w:i/>
          <w:color w:val="000000"/>
          <w:sz w:val="26"/>
          <w:szCs w:val="26"/>
          <w:lang w:eastAsia="en-US"/>
        </w:rPr>
        <w:t>Мобилизационная и вневойсковая подготовка"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Расходы на осуществление полномочий по осуществлению на территории городского поселения «Калангуйское» первичного воинского учета за 2021год составили 137,80 тыс. руб. или 100% к плану, 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.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211</w:t>
      </w:r>
      <w:r w:rsidRPr="00AE3598">
        <w:rPr>
          <w:rFonts w:cstheme="minorBidi"/>
          <w:color w:val="000000"/>
          <w:sz w:val="26"/>
          <w:szCs w:val="26"/>
          <w:lang w:eastAsia="en-US"/>
        </w:rPr>
        <w:t>-105,83 тыс. руб.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213</w:t>
      </w:r>
      <w:r w:rsidRPr="00AE3598">
        <w:rPr>
          <w:rFonts w:cstheme="minorBidi"/>
          <w:color w:val="000000"/>
          <w:sz w:val="26"/>
          <w:szCs w:val="26"/>
          <w:lang w:eastAsia="en-US"/>
        </w:rPr>
        <w:t>-31,97 тыс. руб.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 xml:space="preserve">Раздел 03 00 «Национальная безопасность и правоохранительная деятельность»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обеспечения, первичных мер пожарной безопасности на территории городского поселения «Калангуйское»</w:t>
      </w:r>
    </w:p>
    <w:tbl>
      <w:tblPr>
        <w:tblW w:w="9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5"/>
        <w:gridCol w:w="1987"/>
        <w:gridCol w:w="2128"/>
      </w:tblGrid>
      <w:tr w:rsidR="00AE3598" w:rsidRPr="00AE3598" w:rsidTr="00AE3598">
        <w:trPr>
          <w:trHeight w:val="279"/>
        </w:trPr>
        <w:tc>
          <w:tcPr>
            <w:tcW w:w="4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330"/>
        </w:trPr>
        <w:tc>
          <w:tcPr>
            <w:tcW w:w="4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47,96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47,96</w:t>
            </w:r>
          </w:p>
        </w:tc>
      </w:tr>
      <w:tr w:rsidR="00AE3598" w:rsidRPr="00AE3598" w:rsidTr="00AE3598">
        <w:trPr>
          <w:trHeight w:val="330"/>
        </w:trPr>
        <w:tc>
          <w:tcPr>
            <w:tcW w:w="4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35,25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>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 xml:space="preserve">Подраздел 03 09 " Защита населения и территории от чрезвычайных ситуаций природного и техногенного характера, гражданская оборона "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226</w:t>
      </w:r>
      <w:r w:rsidRPr="00AE3598">
        <w:rPr>
          <w:rFonts w:cstheme="minorBidi"/>
          <w:color w:val="000000"/>
          <w:sz w:val="26"/>
          <w:szCs w:val="26"/>
          <w:lang w:eastAsia="en-US"/>
        </w:rPr>
        <w:t>-35,00 тыс. руб. (услуги по опашке минеральных полос)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343-</w:t>
      </w:r>
      <w:r w:rsidRPr="00AE3598">
        <w:rPr>
          <w:rFonts w:cstheme="minorBidi"/>
          <w:color w:val="000000"/>
          <w:sz w:val="26"/>
          <w:szCs w:val="26"/>
          <w:lang w:eastAsia="en-US"/>
        </w:rPr>
        <w:t>12,96 тыс. руб. (приобретение ГСМ для опашки)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>  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>Раздел 04 00 «Национальная экономика»</w:t>
      </w: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987"/>
        <w:gridCol w:w="2270"/>
      </w:tblGrid>
      <w:tr w:rsidR="00AE3598" w:rsidRPr="00AE3598" w:rsidTr="00AE3598">
        <w:trPr>
          <w:trHeight w:val="261"/>
        </w:trPr>
        <w:tc>
          <w:tcPr>
            <w:tcW w:w="5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335"/>
        </w:trPr>
        <w:tc>
          <w:tcPr>
            <w:tcW w:w="5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2330,97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2330,97</w:t>
            </w:r>
          </w:p>
        </w:tc>
      </w:tr>
      <w:tr w:rsidR="00AE3598" w:rsidRPr="00AE3598" w:rsidTr="00AE3598">
        <w:trPr>
          <w:trHeight w:val="303"/>
        </w:trPr>
        <w:tc>
          <w:tcPr>
            <w:tcW w:w="5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> 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>Подраздел 04 09 "Дорожное хозяйство (дорожные фонды)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lastRenderedPageBreak/>
        <w:t>Ст. 225</w:t>
      </w:r>
      <w:r w:rsidRPr="00AE3598">
        <w:rPr>
          <w:rFonts w:cstheme="minorBidi"/>
          <w:color w:val="000000"/>
          <w:sz w:val="26"/>
          <w:szCs w:val="26"/>
          <w:lang w:eastAsia="en-US"/>
        </w:rPr>
        <w:t>-2330,97 тыс. руб. из них 667,00 ЦЭР, 1663,97 тыс. руб. (отсыпка, градировка дорог)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 xml:space="preserve">Раздел 05 00 «Жилищно-коммунальное хозяйство»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Бюджетные ассигнования по подразделу характеризуются следующими данными:</w:t>
      </w: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987"/>
        <w:gridCol w:w="2270"/>
      </w:tblGrid>
      <w:tr w:rsidR="00AE3598" w:rsidRPr="00AE3598" w:rsidTr="00AE3598">
        <w:trPr>
          <w:trHeight w:val="26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5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6644,33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6326,52</w:t>
            </w:r>
          </w:p>
        </w:tc>
      </w:tr>
      <w:tr w:rsidR="00AE3598" w:rsidRPr="00AE3598" w:rsidTr="00AE3598">
        <w:trPr>
          <w:trHeight w:val="25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95,22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>Подраздел 05 01 «Жилищное хозяйство"</w:t>
      </w: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987"/>
        <w:gridCol w:w="2270"/>
      </w:tblGrid>
      <w:tr w:rsidR="00AE3598" w:rsidRPr="00AE3598" w:rsidTr="00AE3598">
        <w:trPr>
          <w:trHeight w:val="26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5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189,46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189,46  </w:t>
            </w:r>
          </w:p>
        </w:tc>
      </w:tr>
      <w:tr w:rsidR="00AE3598" w:rsidRPr="00AE3598" w:rsidTr="00AE3598">
        <w:trPr>
          <w:trHeight w:val="25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 оплата в фонд капитального ремонта за муниципальное жилье.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>Подраздел 05 02 «Коммунальное хозяйство"</w:t>
      </w: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987"/>
        <w:gridCol w:w="2270"/>
      </w:tblGrid>
      <w:tr w:rsidR="00AE3598" w:rsidRPr="00AE3598" w:rsidTr="00AE3598">
        <w:trPr>
          <w:trHeight w:val="26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5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252,5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252,5  </w:t>
            </w:r>
          </w:p>
        </w:tc>
      </w:tr>
      <w:tr w:rsidR="00AE3598" w:rsidRPr="00AE3598" w:rsidTr="00AE3598">
        <w:trPr>
          <w:trHeight w:val="259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 обустройство контейнерных площадок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>Подраздел 05 03 «Благоустройство»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        Бюджетные ассигнования по подразделу характеризуются следующими данными: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2127"/>
        <w:gridCol w:w="2269"/>
      </w:tblGrid>
      <w:tr w:rsidR="00AE3598" w:rsidRPr="00AE3598" w:rsidTr="00AE3598">
        <w:trPr>
          <w:trHeight w:val="221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54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6202,37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5884,56  </w:t>
            </w:r>
          </w:p>
        </w:tc>
      </w:tr>
      <w:tr w:rsidR="00AE3598" w:rsidRPr="00AE3598" w:rsidTr="00AE3598">
        <w:trPr>
          <w:trHeight w:val="257"/>
        </w:trPr>
        <w:tc>
          <w:tcPr>
            <w:tcW w:w="5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94,88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т.ч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.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225</w:t>
      </w: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-4348,87 тыс. руб. оплата услуг по благоустройству </w:t>
      </w:r>
      <w:proofErr w:type="spellStart"/>
      <w:r w:rsidRPr="00AE3598">
        <w:rPr>
          <w:rFonts w:cstheme="minorBidi"/>
          <w:color w:val="000000"/>
          <w:sz w:val="26"/>
          <w:szCs w:val="26"/>
          <w:lang w:eastAsia="en-US"/>
        </w:rPr>
        <w:t>гп</w:t>
      </w:r>
      <w:proofErr w:type="spellEnd"/>
      <w:r w:rsidRPr="00AE3598">
        <w:rPr>
          <w:rFonts w:cstheme="minorBidi"/>
          <w:color w:val="000000"/>
          <w:sz w:val="26"/>
          <w:szCs w:val="26"/>
          <w:lang w:eastAsia="en-US"/>
        </w:rPr>
        <w:t>.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346</w:t>
      </w:r>
      <w:r w:rsidRPr="00AE3598">
        <w:rPr>
          <w:rFonts w:cstheme="minorBidi"/>
          <w:color w:val="000000"/>
          <w:sz w:val="26"/>
          <w:szCs w:val="26"/>
          <w:lang w:eastAsia="en-US"/>
        </w:rPr>
        <w:t>-773,72 тыс. руб. материалы для ремонта водовода ООО Коммунальник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color w:val="000000"/>
          <w:sz w:val="26"/>
          <w:szCs w:val="26"/>
          <w:lang w:eastAsia="en-US"/>
        </w:rPr>
        <w:t>Ст. 310</w:t>
      </w:r>
      <w:r w:rsidRPr="00AE3598">
        <w:rPr>
          <w:rFonts w:cstheme="minorBidi"/>
          <w:color w:val="000000"/>
          <w:sz w:val="26"/>
          <w:szCs w:val="26"/>
          <w:lang w:eastAsia="en-US"/>
        </w:rPr>
        <w:t>-762,00 тыс. руб. приобретение водогрейного котла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>Раздел 06 00 «Охрана окружающей среды»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i/>
          <w:color w:val="000000"/>
          <w:sz w:val="26"/>
          <w:szCs w:val="26"/>
          <w:lang w:eastAsia="en-US"/>
        </w:rPr>
        <w:t>Подраздел 06 05 «Другие вопросы в области охраны окружающей среды»</w:t>
      </w: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621"/>
        <w:gridCol w:w="2270"/>
      </w:tblGrid>
      <w:tr w:rsidR="00AE3598" w:rsidRPr="00AE3598" w:rsidTr="00AE3598">
        <w:trPr>
          <w:trHeight w:val="278"/>
        </w:trPr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354"/>
        </w:trPr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252,5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252,5  </w:t>
            </w:r>
          </w:p>
        </w:tc>
      </w:tr>
      <w:tr w:rsidR="00AE3598" w:rsidRPr="00AE3598" w:rsidTr="00AE3598">
        <w:trPr>
          <w:trHeight w:val="50"/>
        </w:trPr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 xml:space="preserve">В том числе на обустройство площадок для мусорных контейнеров 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proofErr w:type="gramStart"/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>Раздел  14</w:t>
      </w:r>
      <w:proofErr w:type="gramEnd"/>
      <w:r w:rsidRPr="00AE3598">
        <w:rPr>
          <w:rFonts w:cstheme="minorBidi"/>
          <w:b/>
          <w:i/>
          <w:color w:val="000000"/>
          <w:sz w:val="26"/>
          <w:szCs w:val="26"/>
          <w:lang w:eastAsia="en-US"/>
        </w:rPr>
        <w:t xml:space="preserve"> 03 «Прочие межбюджетные трансферты общего характера»</w:t>
      </w:r>
    </w:p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 </w:t>
      </w:r>
    </w:p>
    <w:tbl>
      <w:tblPr>
        <w:tblW w:w="94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2619"/>
        <w:gridCol w:w="2269"/>
      </w:tblGrid>
      <w:tr w:rsidR="00AE3598" w:rsidRPr="00AE3598" w:rsidTr="00AE3598">
        <w:trPr>
          <w:trHeight w:val="283"/>
        </w:trPr>
        <w:tc>
          <w:tcPr>
            <w:tcW w:w="4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b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AE3598" w:rsidRPr="00AE3598" w:rsidTr="00AE3598">
        <w:trPr>
          <w:trHeight w:val="243"/>
        </w:trPr>
        <w:tc>
          <w:tcPr>
            <w:tcW w:w="4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Общий объем, тыс. рублей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84,00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84,00</w:t>
            </w:r>
          </w:p>
        </w:tc>
      </w:tr>
      <w:tr w:rsidR="00AE3598" w:rsidRPr="00AE3598" w:rsidTr="00AE3598">
        <w:trPr>
          <w:trHeight w:val="243"/>
        </w:trPr>
        <w:tc>
          <w:tcPr>
            <w:tcW w:w="4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% исполнения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98" w:rsidRPr="00AE3598" w:rsidRDefault="00AE3598" w:rsidP="00AE3598">
            <w:pPr>
              <w:shd w:val="clear" w:color="auto" w:fill="FFFFFF"/>
              <w:ind w:firstLine="56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shd w:val="clear" w:color="auto" w:fill="FFFFFF"/>
                <w:lang w:eastAsia="en-US"/>
              </w:rPr>
            </w:pPr>
            <w:r w:rsidRPr="00AE3598">
              <w:rPr>
                <w:rFonts w:cstheme="minorBid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</w:tbl>
    <w:p w:rsidR="00AE3598" w:rsidRPr="00AE3598" w:rsidRDefault="00AE3598" w:rsidP="00AE3598">
      <w:pPr>
        <w:shd w:val="clear" w:color="auto" w:fill="FFFFFF"/>
        <w:ind w:firstLine="560"/>
        <w:jc w:val="both"/>
        <w:rPr>
          <w:rFonts w:asciiTheme="minorHAnsi" w:eastAsiaTheme="minorHAnsi" w:hAnsiTheme="minorHAnsi" w:cstheme="minorBidi"/>
          <w:sz w:val="26"/>
          <w:szCs w:val="26"/>
          <w:shd w:val="clear" w:color="auto" w:fill="FFFFFF"/>
          <w:lang w:eastAsia="en-US"/>
        </w:rPr>
      </w:pPr>
      <w:r w:rsidRPr="00AE3598">
        <w:rPr>
          <w:rFonts w:cstheme="minorBidi"/>
          <w:color w:val="000000"/>
          <w:sz w:val="26"/>
          <w:szCs w:val="26"/>
          <w:lang w:eastAsia="en-US"/>
        </w:rPr>
        <w:t>Оплата Контрольно-счетной палате за проведение внешней проверки годового отчета за 2019г, 2020г.,2021г</w:t>
      </w:r>
    </w:p>
    <w:p w:rsidR="00AE3598" w:rsidRPr="00AE3598" w:rsidRDefault="00AE3598" w:rsidP="00AE3598">
      <w:pPr>
        <w:ind w:firstLine="708"/>
        <w:jc w:val="both"/>
        <w:rPr>
          <w:b/>
          <w:i/>
          <w:sz w:val="26"/>
          <w:szCs w:val="26"/>
        </w:rPr>
      </w:pPr>
    </w:p>
    <w:p w:rsidR="00AE3598" w:rsidRPr="00AE3598" w:rsidRDefault="00AE3598" w:rsidP="00AE3598">
      <w:pPr>
        <w:tabs>
          <w:tab w:val="left" w:pos="8647"/>
        </w:tabs>
        <w:autoSpaceDE w:val="0"/>
        <w:autoSpaceDN w:val="0"/>
        <w:ind w:right="43" w:firstLine="567"/>
        <w:jc w:val="both"/>
        <w:rPr>
          <w:bCs/>
          <w:sz w:val="28"/>
          <w:szCs w:val="28"/>
          <w:highlight w:val="yellow"/>
        </w:rPr>
      </w:pPr>
    </w:p>
    <w:p w:rsidR="00AE3598" w:rsidRPr="00AE3598" w:rsidRDefault="00AE3598" w:rsidP="00AE3598">
      <w:pPr>
        <w:tabs>
          <w:tab w:val="left" w:pos="8647"/>
        </w:tabs>
        <w:autoSpaceDE w:val="0"/>
        <w:autoSpaceDN w:val="0"/>
        <w:ind w:right="43" w:firstLine="567"/>
        <w:jc w:val="center"/>
        <w:rPr>
          <w:b/>
          <w:bCs/>
          <w:sz w:val="28"/>
          <w:szCs w:val="28"/>
        </w:rPr>
      </w:pPr>
      <w:r w:rsidRPr="00AE3598">
        <w:rPr>
          <w:b/>
          <w:bCs/>
          <w:sz w:val="28"/>
          <w:szCs w:val="28"/>
        </w:rPr>
        <w:t xml:space="preserve">3. Размещение заказа </w:t>
      </w:r>
    </w:p>
    <w:p w:rsidR="00AE3598" w:rsidRPr="00AE3598" w:rsidRDefault="00AE3598" w:rsidP="00AE3598">
      <w:pPr>
        <w:tabs>
          <w:tab w:val="left" w:pos="8647"/>
        </w:tabs>
        <w:autoSpaceDE w:val="0"/>
        <w:autoSpaceDN w:val="0"/>
        <w:ind w:right="43" w:firstLine="567"/>
        <w:jc w:val="center"/>
        <w:rPr>
          <w:b/>
          <w:bCs/>
          <w:sz w:val="28"/>
          <w:szCs w:val="28"/>
        </w:rPr>
      </w:pPr>
      <w:r w:rsidRPr="00AE3598">
        <w:rPr>
          <w:b/>
          <w:bCs/>
          <w:sz w:val="28"/>
          <w:szCs w:val="28"/>
        </w:rPr>
        <w:t>на поставки товаров, выполнение работ, оказание услуг</w:t>
      </w:r>
    </w:p>
    <w:p w:rsidR="00AE3598" w:rsidRPr="00AE3598" w:rsidRDefault="00AE3598" w:rsidP="00AE3598">
      <w:pPr>
        <w:tabs>
          <w:tab w:val="left" w:pos="8647"/>
        </w:tabs>
        <w:autoSpaceDE w:val="0"/>
        <w:autoSpaceDN w:val="0"/>
        <w:ind w:right="43" w:firstLine="567"/>
        <w:jc w:val="center"/>
        <w:rPr>
          <w:b/>
          <w:bCs/>
          <w:sz w:val="28"/>
          <w:szCs w:val="28"/>
        </w:rPr>
      </w:pPr>
      <w:r w:rsidRPr="00AE3598">
        <w:rPr>
          <w:b/>
          <w:bCs/>
          <w:sz w:val="28"/>
          <w:szCs w:val="28"/>
        </w:rPr>
        <w:t xml:space="preserve">для муниципальных нужд городского поселения «Калангуйское» </w:t>
      </w:r>
    </w:p>
    <w:p w:rsidR="00AE3598" w:rsidRPr="00AE3598" w:rsidRDefault="00AE3598" w:rsidP="00AE3598">
      <w:pPr>
        <w:ind w:firstLine="567"/>
        <w:jc w:val="both"/>
        <w:rPr>
          <w:sz w:val="28"/>
          <w:szCs w:val="28"/>
        </w:rPr>
      </w:pPr>
    </w:p>
    <w:p w:rsidR="00AE3598" w:rsidRPr="00AE3598" w:rsidRDefault="00AE3598" w:rsidP="00AE3598">
      <w:pPr>
        <w:ind w:firstLine="709"/>
        <w:jc w:val="both"/>
        <w:rPr>
          <w:sz w:val="28"/>
          <w:szCs w:val="28"/>
        </w:rPr>
      </w:pPr>
      <w:r w:rsidRPr="00AE3598">
        <w:rPr>
          <w:sz w:val="28"/>
          <w:szCs w:val="28"/>
        </w:rPr>
        <w:lastRenderedPageBreak/>
        <w:t>Основой формирования муниципального заказа являются потребности городского поселения «Калангуйское» в товарах, работах и услугах, необходимых для решения вопросов местного значения, обеспечиваемые за счёт средств местного бюджета.</w:t>
      </w:r>
    </w:p>
    <w:p w:rsidR="00EE0A9E" w:rsidRPr="00AE3598" w:rsidRDefault="00AE3598" w:rsidP="00AE3598">
      <w:pPr>
        <w:ind w:firstLine="709"/>
        <w:jc w:val="both"/>
        <w:rPr>
          <w:sz w:val="28"/>
          <w:szCs w:val="28"/>
        </w:rPr>
      </w:pPr>
      <w:r w:rsidRPr="00AE3598">
        <w:rPr>
          <w:sz w:val="28"/>
          <w:szCs w:val="28"/>
        </w:rPr>
        <w:t xml:space="preserve">За 2021 год проведены 1 электронный аукцион, заключено 1 муниципальный на </w:t>
      </w:r>
      <w:proofErr w:type="gramStart"/>
      <w:r w:rsidRPr="00AE3598">
        <w:rPr>
          <w:sz w:val="28"/>
          <w:szCs w:val="28"/>
        </w:rPr>
        <w:t>сумму  762</w:t>
      </w:r>
      <w:proofErr w:type="gramEnd"/>
      <w:r w:rsidRPr="00AE3598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EE0A9E" w:rsidRPr="008C24D0">
        <w:rPr>
          <w:sz w:val="26"/>
          <w:szCs w:val="26"/>
        </w:rPr>
        <w:t xml:space="preserve"> </w:t>
      </w:r>
    </w:p>
    <w:p w:rsidR="00EE0A9E" w:rsidRPr="008C24D0" w:rsidRDefault="00EE0A9E" w:rsidP="00EE0A9E">
      <w:pPr>
        <w:pStyle w:val="af1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EE0A9E" w:rsidRPr="00446934" w:rsidRDefault="00EE0A9E" w:rsidP="00311D23">
      <w:pPr>
        <w:pStyle w:val="af4"/>
        <w:tabs>
          <w:tab w:val="left" w:pos="1276"/>
        </w:tabs>
        <w:ind w:left="1260"/>
        <w:jc w:val="center"/>
        <w:rPr>
          <w:b/>
          <w:bCs/>
          <w:sz w:val="26"/>
          <w:szCs w:val="26"/>
        </w:rPr>
      </w:pPr>
      <w:r w:rsidRPr="00CF2497">
        <w:rPr>
          <w:b/>
          <w:bCs/>
          <w:sz w:val="28"/>
          <w:szCs w:val="28"/>
        </w:rPr>
        <w:t>Управление и распоряжение имуществом, находящимся в муниципальной собственнос</w:t>
      </w:r>
      <w:r w:rsidR="00CD43EB">
        <w:rPr>
          <w:b/>
          <w:bCs/>
          <w:sz w:val="28"/>
          <w:szCs w:val="28"/>
        </w:rPr>
        <w:t xml:space="preserve">ти городского поселения                 </w:t>
      </w:r>
      <w:r w:rsidR="00EF2C60">
        <w:rPr>
          <w:b/>
          <w:bCs/>
          <w:sz w:val="28"/>
          <w:szCs w:val="28"/>
        </w:rPr>
        <w:t xml:space="preserve"> </w:t>
      </w:r>
      <w:proofErr w:type="gramStart"/>
      <w:r w:rsidR="00EF2C60">
        <w:rPr>
          <w:b/>
          <w:bCs/>
          <w:sz w:val="28"/>
          <w:szCs w:val="28"/>
        </w:rPr>
        <w:t xml:space="preserve">  </w:t>
      </w:r>
      <w:r w:rsidR="00CD43EB">
        <w:rPr>
          <w:b/>
          <w:bCs/>
          <w:sz w:val="28"/>
          <w:szCs w:val="28"/>
        </w:rPr>
        <w:t xml:space="preserve"> </w:t>
      </w:r>
      <w:r w:rsidR="00CD43EB" w:rsidRPr="00446934">
        <w:rPr>
          <w:b/>
          <w:bCs/>
          <w:sz w:val="26"/>
          <w:szCs w:val="26"/>
        </w:rPr>
        <w:t>«</w:t>
      </w:r>
      <w:proofErr w:type="gramEnd"/>
      <w:r w:rsidR="00CD43EB" w:rsidRPr="00446934">
        <w:rPr>
          <w:b/>
          <w:bCs/>
          <w:sz w:val="26"/>
          <w:szCs w:val="26"/>
        </w:rPr>
        <w:tab/>
        <w:t>Калангуй</w:t>
      </w:r>
      <w:r w:rsidRPr="00446934">
        <w:rPr>
          <w:b/>
          <w:bCs/>
          <w:sz w:val="26"/>
          <w:szCs w:val="26"/>
        </w:rPr>
        <w:t>ское»</w:t>
      </w:r>
    </w:p>
    <w:p w:rsidR="00EE0A9E" w:rsidRPr="00446934" w:rsidRDefault="00CF2497" w:rsidP="00311D23">
      <w:pPr>
        <w:ind w:left="900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Немаловажную роль в формировании доходной части бюджета играет получение платежей от аренды муниципального имущества, земельных участков и продажи земельных участков, приватизация муниципального имущества. Специалистам администрации за отчетный период заключено два договора купли-продажи, на сумму 12 562,58 руб., проведено 46 при</w:t>
      </w:r>
      <w:r w:rsidR="00395B0D" w:rsidRPr="00446934">
        <w:rPr>
          <w:sz w:val="26"/>
          <w:szCs w:val="26"/>
        </w:rPr>
        <w:t>ватизаций муниципальных квартир.</w:t>
      </w:r>
      <w:r w:rsidR="00EE0A9E" w:rsidRPr="00446934">
        <w:rPr>
          <w:sz w:val="26"/>
          <w:szCs w:val="26"/>
        </w:rPr>
        <w:t xml:space="preserve">  </w:t>
      </w:r>
    </w:p>
    <w:p w:rsidR="00EE0A9E" w:rsidRPr="00446934" w:rsidRDefault="00EF2C60" w:rsidP="00311D23">
      <w:pPr>
        <w:ind w:firstLine="720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Администрация городского</w:t>
      </w:r>
      <w:r w:rsidR="00395B0D" w:rsidRPr="00446934">
        <w:rPr>
          <w:sz w:val="26"/>
          <w:szCs w:val="26"/>
        </w:rPr>
        <w:t xml:space="preserve"> поселения «Калангуй</w:t>
      </w:r>
      <w:r w:rsidR="00EE0A9E" w:rsidRPr="00446934">
        <w:rPr>
          <w:sz w:val="26"/>
          <w:szCs w:val="26"/>
        </w:rPr>
        <w:t>ское» осуществляет учет и ведение реестра муниципального имущества.</w:t>
      </w:r>
    </w:p>
    <w:p w:rsidR="00CD43EB" w:rsidRPr="00446934" w:rsidRDefault="00395B0D" w:rsidP="00446934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     В 2021 году п</w:t>
      </w:r>
      <w:r w:rsidR="00EE0A9E" w:rsidRPr="00446934">
        <w:rPr>
          <w:sz w:val="26"/>
          <w:szCs w:val="26"/>
        </w:rPr>
        <w:t>родлено 8 договоров аренды муниципального имущества, основанием для заключения договоров является п./п. 9 ст.17.1 Федеральный закон от 26.07.2006 N</w:t>
      </w:r>
      <w:r w:rsidR="00446934" w:rsidRPr="00446934">
        <w:rPr>
          <w:sz w:val="26"/>
          <w:szCs w:val="26"/>
        </w:rPr>
        <w:t xml:space="preserve"> 135-ФЗ "О защите конкуренции".</w:t>
      </w:r>
    </w:p>
    <w:p w:rsidR="00CD43EB" w:rsidRPr="008C24D0" w:rsidRDefault="00CD43EB" w:rsidP="00EE0A9E">
      <w:pPr>
        <w:ind w:firstLine="567"/>
        <w:jc w:val="both"/>
        <w:rPr>
          <w:bCs/>
          <w:sz w:val="28"/>
          <w:szCs w:val="28"/>
        </w:rPr>
      </w:pPr>
    </w:p>
    <w:p w:rsidR="00EE0A9E" w:rsidRPr="00446934" w:rsidRDefault="00EE0A9E" w:rsidP="00446934">
      <w:pPr>
        <w:jc w:val="center"/>
        <w:rPr>
          <w:b/>
          <w:bCs/>
          <w:sz w:val="28"/>
          <w:szCs w:val="28"/>
        </w:rPr>
      </w:pPr>
      <w:r w:rsidRPr="00446934">
        <w:rPr>
          <w:b/>
          <w:bCs/>
          <w:sz w:val="28"/>
          <w:szCs w:val="28"/>
        </w:rPr>
        <w:t xml:space="preserve">Организация </w:t>
      </w:r>
      <w:r w:rsidR="00E73F79" w:rsidRPr="00446934">
        <w:rPr>
          <w:b/>
          <w:bCs/>
          <w:sz w:val="28"/>
          <w:szCs w:val="28"/>
        </w:rPr>
        <w:t>работы в</w:t>
      </w:r>
      <w:r w:rsidRPr="00446934">
        <w:rPr>
          <w:b/>
          <w:bCs/>
          <w:sz w:val="28"/>
          <w:szCs w:val="28"/>
        </w:rPr>
        <w:t xml:space="preserve"> сфере </w:t>
      </w:r>
      <w:proofErr w:type="spellStart"/>
      <w:r w:rsidRPr="00446934">
        <w:rPr>
          <w:b/>
          <w:bCs/>
          <w:sz w:val="28"/>
          <w:szCs w:val="28"/>
        </w:rPr>
        <w:t>жилищно</w:t>
      </w:r>
      <w:proofErr w:type="spellEnd"/>
      <w:r w:rsidRPr="00446934">
        <w:rPr>
          <w:b/>
          <w:bCs/>
          <w:sz w:val="28"/>
          <w:szCs w:val="28"/>
        </w:rPr>
        <w:t xml:space="preserve"> – коммунального хозяйства в </w:t>
      </w:r>
      <w:r w:rsidR="00F77B90" w:rsidRPr="00446934">
        <w:rPr>
          <w:b/>
          <w:bCs/>
          <w:sz w:val="28"/>
          <w:szCs w:val="28"/>
        </w:rPr>
        <w:t xml:space="preserve">                 </w:t>
      </w:r>
      <w:r w:rsidRPr="00446934">
        <w:rPr>
          <w:b/>
          <w:bCs/>
          <w:sz w:val="28"/>
          <w:szCs w:val="28"/>
        </w:rPr>
        <w:t>границ</w:t>
      </w:r>
      <w:r w:rsidR="00395B0D" w:rsidRPr="00446934">
        <w:rPr>
          <w:b/>
          <w:bCs/>
          <w:sz w:val="28"/>
          <w:szCs w:val="28"/>
        </w:rPr>
        <w:t>ах городского поселения «Калангуй</w:t>
      </w:r>
      <w:r w:rsidRPr="00446934">
        <w:rPr>
          <w:b/>
          <w:bCs/>
          <w:sz w:val="28"/>
          <w:szCs w:val="28"/>
        </w:rPr>
        <w:t>ское»</w:t>
      </w:r>
    </w:p>
    <w:p w:rsidR="00EE0A9E" w:rsidRPr="00446934" w:rsidRDefault="00EE0A9E" w:rsidP="00446934">
      <w:pPr>
        <w:ind w:firstLine="567"/>
        <w:jc w:val="center"/>
        <w:rPr>
          <w:sz w:val="28"/>
          <w:szCs w:val="28"/>
        </w:rPr>
      </w:pPr>
    </w:p>
    <w:p w:rsidR="00EE0A9E" w:rsidRPr="00446934" w:rsidRDefault="00395B0D" w:rsidP="00EE0A9E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 городском поселении «Калангуй</w:t>
      </w:r>
      <w:r w:rsidR="00EE0A9E" w:rsidRPr="00446934">
        <w:rPr>
          <w:sz w:val="26"/>
          <w:szCs w:val="26"/>
        </w:rPr>
        <w:t>ское» услуг</w:t>
      </w:r>
      <w:r w:rsidRPr="00446934">
        <w:rPr>
          <w:sz w:val="26"/>
          <w:szCs w:val="26"/>
        </w:rPr>
        <w:t>и тепло, водоснабжения</w:t>
      </w:r>
      <w:r w:rsidR="00EE0A9E" w:rsidRPr="00446934">
        <w:rPr>
          <w:sz w:val="26"/>
          <w:szCs w:val="26"/>
        </w:rPr>
        <w:t xml:space="preserve">, </w:t>
      </w:r>
      <w:r w:rsidR="00E73F79" w:rsidRPr="00446934">
        <w:rPr>
          <w:sz w:val="26"/>
          <w:szCs w:val="26"/>
        </w:rPr>
        <w:t>водоотведения предоставлялись</w:t>
      </w:r>
      <w:r w:rsidRPr="00446934">
        <w:rPr>
          <w:sz w:val="26"/>
          <w:szCs w:val="26"/>
        </w:rPr>
        <w:t xml:space="preserve"> ИП </w:t>
      </w:r>
      <w:proofErr w:type="spellStart"/>
      <w:r w:rsidRPr="00446934">
        <w:rPr>
          <w:sz w:val="26"/>
          <w:szCs w:val="26"/>
        </w:rPr>
        <w:t>Кайстрюковой</w:t>
      </w:r>
      <w:proofErr w:type="spellEnd"/>
      <w:r w:rsidRPr="00446934">
        <w:rPr>
          <w:sz w:val="26"/>
          <w:szCs w:val="26"/>
        </w:rPr>
        <w:t xml:space="preserve"> </w:t>
      </w:r>
      <w:r w:rsidR="00E73F79" w:rsidRPr="00446934">
        <w:rPr>
          <w:sz w:val="26"/>
          <w:szCs w:val="26"/>
        </w:rPr>
        <w:t>О.В.</w:t>
      </w:r>
      <w:r w:rsidR="00EE0A9E" w:rsidRPr="00446934">
        <w:rPr>
          <w:sz w:val="26"/>
          <w:szCs w:val="26"/>
        </w:rPr>
        <w:t xml:space="preserve"> Усл</w:t>
      </w:r>
      <w:r w:rsidR="00E73F79" w:rsidRPr="00446934">
        <w:rPr>
          <w:sz w:val="26"/>
          <w:szCs w:val="26"/>
        </w:rPr>
        <w:t xml:space="preserve">уги по </w:t>
      </w:r>
      <w:r w:rsidRPr="00446934">
        <w:rPr>
          <w:sz w:val="26"/>
          <w:szCs w:val="26"/>
        </w:rPr>
        <w:t>сбору и вывозу ТБО в 2021</w:t>
      </w:r>
      <w:r w:rsidR="00EE0A9E" w:rsidRPr="00446934">
        <w:rPr>
          <w:sz w:val="26"/>
          <w:szCs w:val="26"/>
        </w:rPr>
        <w:t xml:space="preserve"> го</w:t>
      </w:r>
      <w:r w:rsidRPr="00446934">
        <w:rPr>
          <w:sz w:val="26"/>
          <w:szCs w:val="26"/>
        </w:rPr>
        <w:t xml:space="preserve">ду </w:t>
      </w:r>
      <w:r w:rsidR="00E73F79" w:rsidRPr="00446934">
        <w:rPr>
          <w:sz w:val="26"/>
          <w:szCs w:val="26"/>
        </w:rPr>
        <w:t>предоставлялись ООО</w:t>
      </w:r>
      <w:r w:rsidRPr="00446934">
        <w:rPr>
          <w:sz w:val="26"/>
          <w:szCs w:val="26"/>
        </w:rPr>
        <w:t xml:space="preserve"> «</w:t>
      </w:r>
      <w:proofErr w:type="spellStart"/>
      <w:r w:rsidRPr="00446934">
        <w:rPr>
          <w:sz w:val="26"/>
          <w:szCs w:val="26"/>
        </w:rPr>
        <w:t>Олерон</w:t>
      </w:r>
      <w:proofErr w:type="spellEnd"/>
      <w:r w:rsidRPr="00446934">
        <w:rPr>
          <w:sz w:val="26"/>
          <w:szCs w:val="26"/>
        </w:rPr>
        <w:t xml:space="preserve"> +</w:t>
      </w:r>
      <w:r w:rsidR="00EE0A9E" w:rsidRPr="00446934">
        <w:rPr>
          <w:sz w:val="26"/>
          <w:szCs w:val="26"/>
        </w:rPr>
        <w:t xml:space="preserve">». </w:t>
      </w:r>
    </w:p>
    <w:p w:rsidR="00EE0A9E" w:rsidRPr="00446934" w:rsidRDefault="00395B0D" w:rsidP="00E73F79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Всего в городском поселении «Калангуйское» располагается 8</w:t>
      </w:r>
      <w:r w:rsidR="00EE0A9E" w:rsidRPr="00446934">
        <w:rPr>
          <w:sz w:val="26"/>
          <w:szCs w:val="26"/>
        </w:rPr>
        <w:t xml:space="preserve"> многоквартирных домов, обслуживанием которых за</w:t>
      </w:r>
      <w:r w:rsidRPr="00446934">
        <w:rPr>
          <w:sz w:val="26"/>
          <w:szCs w:val="26"/>
        </w:rPr>
        <w:t xml:space="preserve">нимается ИП </w:t>
      </w:r>
      <w:proofErr w:type="spellStart"/>
      <w:r w:rsidRPr="00446934">
        <w:rPr>
          <w:sz w:val="26"/>
          <w:szCs w:val="26"/>
        </w:rPr>
        <w:t>Кайстрюкова</w:t>
      </w:r>
      <w:proofErr w:type="spellEnd"/>
      <w:r w:rsidRPr="00446934">
        <w:rPr>
          <w:sz w:val="26"/>
          <w:szCs w:val="26"/>
        </w:rPr>
        <w:t xml:space="preserve"> </w:t>
      </w:r>
      <w:proofErr w:type="gramStart"/>
      <w:r w:rsidRPr="00446934">
        <w:rPr>
          <w:sz w:val="26"/>
          <w:szCs w:val="26"/>
        </w:rPr>
        <w:t>О.В..</w:t>
      </w:r>
      <w:proofErr w:type="gramEnd"/>
      <w:r w:rsidR="00EE0A9E" w:rsidRPr="00446934">
        <w:rPr>
          <w:sz w:val="26"/>
          <w:szCs w:val="26"/>
        </w:rPr>
        <w:t xml:space="preserve"> </w:t>
      </w:r>
    </w:p>
    <w:p w:rsidR="00CD43EB" w:rsidRPr="00446934" w:rsidRDefault="00CD43EB" w:rsidP="00E73F79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 рамках подпрограммы «Модернизации объектов коммунальной инфраструктуры» по подготовке к осенне</w:t>
      </w:r>
      <w:r w:rsidR="00BC7BF0" w:rsidRPr="00446934">
        <w:rPr>
          <w:sz w:val="26"/>
          <w:szCs w:val="26"/>
        </w:rPr>
        <w:t xml:space="preserve">-зимнему периоду 2021-2022 </w:t>
      </w:r>
      <w:proofErr w:type="spellStart"/>
      <w:r w:rsidR="00BC7BF0" w:rsidRPr="00446934">
        <w:rPr>
          <w:sz w:val="26"/>
          <w:szCs w:val="26"/>
        </w:rPr>
        <w:t>г.г</w:t>
      </w:r>
      <w:proofErr w:type="spellEnd"/>
      <w:r w:rsidR="00BC7BF0" w:rsidRPr="00446934">
        <w:rPr>
          <w:sz w:val="26"/>
          <w:szCs w:val="26"/>
        </w:rPr>
        <w:t>.:</w:t>
      </w:r>
    </w:p>
    <w:p w:rsidR="00BC7BF0" w:rsidRPr="00446934" w:rsidRDefault="00BC7BF0" w:rsidP="00E73F79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Поступили и израсходованы денежные средства, в размере 2.815.259,60 рублей, в том </w:t>
      </w:r>
      <w:proofErr w:type="spellStart"/>
      <w:proofErr w:type="gramStart"/>
      <w:r w:rsidRPr="00446934">
        <w:rPr>
          <w:sz w:val="26"/>
          <w:szCs w:val="26"/>
        </w:rPr>
        <w:t>числе:из</w:t>
      </w:r>
      <w:proofErr w:type="spellEnd"/>
      <w:proofErr w:type="gramEnd"/>
      <w:r w:rsidRPr="00446934">
        <w:rPr>
          <w:sz w:val="26"/>
          <w:szCs w:val="26"/>
        </w:rPr>
        <w:t xml:space="preserve"> бюджета Забайкальского края </w:t>
      </w:r>
      <w:r w:rsidR="00D518AF" w:rsidRPr="00446934">
        <w:rPr>
          <w:sz w:val="26"/>
          <w:szCs w:val="26"/>
        </w:rPr>
        <w:t>–</w:t>
      </w:r>
      <w:r w:rsidRPr="00446934">
        <w:rPr>
          <w:sz w:val="26"/>
          <w:szCs w:val="26"/>
        </w:rPr>
        <w:t xml:space="preserve"> </w:t>
      </w:r>
      <w:r w:rsidR="00D518AF" w:rsidRPr="00446934">
        <w:rPr>
          <w:sz w:val="26"/>
          <w:szCs w:val="26"/>
        </w:rPr>
        <w:t>2 782 535,0 руб.</w:t>
      </w:r>
      <w:r w:rsidRPr="00446934">
        <w:rPr>
          <w:sz w:val="26"/>
          <w:szCs w:val="26"/>
        </w:rPr>
        <w:t xml:space="preserve"> </w:t>
      </w:r>
    </w:p>
    <w:p w:rsidR="00BC7BF0" w:rsidRPr="00446934" w:rsidRDefault="00BC7BF0" w:rsidP="00E73F79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из местного бюджета (</w:t>
      </w:r>
      <w:proofErr w:type="spellStart"/>
      <w:r w:rsidRPr="00446934">
        <w:rPr>
          <w:sz w:val="26"/>
          <w:szCs w:val="26"/>
        </w:rPr>
        <w:t>софинансир</w:t>
      </w:r>
      <w:proofErr w:type="spellEnd"/>
      <w:r w:rsidR="00BE66FF" w:rsidRPr="00446934">
        <w:rPr>
          <w:sz w:val="26"/>
          <w:szCs w:val="26"/>
        </w:rPr>
        <w:t xml:space="preserve">, </w:t>
      </w:r>
      <w:proofErr w:type="spellStart"/>
      <w:r w:rsidRPr="00446934">
        <w:rPr>
          <w:sz w:val="26"/>
          <w:szCs w:val="26"/>
        </w:rPr>
        <w:t>ование</w:t>
      </w:r>
      <w:proofErr w:type="spellEnd"/>
      <w:r w:rsidRPr="00446934">
        <w:rPr>
          <w:sz w:val="26"/>
          <w:szCs w:val="26"/>
        </w:rPr>
        <w:t xml:space="preserve">) составило – </w:t>
      </w:r>
      <w:r w:rsidR="00D518AF" w:rsidRPr="00446934">
        <w:rPr>
          <w:sz w:val="26"/>
          <w:szCs w:val="26"/>
        </w:rPr>
        <w:t>32724,60 руб.</w:t>
      </w:r>
    </w:p>
    <w:p w:rsidR="00BC7BF0" w:rsidRPr="00446934" w:rsidRDefault="00BC7BF0" w:rsidP="00E73F79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Данные средства израсходованы на приобретение одного водогрейного котла</w:t>
      </w:r>
      <w:r w:rsidR="00D518AF" w:rsidRPr="00446934">
        <w:rPr>
          <w:sz w:val="26"/>
          <w:szCs w:val="26"/>
        </w:rPr>
        <w:t xml:space="preserve"> </w:t>
      </w:r>
      <w:proofErr w:type="spellStart"/>
      <w:r w:rsidR="00D518AF" w:rsidRPr="00446934">
        <w:rPr>
          <w:sz w:val="26"/>
          <w:szCs w:val="26"/>
        </w:rPr>
        <w:t>КВ</w:t>
      </w:r>
      <w:r w:rsidRPr="00446934">
        <w:rPr>
          <w:sz w:val="26"/>
          <w:szCs w:val="26"/>
        </w:rPr>
        <w:t>р</w:t>
      </w:r>
      <w:proofErr w:type="spellEnd"/>
      <w:r w:rsidRPr="00446934">
        <w:rPr>
          <w:sz w:val="26"/>
          <w:szCs w:val="26"/>
        </w:rPr>
        <w:t xml:space="preserve">- 1,5 – 762000 руб.  и ремонт теплотрассы ГВС и ХВС, протяженностью 133м, по </w:t>
      </w:r>
      <w:proofErr w:type="spellStart"/>
      <w:r w:rsidRPr="00446934">
        <w:rPr>
          <w:sz w:val="26"/>
          <w:szCs w:val="26"/>
        </w:rPr>
        <w:t>ул.Комарова</w:t>
      </w:r>
      <w:proofErr w:type="spellEnd"/>
      <w:r w:rsidRPr="00446934">
        <w:rPr>
          <w:sz w:val="26"/>
          <w:szCs w:val="26"/>
        </w:rPr>
        <w:t xml:space="preserve"> – 2 053 259,60 </w:t>
      </w:r>
      <w:proofErr w:type="gramStart"/>
      <w:r w:rsidRPr="00446934">
        <w:rPr>
          <w:sz w:val="26"/>
          <w:szCs w:val="26"/>
        </w:rPr>
        <w:t>руб..</w:t>
      </w:r>
      <w:proofErr w:type="gramEnd"/>
    </w:p>
    <w:p w:rsidR="00EE0A9E" w:rsidRPr="00446934" w:rsidRDefault="00EE0A9E" w:rsidP="00EE0A9E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Администраци</w:t>
      </w:r>
      <w:r w:rsidR="00E73F79" w:rsidRPr="00446934">
        <w:rPr>
          <w:sz w:val="26"/>
          <w:szCs w:val="26"/>
        </w:rPr>
        <w:t>ей городского поселения «Калангуй</w:t>
      </w:r>
      <w:r w:rsidRPr="00446934">
        <w:rPr>
          <w:sz w:val="26"/>
          <w:szCs w:val="26"/>
        </w:rPr>
        <w:t>ское» проводилась работа по организации кон</w:t>
      </w:r>
      <w:r w:rsidR="00E73F79" w:rsidRPr="00446934">
        <w:rPr>
          <w:sz w:val="26"/>
          <w:szCs w:val="26"/>
        </w:rPr>
        <w:t xml:space="preserve">троля за подготовкой объектов тепло-, </w:t>
      </w:r>
      <w:r w:rsidR="00CD43EB" w:rsidRPr="00446934">
        <w:rPr>
          <w:sz w:val="26"/>
          <w:szCs w:val="26"/>
        </w:rPr>
        <w:t>водоснабжения,</w:t>
      </w:r>
      <w:r w:rsidRPr="00446934">
        <w:rPr>
          <w:sz w:val="26"/>
          <w:szCs w:val="26"/>
        </w:rPr>
        <w:t xml:space="preserve"> водоотведения к работе в зимний отопительный </w:t>
      </w:r>
      <w:r w:rsidR="00CD43EB" w:rsidRPr="00446934">
        <w:rPr>
          <w:sz w:val="26"/>
          <w:szCs w:val="26"/>
        </w:rPr>
        <w:t>период, проведением капитальных</w:t>
      </w:r>
      <w:r w:rsidRPr="00446934">
        <w:rPr>
          <w:sz w:val="26"/>
          <w:szCs w:val="26"/>
        </w:rPr>
        <w:t xml:space="preserve"> и текущих ремонтов жи</w:t>
      </w:r>
      <w:r w:rsidR="00E73F79" w:rsidRPr="00446934">
        <w:rPr>
          <w:sz w:val="26"/>
          <w:szCs w:val="26"/>
        </w:rPr>
        <w:t>лищного фонда.</w:t>
      </w:r>
      <w:r w:rsidRPr="00446934">
        <w:rPr>
          <w:sz w:val="26"/>
          <w:szCs w:val="26"/>
        </w:rPr>
        <w:t xml:space="preserve"> </w:t>
      </w:r>
    </w:p>
    <w:p w:rsidR="00A911AE" w:rsidRPr="00446934" w:rsidRDefault="00EE0A9E" w:rsidP="00A911AE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На основании Приказа Минэнерго России от 12.03.2013 №103, Постановлением Администра</w:t>
      </w:r>
      <w:r w:rsidR="00E73F79" w:rsidRPr="00446934">
        <w:rPr>
          <w:sz w:val="26"/>
          <w:szCs w:val="26"/>
        </w:rPr>
        <w:t>ции городского поселения «Калангуй</w:t>
      </w:r>
      <w:r w:rsidR="00A911AE" w:rsidRPr="00446934">
        <w:rPr>
          <w:sz w:val="26"/>
          <w:szCs w:val="26"/>
        </w:rPr>
        <w:t>ское» №83 от 08.08.2021</w:t>
      </w:r>
      <w:r w:rsidRPr="00446934">
        <w:rPr>
          <w:sz w:val="26"/>
          <w:szCs w:val="26"/>
        </w:rPr>
        <w:t xml:space="preserve">г. разработана и утверждена программа проведения проверки готовности к отопительному периоду </w:t>
      </w:r>
      <w:r w:rsidR="00BC7BF0" w:rsidRPr="00446934">
        <w:rPr>
          <w:sz w:val="26"/>
          <w:szCs w:val="26"/>
        </w:rPr>
        <w:t>тепло сетевых</w:t>
      </w:r>
      <w:r w:rsidRPr="00446934">
        <w:rPr>
          <w:sz w:val="26"/>
          <w:szCs w:val="26"/>
        </w:rPr>
        <w:t>, теплоснабжающих организаций, потребителей тепловой энергии и других объектов энергоснабжен</w:t>
      </w:r>
      <w:r w:rsidR="00A911AE" w:rsidRPr="00446934">
        <w:rPr>
          <w:sz w:val="26"/>
          <w:szCs w:val="26"/>
        </w:rPr>
        <w:t>ия городского поселения «Калангуй</w:t>
      </w:r>
      <w:r w:rsidRPr="00446934">
        <w:rPr>
          <w:sz w:val="26"/>
          <w:szCs w:val="26"/>
        </w:rPr>
        <w:t xml:space="preserve">ское» муниципального района «Оловяннинский район». </w:t>
      </w:r>
      <w:r w:rsidR="00CD43EB" w:rsidRPr="00446934">
        <w:rPr>
          <w:sz w:val="26"/>
          <w:szCs w:val="26"/>
        </w:rPr>
        <w:t>Согласно ст.</w:t>
      </w:r>
      <w:r w:rsidRPr="00446934">
        <w:rPr>
          <w:sz w:val="26"/>
          <w:szCs w:val="26"/>
        </w:rPr>
        <w:t xml:space="preserve"> 20 </w:t>
      </w:r>
      <w:r w:rsidRPr="00446934">
        <w:rPr>
          <w:sz w:val="26"/>
          <w:szCs w:val="26"/>
        </w:rPr>
        <w:lastRenderedPageBreak/>
        <w:t xml:space="preserve">Закона, проверка готовности теплоснабжающих организаций, </w:t>
      </w:r>
      <w:proofErr w:type="spellStart"/>
      <w:r w:rsidRPr="00446934">
        <w:rPr>
          <w:sz w:val="26"/>
          <w:szCs w:val="26"/>
        </w:rPr>
        <w:t>теплосетевых</w:t>
      </w:r>
      <w:proofErr w:type="spellEnd"/>
      <w:r w:rsidRPr="00446934">
        <w:rPr>
          <w:sz w:val="26"/>
          <w:szCs w:val="26"/>
        </w:rPr>
        <w:t xml:space="preserve"> организаций и потребителей тепловой энер</w:t>
      </w:r>
      <w:r w:rsidR="00A911AE" w:rsidRPr="00446934">
        <w:rPr>
          <w:sz w:val="26"/>
          <w:szCs w:val="26"/>
        </w:rPr>
        <w:t>гии к отопительному периоду 2021-2022</w:t>
      </w:r>
      <w:r w:rsidRPr="00446934">
        <w:rPr>
          <w:sz w:val="26"/>
          <w:szCs w:val="26"/>
        </w:rPr>
        <w:t xml:space="preserve">г. </w:t>
      </w:r>
      <w:r w:rsidR="00CD43EB" w:rsidRPr="00446934">
        <w:rPr>
          <w:sz w:val="26"/>
          <w:szCs w:val="26"/>
        </w:rPr>
        <w:t>осуществлялась органом</w:t>
      </w:r>
      <w:r w:rsidRPr="00446934">
        <w:rPr>
          <w:sz w:val="26"/>
          <w:szCs w:val="26"/>
        </w:rPr>
        <w:t xml:space="preserve"> местного самоуправления поселения в соответствии с правилами оценки готовности к отопительному </w:t>
      </w:r>
      <w:r w:rsidR="00BC7BF0" w:rsidRPr="00446934">
        <w:rPr>
          <w:sz w:val="26"/>
          <w:szCs w:val="26"/>
        </w:rPr>
        <w:t>периоду.</w:t>
      </w:r>
      <w:r w:rsidR="00A911AE" w:rsidRPr="00446934">
        <w:rPr>
          <w:sz w:val="26"/>
          <w:szCs w:val="26"/>
        </w:rPr>
        <w:t xml:space="preserve"> Выдано 25 паспортов готовности к отопительному сезону 2021-2022гг.</w:t>
      </w:r>
    </w:p>
    <w:p w:rsidR="00EE0A9E" w:rsidRPr="00446934" w:rsidRDefault="00A911AE" w:rsidP="00A911AE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 </w:t>
      </w:r>
      <w:r w:rsidR="00EE0A9E" w:rsidRPr="00446934">
        <w:rPr>
          <w:sz w:val="26"/>
          <w:szCs w:val="26"/>
          <w:shd w:val="clear" w:color="auto" w:fill="FFFFFF"/>
        </w:rPr>
        <w:t>Администраци</w:t>
      </w:r>
      <w:r w:rsidR="004F053A" w:rsidRPr="00446934">
        <w:rPr>
          <w:sz w:val="26"/>
          <w:szCs w:val="26"/>
          <w:shd w:val="clear" w:color="auto" w:fill="FFFFFF"/>
        </w:rPr>
        <w:t>ей городского поселения «Калангуйское» в 2021</w:t>
      </w:r>
      <w:r w:rsidR="00EE0A9E" w:rsidRPr="00446934">
        <w:rPr>
          <w:sz w:val="26"/>
          <w:szCs w:val="26"/>
          <w:shd w:val="clear" w:color="auto" w:fill="FFFFFF"/>
        </w:rPr>
        <w:t xml:space="preserve"> году регулярно </w:t>
      </w:r>
      <w:r w:rsidR="004F053A" w:rsidRPr="00446934">
        <w:rPr>
          <w:sz w:val="26"/>
          <w:szCs w:val="26"/>
          <w:shd w:val="clear" w:color="auto" w:fill="FFFFFF"/>
        </w:rPr>
        <w:t xml:space="preserve">представлялась отчетность </w:t>
      </w:r>
      <w:r w:rsidR="004F053A" w:rsidRPr="00446934">
        <w:rPr>
          <w:sz w:val="26"/>
          <w:szCs w:val="26"/>
        </w:rPr>
        <w:t>в отдел ЖКХ администрации</w:t>
      </w:r>
      <w:r w:rsidR="00EE0A9E" w:rsidRPr="00446934">
        <w:rPr>
          <w:sz w:val="26"/>
          <w:szCs w:val="26"/>
        </w:rPr>
        <w:t xml:space="preserve"> муниципального района «Оловяннинский </w:t>
      </w:r>
      <w:r w:rsidR="004F053A" w:rsidRPr="00446934">
        <w:rPr>
          <w:sz w:val="26"/>
          <w:szCs w:val="26"/>
        </w:rPr>
        <w:t>район» о подготовке объектов ЖКХ к отопительному сезону2021/2022</w:t>
      </w:r>
      <w:proofErr w:type="gramStart"/>
      <w:r w:rsidR="004F053A" w:rsidRPr="00446934">
        <w:rPr>
          <w:sz w:val="26"/>
          <w:szCs w:val="26"/>
        </w:rPr>
        <w:t>гг..</w:t>
      </w:r>
      <w:proofErr w:type="gramEnd"/>
    </w:p>
    <w:p w:rsidR="00EE0A9E" w:rsidRPr="00446934" w:rsidRDefault="00EE0A9E" w:rsidP="00EE0A9E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Статистическую отчетность по форме 1-ЖКХ (зима)- сведения о тарифах на жилищно-коммунальные услуги. Статистическую отчетность по форме 22-ЖКХ (реформа)- сведения о структурных преобразованиях и организационн</w:t>
      </w:r>
      <w:r w:rsidR="00D518AF" w:rsidRPr="00446934">
        <w:rPr>
          <w:sz w:val="26"/>
          <w:szCs w:val="26"/>
        </w:rPr>
        <w:t>ых мероприятиях в сфере жилищно-</w:t>
      </w:r>
      <w:r w:rsidRPr="00446934">
        <w:rPr>
          <w:sz w:val="26"/>
          <w:szCs w:val="26"/>
        </w:rPr>
        <w:t xml:space="preserve"> коммунального хозяйства. Статистическую отчетность по форме 1-жилфонд – сведения о жилищном фонде. </w:t>
      </w:r>
    </w:p>
    <w:p w:rsidR="00EE0A9E" w:rsidRPr="00446934" w:rsidRDefault="004F053A" w:rsidP="00A1256C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 2021</w:t>
      </w:r>
      <w:r w:rsidR="00EE0A9E" w:rsidRPr="00446934">
        <w:rPr>
          <w:sz w:val="26"/>
          <w:szCs w:val="26"/>
        </w:rPr>
        <w:t xml:space="preserve"> году</w:t>
      </w:r>
      <w:r w:rsidR="00A1256C" w:rsidRPr="00446934">
        <w:rPr>
          <w:sz w:val="26"/>
          <w:szCs w:val="26"/>
        </w:rPr>
        <w:t xml:space="preserve"> Постановлением №1 от 14.01.2021</w:t>
      </w:r>
      <w:r w:rsidR="00CD43EB" w:rsidRPr="00446934">
        <w:rPr>
          <w:sz w:val="26"/>
          <w:szCs w:val="26"/>
        </w:rPr>
        <w:t>г администрации</w:t>
      </w:r>
      <w:r w:rsidR="00A1256C" w:rsidRPr="00446934">
        <w:rPr>
          <w:sz w:val="26"/>
          <w:szCs w:val="26"/>
        </w:rPr>
        <w:t xml:space="preserve"> городского поселения «Калангуйское», </w:t>
      </w:r>
      <w:r w:rsidRPr="00446934">
        <w:rPr>
          <w:sz w:val="26"/>
          <w:szCs w:val="26"/>
        </w:rPr>
        <w:t>утверждена</w:t>
      </w:r>
      <w:r w:rsidR="00A1256C" w:rsidRPr="00446934">
        <w:rPr>
          <w:sz w:val="26"/>
          <w:szCs w:val="26"/>
        </w:rPr>
        <w:t xml:space="preserve"> Муниципальная</w:t>
      </w:r>
      <w:r w:rsidRPr="00446934">
        <w:rPr>
          <w:sz w:val="26"/>
          <w:szCs w:val="26"/>
        </w:rPr>
        <w:t xml:space="preserve"> программа</w:t>
      </w:r>
      <w:r w:rsidR="00EE0A9E" w:rsidRPr="00446934">
        <w:rPr>
          <w:sz w:val="26"/>
          <w:szCs w:val="26"/>
        </w:rPr>
        <w:t xml:space="preserve"> </w:t>
      </w:r>
      <w:r w:rsidR="00A1256C" w:rsidRPr="00446934">
        <w:rPr>
          <w:sz w:val="26"/>
          <w:szCs w:val="26"/>
        </w:rPr>
        <w:t xml:space="preserve">капитального ремонта общего имущества в многоквартирных домах, расположенных на территории городского поселения «Калангуйское», в которую вошли МКД </w:t>
      </w:r>
      <w:proofErr w:type="spellStart"/>
      <w:r w:rsidR="00A1256C" w:rsidRPr="00446934">
        <w:rPr>
          <w:sz w:val="26"/>
          <w:szCs w:val="26"/>
        </w:rPr>
        <w:t>кв</w:t>
      </w:r>
      <w:proofErr w:type="spellEnd"/>
      <w:r w:rsidR="00A1256C" w:rsidRPr="00446934">
        <w:rPr>
          <w:sz w:val="26"/>
          <w:szCs w:val="26"/>
        </w:rPr>
        <w:t>-л Микрорайон дом 5, дом 6, дом 8, ул. Ведерникова дом 46,46А,46Б,46В.</w:t>
      </w:r>
      <w:r w:rsidR="00EE0A9E" w:rsidRPr="00446934">
        <w:rPr>
          <w:sz w:val="26"/>
          <w:szCs w:val="26"/>
        </w:rPr>
        <w:t xml:space="preserve"> </w:t>
      </w:r>
    </w:p>
    <w:p w:rsidR="00EE0A9E" w:rsidRPr="00446934" w:rsidRDefault="00EE0A9E" w:rsidP="00EE0A9E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 админи</w:t>
      </w:r>
      <w:r w:rsidR="00090F9C" w:rsidRPr="00446934">
        <w:rPr>
          <w:sz w:val="26"/>
          <w:szCs w:val="26"/>
        </w:rPr>
        <w:t xml:space="preserve">страции городского поселения 16 мая 2019 </w:t>
      </w:r>
      <w:r w:rsidRPr="00446934">
        <w:rPr>
          <w:sz w:val="26"/>
          <w:szCs w:val="26"/>
        </w:rPr>
        <w:t xml:space="preserve">года, Постановлением </w:t>
      </w:r>
      <w:r w:rsidR="00090F9C" w:rsidRPr="00446934">
        <w:rPr>
          <w:sz w:val="26"/>
          <w:szCs w:val="26"/>
        </w:rPr>
        <w:t xml:space="preserve">администрации городского поселения «Калангуйское» №34, </w:t>
      </w:r>
      <w:r w:rsidR="00A911AE" w:rsidRPr="00446934">
        <w:rPr>
          <w:sz w:val="26"/>
          <w:szCs w:val="26"/>
        </w:rPr>
        <w:t>утверждена межведомственная</w:t>
      </w:r>
      <w:r w:rsidRPr="00446934">
        <w:rPr>
          <w:sz w:val="26"/>
          <w:szCs w:val="26"/>
        </w:rPr>
        <w:t xml:space="preserve"> комиссия «О признании помещения жилым помещением, жилого помещения непригодным для проживания и многоквартирного дома аварийным или подлежащим </w:t>
      </w:r>
      <w:r w:rsidR="00A911AE" w:rsidRPr="00446934">
        <w:rPr>
          <w:sz w:val="26"/>
          <w:szCs w:val="26"/>
        </w:rPr>
        <w:t>сносу,</w:t>
      </w:r>
      <w:r w:rsidRPr="00446934">
        <w:rPr>
          <w:sz w:val="26"/>
          <w:szCs w:val="26"/>
        </w:rPr>
        <w:t xml:space="preserve"> или реконструкции в муниципальном жилищном фонде и частного жилого помещения пригодным (непригодным)</w:t>
      </w:r>
      <w:r w:rsidR="00090F9C" w:rsidRPr="00446934">
        <w:rPr>
          <w:sz w:val="26"/>
          <w:szCs w:val="26"/>
        </w:rPr>
        <w:t xml:space="preserve"> для проживания». В течение 2021 года составлено 3 акта </w:t>
      </w:r>
      <w:r w:rsidRPr="00446934">
        <w:rPr>
          <w:sz w:val="26"/>
          <w:szCs w:val="26"/>
        </w:rPr>
        <w:t>обследования</w:t>
      </w:r>
      <w:r w:rsidR="00090F9C" w:rsidRPr="00446934">
        <w:rPr>
          <w:sz w:val="26"/>
          <w:szCs w:val="26"/>
        </w:rPr>
        <w:t>, на основании которых выдано 3</w:t>
      </w:r>
      <w:r w:rsidR="00A911AE" w:rsidRPr="00446934">
        <w:rPr>
          <w:sz w:val="26"/>
          <w:szCs w:val="26"/>
        </w:rPr>
        <w:t xml:space="preserve"> заключений о соответствии</w:t>
      </w:r>
      <w:r w:rsidRPr="00446934">
        <w:rPr>
          <w:sz w:val="26"/>
          <w:szCs w:val="26"/>
        </w:rPr>
        <w:t xml:space="preserve"> требованиям</w:t>
      </w:r>
      <w:r w:rsidR="00A911AE" w:rsidRPr="00446934">
        <w:rPr>
          <w:sz w:val="26"/>
          <w:szCs w:val="26"/>
        </w:rPr>
        <w:t>,</w:t>
      </w:r>
      <w:r w:rsidRPr="00446934">
        <w:rPr>
          <w:sz w:val="26"/>
          <w:szCs w:val="26"/>
        </w:rPr>
        <w:t xml:space="preserve"> установленным в по</w:t>
      </w:r>
      <w:r w:rsidR="00A911AE" w:rsidRPr="00446934">
        <w:rPr>
          <w:sz w:val="26"/>
          <w:szCs w:val="26"/>
        </w:rPr>
        <w:t>ложении о признании помещения</w:t>
      </w:r>
      <w:r w:rsidRPr="00446934">
        <w:rPr>
          <w:sz w:val="26"/>
          <w:szCs w:val="26"/>
        </w:rPr>
        <w:t xml:space="preserve"> непригодным для проживания.</w:t>
      </w:r>
    </w:p>
    <w:p w:rsidR="00446934" w:rsidRPr="00446934" w:rsidRDefault="00446934" w:rsidP="00EE0A9E">
      <w:pPr>
        <w:ind w:firstLine="567"/>
        <w:jc w:val="both"/>
        <w:rPr>
          <w:sz w:val="26"/>
          <w:szCs w:val="26"/>
        </w:rPr>
      </w:pPr>
    </w:p>
    <w:p w:rsidR="00EE0A9E" w:rsidRPr="00446934" w:rsidRDefault="00EE0A9E" w:rsidP="00EE0A9E">
      <w:pPr>
        <w:ind w:firstLine="567"/>
        <w:jc w:val="both"/>
        <w:rPr>
          <w:sz w:val="26"/>
          <w:szCs w:val="26"/>
        </w:rPr>
      </w:pPr>
    </w:p>
    <w:p w:rsidR="00EE0A9E" w:rsidRPr="00446934" w:rsidRDefault="009D555C" w:rsidP="009D555C">
      <w:pPr>
        <w:rPr>
          <w:b/>
          <w:bCs/>
          <w:sz w:val="28"/>
          <w:szCs w:val="28"/>
        </w:rPr>
      </w:pPr>
      <w:r>
        <w:rPr>
          <w:color w:val="C0504D"/>
        </w:rPr>
        <w:t xml:space="preserve">                             </w:t>
      </w:r>
      <w:r w:rsidR="00EE0A9E" w:rsidRPr="008C24D0">
        <w:rPr>
          <w:b/>
          <w:bCs/>
          <w:sz w:val="26"/>
          <w:szCs w:val="26"/>
        </w:rPr>
        <w:t xml:space="preserve"> </w:t>
      </w:r>
      <w:r w:rsidR="00EE0A9E" w:rsidRPr="00446934">
        <w:rPr>
          <w:b/>
          <w:bCs/>
          <w:sz w:val="28"/>
          <w:szCs w:val="28"/>
        </w:rPr>
        <w:t>Организац</w:t>
      </w:r>
      <w:r w:rsidR="00A911AE" w:rsidRPr="00446934">
        <w:rPr>
          <w:b/>
          <w:bCs/>
          <w:sz w:val="28"/>
          <w:szCs w:val="28"/>
        </w:rPr>
        <w:t xml:space="preserve">ия благоустройства </w:t>
      </w:r>
      <w:r w:rsidR="00EE0A9E" w:rsidRPr="00446934">
        <w:rPr>
          <w:b/>
          <w:bCs/>
          <w:sz w:val="28"/>
          <w:szCs w:val="28"/>
        </w:rPr>
        <w:t xml:space="preserve">территории </w:t>
      </w:r>
    </w:p>
    <w:p w:rsidR="00EE0A9E" w:rsidRPr="00446934" w:rsidRDefault="00A911AE" w:rsidP="00EE0A9E">
      <w:pPr>
        <w:jc w:val="center"/>
        <w:rPr>
          <w:b/>
          <w:bCs/>
          <w:sz w:val="26"/>
          <w:szCs w:val="26"/>
        </w:rPr>
      </w:pPr>
      <w:r w:rsidRPr="00446934">
        <w:rPr>
          <w:b/>
          <w:bCs/>
          <w:sz w:val="26"/>
          <w:szCs w:val="26"/>
        </w:rPr>
        <w:t>поселка Калангуй</w:t>
      </w:r>
    </w:p>
    <w:p w:rsidR="00EE0A9E" w:rsidRPr="00446934" w:rsidRDefault="00EE0A9E" w:rsidP="00EE0A9E">
      <w:pPr>
        <w:ind w:firstLine="284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Благоустройство территории поселка - одно из важных направлений в работе администрации г</w:t>
      </w:r>
      <w:r w:rsidR="00BD747E" w:rsidRPr="00446934">
        <w:rPr>
          <w:sz w:val="26"/>
          <w:szCs w:val="26"/>
        </w:rPr>
        <w:t>ородского поселения «Калангуйское</w:t>
      </w:r>
      <w:r w:rsidRPr="00446934">
        <w:rPr>
          <w:sz w:val="26"/>
          <w:szCs w:val="26"/>
        </w:rPr>
        <w:t xml:space="preserve">». </w:t>
      </w:r>
    </w:p>
    <w:p w:rsidR="00D518AF" w:rsidRPr="00446934" w:rsidRDefault="00D518AF" w:rsidP="00EE0A9E">
      <w:pPr>
        <w:ind w:firstLine="284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Одним из главных вопросо</w:t>
      </w:r>
      <w:r w:rsidR="006C213C" w:rsidRPr="00446934">
        <w:rPr>
          <w:sz w:val="26"/>
          <w:szCs w:val="26"/>
        </w:rPr>
        <w:t>в</w:t>
      </w:r>
      <w:r w:rsidRPr="00446934">
        <w:rPr>
          <w:sz w:val="26"/>
          <w:szCs w:val="26"/>
        </w:rPr>
        <w:t>,  стоит вопрос сноса расселенных аварийных домов, работа в данном направлении ведется на протяжении нескольких лет, так как</w:t>
      </w:r>
      <w:r w:rsidR="006C213C" w:rsidRPr="00446934">
        <w:rPr>
          <w:sz w:val="26"/>
          <w:szCs w:val="26"/>
        </w:rPr>
        <w:t xml:space="preserve"> на снос домов требуется сумма 7000000 руб., данные </w:t>
      </w:r>
      <w:r w:rsidRPr="00446934">
        <w:rPr>
          <w:sz w:val="26"/>
          <w:szCs w:val="26"/>
        </w:rPr>
        <w:t>денежные средства отсутствуют в бюджете городского поселения «Калангуйское»,</w:t>
      </w:r>
      <w:r w:rsidR="006C213C" w:rsidRPr="00446934">
        <w:rPr>
          <w:sz w:val="26"/>
          <w:szCs w:val="26"/>
        </w:rPr>
        <w:t xml:space="preserve"> администрацией</w:t>
      </w:r>
      <w:r w:rsidRPr="00446934">
        <w:rPr>
          <w:sz w:val="26"/>
          <w:szCs w:val="26"/>
        </w:rPr>
        <w:t xml:space="preserve"> неоднократно направлялись письма</w:t>
      </w:r>
      <w:r w:rsidR="006C213C" w:rsidRPr="00446934">
        <w:rPr>
          <w:sz w:val="26"/>
          <w:szCs w:val="26"/>
        </w:rPr>
        <w:t>,</w:t>
      </w:r>
      <w:r w:rsidRPr="00446934">
        <w:rPr>
          <w:sz w:val="26"/>
          <w:szCs w:val="26"/>
        </w:rPr>
        <w:t xml:space="preserve"> с обращением о финансовой помощи на снос аварийных домов на имя Губернатора Забайкальского края, Министерство финансов, администрацию муни</w:t>
      </w:r>
      <w:r w:rsidR="006C213C" w:rsidRPr="00446934">
        <w:rPr>
          <w:sz w:val="26"/>
          <w:szCs w:val="26"/>
        </w:rPr>
        <w:t xml:space="preserve">ципального района «Оловяннинский район». </w:t>
      </w:r>
    </w:p>
    <w:p w:rsidR="00EE0A9E" w:rsidRDefault="00475342" w:rsidP="00D2473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934">
        <w:rPr>
          <w:rFonts w:ascii="Times New Roman" w:hAnsi="Times New Roman" w:cs="Times New Roman"/>
          <w:sz w:val="26"/>
          <w:szCs w:val="26"/>
        </w:rPr>
        <w:t xml:space="preserve">В целях улучшения санитарного состояния территории поселка, в рамках мероприятий по санитарной очистке в период 2021г. в весенне- осенний период объявляются </w:t>
      </w:r>
      <w:r w:rsidR="00D24735" w:rsidRPr="00446934">
        <w:rPr>
          <w:rFonts w:ascii="Times New Roman" w:hAnsi="Times New Roman" w:cs="Times New Roman"/>
          <w:sz w:val="26"/>
          <w:szCs w:val="26"/>
        </w:rPr>
        <w:t>месячники по</w:t>
      </w:r>
      <w:r w:rsidRPr="00446934">
        <w:rPr>
          <w:rFonts w:ascii="Times New Roman" w:hAnsi="Times New Roman" w:cs="Times New Roman"/>
          <w:sz w:val="26"/>
          <w:szCs w:val="26"/>
        </w:rPr>
        <w:t xml:space="preserve"> санитарной уборке территории городского поселения «Калангуйское». В</w:t>
      </w:r>
      <w:r w:rsidR="000E22CC" w:rsidRPr="00446934">
        <w:rPr>
          <w:rFonts w:ascii="Times New Roman" w:hAnsi="Times New Roman" w:cs="Times New Roman"/>
          <w:sz w:val="26"/>
          <w:szCs w:val="26"/>
        </w:rPr>
        <w:t xml:space="preserve"> начале мая к Дню П</w:t>
      </w:r>
      <w:r w:rsidRPr="00446934">
        <w:rPr>
          <w:rFonts w:ascii="Times New Roman" w:hAnsi="Times New Roman" w:cs="Times New Roman"/>
          <w:sz w:val="26"/>
          <w:szCs w:val="26"/>
        </w:rPr>
        <w:t>обеды был проведен субботник</w:t>
      </w:r>
      <w:r w:rsidR="00BE66FF" w:rsidRPr="00446934">
        <w:rPr>
          <w:rFonts w:ascii="Times New Roman" w:hAnsi="Times New Roman" w:cs="Times New Roman"/>
          <w:sz w:val="26"/>
          <w:szCs w:val="26"/>
        </w:rPr>
        <w:t>, уборка территории от м</w:t>
      </w:r>
      <w:r w:rsidR="00D24735" w:rsidRPr="00446934">
        <w:rPr>
          <w:rFonts w:ascii="Times New Roman" w:hAnsi="Times New Roman" w:cs="Times New Roman"/>
          <w:sz w:val="26"/>
          <w:szCs w:val="26"/>
        </w:rPr>
        <w:t>усора, побелка стволов деревьев</w:t>
      </w:r>
      <w:r w:rsidR="00EE0A9E" w:rsidRPr="00446934">
        <w:rPr>
          <w:sz w:val="26"/>
          <w:szCs w:val="26"/>
        </w:rPr>
        <w:t xml:space="preserve"> </w:t>
      </w:r>
      <w:r w:rsidR="00BE66FF" w:rsidRPr="00446934">
        <w:rPr>
          <w:rFonts w:ascii="Times New Roman" w:hAnsi="Times New Roman" w:cs="Times New Roman"/>
          <w:sz w:val="26"/>
          <w:szCs w:val="26"/>
        </w:rPr>
        <w:t xml:space="preserve">В летнее время проводятся работы по скашиванию крапивы </w:t>
      </w:r>
      <w:r w:rsidR="00D24735" w:rsidRPr="00446934">
        <w:rPr>
          <w:rFonts w:ascii="Times New Roman" w:hAnsi="Times New Roman" w:cs="Times New Roman"/>
          <w:sz w:val="26"/>
          <w:szCs w:val="26"/>
        </w:rPr>
        <w:t>вдоль дорог центральных улиц.</w:t>
      </w:r>
      <w:r w:rsidR="00EE0A9E" w:rsidRPr="00446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876" w:rsidRPr="00446934" w:rsidRDefault="000C25E2" w:rsidP="00D2473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исполнения акции «3</w:t>
      </w:r>
      <w:bookmarkStart w:id="0" w:name="_GoBack"/>
      <w:bookmarkEnd w:id="0"/>
      <w:r w:rsidR="007A4876">
        <w:rPr>
          <w:rFonts w:ascii="Times New Roman" w:hAnsi="Times New Roman" w:cs="Times New Roman"/>
          <w:sz w:val="26"/>
          <w:szCs w:val="26"/>
        </w:rPr>
        <w:t>000 добрых дел» была приобретена детская площадка, в связи с поздними сроками поставки (ноябре), установка будет проведена в 2022</w:t>
      </w:r>
      <w:proofErr w:type="gramStart"/>
      <w:r w:rsidR="007A4876">
        <w:rPr>
          <w:rFonts w:ascii="Times New Roman" w:hAnsi="Times New Roman" w:cs="Times New Roman"/>
          <w:sz w:val="26"/>
          <w:szCs w:val="26"/>
        </w:rPr>
        <w:t>г..</w:t>
      </w:r>
      <w:proofErr w:type="gramEnd"/>
    </w:p>
    <w:p w:rsidR="00EE0A9E" w:rsidRPr="008C24D0" w:rsidRDefault="00EE0A9E" w:rsidP="00EE0A9E">
      <w:pPr>
        <w:ind w:firstLine="567"/>
        <w:jc w:val="both"/>
        <w:rPr>
          <w:b/>
          <w:sz w:val="28"/>
          <w:szCs w:val="28"/>
        </w:rPr>
      </w:pPr>
    </w:p>
    <w:p w:rsidR="007A4876" w:rsidRDefault="007A4876" w:rsidP="007A487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хозяйство.</w:t>
      </w:r>
    </w:p>
    <w:p w:rsidR="00EE0A9E" w:rsidRPr="00446934" w:rsidRDefault="00D24735" w:rsidP="00D24735">
      <w:pPr>
        <w:ind w:firstLine="284"/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В 2021г. в рамках Плана </w:t>
      </w:r>
      <w:r w:rsidR="0054022C" w:rsidRPr="00446934">
        <w:rPr>
          <w:sz w:val="26"/>
          <w:szCs w:val="26"/>
        </w:rPr>
        <w:t xml:space="preserve">социального развития центров экономического роста (ЦЭР) были </w:t>
      </w:r>
      <w:r w:rsidR="00AB6E79" w:rsidRPr="00446934">
        <w:rPr>
          <w:sz w:val="26"/>
          <w:szCs w:val="26"/>
        </w:rPr>
        <w:t>выполнены работы</w:t>
      </w:r>
      <w:r w:rsidR="0054022C" w:rsidRPr="00446934">
        <w:rPr>
          <w:sz w:val="26"/>
          <w:szCs w:val="26"/>
        </w:rPr>
        <w:t xml:space="preserve"> по ремонту автомобильной дороги </w:t>
      </w:r>
      <w:proofErr w:type="spellStart"/>
      <w:proofErr w:type="gramStart"/>
      <w:r w:rsidR="0054022C" w:rsidRPr="00446934">
        <w:rPr>
          <w:sz w:val="26"/>
          <w:szCs w:val="26"/>
        </w:rPr>
        <w:t>пгт.Калангуй</w:t>
      </w:r>
      <w:proofErr w:type="spellEnd"/>
      <w:proofErr w:type="gramEnd"/>
      <w:r w:rsidR="0054022C" w:rsidRPr="00446934">
        <w:rPr>
          <w:sz w:val="26"/>
          <w:szCs w:val="26"/>
        </w:rPr>
        <w:t xml:space="preserve">- </w:t>
      </w:r>
      <w:proofErr w:type="spellStart"/>
      <w:r w:rsidR="0054022C" w:rsidRPr="00446934">
        <w:rPr>
          <w:sz w:val="26"/>
          <w:szCs w:val="26"/>
        </w:rPr>
        <w:t>ул.Комарова</w:t>
      </w:r>
      <w:proofErr w:type="spellEnd"/>
      <w:r w:rsidR="0054022C" w:rsidRPr="00446934">
        <w:rPr>
          <w:sz w:val="26"/>
          <w:szCs w:val="26"/>
        </w:rPr>
        <w:t xml:space="preserve"> с переходом на ул. Стахановскую, протяженност</w:t>
      </w:r>
      <w:r w:rsidR="00E96AEC" w:rsidRPr="00446934">
        <w:rPr>
          <w:sz w:val="26"/>
          <w:szCs w:val="26"/>
        </w:rPr>
        <w:t>ью 700м.</w:t>
      </w:r>
      <w:r w:rsidR="0054022C" w:rsidRPr="00446934">
        <w:rPr>
          <w:sz w:val="26"/>
          <w:szCs w:val="26"/>
        </w:rPr>
        <w:t xml:space="preserve"> </w:t>
      </w:r>
      <w:r w:rsidR="00AB6E79" w:rsidRPr="00446934">
        <w:rPr>
          <w:sz w:val="26"/>
          <w:szCs w:val="26"/>
        </w:rPr>
        <w:t>Проводились работы по содержанию дорог (</w:t>
      </w:r>
      <w:proofErr w:type="spellStart"/>
      <w:r w:rsidR="00AB6E79" w:rsidRPr="00446934">
        <w:rPr>
          <w:sz w:val="26"/>
          <w:szCs w:val="26"/>
        </w:rPr>
        <w:t>грейдеровки</w:t>
      </w:r>
      <w:proofErr w:type="spellEnd"/>
      <w:r w:rsidR="00AB6E79" w:rsidRPr="00446934">
        <w:rPr>
          <w:sz w:val="26"/>
          <w:szCs w:val="26"/>
        </w:rPr>
        <w:t xml:space="preserve">) </w:t>
      </w:r>
      <w:proofErr w:type="spellStart"/>
      <w:r w:rsidR="00AB6E79" w:rsidRPr="00446934">
        <w:rPr>
          <w:sz w:val="26"/>
          <w:szCs w:val="26"/>
        </w:rPr>
        <w:t>ул.Стахановская</w:t>
      </w:r>
      <w:proofErr w:type="spellEnd"/>
      <w:r w:rsidR="00AB6E79" w:rsidRPr="00446934">
        <w:rPr>
          <w:sz w:val="26"/>
          <w:szCs w:val="26"/>
        </w:rPr>
        <w:t xml:space="preserve">, </w:t>
      </w:r>
      <w:proofErr w:type="spellStart"/>
      <w:r w:rsidR="00AB6E79" w:rsidRPr="00446934">
        <w:rPr>
          <w:sz w:val="26"/>
          <w:szCs w:val="26"/>
        </w:rPr>
        <w:t>ул.Юбилейная</w:t>
      </w:r>
      <w:proofErr w:type="spellEnd"/>
      <w:r w:rsidR="00AB6E79" w:rsidRPr="00446934">
        <w:rPr>
          <w:sz w:val="26"/>
          <w:szCs w:val="26"/>
        </w:rPr>
        <w:t xml:space="preserve">, </w:t>
      </w:r>
      <w:proofErr w:type="spellStart"/>
      <w:r w:rsidR="00AB6E79" w:rsidRPr="00446934">
        <w:rPr>
          <w:sz w:val="26"/>
          <w:szCs w:val="26"/>
        </w:rPr>
        <w:t>ул.Набережная</w:t>
      </w:r>
      <w:proofErr w:type="spellEnd"/>
      <w:r w:rsidR="00AB6E79" w:rsidRPr="00446934">
        <w:rPr>
          <w:sz w:val="26"/>
          <w:szCs w:val="26"/>
        </w:rPr>
        <w:t xml:space="preserve">, ул. Микрорайон, </w:t>
      </w:r>
      <w:proofErr w:type="spellStart"/>
      <w:r w:rsidR="00AB6E79" w:rsidRPr="00446934">
        <w:rPr>
          <w:sz w:val="26"/>
          <w:szCs w:val="26"/>
        </w:rPr>
        <w:t>пер.Школьный</w:t>
      </w:r>
      <w:proofErr w:type="spellEnd"/>
      <w:r w:rsidR="00AB6E79" w:rsidRPr="00446934">
        <w:rPr>
          <w:sz w:val="26"/>
          <w:szCs w:val="26"/>
        </w:rPr>
        <w:t xml:space="preserve">, </w:t>
      </w:r>
      <w:proofErr w:type="spellStart"/>
      <w:r w:rsidR="00AB6E79" w:rsidRPr="00446934">
        <w:rPr>
          <w:sz w:val="26"/>
          <w:szCs w:val="26"/>
        </w:rPr>
        <w:t>пер.Пионерский</w:t>
      </w:r>
      <w:proofErr w:type="spellEnd"/>
      <w:r w:rsidR="00AB6E79" w:rsidRPr="00446934">
        <w:rPr>
          <w:sz w:val="26"/>
          <w:szCs w:val="26"/>
        </w:rPr>
        <w:t xml:space="preserve"> общей протяженност</w:t>
      </w:r>
      <w:r w:rsidR="00E96AEC" w:rsidRPr="00446934">
        <w:rPr>
          <w:sz w:val="26"/>
          <w:szCs w:val="26"/>
        </w:rPr>
        <w:t>ью 8,252км.</w:t>
      </w:r>
    </w:p>
    <w:p w:rsidR="00EE0A9E" w:rsidRPr="00EF2C60" w:rsidRDefault="00EE0A9E" w:rsidP="00EE0A9E">
      <w:pPr>
        <w:rPr>
          <w:sz w:val="28"/>
          <w:szCs w:val="28"/>
        </w:rPr>
      </w:pPr>
    </w:p>
    <w:p w:rsidR="00EE0A9E" w:rsidRPr="00BD747E" w:rsidRDefault="00EE0A9E" w:rsidP="00BD747E">
      <w:pPr>
        <w:rPr>
          <w:b/>
          <w:sz w:val="26"/>
          <w:szCs w:val="26"/>
        </w:rPr>
      </w:pPr>
    </w:p>
    <w:p w:rsidR="00EE0A9E" w:rsidRPr="00EF2C60" w:rsidRDefault="009D555C" w:rsidP="009D555C">
      <w:pPr>
        <w:rPr>
          <w:b/>
          <w:bCs/>
          <w:sz w:val="28"/>
          <w:szCs w:val="28"/>
        </w:rPr>
      </w:pPr>
      <w:r w:rsidRPr="00EF2C60">
        <w:rPr>
          <w:b/>
          <w:bCs/>
          <w:sz w:val="28"/>
          <w:szCs w:val="28"/>
        </w:rPr>
        <w:t xml:space="preserve">       </w:t>
      </w:r>
      <w:r w:rsidR="00EE0A9E" w:rsidRPr="00EF2C60">
        <w:rPr>
          <w:b/>
          <w:bCs/>
          <w:sz w:val="28"/>
          <w:szCs w:val="28"/>
        </w:rPr>
        <w:t>Обеспечение малоимущих гра</w:t>
      </w:r>
      <w:r w:rsidR="00BD747E" w:rsidRPr="00EF2C60">
        <w:rPr>
          <w:b/>
          <w:bCs/>
          <w:sz w:val="28"/>
          <w:szCs w:val="28"/>
        </w:rPr>
        <w:t xml:space="preserve">ждан, проживающих в п. </w:t>
      </w:r>
      <w:r w:rsidR="00446934" w:rsidRPr="00EF2C60">
        <w:rPr>
          <w:b/>
          <w:bCs/>
          <w:sz w:val="28"/>
          <w:szCs w:val="28"/>
        </w:rPr>
        <w:t>Калангуй и</w:t>
      </w:r>
      <w:r w:rsidR="00EE0A9E" w:rsidRPr="00EF2C60">
        <w:rPr>
          <w:b/>
          <w:bCs/>
          <w:sz w:val="28"/>
          <w:szCs w:val="28"/>
        </w:rPr>
        <w:t xml:space="preserve"> нуждающихся в улучшении жилищных условий, ж</w:t>
      </w:r>
      <w:r w:rsidR="00BD747E" w:rsidRPr="00EF2C60">
        <w:rPr>
          <w:b/>
          <w:bCs/>
          <w:sz w:val="28"/>
          <w:szCs w:val="28"/>
        </w:rPr>
        <w:t xml:space="preserve">илыми помещениями. </w:t>
      </w:r>
    </w:p>
    <w:p w:rsidR="00EE0A9E" w:rsidRPr="00EF2C60" w:rsidRDefault="00EE0A9E" w:rsidP="00BD747E">
      <w:pPr>
        <w:ind w:left="284" w:firstLine="283"/>
        <w:jc w:val="center"/>
        <w:rPr>
          <w:b/>
          <w:bCs/>
          <w:sz w:val="28"/>
          <w:szCs w:val="28"/>
        </w:rPr>
      </w:pPr>
    </w:p>
    <w:p w:rsidR="00EE0A9E" w:rsidRPr="00446934" w:rsidRDefault="00EE0A9E" w:rsidP="00EE0A9E">
      <w:pPr>
        <w:ind w:firstLine="283"/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В соответствии с ч.1 п.6 Федерального закона от 06.10.2003г. №131-ФЗ «Об общих принципах организации местного самоуправления в </w:t>
      </w:r>
      <w:r w:rsidR="00EF2C60" w:rsidRPr="00446934">
        <w:rPr>
          <w:sz w:val="26"/>
          <w:szCs w:val="26"/>
        </w:rPr>
        <w:t>РФ» администрацией</w:t>
      </w:r>
      <w:r w:rsidRPr="00446934">
        <w:rPr>
          <w:sz w:val="26"/>
          <w:szCs w:val="26"/>
        </w:rPr>
        <w:t xml:space="preserve"> городского поселе</w:t>
      </w:r>
      <w:r w:rsidR="00BD747E" w:rsidRPr="00446934">
        <w:rPr>
          <w:sz w:val="26"/>
          <w:szCs w:val="26"/>
        </w:rPr>
        <w:t>ния «Калангуй</w:t>
      </w:r>
      <w:r w:rsidRPr="00446934">
        <w:rPr>
          <w:sz w:val="26"/>
          <w:szCs w:val="26"/>
        </w:rPr>
        <w:t xml:space="preserve">ское» осуществляется учет </w:t>
      </w:r>
      <w:r w:rsidR="00EF2C60" w:rsidRPr="00446934">
        <w:rPr>
          <w:sz w:val="26"/>
          <w:szCs w:val="26"/>
        </w:rPr>
        <w:t>граждан,</w:t>
      </w:r>
      <w:r w:rsidRPr="00446934">
        <w:rPr>
          <w:sz w:val="26"/>
          <w:szCs w:val="26"/>
        </w:rPr>
        <w:t xml:space="preserve"> нуждающихся в предоставлении жилого помещения по договору социального найма.</w:t>
      </w:r>
    </w:p>
    <w:p w:rsidR="00EF2C60" w:rsidRPr="00446934" w:rsidRDefault="00BD747E" w:rsidP="00EF2C60">
      <w:pPr>
        <w:ind w:firstLine="567"/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По состоянию на 01.01.2021 г. состояло</w:t>
      </w:r>
      <w:r w:rsidR="00EE0A9E" w:rsidRPr="00446934">
        <w:rPr>
          <w:sz w:val="26"/>
          <w:szCs w:val="26"/>
        </w:rPr>
        <w:t xml:space="preserve"> на учете в качестве нуждающихся в пр</w:t>
      </w:r>
      <w:r w:rsidRPr="00446934">
        <w:rPr>
          <w:sz w:val="26"/>
          <w:szCs w:val="26"/>
        </w:rPr>
        <w:t xml:space="preserve">едоставлении жилого помещения 53 </w:t>
      </w:r>
      <w:r w:rsidR="00EF2C60" w:rsidRPr="00446934">
        <w:rPr>
          <w:sz w:val="26"/>
          <w:szCs w:val="26"/>
        </w:rPr>
        <w:t>семьи, получили жилые помещения 3семьи, поставлены на учет 2</w:t>
      </w:r>
      <w:r w:rsidR="00446934" w:rsidRPr="00446934">
        <w:rPr>
          <w:sz w:val="26"/>
          <w:szCs w:val="26"/>
        </w:rPr>
        <w:t>семьи, сняты</w:t>
      </w:r>
      <w:r w:rsidR="00EF2C60" w:rsidRPr="00446934">
        <w:rPr>
          <w:sz w:val="26"/>
          <w:szCs w:val="26"/>
        </w:rPr>
        <w:t xml:space="preserve"> с учета 29 чел., в связи с отсутствием оснований: переезд в другой</w:t>
      </w:r>
      <w:r w:rsidR="00EF2C60" w:rsidRPr="00446934">
        <w:rPr>
          <w:rFonts w:eastAsia="Calibri"/>
          <w:sz w:val="26"/>
          <w:szCs w:val="26"/>
          <w:lang w:eastAsia="en-US"/>
        </w:rPr>
        <w:t xml:space="preserve"> населенный пункт, приобретение собственного жилья, в связи со смертью, а также с отсутствием пакета документов, дающих право стоять в очереди, как малоимущие состояло на конец года 23 человека.                                           </w:t>
      </w:r>
    </w:p>
    <w:p w:rsidR="00EE0A9E" w:rsidRPr="00446934" w:rsidRDefault="00EE0A9E" w:rsidP="00EE0A9E">
      <w:pPr>
        <w:ind w:firstLine="708"/>
        <w:jc w:val="both"/>
        <w:rPr>
          <w:sz w:val="26"/>
          <w:szCs w:val="26"/>
        </w:rPr>
      </w:pPr>
    </w:p>
    <w:p w:rsidR="00EE0A9E" w:rsidRPr="00446934" w:rsidRDefault="009D555C" w:rsidP="00BC4C11">
      <w:pPr>
        <w:rPr>
          <w:b/>
          <w:bCs/>
          <w:sz w:val="28"/>
          <w:szCs w:val="28"/>
        </w:rPr>
      </w:pPr>
      <w:r w:rsidRPr="00446934">
        <w:rPr>
          <w:b/>
          <w:bCs/>
          <w:sz w:val="28"/>
          <w:szCs w:val="28"/>
        </w:rPr>
        <w:t xml:space="preserve">    </w:t>
      </w:r>
      <w:r w:rsidR="00EE0A9E" w:rsidRPr="00446934">
        <w:rPr>
          <w:b/>
          <w:bCs/>
          <w:sz w:val="28"/>
          <w:szCs w:val="28"/>
        </w:rPr>
        <w:t>Организация и осуществление мероприятий по гражданской обороне, защите населения и территор</w:t>
      </w:r>
      <w:r w:rsidR="00B3776C" w:rsidRPr="00446934">
        <w:rPr>
          <w:b/>
          <w:bCs/>
          <w:sz w:val="28"/>
          <w:szCs w:val="28"/>
        </w:rPr>
        <w:t>ии городского поселения «Калангуй</w:t>
      </w:r>
      <w:r w:rsidR="00EE0A9E" w:rsidRPr="00446934">
        <w:rPr>
          <w:b/>
          <w:bCs/>
          <w:sz w:val="28"/>
          <w:szCs w:val="28"/>
        </w:rPr>
        <w:t>ское»</w:t>
      </w:r>
    </w:p>
    <w:p w:rsidR="00EE0A9E" w:rsidRPr="00446934" w:rsidRDefault="00EE0A9E" w:rsidP="00EE0A9E">
      <w:pPr>
        <w:jc w:val="center"/>
        <w:rPr>
          <w:b/>
          <w:sz w:val="28"/>
          <w:szCs w:val="28"/>
        </w:rPr>
      </w:pPr>
      <w:r w:rsidRPr="00446934">
        <w:rPr>
          <w:b/>
          <w:bCs/>
          <w:sz w:val="28"/>
          <w:szCs w:val="28"/>
        </w:rPr>
        <w:t xml:space="preserve"> от чрезвычайных ситуаций природного и техногенного характера. </w:t>
      </w:r>
      <w:r w:rsidRPr="00446934">
        <w:rPr>
          <w:b/>
          <w:sz w:val="28"/>
          <w:szCs w:val="28"/>
        </w:rPr>
        <w:t>Обеспечение первичных мер пожарной безопасности.</w:t>
      </w:r>
    </w:p>
    <w:p w:rsidR="00EE0A9E" w:rsidRPr="00446934" w:rsidRDefault="00EE0A9E" w:rsidP="00EE0A9E">
      <w:pPr>
        <w:ind w:firstLine="624"/>
        <w:jc w:val="center"/>
        <w:rPr>
          <w:b/>
          <w:bCs/>
          <w:sz w:val="28"/>
          <w:szCs w:val="28"/>
        </w:rPr>
      </w:pPr>
    </w:p>
    <w:p w:rsidR="00EE0A9E" w:rsidRPr="00446934" w:rsidRDefault="00EE0A9E" w:rsidP="00FB79A9">
      <w:pPr>
        <w:ind w:firstLine="708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За отчетный период деятельность Администрац</w:t>
      </w:r>
      <w:r w:rsidR="00B3776C" w:rsidRPr="00446934">
        <w:rPr>
          <w:sz w:val="26"/>
          <w:szCs w:val="26"/>
        </w:rPr>
        <w:t>ии городского поселения «Калангуйское» по ГО и ЧС в 2021</w:t>
      </w:r>
      <w:r w:rsidRPr="00446934">
        <w:rPr>
          <w:sz w:val="26"/>
          <w:szCs w:val="26"/>
        </w:rPr>
        <w:t xml:space="preserve"> г. </w:t>
      </w:r>
      <w:r w:rsidR="00446934" w:rsidRPr="00446934">
        <w:rPr>
          <w:sz w:val="26"/>
          <w:szCs w:val="26"/>
        </w:rPr>
        <w:t>осуществлялась в</w:t>
      </w:r>
      <w:r w:rsidRPr="00446934">
        <w:rPr>
          <w:sz w:val="26"/>
          <w:szCs w:val="26"/>
        </w:rPr>
        <w:t xml:space="preserve"> соответствии с Федеральным законом РФ от 06.10.2003 г. № 131-ФЗ «Об организации местного самоуправления в Российской Федерации», Федеральным законом от 21.12.1994 г. № 68-ФЗ «О защите населения и территории от чрезвычайных ситуаций природного и техногенного характера, Федеральным законом от 21.12.1994 г. № 69-ФЗ «О пожарной бе</w:t>
      </w:r>
      <w:r w:rsidR="00B3776C" w:rsidRPr="00446934">
        <w:rPr>
          <w:sz w:val="26"/>
          <w:szCs w:val="26"/>
        </w:rPr>
        <w:t>зопасности».</w:t>
      </w:r>
      <w:r w:rsidR="00FB79A9" w:rsidRPr="00446934">
        <w:rPr>
          <w:sz w:val="26"/>
          <w:szCs w:val="26"/>
        </w:rPr>
        <w:t xml:space="preserve"> </w:t>
      </w:r>
    </w:p>
    <w:p w:rsidR="00EE0A9E" w:rsidRPr="00446934" w:rsidRDefault="00EE0A9E" w:rsidP="00EE0A9E">
      <w:pPr>
        <w:ind w:left="-57" w:firstLine="765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 связи с наступлением пожароопасных периодов (весна-осень) в городском поселении прошли месячники по пожарной безопасности, профилактике степных пожаров и палов, куда вошли такие мероприятия как:</w:t>
      </w:r>
    </w:p>
    <w:p w:rsidR="00EE0A9E" w:rsidRPr="00446934" w:rsidRDefault="00EE0A9E" w:rsidP="00EE0A9E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- </w:t>
      </w:r>
      <w:r w:rsidR="00FB79A9" w:rsidRPr="00446934">
        <w:rPr>
          <w:sz w:val="26"/>
          <w:szCs w:val="26"/>
        </w:rPr>
        <w:t xml:space="preserve">обучение населения </w:t>
      </w:r>
      <w:proofErr w:type="spellStart"/>
      <w:proofErr w:type="gramStart"/>
      <w:r w:rsidR="00FB79A9" w:rsidRPr="00446934">
        <w:rPr>
          <w:sz w:val="26"/>
          <w:szCs w:val="26"/>
        </w:rPr>
        <w:t>пгт.Калангуй</w:t>
      </w:r>
      <w:proofErr w:type="spellEnd"/>
      <w:proofErr w:type="gramEnd"/>
      <w:r w:rsidR="00FB79A9" w:rsidRPr="00446934">
        <w:rPr>
          <w:sz w:val="26"/>
          <w:szCs w:val="26"/>
        </w:rPr>
        <w:t xml:space="preserve"> </w:t>
      </w:r>
      <w:r w:rsidRPr="00446934">
        <w:rPr>
          <w:sz w:val="26"/>
          <w:szCs w:val="26"/>
        </w:rPr>
        <w:t xml:space="preserve"> правилам ПБ и проведение инструктажей по месту жительств</w:t>
      </w:r>
      <w:r w:rsidR="00FB79A9" w:rsidRPr="00446934">
        <w:rPr>
          <w:sz w:val="26"/>
          <w:szCs w:val="26"/>
        </w:rPr>
        <w:t xml:space="preserve">а </w:t>
      </w:r>
      <w:r w:rsidRPr="00446934">
        <w:rPr>
          <w:sz w:val="26"/>
          <w:szCs w:val="26"/>
        </w:rPr>
        <w:t>;</w:t>
      </w:r>
    </w:p>
    <w:p w:rsidR="00192ED2" w:rsidRPr="00446934" w:rsidRDefault="00EE0A9E" w:rsidP="00FB79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46934">
        <w:rPr>
          <w:sz w:val="26"/>
          <w:szCs w:val="26"/>
        </w:rPr>
        <w:t xml:space="preserve">- </w:t>
      </w:r>
      <w:r w:rsidRPr="00446934">
        <w:rPr>
          <w:rFonts w:ascii="Times New Roman" w:hAnsi="Times New Roman" w:cs="Times New Roman"/>
          <w:sz w:val="26"/>
          <w:szCs w:val="26"/>
        </w:rPr>
        <w:t>информирование населения через распространение листовок на пожарную тематику.</w:t>
      </w:r>
    </w:p>
    <w:p w:rsidR="00FB79A9" w:rsidRPr="00446934" w:rsidRDefault="00FB79A9" w:rsidP="00FB79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46934">
        <w:rPr>
          <w:rFonts w:ascii="Times New Roman" w:hAnsi="Times New Roman" w:cs="Times New Roman"/>
          <w:sz w:val="26"/>
          <w:szCs w:val="26"/>
        </w:rPr>
        <w:t xml:space="preserve"> - в здании администрации городского поселения оформлен</w:t>
      </w:r>
      <w:r w:rsidR="00192ED2" w:rsidRPr="00446934">
        <w:rPr>
          <w:rFonts w:ascii="Times New Roman" w:hAnsi="Times New Roman" w:cs="Times New Roman"/>
          <w:sz w:val="26"/>
          <w:szCs w:val="26"/>
        </w:rPr>
        <w:t xml:space="preserve"> </w:t>
      </w:r>
      <w:r w:rsidRPr="00446934">
        <w:rPr>
          <w:rFonts w:ascii="Times New Roman" w:hAnsi="Times New Roman" w:cs="Times New Roman"/>
          <w:sz w:val="26"/>
          <w:szCs w:val="26"/>
        </w:rPr>
        <w:t xml:space="preserve">стенд по противопожарной тематике, в местах скопления граждан осуществляется информирование населения путем оформления на стендах информации; </w:t>
      </w:r>
    </w:p>
    <w:p w:rsidR="00EE0A9E" w:rsidRPr="00446934" w:rsidRDefault="00FB79A9" w:rsidP="00192ED2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>В течение 2021</w:t>
      </w:r>
      <w:r w:rsidR="00EE0A9E" w:rsidRPr="00446934">
        <w:rPr>
          <w:sz w:val="26"/>
          <w:szCs w:val="26"/>
        </w:rPr>
        <w:t xml:space="preserve"> года пр</w:t>
      </w:r>
      <w:r w:rsidR="00192ED2" w:rsidRPr="00446934">
        <w:rPr>
          <w:sz w:val="26"/>
          <w:szCs w:val="26"/>
        </w:rPr>
        <w:t>оводились</w:t>
      </w:r>
      <w:r w:rsidR="00EE0A9E" w:rsidRPr="00446934">
        <w:rPr>
          <w:sz w:val="26"/>
          <w:szCs w:val="26"/>
        </w:rPr>
        <w:t xml:space="preserve"> </w:t>
      </w:r>
      <w:r w:rsidR="00446934" w:rsidRPr="00446934">
        <w:rPr>
          <w:sz w:val="26"/>
          <w:szCs w:val="26"/>
        </w:rPr>
        <w:t>заседания КЧС</w:t>
      </w:r>
      <w:r w:rsidR="00EE0A9E" w:rsidRPr="00446934">
        <w:rPr>
          <w:sz w:val="26"/>
          <w:szCs w:val="26"/>
        </w:rPr>
        <w:t xml:space="preserve"> и ОПБ,</w:t>
      </w:r>
      <w:r w:rsidR="00E96AEC" w:rsidRPr="00446934">
        <w:rPr>
          <w:sz w:val="26"/>
          <w:szCs w:val="26"/>
        </w:rPr>
        <w:t xml:space="preserve"> всего проведено 4 заседания.</w:t>
      </w:r>
      <w:r w:rsidR="00192ED2" w:rsidRPr="00446934">
        <w:rPr>
          <w:sz w:val="26"/>
          <w:szCs w:val="26"/>
        </w:rPr>
        <w:t xml:space="preserve"> </w:t>
      </w:r>
    </w:p>
    <w:p w:rsidR="00EE0A9E" w:rsidRPr="00446934" w:rsidRDefault="00EE0A9E" w:rsidP="00EE0A9E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lastRenderedPageBreak/>
        <w:t xml:space="preserve"> </w:t>
      </w:r>
      <w:r w:rsidR="00FB79A9" w:rsidRPr="00446934">
        <w:rPr>
          <w:sz w:val="26"/>
          <w:szCs w:val="26"/>
        </w:rPr>
        <w:t xml:space="preserve">      В сентябре 2021</w:t>
      </w:r>
      <w:r w:rsidRPr="00446934">
        <w:rPr>
          <w:sz w:val="26"/>
          <w:szCs w:val="26"/>
        </w:rPr>
        <w:t xml:space="preserve"> </w:t>
      </w:r>
      <w:r w:rsidR="00446934" w:rsidRPr="00446934">
        <w:rPr>
          <w:sz w:val="26"/>
          <w:szCs w:val="26"/>
        </w:rPr>
        <w:t>года в</w:t>
      </w:r>
      <w:r w:rsidRPr="00446934">
        <w:rPr>
          <w:sz w:val="26"/>
          <w:szCs w:val="26"/>
        </w:rPr>
        <w:t xml:space="preserve"> границах поселка, в целях осуществления первичных мер пожарной безопасности проведены работы по обновлению двойных минерализованных полос. В общей сложности проведено (обновлено) минерализо</w:t>
      </w:r>
      <w:r w:rsidR="00192ED2" w:rsidRPr="00446934">
        <w:rPr>
          <w:sz w:val="26"/>
          <w:szCs w:val="26"/>
        </w:rPr>
        <w:t>ванных полос – в две полосы, шириной от 6м до 10м, в зависимости от рельефа местности</w:t>
      </w:r>
      <w:r w:rsidR="00342FFA" w:rsidRPr="00446934">
        <w:rPr>
          <w:sz w:val="26"/>
          <w:szCs w:val="26"/>
        </w:rPr>
        <w:t xml:space="preserve">, всего </w:t>
      </w:r>
      <w:r w:rsidR="00192ED2" w:rsidRPr="00446934">
        <w:rPr>
          <w:sz w:val="26"/>
          <w:szCs w:val="26"/>
        </w:rPr>
        <w:t>10 км, проведено отжигов га – 30</w:t>
      </w:r>
      <w:r w:rsidRPr="00446934">
        <w:rPr>
          <w:sz w:val="26"/>
          <w:szCs w:val="26"/>
        </w:rPr>
        <w:t>,0.</w:t>
      </w:r>
    </w:p>
    <w:p w:rsidR="00EE0A9E" w:rsidRPr="00446934" w:rsidRDefault="00EE0A9E" w:rsidP="00192ED2">
      <w:pPr>
        <w:tabs>
          <w:tab w:val="left" w:pos="1920"/>
        </w:tabs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   </w:t>
      </w:r>
      <w:r w:rsidR="00192ED2" w:rsidRPr="00446934">
        <w:rPr>
          <w:sz w:val="26"/>
          <w:szCs w:val="26"/>
        </w:rPr>
        <w:t xml:space="preserve">     </w:t>
      </w:r>
      <w:r w:rsidRPr="00446934">
        <w:rPr>
          <w:sz w:val="26"/>
          <w:szCs w:val="26"/>
        </w:rPr>
        <w:t>Специалистом администрации совместно с представителем</w:t>
      </w:r>
      <w:r w:rsidR="00192ED2" w:rsidRPr="00446934">
        <w:rPr>
          <w:sz w:val="26"/>
          <w:szCs w:val="26"/>
        </w:rPr>
        <w:t xml:space="preserve"> ПЧ по охране </w:t>
      </w:r>
      <w:proofErr w:type="spellStart"/>
      <w:r w:rsidR="00192ED2" w:rsidRPr="00446934">
        <w:rPr>
          <w:sz w:val="26"/>
          <w:szCs w:val="26"/>
        </w:rPr>
        <w:t>п.Калангуй</w:t>
      </w:r>
      <w:proofErr w:type="spellEnd"/>
      <w:r w:rsidR="00192ED2" w:rsidRPr="00446934">
        <w:rPr>
          <w:sz w:val="26"/>
          <w:szCs w:val="26"/>
        </w:rPr>
        <w:t xml:space="preserve">, специалистом по </w:t>
      </w:r>
      <w:proofErr w:type="spellStart"/>
      <w:proofErr w:type="gramStart"/>
      <w:r w:rsidR="00192ED2" w:rsidRPr="00446934">
        <w:rPr>
          <w:sz w:val="26"/>
          <w:szCs w:val="26"/>
        </w:rPr>
        <w:t>соц.защите</w:t>
      </w:r>
      <w:proofErr w:type="spellEnd"/>
      <w:proofErr w:type="gramEnd"/>
      <w:r w:rsidR="00192ED2" w:rsidRPr="00446934">
        <w:rPr>
          <w:sz w:val="26"/>
          <w:szCs w:val="26"/>
        </w:rPr>
        <w:t xml:space="preserve"> </w:t>
      </w:r>
      <w:r w:rsidRPr="00446934">
        <w:rPr>
          <w:sz w:val="26"/>
          <w:szCs w:val="26"/>
        </w:rPr>
        <w:t xml:space="preserve"> в течение года проводились рейды по проверке жилья многодетных и малообеспеченных семей на предмет соблюдения требований пожарной безопасности, проводились инструктажи данных граждан о возможных рисках в случае их несоблюдения. В результате проведенных </w:t>
      </w:r>
      <w:proofErr w:type="gramStart"/>
      <w:r w:rsidRPr="00446934">
        <w:rPr>
          <w:sz w:val="26"/>
          <w:szCs w:val="26"/>
        </w:rPr>
        <w:t>мероприятий  посещено</w:t>
      </w:r>
      <w:proofErr w:type="gramEnd"/>
      <w:r w:rsidRPr="00446934">
        <w:rPr>
          <w:sz w:val="26"/>
          <w:szCs w:val="26"/>
        </w:rPr>
        <w:t xml:space="preserve"> 8 многодетных  семей. Гражданам вручались инструкции по соблюдению пожарной безопасности с отметкой в журнале обучения населения правилам пожарной безопасности. </w:t>
      </w:r>
    </w:p>
    <w:p w:rsidR="00EE0A9E" w:rsidRPr="00446934" w:rsidRDefault="00192ED2" w:rsidP="00192ED2">
      <w:pPr>
        <w:ind w:left="660"/>
        <w:jc w:val="both"/>
        <w:rPr>
          <w:b/>
          <w:sz w:val="26"/>
          <w:szCs w:val="26"/>
        </w:rPr>
      </w:pPr>
      <w:r w:rsidRPr="00446934">
        <w:rPr>
          <w:b/>
          <w:sz w:val="26"/>
          <w:szCs w:val="26"/>
        </w:rPr>
        <w:t xml:space="preserve">Подготовлены: </w:t>
      </w:r>
    </w:p>
    <w:p w:rsidR="00EE0A9E" w:rsidRPr="00446934" w:rsidRDefault="00EE0A9E" w:rsidP="00EE0A9E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>-  план действий по предупреждению и ликвидации чрезвычайных ситуаций, вызванных авариями, катастрофами и стихийными бедствия</w:t>
      </w:r>
      <w:r w:rsidR="00192ED2" w:rsidRPr="00446934">
        <w:rPr>
          <w:sz w:val="26"/>
          <w:szCs w:val="26"/>
        </w:rPr>
        <w:t>ми городского поселения «Калангуй</w:t>
      </w:r>
      <w:r w:rsidR="00EF2C60" w:rsidRPr="00446934">
        <w:rPr>
          <w:sz w:val="26"/>
          <w:szCs w:val="26"/>
        </w:rPr>
        <w:t>ское» муниципального района «</w:t>
      </w:r>
      <w:r w:rsidRPr="00446934">
        <w:rPr>
          <w:sz w:val="26"/>
          <w:szCs w:val="26"/>
        </w:rPr>
        <w:t>Оловяннинский район».</w:t>
      </w:r>
    </w:p>
    <w:p w:rsidR="00EE0A9E" w:rsidRPr="00446934" w:rsidRDefault="00EE0A9E" w:rsidP="00EE0A9E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     В течение года специалистом ГОЧС и ПБ велось оперативное реагирование на поступающую информацию из отдела ГОЧС и МХ муниципального района, единой дежурно – диспетчерской службы района информации об угрозе наступления ЧС.</w:t>
      </w:r>
    </w:p>
    <w:p w:rsidR="00EE0A9E" w:rsidRPr="00446934" w:rsidRDefault="00EE0A9E" w:rsidP="00EE0A9E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      Существует алгоритм действий Администрации по оповещению населения в случае возникновения ЧС и пожаров. Оп</w:t>
      </w:r>
      <w:r w:rsidR="00192ED2" w:rsidRPr="00446934">
        <w:rPr>
          <w:sz w:val="26"/>
          <w:szCs w:val="26"/>
        </w:rPr>
        <w:t xml:space="preserve">овещение населения о возможном </w:t>
      </w:r>
      <w:r w:rsidRPr="00446934">
        <w:rPr>
          <w:sz w:val="26"/>
          <w:szCs w:val="26"/>
        </w:rPr>
        <w:t>пожаре осуществляется при помощи телефонной связи, с выходом на руководителей предприятий, учреждений. Если существует необходимость, есть возможность оповещения населения горо</w:t>
      </w:r>
      <w:r w:rsidR="00192ED2" w:rsidRPr="00446934">
        <w:rPr>
          <w:sz w:val="26"/>
          <w:szCs w:val="26"/>
        </w:rPr>
        <w:t xml:space="preserve">дского поселения «Калангуйское» </w:t>
      </w:r>
      <w:r w:rsidRPr="00446934">
        <w:rPr>
          <w:sz w:val="26"/>
          <w:szCs w:val="26"/>
        </w:rPr>
        <w:t>посредством</w:t>
      </w:r>
      <w:r w:rsidR="00192ED2" w:rsidRPr="00446934">
        <w:rPr>
          <w:sz w:val="26"/>
          <w:szCs w:val="26"/>
        </w:rPr>
        <w:t xml:space="preserve"> звуковой сирены </w:t>
      </w:r>
      <w:r w:rsidR="00EF2C60" w:rsidRPr="00446934">
        <w:rPr>
          <w:sz w:val="26"/>
          <w:szCs w:val="26"/>
        </w:rPr>
        <w:t>и громкоговорящей</w:t>
      </w:r>
      <w:r w:rsidR="00BC4C11">
        <w:rPr>
          <w:sz w:val="26"/>
          <w:szCs w:val="26"/>
        </w:rPr>
        <w:t xml:space="preserve"> связи.  </w:t>
      </w:r>
    </w:p>
    <w:p w:rsidR="00EE0A9E" w:rsidRPr="00446934" w:rsidRDefault="00311D23" w:rsidP="00311D23">
      <w:pPr>
        <w:jc w:val="both"/>
        <w:rPr>
          <w:sz w:val="26"/>
          <w:szCs w:val="26"/>
        </w:rPr>
      </w:pPr>
      <w:r w:rsidRPr="00446934">
        <w:rPr>
          <w:sz w:val="26"/>
          <w:szCs w:val="26"/>
        </w:rPr>
        <w:t xml:space="preserve">   </w:t>
      </w:r>
    </w:p>
    <w:p w:rsidR="00EE0A9E" w:rsidRPr="00446934" w:rsidRDefault="009D555C" w:rsidP="00EE0A9E">
      <w:pPr>
        <w:jc w:val="center"/>
        <w:rPr>
          <w:sz w:val="28"/>
          <w:szCs w:val="28"/>
        </w:rPr>
      </w:pPr>
      <w:r w:rsidRPr="00446934">
        <w:rPr>
          <w:b/>
          <w:bCs/>
          <w:sz w:val="28"/>
          <w:szCs w:val="28"/>
        </w:rPr>
        <w:t xml:space="preserve">     </w:t>
      </w:r>
      <w:r w:rsidR="00EE0A9E" w:rsidRPr="00446934">
        <w:rPr>
          <w:b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EE0A9E" w:rsidRPr="00446934" w:rsidRDefault="00BC4C11" w:rsidP="00BC4C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E0A9E" w:rsidRPr="00446934">
        <w:rPr>
          <w:b/>
          <w:bCs/>
          <w:sz w:val="28"/>
          <w:szCs w:val="28"/>
        </w:rPr>
        <w:t>Сельское хозяйство</w:t>
      </w:r>
    </w:p>
    <w:p w:rsidR="00EE0A9E" w:rsidRPr="00446934" w:rsidRDefault="00EE0A9E" w:rsidP="00EE0A9E">
      <w:pPr>
        <w:jc w:val="center"/>
        <w:rPr>
          <w:b/>
          <w:bCs/>
          <w:sz w:val="28"/>
          <w:szCs w:val="28"/>
        </w:rPr>
      </w:pPr>
    </w:p>
    <w:p w:rsidR="00EE0A9E" w:rsidRPr="00446934" w:rsidRDefault="00F51AA9" w:rsidP="00EE0A9E">
      <w:pPr>
        <w:ind w:firstLine="709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За 2021 год ведением личного подсобного хозяйства на территории городского поселения «Калангуйское</w:t>
      </w:r>
      <w:proofErr w:type="gramStart"/>
      <w:r w:rsidRPr="00446934">
        <w:rPr>
          <w:sz w:val="26"/>
          <w:szCs w:val="26"/>
        </w:rPr>
        <w:t xml:space="preserve">» </w:t>
      </w:r>
      <w:r w:rsidR="001269D5" w:rsidRPr="00446934">
        <w:rPr>
          <w:sz w:val="26"/>
          <w:szCs w:val="26"/>
        </w:rPr>
        <w:t>,занималось</w:t>
      </w:r>
      <w:proofErr w:type="gramEnd"/>
      <w:r w:rsidR="001269D5" w:rsidRPr="00446934">
        <w:rPr>
          <w:sz w:val="26"/>
          <w:szCs w:val="26"/>
        </w:rPr>
        <w:t xml:space="preserve"> 80 семей.</w:t>
      </w:r>
      <w:r w:rsidR="00EE0A9E" w:rsidRPr="00446934">
        <w:rPr>
          <w:sz w:val="26"/>
          <w:szCs w:val="26"/>
        </w:rPr>
        <w:t xml:space="preserve"> </w:t>
      </w:r>
    </w:p>
    <w:p w:rsidR="00EE0A9E" w:rsidRPr="008C24D0" w:rsidRDefault="00EE0A9E" w:rsidP="00BC4C11">
      <w:pPr>
        <w:jc w:val="center"/>
        <w:rPr>
          <w:b/>
          <w:bCs/>
          <w:sz w:val="28"/>
          <w:szCs w:val="28"/>
        </w:rPr>
      </w:pPr>
      <w:r w:rsidRPr="008C24D0">
        <w:rPr>
          <w:b/>
          <w:bCs/>
          <w:sz w:val="28"/>
          <w:szCs w:val="28"/>
        </w:rPr>
        <w:t>Поголовье скота и птицы</w:t>
      </w:r>
    </w:p>
    <w:p w:rsidR="00EE0A9E" w:rsidRPr="008C24D0" w:rsidRDefault="00EE0A9E" w:rsidP="00EE0A9E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1035"/>
        <w:gridCol w:w="5551"/>
        <w:gridCol w:w="2643"/>
      </w:tblGrid>
      <w:tr w:rsidR="00EE0A9E" w:rsidRPr="008C24D0" w:rsidTr="00EE0A9E">
        <w:trPr>
          <w:trHeight w:val="304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E0A9E" w:rsidRPr="008C24D0" w:rsidRDefault="00EE0A9E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E0A9E" w:rsidRPr="008C24D0" w:rsidRDefault="00EE0A9E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E0A9E" w:rsidRPr="008C24D0" w:rsidRDefault="00EE0A9E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0A9E" w:rsidRPr="008C24D0" w:rsidRDefault="00EE0A9E" w:rsidP="00EE0A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0A9E" w:rsidRPr="008C24D0" w:rsidRDefault="00EE0A9E" w:rsidP="00EE0A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EE0A9E" w:rsidRPr="008C24D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Крупный рогатый скот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noProof/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Cs/>
                <w:sz w:val="28"/>
                <w:szCs w:val="28"/>
              </w:rPr>
            </w:pPr>
            <w:r w:rsidRPr="008C24D0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8C24D0">
              <w:rPr>
                <w:bCs/>
                <w:sz w:val="28"/>
                <w:szCs w:val="28"/>
              </w:rPr>
              <w:t>т.ч</w:t>
            </w:r>
            <w:proofErr w:type="spellEnd"/>
            <w:r w:rsidRPr="008C24D0">
              <w:rPr>
                <w:bCs/>
                <w:sz w:val="28"/>
                <w:szCs w:val="28"/>
              </w:rPr>
              <w:t xml:space="preserve">. коровы 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Свиньи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Овцы и козы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</w:tc>
      </w:tr>
      <w:tr w:rsidR="00EE0A9E" w:rsidRPr="008C24D0" w:rsidTr="00EE0A9E">
        <w:trPr>
          <w:trHeight w:val="349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Птица всех видов и возрастов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F5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200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Лошади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70  </w:t>
            </w:r>
          </w:p>
        </w:tc>
      </w:tr>
      <w:tr w:rsidR="00EE0A9E" w:rsidRPr="008C24D0" w:rsidTr="00EE0A9E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center"/>
              <w:rPr>
                <w:sz w:val="28"/>
                <w:szCs w:val="28"/>
              </w:rPr>
            </w:pPr>
            <w:r w:rsidRPr="008C24D0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A9E" w:rsidRPr="008C24D0" w:rsidRDefault="00EE0A9E" w:rsidP="00EE0A9E">
            <w:pPr>
              <w:jc w:val="both"/>
              <w:rPr>
                <w:b/>
                <w:bCs/>
                <w:sz w:val="28"/>
                <w:szCs w:val="28"/>
              </w:rPr>
            </w:pPr>
            <w:r w:rsidRPr="008C24D0">
              <w:rPr>
                <w:b/>
                <w:bCs/>
                <w:sz w:val="28"/>
                <w:szCs w:val="28"/>
              </w:rPr>
              <w:t>Пчелосемьи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A9E" w:rsidRPr="008C24D0" w:rsidRDefault="00F51AA9" w:rsidP="00EE0A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</w:tr>
    </w:tbl>
    <w:p w:rsidR="00EE0A9E" w:rsidRPr="008C24D0" w:rsidRDefault="00EE0A9E" w:rsidP="00EE0A9E">
      <w:pPr>
        <w:jc w:val="both"/>
        <w:rPr>
          <w:sz w:val="28"/>
          <w:szCs w:val="28"/>
        </w:rPr>
      </w:pPr>
    </w:p>
    <w:p w:rsidR="00EE0A9E" w:rsidRPr="008C24D0" w:rsidRDefault="00EE0A9E" w:rsidP="001269D5">
      <w:pPr>
        <w:ind w:firstLine="709"/>
        <w:jc w:val="both"/>
        <w:rPr>
          <w:sz w:val="26"/>
          <w:szCs w:val="26"/>
        </w:rPr>
      </w:pPr>
      <w:r w:rsidRPr="008C24D0">
        <w:rPr>
          <w:sz w:val="26"/>
          <w:szCs w:val="26"/>
        </w:rPr>
        <w:lastRenderedPageBreak/>
        <w:t>Благоприятные климатические условия и достаточное ко</w:t>
      </w:r>
      <w:r w:rsidR="001269D5">
        <w:rPr>
          <w:sz w:val="26"/>
          <w:szCs w:val="26"/>
        </w:rPr>
        <w:t>личество дождевых осадков в 2021</w:t>
      </w:r>
      <w:r w:rsidRPr="008C24D0">
        <w:rPr>
          <w:sz w:val="26"/>
          <w:szCs w:val="26"/>
        </w:rPr>
        <w:t xml:space="preserve"> году, поспособс</w:t>
      </w:r>
      <w:r w:rsidR="001269D5">
        <w:rPr>
          <w:sz w:val="26"/>
          <w:szCs w:val="26"/>
        </w:rPr>
        <w:t xml:space="preserve">твовали </w:t>
      </w:r>
      <w:r w:rsidR="00311D23">
        <w:rPr>
          <w:sz w:val="26"/>
          <w:szCs w:val="26"/>
        </w:rPr>
        <w:t xml:space="preserve">плодородности </w:t>
      </w:r>
      <w:r w:rsidR="00311D23" w:rsidRPr="008C24D0">
        <w:rPr>
          <w:sz w:val="26"/>
          <w:szCs w:val="26"/>
        </w:rPr>
        <w:t>земель</w:t>
      </w:r>
      <w:r w:rsidRPr="008C24D0">
        <w:rPr>
          <w:sz w:val="26"/>
          <w:szCs w:val="26"/>
        </w:rPr>
        <w:t xml:space="preserve"> и увеличению урожайности продукции растениеводства, в том числе и </w:t>
      </w:r>
      <w:r w:rsidR="001269D5">
        <w:rPr>
          <w:sz w:val="26"/>
          <w:szCs w:val="26"/>
        </w:rPr>
        <w:t xml:space="preserve">выращивании кормов для скота. </w:t>
      </w:r>
    </w:p>
    <w:p w:rsidR="00EE0A9E" w:rsidRPr="00446934" w:rsidRDefault="00EE0A9E" w:rsidP="00EE0A9E">
      <w:pPr>
        <w:adjustRightInd w:val="0"/>
        <w:ind w:firstLine="567"/>
        <w:jc w:val="center"/>
        <w:rPr>
          <w:b/>
          <w:bCs/>
          <w:sz w:val="26"/>
          <w:szCs w:val="26"/>
          <w:u w:val="single"/>
        </w:rPr>
      </w:pPr>
    </w:p>
    <w:p w:rsidR="00EE0A9E" w:rsidRPr="00446934" w:rsidRDefault="00EE0A9E" w:rsidP="00446934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446934">
        <w:rPr>
          <w:b/>
          <w:bCs/>
          <w:sz w:val="26"/>
          <w:szCs w:val="26"/>
        </w:rPr>
        <w:t>Развитие малого и среднего предпринимательства</w:t>
      </w:r>
    </w:p>
    <w:p w:rsidR="00EE0A9E" w:rsidRPr="00446934" w:rsidRDefault="00B3776C" w:rsidP="00446934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446934">
        <w:rPr>
          <w:b/>
          <w:bCs/>
          <w:sz w:val="26"/>
          <w:szCs w:val="26"/>
        </w:rPr>
        <w:t>в городском поселении «Калангуй</w:t>
      </w:r>
      <w:r w:rsidR="00EE0A9E" w:rsidRPr="00446934">
        <w:rPr>
          <w:b/>
          <w:bCs/>
          <w:sz w:val="26"/>
          <w:szCs w:val="26"/>
        </w:rPr>
        <w:t>ское»</w:t>
      </w:r>
    </w:p>
    <w:p w:rsidR="00EE0A9E" w:rsidRPr="00446934" w:rsidRDefault="00EE0A9E" w:rsidP="00446934">
      <w:pPr>
        <w:adjustRightInd w:val="0"/>
        <w:jc w:val="center"/>
        <w:rPr>
          <w:sz w:val="26"/>
          <w:szCs w:val="26"/>
        </w:rPr>
      </w:pPr>
      <w:r w:rsidRPr="00446934">
        <w:rPr>
          <w:sz w:val="26"/>
          <w:szCs w:val="26"/>
        </w:rPr>
        <w:t>.</w:t>
      </w:r>
    </w:p>
    <w:p w:rsidR="00EE0A9E" w:rsidRPr="00446934" w:rsidRDefault="00EE0A9E" w:rsidP="00446934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6934">
        <w:rPr>
          <w:sz w:val="26"/>
          <w:szCs w:val="26"/>
        </w:rPr>
        <w:t>Количество зарегистрированных индивидуальных предпринимателей по данным межрайонной ИФНС России № 1 по Забайкальскому краю</w:t>
      </w:r>
      <w:r w:rsidR="001269D5" w:rsidRPr="00446934">
        <w:rPr>
          <w:sz w:val="26"/>
          <w:szCs w:val="26"/>
        </w:rPr>
        <w:t xml:space="preserve"> на 01.01.2021 г. составило – 10 </w:t>
      </w:r>
      <w:r w:rsidRPr="00446934">
        <w:rPr>
          <w:sz w:val="26"/>
          <w:szCs w:val="26"/>
        </w:rPr>
        <w:t>единиц</w:t>
      </w:r>
      <w:r w:rsidR="001269D5" w:rsidRPr="00446934">
        <w:rPr>
          <w:sz w:val="26"/>
          <w:szCs w:val="26"/>
        </w:rPr>
        <w:t xml:space="preserve">. </w:t>
      </w:r>
      <w:r w:rsidR="00446934" w:rsidRPr="00446934">
        <w:rPr>
          <w:sz w:val="26"/>
          <w:szCs w:val="26"/>
        </w:rPr>
        <w:t>В декабре был зарегистрирован ещё один индивидуальный предприниматель, открывший пекарню по выпечке хлебобулочных изделий.</w:t>
      </w:r>
    </w:p>
    <w:p w:rsidR="00466234" w:rsidRPr="00446934" w:rsidRDefault="00BC4C11" w:rsidP="00446934">
      <w:pPr>
        <w:tabs>
          <w:tab w:val="left" w:pos="3990"/>
        </w:tabs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</w:t>
      </w:r>
      <w:r w:rsidR="00EE0A9E" w:rsidRPr="00446934">
        <w:rPr>
          <w:rFonts w:eastAsia="SimSun"/>
          <w:sz w:val="26"/>
          <w:szCs w:val="26"/>
        </w:rPr>
        <w:t>Администраци</w:t>
      </w:r>
      <w:r w:rsidR="001269D5" w:rsidRPr="00446934">
        <w:rPr>
          <w:rFonts w:eastAsia="SimSun"/>
          <w:sz w:val="26"/>
          <w:szCs w:val="26"/>
        </w:rPr>
        <w:t xml:space="preserve">ей городского поселения «Калангуйское», в </w:t>
      </w:r>
      <w:r w:rsidR="00466234" w:rsidRPr="00446934">
        <w:rPr>
          <w:rFonts w:eastAsia="SimSun"/>
          <w:sz w:val="26"/>
          <w:szCs w:val="26"/>
        </w:rPr>
        <w:t>течении 2021</w:t>
      </w:r>
      <w:r w:rsidR="001269D5" w:rsidRPr="00446934">
        <w:rPr>
          <w:rFonts w:eastAsia="SimSun"/>
          <w:sz w:val="26"/>
          <w:szCs w:val="26"/>
        </w:rPr>
        <w:t xml:space="preserve"> года, </w:t>
      </w:r>
      <w:r w:rsidR="00466234" w:rsidRPr="00446934">
        <w:rPr>
          <w:rFonts w:eastAsia="SimSun"/>
          <w:sz w:val="26"/>
          <w:szCs w:val="26"/>
        </w:rPr>
        <w:t>оказывалась информационно</w:t>
      </w:r>
      <w:r w:rsidR="00EE0A9E" w:rsidRPr="00446934">
        <w:rPr>
          <w:rFonts w:eastAsia="SimSun"/>
          <w:sz w:val="26"/>
          <w:szCs w:val="26"/>
        </w:rPr>
        <w:t>-к</w:t>
      </w:r>
      <w:r w:rsidR="001269D5" w:rsidRPr="00446934">
        <w:rPr>
          <w:rFonts w:eastAsia="SimSun"/>
          <w:sz w:val="26"/>
          <w:szCs w:val="26"/>
        </w:rPr>
        <w:t>онсультационная поддержка 9</w:t>
      </w:r>
      <w:r w:rsidR="00EE0A9E" w:rsidRPr="00446934">
        <w:rPr>
          <w:rFonts w:eastAsia="SimSun"/>
          <w:sz w:val="26"/>
          <w:szCs w:val="26"/>
        </w:rPr>
        <w:t>-ти субъекта</w:t>
      </w:r>
      <w:r w:rsidR="001269D5" w:rsidRPr="00446934">
        <w:rPr>
          <w:rFonts w:eastAsia="SimSun"/>
          <w:sz w:val="26"/>
          <w:szCs w:val="26"/>
        </w:rPr>
        <w:t>м малого предпринимательства</w:t>
      </w:r>
      <w:r w:rsidR="00EE0A9E" w:rsidRPr="00446934">
        <w:rPr>
          <w:rFonts w:eastAsia="SimSun"/>
          <w:sz w:val="26"/>
          <w:szCs w:val="26"/>
        </w:rPr>
        <w:t xml:space="preserve">. </w:t>
      </w:r>
    </w:p>
    <w:p w:rsidR="00466234" w:rsidRDefault="00466234" w:rsidP="00446934">
      <w:pPr>
        <w:tabs>
          <w:tab w:val="left" w:pos="3990"/>
        </w:tabs>
        <w:jc w:val="both"/>
        <w:rPr>
          <w:rFonts w:eastAsia="SimSun"/>
          <w:sz w:val="26"/>
          <w:szCs w:val="26"/>
        </w:rPr>
      </w:pPr>
    </w:p>
    <w:p w:rsidR="00466234" w:rsidRPr="00466234" w:rsidRDefault="00EE0A9E" w:rsidP="00466234">
      <w:pPr>
        <w:tabs>
          <w:tab w:val="left" w:pos="3990"/>
        </w:tabs>
        <w:jc w:val="center"/>
        <w:rPr>
          <w:b/>
          <w:sz w:val="26"/>
          <w:szCs w:val="26"/>
        </w:rPr>
      </w:pPr>
      <w:r w:rsidRPr="008C24D0">
        <w:rPr>
          <w:rFonts w:eastAsia="SimSun"/>
          <w:sz w:val="26"/>
          <w:szCs w:val="26"/>
        </w:rPr>
        <w:t xml:space="preserve">  </w:t>
      </w:r>
      <w:r w:rsidR="00466234" w:rsidRPr="00466234">
        <w:rPr>
          <w:b/>
          <w:sz w:val="26"/>
          <w:szCs w:val="26"/>
        </w:rPr>
        <w:t xml:space="preserve"> Создание условий для организации досуга и обеспечения жителей </w:t>
      </w:r>
    </w:p>
    <w:p w:rsidR="00466234" w:rsidRPr="00466234" w:rsidRDefault="00466234" w:rsidP="00466234">
      <w:pPr>
        <w:tabs>
          <w:tab w:val="left" w:pos="3990"/>
        </w:tabs>
        <w:jc w:val="center"/>
        <w:rPr>
          <w:b/>
          <w:sz w:val="26"/>
          <w:szCs w:val="26"/>
        </w:rPr>
      </w:pPr>
      <w:proofErr w:type="spellStart"/>
      <w:r w:rsidRPr="00466234">
        <w:rPr>
          <w:b/>
          <w:sz w:val="26"/>
          <w:szCs w:val="26"/>
        </w:rPr>
        <w:t>пгт</w:t>
      </w:r>
      <w:proofErr w:type="spellEnd"/>
      <w:r w:rsidRPr="00466234">
        <w:rPr>
          <w:b/>
          <w:sz w:val="26"/>
          <w:szCs w:val="26"/>
        </w:rPr>
        <w:t>. Калангуй услугами учреждений культуры</w:t>
      </w:r>
    </w:p>
    <w:p w:rsidR="00466234" w:rsidRPr="00466234" w:rsidRDefault="00466234" w:rsidP="00466234">
      <w:pPr>
        <w:tabs>
          <w:tab w:val="left" w:pos="3990"/>
        </w:tabs>
        <w:rPr>
          <w:b/>
          <w:sz w:val="26"/>
          <w:szCs w:val="26"/>
        </w:rPr>
      </w:pP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Основными целями и задачами учреждения на отчетный период являлись: 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- </w:t>
      </w:r>
      <w:r w:rsidRPr="00466234">
        <w:rPr>
          <w:b/>
          <w:i/>
          <w:sz w:val="26"/>
          <w:szCs w:val="26"/>
        </w:rPr>
        <w:t>организация досуга и обеспечение жителей поселения услугами в сфере культуры, повышение качества данных услуг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  <w:r w:rsidRPr="00466234">
        <w:rPr>
          <w:b/>
          <w:i/>
          <w:sz w:val="26"/>
          <w:szCs w:val="26"/>
        </w:rPr>
        <w:t xml:space="preserve">- развитие творческих способностей детей, молодежи и пожилых людей;  </w:t>
      </w:r>
    </w:p>
    <w:p w:rsidR="00466234" w:rsidRPr="00466234" w:rsidRDefault="00466234" w:rsidP="00466234">
      <w:pPr>
        <w:jc w:val="both"/>
        <w:rPr>
          <w:b/>
          <w:i/>
          <w:sz w:val="26"/>
          <w:szCs w:val="26"/>
        </w:rPr>
      </w:pPr>
      <w:r w:rsidRPr="00466234">
        <w:rPr>
          <w:b/>
          <w:i/>
          <w:sz w:val="26"/>
          <w:szCs w:val="26"/>
        </w:rPr>
        <w:t xml:space="preserve">- реализация творческого потенциала участников клубных формирований посредством участия в мероприятиях различной направленности; 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Для реализации поставленных целей и задач и в ходе их выполнения осуществлялись следующие мероприятия: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</w:p>
    <w:p w:rsidR="00466234" w:rsidRPr="00466234" w:rsidRDefault="00466234" w:rsidP="00466234">
      <w:pPr>
        <w:ind w:firstLine="708"/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Работа клубных формирований:</w:t>
      </w:r>
    </w:p>
    <w:p w:rsidR="00466234" w:rsidRPr="00466234" w:rsidRDefault="00466234" w:rsidP="00466234">
      <w:pPr>
        <w:ind w:firstLine="708"/>
        <w:jc w:val="center"/>
        <w:rPr>
          <w:b/>
          <w:sz w:val="26"/>
          <w:szCs w:val="26"/>
        </w:rPr>
      </w:pP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b/>
          <w:sz w:val="26"/>
          <w:szCs w:val="26"/>
        </w:rPr>
        <w:t xml:space="preserve">В ДК </w:t>
      </w:r>
      <w:r w:rsidRPr="00466234">
        <w:rPr>
          <w:sz w:val="26"/>
          <w:szCs w:val="26"/>
        </w:rPr>
        <w:t xml:space="preserve">стабильно действует </w:t>
      </w:r>
      <w:r w:rsidRPr="00466234">
        <w:rPr>
          <w:b/>
          <w:sz w:val="26"/>
          <w:szCs w:val="26"/>
        </w:rPr>
        <w:t>8</w:t>
      </w:r>
      <w:r w:rsidRPr="00466234">
        <w:rPr>
          <w:sz w:val="26"/>
          <w:szCs w:val="26"/>
        </w:rPr>
        <w:t xml:space="preserve"> клубных формирований для различных возрастных </w:t>
      </w:r>
      <w:r w:rsidR="00AE3598" w:rsidRPr="00466234">
        <w:rPr>
          <w:sz w:val="26"/>
          <w:szCs w:val="26"/>
        </w:rPr>
        <w:t>категорий: дети</w:t>
      </w:r>
      <w:r w:rsidRPr="00466234">
        <w:rPr>
          <w:sz w:val="26"/>
          <w:szCs w:val="26"/>
        </w:rPr>
        <w:t xml:space="preserve">, молодежь, пожилые люди, общее кол-во участников формирований </w:t>
      </w:r>
      <w:r w:rsidR="00AE3598" w:rsidRPr="00466234">
        <w:rPr>
          <w:sz w:val="26"/>
          <w:szCs w:val="26"/>
        </w:rPr>
        <w:t>составляет 82</w:t>
      </w:r>
      <w:r w:rsidRPr="00466234">
        <w:rPr>
          <w:sz w:val="26"/>
          <w:szCs w:val="26"/>
        </w:rPr>
        <w:t xml:space="preserve"> человек.  </w:t>
      </w:r>
      <w:r w:rsidRPr="00466234">
        <w:rPr>
          <w:b/>
          <w:sz w:val="26"/>
          <w:szCs w:val="26"/>
        </w:rPr>
        <w:t>Кружок</w:t>
      </w:r>
      <w:r w:rsidRPr="00466234">
        <w:rPr>
          <w:sz w:val="26"/>
          <w:szCs w:val="26"/>
        </w:rPr>
        <w:t xml:space="preserve"> «</w:t>
      </w:r>
      <w:proofErr w:type="spellStart"/>
      <w:r w:rsidRPr="00466234">
        <w:rPr>
          <w:sz w:val="26"/>
          <w:szCs w:val="26"/>
        </w:rPr>
        <w:t>Оч</w:t>
      </w:r>
      <w:proofErr w:type="spellEnd"/>
      <w:r w:rsidRPr="00466234">
        <w:rPr>
          <w:sz w:val="26"/>
          <w:szCs w:val="26"/>
        </w:rPr>
        <w:t>, Умелые ручки -1» для детей и молодежи, «</w:t>
      </w:r>
      <w:proofErr w:type="spellStart"/>
      <w:r w:rsidRPr="00466234">
        <w:rPr>
          <w:sz w:val="26"/>
          <w:szCs w:val="26"/>
        </w:rPr>
        <w:t>Оч</w:t>
      </w:r>
      <w:proofErr w:type="spellEnd"/>
      <w:r w:rsidRPr="00466234">
        <w:rPr>
          <w:sz w:val="26"/>
          <w:szCs w:val="26"/>
        </w:rPr>
        <w:t xml:space="preserve">, Умелые ручки- 2» средний возраст, пожилые, 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  <w:r w:rsidRPr="00466234">
        <w:rPr>
          <w:sz w:val="26"/>
          <w:szCs w:val="26"/>
        </w:rPr>
        <w:t>кружок «Свит- дизайн», кружок «</w:t>
      </w:r>
      <w:proofErr w:type="spellStart"/>
      <w:r w:rsidRPr="00466234">
        <w:rPr>
          <w:sz w:val="26"/>
          <w:szCs w:val="26"/>
        </w:rPr>
        <w:t>Канзаши</w:t>
      </w:r>
      <w:proofErr w:type="spellEnd"/>
      <w:r w:rsidRPr="00466234">
        <w:rPr>
          <w:sz w:val="26"/>
          <w:szCs w:val="26"/>
        </w:rPr>
        <w:t>», театральный кружок «Гармония», кружок «Белая ладья</w:t>
      </w:r>
      <w:r w:rsidR="00AE3598" w:rsidRPr="00466234">
        <w:rPr>
          <w:sz w:val="26"/>
          <w:szCs w:val="26"/>
        </w:rPr>
        <w:t>», кружок</w:t>
      </w:r>
      <w:r w:rsidRPr="00466234">
        <w:rPr>
          <w:sz w:val="26"/>
          <w:szCs w:val="26"/>
        </w:rPr>
        <w:t xml:space="preserve"> «Оригами», кружок «Акварелька». Руководители формирований развивают творческие способности участников активными </w:t>
      </w:r>
      <w:r w:rsidR="00AE3598" w:rsidRPr="00466234">
        <w:rPr>
          <w:sz w:val="26"/>
          <w:szCs w:val="26"/>
        </w:rPr>
        <w:t>средствами театрального</w:t>
      </w:r>
      <w:r w:rsidRPr="00466234">
        <w:rPr>
          <w:sz w:val="26"/>
          <w:szCs w:val="26"/>
        </w:rPr>
        <w:t xml:space="preserve">, интеллектуального декоративно прикладного </w:t>
      </w:r>
      <w:r w:rsidR="00AE3598" w:rsidRPr="00466234">
        <w:rPr>
          <w:sz w:val="26"/>
          <w:szCs w:val="26"/>
        </w:rPr>
        <w:t>творчества и</w:t>
      </w:r>
      <w:r w:rsidRPr="00466234">
        <w:rPr>
          <w:sz w:val="26"/>
          <w:szCs w:val="26"/>
        </w:rPr>
        <w:t xml:space="preserve"> реализуют их творческий потенциал посредством участия в различных мероприятиях и конкурсах.</w:t>
      </w:r>
    </w:p>
    <w:p w:rsidR="00466234" w:rsidRPr="00466234" w:rsidRDefault="00466234" w:rsidP="00466234">
      <w:pPr>
        <w:jc w:val="center"/>
        <w:rPr>
          <w:b/>
          <w:sz w:val="26"/>
          <w:szCs w:val="26"/>
        </w:rPr>
      </w:pPr>
    </w:p>
    <w:p w:rsidR="00466234" w:rsidRPr="00466234" w:rsidRDefault="00466234" w:rsidP="00466234">
      <w:pPr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Проведение мероприятий</w:t>
      </w:r>
    </w:p>
    <w:p w:rsidR="00466234" w:rsidRPr="00466234" w:rsidRDefault="00466234" w:rsidP="00466234">
      <w:pPr>
        <w:ind w:firstLine="708"/>
        <w:jc w:val="center"/>
        <w:rPr>
          <w:sz w:val="26"/>
          <w:szCs w:val="26"/>
        </w:rPr>
      </w:pP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Согласно статистике, за период 2021 года проведено </w:t>
      </w:r>
      <w:r w:rsidRPr="00466234">
        <w:rPr>
          <w:b/>
          <w:sz w:val="26"/>
          <w:szCs w:val="26"/>
        </w:rPr>
        <w:t>87в штатном режиме и 56 режиме онлайн</w:t>
      </w:r>
      <w:r w:rsidRPr="00466234">
        <w:rPr>
          <w:sz w:val="26"/>
          <w:szCs w:val="26"/>
        </w:rPr>
        <w:t xml:space="preserve"> мероприятия различной направленности для посетителей разных возрастных категорий. Общее количество посетителей составило </w:t>
      </w:r>
      <w:r w:rsidRPr="00466234">
        <w:rPr>
          <w:b/>
          <w:sz w:val="26"/>
          <w:szCs w:val="26"/>
        </w:rPr>
        <w:t xml:space="preserve">3790 в </w:t>
      </w:r>
      <w:r w:rsidR="00AE3598" w:rsidRPr="00466234">
        <w:rPr>
          <w:b/>
          <w:sz w:val="26"/>
          <w:szCs w:val="26"/>
        </w:rPr>
        <w:t>штатном человек</w:t>
      </w:r>
      <w:r w:rsidRPr="00466234">
        <w:rPr>
          <w:b/>
          <w:sz w:val="26"/>
          <w:szCs w:val="26"/>
        </w:rPr>
        <w:t xml:space="preserve"> 1360 просмотров. </w:t>
      </w:r>
      <w:r w:rsidRPr="00466234">
        <w:rPr>
          <w:sz w:val="26"/>
          <w:szCs w:val="26"/>
        </w:rPr>
        <w:t xml:space="preserve">Из них: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для детей -  </w:t>
      </w:r>
      <w:r w:rsidRPr="00466234">
        <w:rPr>
          <w:b/>
          <w:sz w:val="26"/>
          <w:szCs w:val="26"/>
        </w:rPr>
        <w:t>44-30</w:t>
      </w:r>
      <w:r w:rsidRPr="00466234">
        <w:rPr>
          <w:sz w:val="26"/>
          <w:szCs w:val="26"/>
        </w:rPr>
        <w:t xml:space="preserve"> мероприятия (</w:t>
      </w:r>
      <w:r w:rsidRPr="00466234">
        <w:rPr>
          <w:b/>
          <w:sz w:val="26"/>
          <w:szCs w:val="26"/>
        </w:rPr>
        <w:t xml:space="preserve">1490 </w:t>
      </w:r>
      <w:proofErr w:type="spellStart"/>
      <w:r w:rsidRPr="00466234">
        <w:rPr>
          <w:sz w:val="26"/>
          <w:szCs w:val="26"/>
        </w:rPr>
        <w:t>челове</w:t>
      </w:r>
      <w:proofErr w:type="spellEnd"/>
      <w:r w:rsidRPr="00466234">
        <w:rPr>
          <w:sz w:val="26"/>
          <w:szCs w:val="26"/>
        </w:rPr>
        <w:t xml:space="preserve">);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для молодежи - </w:t>
      </w:r>
      <w:r w:rsidRPr="00466234">
        <w:rPr>
          <w:b/>
          <w:sz w:val="26"/>
          <w:szCs w:val="26"/>
        </w:rPr>
        <w:t>27</w:t>
      </w:r>
      <w:r w:rsidRPr="00466234">
        <w:rPr>
          <w:sz w:val="26"/>
          <w:szCs w:val="26"/>
        </w:rPr>
        <w:t xml:space="preserve"> мероприятий (</w:t>
      </w:r>
      <w:r w:rsidRPr="00466234">
        <w:rPr>
          <w:b/>
          <w:sz w:val="26"/>
          <w:szCs w:val="26"/>
        </w:rPr>
        <w:t>830</w:t>
      </w:r>
      <w:r w:rsidRPr="00466234">
        <w:rPr>
          <w:sz w:val="26"/>
          <w:szCs w:val="26"/>
        </w:rPr>
        <w:t xml:space="preserve"> человек);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для людей среднего возраста – </w:t>
      </w:r>
      <w:r w:rsidRPr="00466234">
        <w:rPr>
          <w:b/>
          <w:sz w:val="26"/>
          <w:szCs w:val="26"/>
        </w:rPr>
        <w:t>14</w:t>
      </w:r>
      <w:r w:rsidRPr="00466234">
        <w:rPr>
          <w:sz w:val="26"/>
          <w:szCs w:val="26"/>
        </w:rPr>
        <w:t xml:space="preserve"> мероприятий (</w:t>
      </w:r>
      <w:r w:rsidRPr="00466234">
        <w:rPr>
          <w:b/>
          <w:sz w:val="26"/>
          <w:szCs w:val="26"/>
        </w:rPr>
        <w:t xml:space="preserve">1293 </w:t>
      </w:r>
      <w:r w:rsidRPr="00466234">
        <w:rPr>
          <w:sz w:val="26"/>
          <w:szCs w:val="26"/>
        </w:rPr>
        <w:t xml:space="preserve">чел.);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lastRenderedPageBreak/>
        <w:t xml:space="preserve">для пожилых людей </w:t>
      </w:r>
      <w:r w:rsidRPr="00466234">
        <w:rPr>
          <w:b/>
          <w:sz w:val="26"/>
          <w:szCs w:val="26"/>
        </w:rPr>
        <w:t>– 9</w:t>
      </w:r>
      <w:r w:rsidRPr="00466234">
        <w:rPr>
          <w:sz w:val="26"/>
          <w:szCs w:val="26"/>
        </w:rPr>
        <w:t xml:space="preserve"> мероприятия (</w:t>
      </w:r>
      <w:r w:rsidRPr="00466234">
        <w:rPr>
          <w:b/>
          <w:sz w:val="26"/>
          <w:szCs w:val="26"/>
        </w:rPr>
        <w:t>150</w:t>
      </w:r>
      <w:r w:rsidRPr="00466234">
        <w:rPr>
          <w:sz w:val="26"/>
          <w:szCs w:val="26"/>
        </w:rPr>
        <w:t xml:space="preserve"> чел.);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для людей с ограниченными возможностями </w:t>
      </w:r>
      <w:r w:rsidRPr="00466234">
        <w:rPr>
          <w:b/>
          <w:sz w:val="26"/>
          <w:szCs w:val="26"/>
        </w:rPr>
        <w:t>– 1</w:t>
      </w:r>
      <w:r w:rsidRPr="00466234">
        <w:rPr>
          <w:sz w:val="26"/>
          <w:szCs w:val="26"/>
        </w:rPr>
        <w:t>меропр. (</w:t>
      </w:r>
      <w:r w:rsidRPr="00466234">
        <w:rPr>
          <w:b/>
          <w:sz w:val="26"/>
          <w:szCs w:val="26"/>
        </w:rPr>
        <w:t xml:space="preserve">7 </w:t>
      </w:r>
      <w:r w:rsidRPr="00466234">
        <w:rPr>
          <w:sz w:val="26"/>
          <w:szCs w:val="26"/>
        </w:rPr>
        <w:t>чел.);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по работе с семьей – </w:t>
      </w:r>
      <w:r w:rsidRPr="00466234">
        <w:rPr>
          <w:b/>
          <w:sz w:val="26"/>
          <w:szCs w:val="26"/>
        </w:rPr>
        <w:t>1</w:t>
      </w:r>
      <w:r w:rsidRPr="00466234">
        <w:rPr>
          <w:sz w:val="26"/>
          <w:szCs w:val="26"/>
        </w:rPr>
        <w:t>меропр. (</w:t>
      </w:r>
      <w:r w:rsidRPr="00466234">
        <w:rPr>
          <w:b/>
          <w:sz w:val="26"/>
          <w:szCs w:val="26"/>
        </w:rPr>
        <w:t>20 чел</w:t>
      </w:r>
      <w:r w:rsidRPr="00466234">
        <w:rPr>
          <w:sz w:val="26"/>
          <w:szCs w:val="26"/>
        </w:rPr>
        <w:t>.)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</w:p>
    <w:p w:rsidR="00466234" w:rsidRPr="00466234" w:rsidRDefault="00466234" w:rsidP="00466234">
      <w:pPr>
        <w:ind w:firstLine="708"/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Информационно-аналитическая информация: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</w:p>
    <w:p w:rsidR="00466234" w:rsidRPr="00466234" w:rsidRDefault="00466234" w:rsidP="00466234">
      <w:pPr>
        <w:ind w:left="360"/>
        <w:jc w:val="center"/>
        <w:rPr>
          <w:b/>
          <w:color w:val="000000"/>
          <w:sz w:val="26"/>
          <w:szCs w:val="26"/>
        </w:rPr>
      </w:pPr>
      <w:r w:rsidRPr="00466234">
        <w:rPr>
          <w:b/>
          <w:color w:val="000000"/>
          <w:sz w:val="26"/>
          <w:szCs w:val="26"/>
        </w:rPr>
        <w:t>Работа с детьми</w:t>
      </w:r>
    </w:p>
    <w:p w:rsidR="00466234" w:rsidRPr="00466234" w:rsidRDefault="00466234" w:rsidP="00466234">
      <w:pPr>
        <w:ind w:firstLine="360"/>
        <w:jc w:val="both"/>
        <w:rPr>
          <w:sz w:val="26"/>
          <w:szCs w:val="26"/>
        </w:rPr>
      </w:pPr>
      <w:r w:rsidRPr="00466234">
        <w:rPr>
          <w:sz w:val="26"/>
          <w:szCs w:val="26"/>
        </w:rPr>
        <w:tab/>
        <w:t xml:space="preserve">1 июня на площади ДК состоялся праздник, </w:t>
      </w:r>
      <w:r w:rsidR="00AE3598" w:rsidRPr="00466234">
        <w:rPr>
          <w:sz w:val="26"/>
          <w:szCs w:val="26"/>
        </w:rPr>
        <w:t>посвященный Дню</w:t>
      </w:r>
      <w:r w:rsidRPr="00466234">
        <w:rPr>
          <w:sz w:val="26"/>
          <w:szCs w:val="26"/>
        </w:rPr>
        <w:t xml:space="preserve"> защиты детей </w:t>
      </w:r>
      <w:r w:rsidR="00AE3598" w:rsidRPr="00466234">
        <w:rPr>
          <w:sz w:val="26"/>
          <w:szCs w:val="26"/>
        </w:rPr>
        <w:t>с целью</w:t>
      </w:r>
      <w:r w:rsidRPr="00466234">
        <w:rPr>
          <w:sz w:val="26"/>
          <w:szCs w:val="26"/>
        </w:rPr>
        <w:t xml:space="preserve"> создания условий для раскрытия творческого потенциала детей, поднятия их эмоционального фона.  Главными героями праздника стали дети нашего поселка Украшением праздника стали </w:t>
      </w:r>
      <w:proofErr w:type="spellStart"/>
      <w:r w:rsidRPr="00466234">
        <w:rPr>
          <w:sz w:val="26"/>
          <w:szCs w:val="26"/>
        </w:rPr>
        <w:t>конкурсно</w:t>
      </w:r>
      <w:proofErr w:type="spellEnd"/>
      <w:r w:rsidRPr="00466234">
        <w:rPr>
          <w:sz w:val="26"/>
          <w:szCs w:val="26"/>
        </w:rPr>
        <w:t xml:space="preserve">-игровая программа коллектива ДК </w:t>
      </w:r>
      <w:r w:rsidR="00AE3598" w:rsidRPr="00466234">
        <w:rPr>
          <w:sz w:val="26"/>
          <w:szCs w:val="26"/>
        </w:rPr>
        <w:t>учреждений поселка</w:t>
      </w:r>
      <w:r w:rsidRPr="00466234">
        <w:rPr>
          <w:sz w:val="26"/>
          <w:szCs w:val="26"/>
        </w:rPr>
        <w:t>.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С целью адаптации и эмоционального настроя детей к новому учебному году посредством вовлечения их в конкурсы и игры на школьную тему 2 сентября проведена игровая программа «</w:t>
      </w:r>
      <w:r w:rsidRPr="00466234">
        <w:rPr>
          <w:b/>
          <w:sz w:val="26"/>
          <w:szCs w:val="26"/>
        </w:rPr>
        <w:t>День Открытых дверей</w:t>
      </w:r>
      <w:r w:rsidRPr="00466234">
        <w:rPr>
          <w:sz w:val="26"/>
          <w:szCs w:val="26"/>
        </w:rPr>
        <w:t xml:space="preserve">».  Ряд мероприятий организован для детей в период осенних каникул. С целью создания благоприятных условий для активного, содержательного отдыха посредством вовлечения детей в игровые развлекательные программы </w:t>
      </w:r>
      <w:r w:rsidRPr="00466234">
        <w:rPr>
          <w:b/>
          <w:sz w:val="26"/>
          <w:szCs w:val="26"/>
        </w:rPr>
        <w:t>Мастер классы, театрализованное представление по сказки «Репка» и «Новогодние приключения Маши и Вити»</w:t>
      </w:r>
      <w:r w:rsidRPr="00466234">
        <w:rPr>
          <w:sz w:val="26"/>
          <w:szCs w:val="26"/>
        </w:rPr>
        <w:t xml:space="preserve"> прозвучала идея утверждения добра и необходимости </w:t>
      </w:r>
      <w:r w:rsidR="00AE3598" w:rsidRPr="00466234">
        <w:rPr>
          <w:sz w:val="26"/>
          <w:szCs w:val="26"/>
        </w:rPr>
        <w:t>новогоднего чуда,</w:t>
      </w:r>
      <w:r w:rsidRPr="00466234">
        <w:rPr>
          <w:sz w:val="26"/>
          <w:szCs w:val="26"/>
        </w:rPr>
        <w:t xml:space="preserve"> для каждого живущего на Земле. Самая «что ни на есть» волшебная история из жизни любимых героев</w:t>
      </w:r>
      <w:r w:rsidR="00311D23">
        <w:rPr>
          <w:sz w:val="26"/>
          <w:szCs w:val="26"/>
        </w:rPr>
        <w:t>.</w:t>
      </w:r>
    </w:p>
    <w:p w:rsidR="00466234" w:rsidRPr="00466234" w:rsidRDefault="00466234" w:rsidP="00466234">
      <w:pPr>
        <w:jc w:val="both"/>
        <w:rPr>
          <w:color w:val="000000"/>
          <w:sz w:val="26"/>
          <w:szCs w:val="26"/>
        </w:rPr>
      </w:pPr>
    </w:p>
    <w:p w:rsidR="00466234" w:rsidRPr="00466234" w:rsidRDefault="00311D23" w:rsidP="00311D23">
      <w:pPr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="00466234" w:rsidRPr="00466234">
        <w:rPr>
          <w:b/>
          <w:sz w:val="26"/>
          <w:szCs w:val="26"/>
        </w:rPr>
        <w:t>Работа с молодежью.</w:t>
      </w:r>
    </w:p>
    <w:p w:rsidR="00466234" w:rsidRPr="00466234" w:rsidRDefault="00466234" w:rsidP="00466234">
      <w:pPr>
        <w:ind w:firstLine="360"/>
        <w:jc w:val="center"/>
        <w:rPr>
          <w:b/>
          <w:sz w:val="26"/>
          <w:szCs w:val="26"/>
        </w:rPr>
      </w:pPr>
    </w:p>
    <w:p w:rsidR="00466234" w:rsidRPr="00466234" w:rsidRDefault="00466234" w:rsidP="00466234">
      <w:pPr>
        <w:ind w:right="43"/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Информация о работе с молодежью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Мероприятия различных форм и направленности проведены для молодежи с целью повышения социальной активности, развития творческого потенциала данной возрастной категории. 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Праздничная игровая программа </w:t>
      </w:r>
      <w:r w:rsidR="00AE3598" w:rsidRPr="00466234">
        <w:rPr>
          <w:sz w:val="26"/>
          <w:szCs w:val="26"/>
        </w:rPr>
        <w:t>«Ах</w:t>
      </w:r>
      <w:r w:rsidRPr="00466234">
        <w:rPr>
          <w:b/>
          <w:sz w:val="26"/>
          <w:szCs w:val="26"/>
        </w:rPr>
        <w:t xml:space="preserve">, молодость» </w:t>
      </w:r>
      <w:r w:rsidRPr="00466234">
        <w:rPr>
          <w:sz w:val="26"/>
          <w:szCs w:val="26"/>
        </w:rPr>
        <w:t xml:space="preserve">и молодежная </w:t>
      </w:r>
      <w:r w:rsidR="00AE3598" w:rsidRPr="00466234">
        <w:rPr>
          <w:sz w:val="26"/>
          <w:szCs w:val="26"/>
        </w:rPr>
        <w:t>дискотека состоялись в</w:t>
      </w:r>
      <w:r w:rsidRPr="00466234">
        <w:rPr>
          <w:sz w:val="26"/>
          <w:szCs w:val="26"/>
        </w:rPr>
        <w:t xml:space="preserve"> рамках проведения </w:t>
      </w:r>
      <w:r w:rsidR="00AE3598" w:rsidRPr="00466234">
        <w:rPr>
          <w:sz w:val="26"/>
          <w:szCs w:val="26"/>
        </w:rPr>
        <w:t>Дня молодежи</w:t>
      </w:r>
      <w:r w:rsidRPr="00466234">
        <w:rPr>
          <w:sz w:val="26"/>
          <w:szCs w:val="26"/>
        </w:rPr>
        <w:t xml:space="preserve">. Творческая молодежь поселка порадовала гостей и зрителей своими творческими работами Активное участие молодые люди приняли в акциях </w:t>
      </w:r>
      <w:r w:rsidR="00AE3598" w:rsidRPr="00466234">
        <w:rPr>
          <w:sz w:val="26"/>
          <w:szCs w:val="26"/>
        </w:rPr>
        <w:t>и викторинах</w:t>
      </w:r>
      <w:r w:rsidRPr="00466234">
        <w:rPr>
          <w:sz w:val="26"/>
          <w:szCs w:val="26"/>
        </w:rPr>
        <w:t xml:space="preserve"> и конкурсах «</w:t>
      </w:r>
      <w:r w:rsidRPr="00466234">
        <w:rPr>
          <w:b/>
          <w:sz w:val="26"/>
          <w:szCs w:val="26"/>
        </w:rPr>
        <w:t>Давай, Россия!».</w:t>
      </w:r>
      <w:r w:rsidRPr="00466234">
        <w:rPr>
          <w:sz w:val="26"/>
          <w:szCs w:val="26"/>
        </w:rPr>
        <w:t xml:space="preserve">  Кульминацией мероприятия стало каждому посетителю мероприятия, были розданы ленты </w:t>
      </w:r>
      <w:proofErr w:type="spellStart"/>
      <w:r w:rsidRPr="00466234">
        <w:rPr>
          <w:sz w:val="26"/>
          <w:szCs w:val="26"/>
        </w:rPr>
        <w:t>триколор</w:t>
      </w:r>
      <w:proofErr w:type="spellEnd"/>
      <w:r w:rsidR="00311D23">
        <w:rPr>
          <w:sz w:val="26"/>
          <w:szCs w:val="26"/>
        </w:rPr>
        <w:t>.</w:t>
      </w:r>
      <w:r w:rsidRPr="00466234">
        <w:rPr>
          <w:sz w:val="26"/>
          <w:szCs w:val="26"/>
        </w:rPr>
        <w:t xml:space="preserve"> </w:t>
      </w:r>
    </w:p>
    <w:p w:rsidR="00466234" w:rsidRPr="00466234" w:rsidRDefault="00466234" w:rsidP="00311D23">
      <w:pPr>
        <w:jc w:val="both"/>
        <w:rPr>
          <w:sz w:val="26"/>
          <w:szCs w:val="26"/>
        </w:rPr>
      </w:pPr>
      <w:r w:rsidRPr="00466234">
        <w:rPr>
          <w:b/>
          <w:sz w:val="26"/>
          <w:szCs w:val="26"/>
        </w:rPr>
        <w:tab/>
      </w:r>
    </w:p>
    <w:p w:rsidR="00466234" w:rsidRPr="00466234" w:rsidRDefault="00466234" w:rsidP="00466234">
      <w:pPr>
        <w:ind w:firstLine="360"/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Работа с людьми среднего возраста.</w:t>
      </w:r>
    </w:p>
    <w:p w:rsidR="00466234" w:rsidRPr="00466234" w:rsidRDefault="00466234" w:rsidP="00466234">
      <w:pPr>
        <w:ind w:firstLine="360"/>
        <w:jc w:val="both"/>
        <w:rPr>
          <w:sz w:val="26"/>
          <w:szCs w:val="26"/>
        </w:rPr>
      </w:pPr>
    </w:p>
    <w:p w:rsidR="00466234" w:rsidRPr="00466234" w:rsidRDefault="00466234" w:rsidP="00466234">
      <w:pPr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466234">
        <w:rPr>
          <w:sz w:val="26"/>
          <w:szCs w:val="26"/>
        </w:rPr>
        <w:t xml:space="preserve"> </w:t>
      </w:r>
      <w:proofErr w:type="spellStart"/>
      <w:r w:rsidRPr="00466234">
        <w:rPr>
          <w:sz w:val="26"/>
          <w:szCs w:val="26"/>
        </w:rPr>
        <w:t>Конкурсно</w:t>
      </w:r>
      <w:proofErr w:type="spellEnd"/>
      <w:r w:rsidRPr="00466234">
        <w:rPr>
          <w:sz w:val="26"/>
          <w:szCs w:val="26"/>
        </w:rPr>
        <w:t xml:space="preserve">- игровая программа «Моя семья мое богатство» проведена выставка рисунков, поделок. Провел фото - конкурс «Моя семья мое богатство» </w:t>
      </w:r>
      <w:r w:rsidR="00AE3598" w:rsidRPr="00466234">
        <w:rPr>
          <w:sz w:val="26"/>
          <w:szCs w:val="26"/>
        </w:rPr>
        <w:t>с целью</w:t>
      </w:r>
      <w:r w:rsidRPr="00466234">
        <w:rPr>
          <w:sz w:val="26"/>
          <w:szCs w:val="26"/>
        </w:rPr>
        <w:t xml:space="preserve"> сохранения семейных традиций.  </w:t>
      </w:r>
      <w:r w:rsidRPr="00466234">
        <w:rPr>
          <w:rFonts w:eastAsia="Calibri"/>
          <w:sz w:val="26"/>
          <w:szCs w:val="26"/>
          <w:lang w:eastAsia="en-US"/>
        </w:rPr>
        <w:t xml:space="preserve">Ежегодная ярмарка сельскохозяйственной продукции «Золотая осень» проведена в сентябре в </w:t>
      </w:r>
      <w:r w:rsidR="00AE3598" w:rsidRPr="00466234">
        <w:rPr>
          <w:rFonts w:eastAsia="Calibri"/>
          <w:sz w:val="26"/>
          <w:szCs w:val="26"/>
          <w:lang w:eastAsia="en-US"/>
        </w:rPr>
        <w:t>целях создания</w:t>
      </w:r>
      <w:r w:rsidRPr="00466234">
        <w:rPr>
          <w:rFonts w:eastAsia="Calibri"/>
          <w:sz w:val="26"/>
          <w:szCs w:val="26"/>
          <w:lang w:eastAsia="en-US"/>
        </w:rPr>
        <w:t xml:space="preserve"> благоприятных условий для реализации сельскохозяйственной </w:t>
      </w:r>
      <w:r w:rsidR="00AE3598" w:rsidRPr="00466234">
        <w:rPr>
          <w:rFonts w:eastAsia="Calibri"/>
          <w:sz w:val="26"/>
          <w:szCs w:val="26"/>
          <w:lang w:eastAsia="en-US"/>
        </w:rPr>
        <w:t>продукции местного</w:t>
      </w:r>
      <w:r w:rsidRPr="00466234">
        <w:rPr>
          <w:rFonts w:eastAsia="Calibri"/>
          <w:sz w:val="26"/>
          <w:szCs w:val="26"/>
          <w:lang w:eastAsia="en-US"/>
        </w:rPr>
        <w:t xml:space="preserve"> населения.</w:t>
      </w:r>
    </w:p>
    <w:p w:rsidR="00466234" w:rsidRPr="00466234" w:rsidRDefault="00466234" w:rsidP="00311D23">
      <w:pPr>
        <w:jc w:val="both"/>
        <w:rPr>
          <w:rFonts w:eastAsia="Calibri"/>
          <w:sz w:val="26"/>
          <w:szCs w:val="26"/>
          <w:lang w:eastAsia="en-US"/>
        </w:rPr>
      </w:pPr>
    </w:p>
    <w:p w:rsidR="00466234" w:rsidRPr="00466234" w:rsidRDefault="00466234" w:rsidP="00466234">
      <w:pPr>
        <w:ind w:firstLine="360"/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Работа с людьми пожилого возраста.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</w:p>
    <w:p w:rsidR="00466234" w:rsidRPr="00466234" w:rsidRDefault="00466234" w:rsidP="00466234">
      <w:pPr>
        <w:ind w:firstLine="360"/>
        <w:jc w:val="both"/>
        <w:rPr>
          <w:sz w:val="26"/>
          <w:szCs w:val="26"/>
          <w:lang w:eastAsia="en-US"/>
        </w:rPr>
      </w:pPr>
      <w:r w:rsidRPr="00466234">
        <w:rPr>
          <w:sz w:val="26"/>
          <w:szCs w:val="26"/>
          <w:lang w:eastAsia="en-US"/>
        </w:rPr>
        <w:t xml:space="preserve">С целью уважительного отношения к старшему поколению, создания праздничной атмосферы на </w:t>
      </w:r>
      <w:r w:rsidR="00AE3598" w:rsidRPr="00466234">
        <w:rPr>
          <w:sz w:val="26"/>
          <w:szCs w:val="26"/>
          <w:lang w:eastAsia="en-US"/>
        </w:rPr>
        <w:t>базе Дома</w:t>
      </w:r>
      <w:r w:rsidRPr="00466234">
        <w:rPr>
          <w:sz w:val="26"/>
          <w:szCs w:val="26"/>
          <w:lang w:eastAsia="en-US"/>
        </w:rPr>
        <w:t xml:space="preserve"> Культуры поселка Калангуй для пожилых людей были проведены мероприятия; музыкальная открытка, посвященная Дню Защитника </w:t>
      </w:r>
      <w:r w:rsidRPr="00466234">
        <w:rPr>
          <w:sz w:val="26"/>
          <w:szCs w:val="26"/>
          <w:lang w:eastAsia="en-US"/>
        </w:rPr>
        <w:lastRenderedPageBreak/>
        <w:t xml:space="preserve">Отечества </w:t>
      </w:r>
      <w:r w:rsidRPr="00466234">
        <w:rPr>
          <w:b/>
          <w:sz w:val="26"/>
          <w:szCs w:val="26"/>
          <w:lang w:eastAsia="en-US"/>
        </w:rPr>
        <w:t>«Защитники Отечества»</w:t>
      </w:r>
      <w:r w:rsidRPr="00466234">
        <w:rPr>
          <w:sz w:val="26"/>
          <w:szCs w:val="26"/>
          <w:lang w:eastAsia="en-US"/>
        </w:rPr>
        <w:t>, «Вечер хорошего настроения, посвященный» Международному Женскому дню.</w:t>
      </w:r>
    </w:p>
    <w:p w:rsidR="00466234" w:rsidRPr="00466234" w:rsidRDefault="00466234" w:rsidP="00466234">
      <w:pPr>
        <w:ind w:firstLine="360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В день пожилого человека </w:t>
      </w:r>
      <w:r w:rsidR="00AE3598" w:rsidRPr="00466234">
        <w:rPr>
          <w:sz w:val="26"/>
          <w:szCs w:val="26"/>
        </w:rPr>
        <w:t>проведено мероприятие</w:t>
      </w:r>
      <w:r w:rsidRPr="00466234">
        <w:rPr>
          <w:sz w:val="26"/>
          <w:szCs w:val="26"/>
        </w:rPr>
        <w:t xml:space="preserve"> для людей данной возрастной категории. Праздничную музыкальную открытку с поздравлением на дому и вручили каждому </w:t>
      </w:r>
      <w:r w:rsidR="00AE3598" w:rsidRPr="00466234">
        <w:rPr>
          <w:sz w:val="26"/>
          <w:szCs w:val="26"/>
        </w:rPr>
        <w:t>подарки,</w:t>
      </w:r>
      <w:r w:rsidRPr="00466234">
        <w:rPr>
          <w:sz w:val="26"/>
          <w:szCs w:val="26"/>
        </w:rPr>
        <w:t xml:space="preserve"> </w:t>
      </w:r>
      <w:r w:rsidR="00AE3598" w:rsidRPr="00466234">
        <w:rPr>
          <w:sz w:val="26"/>
          <w:szCs w:val="26"/>
        </w:rPr>
        <w:t>сделанные руками</w:t>
      </w:r>
      <w:r w:rsidRPr="00466234">
        <w:rPr>
          <w:sz w:val="26"/>
          <w:szCs w:val="26"/>
        </w:rPr>
        <w:t xml:space="preserve"> детей клубных формирований. Созданию праздничной атмосферы способствовали творческий подход к каждому из одиноких пожилых </w:t>
      </w:r>
      <w:r w:rsidR="00AE3598" w:rsidRPr="00466234">
        <w:rPr>
          <w:sz w:val="26"/>
          <w:szCs w:val="26"/>
        </w:rPr>
        <w:t>людей.</w:t>
      </w:r>
    </w:p>
    <w:p w:rsidR="00466234" w:rsidRPr="00311D23" w:rsidRDefault="00466234" w:rsidP="00466234">
      <w:pPr>
        <w:jc w:val="both"/>
        <w:rPr>
          <w:rFonts w:ascii="Calibri" w:hAnsi="Calibri" w:cs="Calibri"/>
          <w:sz w:val="26"/>
          <w:szCs w:val="26"/>
          <w:lang w:eastAsia="en-US"/>
        </w:rPr>
      </w:pPr>
      <w:r w:rsidRPr="00466234">
        <w:rPr>
          <w:sz w:val="26"/>
          <w:szCs w:val="26"/>
        </w:rPr>
        <w:tab/>
      </w:r>
    </w:p>
    <w:p w:rsidR="00466234" w:rsidRPr="00466234" w:rsidRDefault="00466234" w:rsidP="00466234">
      <w:pPr>
        <w:jc w:val="center"/>
        <w:rPr>
          <w:b/>
          <w:sz w:val="26"/>
          <w:szCs w:val="26"/>
        </w:rPr>
      </w:pPr>
      <w:r w:rsidRPr="00466234">
        <w:rPr>
          <w:b/>
          <w:sz w:val="26"/>
          <w:szCs w:val="26"/>
        </w:rPr>
        <w:t>Мероприятия по работе с семьей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</w:p>
    <w:p w:rsidR="00466234" w:rsidRPr="00466234" w:rsidRDefault="00466234" w:rsidP="00466234">
      <w:pPr>
        <w:ind w:right="43"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Целями проведения праздничного концерта, посвященного Дню матери «Мамочка моя» стали утверждение значимости роли матери в жизни семьи и общества в целом, укрепление семейных ценностей, реализация творческого потенциала. Так же была оформлена </w:t>
      </w:r>
      <w:r w:rsidR="00AE3598" w:rsidRPr="00466234">
        <w:rPr>
          <w:sz w:val="26"/>
          <w:szCs w:val="26"/>
        </w:rPr>
        <w:t>фотозона</w:t>
      </w:r>
      <w:r w:rsidR="00AE3598">
        <w:rPr>
          <w:sz w:val="26"/>
          <w:szCs w:val="26"/>
        </w:rPr>
        <w:t>.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</w:p>
    <w:p w:rsidR="00466234" w:rsidRPr="00466234" w:rsidRDefault="00466234" w:rsidP="00466234">
      <w:pPr>
        <w:ind w:left="1416"/>
        <w:jc w:val="center"/>
        <w:rPr>
          <w:sz w:val="26"/>
          <w:szCs w:val="26"/>
        </w:rPr>
      </w:pPr>
      <w:r w:rsidRPr="00466234">
        <w:rPr>
          <w:b/>
          <w:sz w:val="26"/>
          <w:szCs w:val="26"/>
        </w:rPr>
        <w:t xml:space="preserve"> Мероприятия по работе с людьми с ограниченными возможностями</w:t>
      </w:r>
    </w:p>
    <w:p w:rsidR="00466234" w:rsidRPr="00466234" w:rsidRDefault="00466234" w:rsidP="00466234">
      <w:pPr>
        <w:ind w:firstLine="708"/>
        <w:jc w:val="center"/>
        <w:rPr>
          <w:sz w:val="26"/>
          <w:szCs w:val="26"/>
        </w:rPr>
      </w:pPr>
    </w:p>
    <w:p w:rsid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Проводили Мастер классы индивидуально и в группах, конкурсы викторины для детей с ОВЗ.</w:t>
      </w:r>
    </w:p>
    <w:p w:rsidR="00B90D38" w:rsidRDefault="00B90D38" w:rsidP="00466234">
      <w:pPr>
        <w:ind w:firstLine="708"/>
        <w:jc w:val="both"/>
        <w:rPr>
          <w:sz w:val="26"/>
          <w:szCs w:val="26"/>
        </w:rPr>
      </w:pPr>
    </w:p>
    <w:p w:rsidR="00AE3598" w:rsidRPr="00466234" w:rsidRDefault="00AE3598" w:rsidP="00466234">
      <w:pPr>
        <w:ind w:firstLine="708"/>
        <w:jc w:val="both"/>
        <w:rPr>
          <w:sz w:val="26"/>
          <w:szCs w:val="26"/>
        </w:rPr>
      </w:pPr>
    </w:p>
    <w:p w:rsidR="00466234" w:rsidRPr="00466234" w:rsidRDefault="00466234" w:rsidP="00466234">
      <w:pPr>
        <w:shd w:val="clear" w:color="auto" w:fill="FFFFFF"/>
        <w:spacing w:line="0" w:lineRule="atLeast"/>
        <w:ind w:firstLine="284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 МБУК «</w:t>
      </w:r>
      <w:proofErr w:type="spellStart"/>
      <w:r w:rsidRPr="00466234">
        <w:rPr>
          <w:sz w:val="26"/>
          <w:szCs w:val="26"/>
        </w:rPr>
        <w:t>Оловяннинская</w:t>
      </w:r>
      <w:proofErr w:type="spellEnd"/>
      <w:r w:rsidRPr="00466234">
        <w:rPr>
          <w:sz w:val="26"/>
          <w:szCs w:val="26"/>
        </w:rPr>
        <w:t xml:space="preserve"> </w:t>
      </w:r>
      <w:proofErr w:type="spellStart"/>
      <w:r w:rsidRPr="00466234">
        <w:rPr>
          <w:sz w:val="26"/>
          <w:szCs w:val="26"/>
        </w:rPr>
        <w:t>межпоселенческая</w:t>
      </w:r>
      <w:proofErr w:type="spellEnd"/>
      <w:r w:rsidRPr="00466234">
        <w:rPr>
          <w:sz w:val="26"/>
          <w:szCs w:val="26"/>
        </w:rPr>
        <w:t xml:space="preserve"> центральная библиотека» филиал п. Калангуй. Библиотекарь </w:t>
      </w:r>
      <w:proofErr w:type="spellStart"/>
      <w:r w:rsidRPr="00466234">
        <w:rPr>
          <w:sz w:val="26"/>
          <w:szCs w:val="26"/>
        </w:rPr>
        <w:t>Швалова</w:t>
      </w:r>
      <w:proofErr w:type="spellEnd"/>
      <w:r w:rsidRPr="00466234">
        <w:rPr>
          <w:sz w:val="26"/>
          <w:szCs w:val="26"/>
        </w:rPr>
        <w:t xml:space="preserve"> Е.А.</w:t>
      </w:r>
    </w:p>
    <w:p w:rsidR="00466234" w:rsidRPr="00466234" w:rsidRDefault="00466234" w:rsidP="00466234">
      <w:pPr>
        <w:shd w:val="clear" w:color="auto" w:fill="FFFFFF"/>
        <w:spacing w:line="0" w:lineRule="atLeast"/>
        <w:ind w:firstLine="284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Библиотека расположена в здании Дома Культуры.</w:t>
      </w:r>
    </w:p>
    <w:p w:rsidR="00466234" w:rsidRPr="00466234" w:rsidRDefault="00466234" w:rsidP="00466234">
      <w:pPr>
        <w:tabs>
          <w:tab w:val="left" w:pos="5550"/>
        </w:tabs>
        <w:rPr>
          <w:sz w:val="26"/>
          <w:szCs w:val="26"/>
        </w:rPr>
      </w:pPr>
    </w:p>
    <w:p w:rsidR="00466234" w:rsidRPr="00466234" w:rsidRDefault="00466234" w:rsidP="00466234">
      <w:pPr>
        <w:tabs>
          <w:tab w:val="left" w:pos="5550"/>
        </w:tabs>
        <w:rPr>
          <w:sz w:val="26"/>
          <w:szCs w:val="26"/>
        </w:rPr>
      </w:pPr>
      <w:r w:rsidRPr="00466234">
        <w:rPr>
          <w:sz w:val="26"/>
          <w:szCs w:val="26"/>
        </w:rPr>
        <w:t>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b/>
                <w:sz w:val="26"/>
                <w:szCs w:val="26"/>
              </w:rPr>
            </w:pPr>
            <w:r w:rsidRPr="00466234">
              <w:rPr>
                <w:b/>
                <w:sz w:val="26"/>
                <w:szCs w:val="26"/>
              </w:rPr>
              <w:t>в/о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b/>
                <w:sz w:val="26"/>
                <w:szCs w:val="26"/>
              </w:rPr>
            </w:pPr>
            <w:r w:rsidRPr="00466234">
              <w:rPr>
                <w:b/>
                <w:sz w:val="26"/>
                <w:szCs w:val="26"/>
              </w:rPr>
              <w:t>д/о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b/>
                <w:sz w:val="26"/>
                <w:szCs w:val="26"/>
              </w:rPr>
            </w:pPr>
            <w:r w:rsidRPr="00466234">
              <w:rPr>
                <w:b/>
                <w:sz w:val="26"/>
                <w:szCs w:val="26"/>
              </w:rPr>
              <w:t>всего</w:t>
            </w:r>
          </w:p>
        </w:tc>
      </w:tr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367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532</w:t>
            </w:r>
          </w:p>
        </w:tc>
      </w:tr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3060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2613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5673</w:t>
            </w:r>
          </w:p>
        </w:tc>
      </w:tr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4806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3215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8021</w:t>
            </w:r>
          </w:p>
        </w:tc>
      </w:tr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Справки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159</w:t>
            </w:r>
          </w:p>
        </w:tc>
      </w:tr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Посещение на массовых мероприятиях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322</w:t>
            </w:r>
          </w:p>
        </w:tc>
      </w:tr>
      <w:tr w:rsidR="00466234" w:rsidRPr="00466234" w:rsidTr="00F77B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27</w:t>
            </w:r>
          </w:p>
        </w:tc>
      </w:tr>
    </w:tbl>
    <w:p w:rsidR="00466234" w:rsidRPr="00466234" w:rsidRDefault="00466234" w:rsidP="00466234">
      <w:pPr>
        <w:tabs>
          <w:tab w:val="left" w:pos="5550"/>
        </w:tabs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560"/>
        <w:gridCol w:w="1561"/>
        <w:gridCol w:w="708"/>
        <w:gridCol w:w="993"/>
        <w:gridCol w:w="992"/>
        <w:gridCol w:w="139"/>
        <w:gridCol w:w="712"/>
        <w:gridCol w:w="847"/>
      </w:tblGrid>
      <w:tr w:rsidR="00466234" w:rsidRPr="00466234" w:rsidTr="00F77B90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рабочие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пенсионеры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б/работные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 xml:space="preserve">9-11 </w:t>
            </w:r>
            <w:proofErr w:type="spellStart"/>
            <w:r w:rsidRPr="00466234">
              <w:rPr>
                <w:sz w:val="26"/>
                <w:szCs w:val="26"/>
              </w:rPr>
              <w:t>кл</w:t>
            </w:r>
            <w:proofErr w:type="spellEnd"/>
            <w:r w:rsidRPr="00466234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очники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До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всего</w:t>
            </w:r>
          </w:p>
        </w:tc>
      </w:tr>
      <w:tr w:rsidR="00466234" w:rsidRPr="00466234" w:rsidTr="00F77B90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10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66234" w:rsidRDefault="00466234" w:rsidP="00466234">
            <w:pPr>
              <w:tabs>
                <w:tab w:val="left" w:pos="5550"/>
              </w:tabs>
              <w:jc w:val="center"/>
              <w:rPr>
                <w:sz w:val="26"/>
                <w:szCs w:val="26"/>
              </w:rPr>
            </w:pPr>
            <w:r w:rsidRPr="00466234">
              <w:rPr>
                <w:sz w:val="26"/>
                <w:szCs w:val="26"/>
              </w:rPr>
              <w:t>532</w:t>
            </w:r>
          </w:p>
        </w:tc>
      </w:tr>
      <w:tr w:rsidR="00466234" w:rsidRPr="00466234" w:rsidTr="00F77B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34" w:rsidRPr="00466234" w:rsidRDefault="00466234" w:rsidP="00466234">
            <w:pPr>
              <w:rPr>
                <w:sz w:val="26"/>
                <w:szCs w:val="26"/>
              </w:rPr>
            </w:pPr>
          </w:p>
        </w:tc>
      </w:tr>
    </w:tbl>
    <w:p w:rsidR="00466234" w:rsidRPr="00466234" w:rsidRDefault="00466234" w:rsidP="00466234">
      <w:pPr>
        <w:tabs>
          <w:tab w:val="left" w:pos="5550"/>
        </w:tabs>
        <w:rPr>
          <w:b/>
          <w:sz w:val="26"/>
          <w:szCs w:val="26"/>
        </w:rPr>
      </w:pPr>
    </w:p>
    <w:p w:rsidR="00466234" w:rsidRPr="00466234" w:rsidRDefault="00466234" w:rsidP="00466234">
      <w:pPr>
        <w:tabs>
          <w:tab w:val="left" w:pos="5550"/>
        </w:tabs>
        <w:rPr>
          <w:b/>
          <w:sz w:val="26"/>
          <w:szCs w:val="26"/>
        </w:rPr>
      </w:pPr>
    </w:p>
    <w:p w:rsidR="00466234" w:rsidRPr="00466234" w:rsidRDefault="00466234" w:rsidP="00311D23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66234">
        <w:rPr>
          <w:rFonts w:eastAsia="Calibri"/>
          <w:sz w:val="26"/>
          <w:szCs w:val="26"/>
        </w:rPr>
        <w:t>Платных усл</w:t>
      </w:r>
      <w:r w:rsidR="00311D23">
        <w:rPr>
          <w:rFonts w:eastAsia="Calibri"/>
          <w:sz w:val="26"/>
          <w:szCs w:val="26"/>
        </w:rPr>
        <w:t>уг библиотека не предоставляет.</w:t>
      </w:r>
    </w:p>
    <w:p w:rsidR="00466234" w:rsidRPr="00466234" w:rsidRDefault="00466234" w:rsidP="00311D23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466234">
        <w:rPr>
          <w:rFonts w:eastAsia="Calibri"/>
          <w:sz w:val="26"/>
          <w:szCs w:val="26"/>
        </w:rPr>
        <w:t>1. За 2021 год новых изданий на книжных и элек</w:t>
      </w:r>
      <w:r w:rsidR="00311D23">
        <w:rPr>
          <w:rFonts w:eastAsia="Calibri"/>
          <w:sz w:val="26"/>
          <w:szCs w:val="26"/>
        </w:rPr>
        <w:t>тронных носителях не поступало.</w:t>
      </w:r>
    </w:p>
    <w:p w:rsidR="00466234" w:rsidRPr="00466234" w:rsidRDefault="00466234" w:rsidP="00466234">
      <w:pPr>
        <w:rPr>
          <w:sz w:val="26"/>
          <w:szCs w:val="26"/>
        </w:rPr>
      </w:pPr>
      <w:r w:rsidRPr="00466234">
        <w:rPr>
          <w:sz w:val="26"/>
          <w:szCs w:val="26"/>
        </w:rPr>
        <w:lastRenderedPageBreak/>
        <w:tab/>
        <w:t>По итогам года библиотека выполнила свои плановые показатели по числу читателей, книговыдаче и посещаемости.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Основной задачей библиотеки в 2021 году была организация библиотечно-информационного обслуживания всех категорий пользователей.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Проводилась работа по совершенствованию обслуживания читателей обеспечение их свободного и безопасного доступа к информации, знаниям, культурным ценностям, оказывалась справочно-библиографическая помощь.</w:t>
      </w:r>
    </w:p>
    <w:p w:rsidR="00466234" w:rsidRPr="00466234" w:rsidRDefault="00466234" w:rsidP="00466234">
      <w:pPr>
        <w:ind w:firstLine="708"/>
        <w:jc w:val="both"/>
        <w:rPr>
          <w:rFonts w:eastAsia="Calibri"/>
          <w:sz w:val="26"/>
          <w:szCs w:val="26"/>
        </w:rPr>
      </w:pPr>
      <w:r w:rsidRPr="00466234">
        <w:rPr>
          <w:sz w:val="26"/>
          <w:szCs w:val="26"/>
        </w:rPr>
        <w:t>Велась активная работа на в созданных открытых группах в социальных сетях, где в открытом доступе предоставлялась литература во всех возможных форматах (текст, видео, аудио), офлайн-мероприятия и т.п.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Приоритетными направлениями в работе библиотеки для выполнения поставленных задач стали: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Формирование гражданско-патриотической позиции населения; популяризация государственной символики России, Забайкальского края;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Правовое просвещение, содействие повышению правовой культуры;</w:t>
      </w:r>
    </w:p>
    <w:p w:rsidR="00466234" w:rsidRPr="00466234" w:rsidRDefault="00466234" w:rsidP="00466234">
      <w:pPr>
        <w:jc w:val="both"/>
        <w:rPr>
          <w:sz w:val="26"/>
          <w:szCs w:val="26"/>
        </w:rPr>
      </w:pPr>
      <w:r w:rsidRPr="00466234">
        <w:rPr>
          <w:sz w:val="26"/>
          <w:szCs w:val="26"/>
        </w:rPr>
        <w:tab/>
        <w:t>- Содействие формированию культуры межнационального общения, толерантного отношения к народам различных национальностей, противодействие экстремизму;</w:t>
      </w:r>
    </w:p>
    <w:p w:rsidR="00466234" w:rsidRPr="00466234" w:rsidRDefault="00466234" w:rsidP="00466234">
      <w:pPr>
        <w:ind w:firstLine="708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Продвижение книги, популяризация чтения;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Содействие развитию художественно эстетического вкусов. Эстетическое просвещение;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Экологическое просвещение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Популяризация здорового образа жизни, предотвращение подростковой преступности, наркотической зависимости;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Продвижение традиционных семейных ценностей. Поддержка старшего поколения;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Культурно-досуговая деятельность. Работа клубов по интересам.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 xml:space="preserve">- </w:t>
      </w:r>
      <w:proofErr w:type="spellStart"/>
      <w:r w:rsidRPr="00466234">
        <w:rPr>
          <w:sz w:val="26"/>
          <w:szCs w:val="26"/>
        </w:rPr>
        <w:t>Справочно</w:t>
      </w:r>
      <w:proofErr w:type="spellEnd"/>
      <w:r w:rsidRPr="00466234">
        <w:rPr>
          <w:sz w:val="26"/>
          <w:szCs w:val="26"/>
        </w:rPr>
        <w:t xml:space="preserve"> – библиографическая работа.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Библиотека принимала участие в разнообразных Всероссийских акциях: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Всероссийская акция «Блокадный хлеб»;</w:t>
      </w:r>
    </w:p>
    <w:p w:rsidR="00466234" w:rsidRP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Международная акция «Читаем детям о войне»;</w:t>
      </w:r>
    </w:p>
    <w:p w:rsidR="00466234" w:rsidRDefault="00466234" w:rsidP="00466234">
      <w:pPr>
        <w:ind w:firstLine="709"/>
        <w:jc w:val="both"/>
        <w:rPr>
          <w:sz w:val="26"/>
          <w:szCs w:val="26"/>
        </w:rPr>
      </w:pPr>
      <w:r w:rsidRPr="00466234">
        <w:rPr>
          <w:sz w:val="26"/>
          <w:szCs w:val="26"/>
        </w:rPr>
        <w:t>- Всероссийская акция «Свеча памяти»</w:t>
      </w:r>
      <w:r>
        <w:rPr>
          <w:sz w:val="26"/>
          <w:szCs w:val="26"/>
        </w:rPr>
        <w:t>.</w:t>
      </w:r>
    </w:p>
    <w:p w:rsidR="00466234" w:rsidRDefault="00466234" w:rsidP="00466234">
      <w:pPr>
        <w:ind w:firstLine="709"/>
        <w:jc w:val="both"/>
        <w:rPr>
          <w:sz w:val="26"/>
          <w:szCs w:val="26"/>
        </w:rPr>
      </w:pPr>
    </w:p>
    <w:p w:rsidR="00311D23" w:rsidRDefault="00311D23" w:rsidP="00466234">
      <w:pPr>
        <w:ind w:firstLine="709"/>
        <w:jc w:val="both"/>
        <w:rPr>
          <w:sz w:val="26"/>
          <w:szCs w:val="26"/>
        </w:rPr>
      </w:pPr>
    </w:p>
    <w:p w:rsidR="00EE0A9E" w:rsidRPr="00446934" w:rsidRDefault="00446934" w:rsidP="00466234">
      <w:pPr>
        <w:rPr>
          <w:b/>
          <w:sz w:val="28"/>
          <w:szCs w:val="28"/>
        </w:rPr>
      </w:pPr>
      <w:r>
        <w:rPr>
          <w:sz w:val="26"/>
          <w:szCs w:val="26"/>
          <w:lang w:eastAsia="en-US"/>
        </w:rPr>
        <w:t xml:space="preserve">   </w:t>
      </w:r>
      <w:r w:rsidR="00466234">
        <w:rPr>
          <w:sz w:val="26"/>
          <w:szCs w:val="26"/>
          <w:lang w:eastAsia="en-US"/>
        </w:rPr>
        <w:t xml:space="preserve"> </w:t>
      </w:r>
      <w:r w:rsidR="00EE0A9E" w:rsidRPr="00446934">
        <w:rPr>
          <w:b/>
          <w:sz w:val="28"/>
          <w:szCs w:val="28"/>
        </w:rPr>
        <w:t>Совет общественност</w:t>
      </w:r>
      <w:r w:rsidR="004B602D" w:rsidRPr="00446934">
        <w:rPr>
          <w:b/>
          <w:sz w:val="28"/>
          <w:szCs w:val="28"/>
        </w:rPr>
        <w:t>и в городском поселении «</w:t>
      </w:r>
      <w:r w:rsidR="00B90D38" w:rsidRPr="00446934">
        <w:rPr>
          <w:b/>
          <w:sz w:val="28"/>
          <w:szCs w:val="28"/>
        </w:rPr>
        <w:t>Калангуйское» за</w:t>
      </w:r>
      <w:r w:rsidR="007A4876">
        <w:rPr>
          <w:b/>
          <w:sz w:val="28"/>
          <w:szCs w:val="28"/>
        </w:rPr>
        <w:t xml:space="preserve"> </w:t>
      </w:r>
      <w:r w:rsidR="004B602D" w:rsidRPr="00446934">
        <w:rPr>
          <w:b/>
          <w:sz w:val="28"/>
          <w:szCs w:val="28"/>
        </w:rPr>
        <w:t>2021</w:t>
      </w:r>
      <w:r w:rsidR="00EE0A9E" w:rsidRPr="00446934">
        <w:rPr>
          <w:b/>
          <w:sz w:val="28"/>
          <w:szCs w:val="28"/>
        </w:rPr>
        <w:t xml:space="preserve"> г.</w:t>
      </w:r>
    </w:p>
    <w:p w:rsidR="00EE0A9E" w:rsidRPr="00446934" w:rsidRDefault="00EE0A9E" w:rsidP="00EE0A9E">
      <w:pPr>
        <w:rPr>
          <w:sz w:val="28"/>
          <w:szCs w:val="28"/>
        </w:rPr>
      </w:pPr>
    </w:p>
    <w:p w:rsidR="00EE0A9E" w:rsidRPr="00BC4C11" w:rsidRDefault="00EE0A9E" w:rsidP="00EE0A9E">
      <w:pPr>
        <w:ind w:firstLine="540"/>
        <w:jc w:val="both"/>
        <w:rPr>
          <w:sz w:val="26"/>
          <w:szCs w:val="26"/>
        </w:rPr>
      </w:pPr>
      <w:r w:rsidRPr="00446934">
        <w:rPr>
          <w:sz w:val="28"/>
          <w:szCs w:val="28"/>
        </w:rPr>
        <w:t xml:space="preserve">   В </w:t>
      </w:r>
      <w:r w:rsidRPr="00BC4C11">
        <w:rPr>
          <w:sz w:val="26"/>
          <w:szCs w:val="26"/>
        </w:rPr>
        <w:t>соответствии с ФЗ-120 от 04.06.99г. «Об основах системы профилактики безнадзорности и правонарушений несовершеннолетних» и ФЗ – 131 от 16.10.03г. «Об общих принципах организации местного самоуправления в РФ» субъектами государственной системы профилактики безнадзорности и правонарушений несовершеннолетних являются различные органы управления, в том числе и местные органы самоуправления.</w:t>
      </w:r>
    </w:p>
    <w:p w:rsidR="00EE0A9E" w:rsidRPr="00BC4C11" w:rsidRDefault="00EE0A9E" w:rsidP="00EE0A9E">
      <w:pPr>
        <w:ind w:firstLine="540"/>
        <w:jc w:val="both"/>
        <w:rPr>
          <w:sz w:val="26"/>
          <w:szCs w:val="26"/>
        </w:rPr>
      </w:pPr>
      <w:r w:rsidRPr="00BC4C11">
        <w:rPr>
          <w:sz w:val="26"/>
          <w:szCs w:val="26"/>
        </w:rPr>
        <w:t xml:space="preserve">    Администрац</w:t>
      </w:r>
      <w:r w:rsidR="004B602D" w:rsidRPr="00BC4C11">
        <w:rPr>
          <w:sz w:val="26"/>
          <w:szCs w:val="26"/>
        </w:rPr>
        <w:t>ия городского поселения «</w:t>
      </w:r>
      <w:r w:rsidR="00311D23" w:rsidRPr="00BC4C11">
        <w:rPr>
          <w:sz w:val="26"/>
          <w:szCs w:val="26"/>
        </w:rPr>
        <w:t>Калангуйское» в</w:t>
      </w:r>
      <w:r w:rsidRPr="00BC4C11">
        <w:rPr>
          <w:sz w:val="26"/>
          <w:szCs w:val="26"/>
        </w:rPr>
        <w:t xml:space="preserve"> пределах своей компетенции с целью предупредительно-профилактической работы определила координацию деятельности всех ведомств и учреждений поселка, решающих вопросы профилактики правонарушений и наркомании. Для выполнения поставленных </w:t>
      </w:r>
      <w:r w:rsidR="008069A9" w:rsidRPr="00BC4C11">
        <w:rPr>
          <w:sz w:val="26"/>
          <w:szCs w:val="26"/>
        </w:rPr>
        <w:t>задач осуществляет</w:t>
      </w:r>
      <w:r w:rsidRPr="00BC4C11">
        <w:rPr>
          <w:sz w:val="26"/>
          <w:szCs w:val="26"/>
        </w:rPr>
        <w:t xml:space="preserve"> работу Совет общественнос</w:t>
      </w:r>
      <w:r w:rsidR="004B602D" w:rsidRPr="00BC4C11">
        <w:rPr>
          <w:sz w:val="26"/>
          <w:szCs w:val="26"/>
        </w:rPr>
        <w:t>ти городского поселения «Калангуй</w:t>
      </w:r>
      <w:r w:rsidRPr="00BC4C11">
        <w:rPr>
          <w:sz w:val="26"/>
          <w:szCs w:val="26"/>
        </w:rPr>
        <w:t xml:space="preserve">ское». </w:t>
      </w:r>
    </w:p>
    <w:p w:rsidR="00EE0A9E" w:rsidRPr="00BC4C11" w:rsidRDefault="004B602D" w:rsidP="00EE0A9E">
      <w:pPr>
        <w:ind w:firstLine="540"/>
        <w:jc w:val="both"/>
        <w:rPr>
          <w:bCs/>
          <w:iCs/>
          <w:sz w:val="26"/>
          <w:szCs w:val="26"/>
        </w:rPr>
      </w:pPr>
      <w:r w:rsidRPr="00BC4C11">
        <w:rPr>
          <w:bCs/>
          <w:iCs/>
          <w:sz w:val="26"/>
          <w:szCs w:val="26"/>
        </w:rPr>
        <w:t>В 2021 году было проведено 4</w:t>
      </w:r>
      <w:r w:rsidR="00EE0A9E" w:rsidRPr="00BC4C11">
        <w:rPr>
          <w:bCs/>
          <w:iCs/>
          <w:sz w:val="26"/>
          <w:szCs w:val="26"/>
        </w:rPr>
        <w:t xml:space="preserve"> заседаний Совета общественности, на которых было рассмотрено </w:t>
      </w:r>
      <w:r w:rsidR="008069A9" w:rsidRPr="00BC4C11">
        <w:rPr>
          <w:bCs/>
          <w:iCs/>
          <w:sz w:val="26"/>
          <w:szCs w:val="26"/>
        </w:rPr>
        <w:t xml:space="preserve">четыре ходатайства </w:t>
      </w:r>
      <w:r w:rsidR="00EE0A9E" w:rsidRPr="00BC4C11">
        <w:rPr>
          <w:bCs/>
          <w:iCs/>
          <w:sz w:val="26"/>
          <w:szCs w:val="26"/>
        </w:rPr>
        <w:t>на несовершеннолетних.</w:t>
      </w:r>
    </w:p>
    <w:p w:rsidR="009C49AA" w:rsidRPr="00BC4C11" w:rsidRDefault="009C49AA" w:rsidP="00EE0A9E">
      <w:pPr>
        <w:ind w:firstLine="540"/>
        <w:jc w:val="both"/>
        <w:rPr>
          <w:sz w:val="26"/>
          <w:szCs w:val="26"/>
        </w:rPr>
      </w:pPr>
      <w:r w:rsidRPr="00BC4C11">
        <w:rPr>
          <w:bCs/>
          <w:iCs/>
          <w:sz w:val="26"/>
          <w:szCs w:val="26"/>
        </w:rPr>
        <w:lastRenderedPageBreak/>
        <w:t xml:space="preserve">Администрацией городского </w:t>
      </w:r>
      <w:r w:rsidR="00311D23" w:rsidRPr="00BC4C11">
        <w:rPr>
          <w:bCs/>
          <w:iCs/>
          <w:sz w:val="26"/>
          <w:szCs w:val="26"/>
        </w:rPr>
        <w:t>поселения «</w:t>
      </w:r>
      <w:r w:rsidRPr="00BC4C11">
        <w:rPr>
          <w:bCs/>
          <w:iCs/>
          <w:sz w:val="26"/>
          <w:szCs w:val="26"/>
        </w:rPr>
        <w:t xml:space="preserve">Калангуйское», постановлением №99 от 24.11.2021года утверждена Муниципальная программа профилактики наркомании, токсикомании и алкоголизма в городском </w:t>
      </w:r>
      <w:r w:rsidR="00311D23" w:rsidRPr="00BC4C11">
        <w:rPr>
          <w:bCs/>
          <w:iCs/>
          <w:sz w:val="26"/>
          <w:szCs w:val="26"/>
        </w:rPr>
        <w:t>поселении «</w:t>
      </w:r>
      <w:r w:rsidRPr="00BC4C11">
        <w:rPr>
          <w:bCs/>
          <w:iCs/>
          <w:sz w:val="26"/>
          <w:szCs w:val="26"/>
        </w:rPr>
        <w:t>Калангуйское» на 2022-2023 годы.</w:t>
      </w:r>
      <w:r w:rsidR="00311D23" w:rsidRPr="00BC4C11">
        <w:rPr>
          <w:bCs/>
          <w:iCs/>
          <w:sz w:val="26"/>
          <w:szCs w:val="26"/>
        </w:rPr>
        <w:t xml:space="preserve"> Основной целью Программы профилактики наркомании, токсикомании и алкоголизма в городском поселении, является снижение спроса на </w:t>
      </w:r>
      <w:proofErr w:type="spellStart"/>
      <w:r w:rsidR="00311D23" w:rsidRPr="00BC4C11">
        <w:rPr>
          <w:bCs/>
          <w:iCs/>
          <w:sz w:val="26"/>
          <w:szCs w:val="26"/>
        </w:rPr>
        <w:t>психоактивные</w:t>
      </w:r>
      <w:proofErr w:type="spellEnd"/>
      <w:r w:rsidR="00311D23" w:rsidRPr="00BC4C11">
        <w:rPr>
          <w:bCs/>
          <w:iCs/>
          <w:sz w:val="26"/>
          <w:szCs w:val="26"/>
        </w:rPr>
        <w:t xml:space="preserve"> вещества у детско-подросткового и молодежи населения и снижение уровня заболеваемости алкоголизмом,</w:t>
      </w:r>
      <w:r w:rsidR="00822253" w:rsidRPr="00BC4C11">
        <w:rPr>
          <w:bCs/>
          <w:iCs/>
          <w:sz w:val="26"/>
          <w:szCs w:val="26"/>
        </w:rPr>
        <w:t xml:space="preserve"> </w:t>
      </w:r>
      <w:r w:rsidR="00311D23" w:rsidRPr="00BC4C11">
        <w:rPr>
          <w:bCs/>
          <w:iCs/>
          <w:sz w:val="26"/>
          <w:szCs w:val="26"/>
        </w:rPr>
        <w:t>наркоманией и токсикоманией среди этого контингента населения.</w:t>
      </w:r>
    </w:p>
    <w:p w:rsidR="00EE0A9E" w:rsidRPr="00BC4C11" w:rsidRDefault="00311D23" w:rsidP="00311D23">
      <w:pPr>
        <w:widowControl w:val="0"/>
        <w:ind w:firstLine="540"/>
        <w:jc w:val="both"/>
        <w:rPr>
          <w:sz w:val="26"/>
          <w:szCs w:val="26"/>
        </w:rPr>
      </w:pPr>
      <w:r w:rsidRPr="00BC4C11">
        <w:rPr>
          <w:sz w:val="26"/>
          <w:szCs w:val="26"/>
        </w:rPr>
        <w:t xml:space="preserve">   </w:t>
      </w:r>
      <w:r w:rsidR="00466234" w:rsidRPr="00BC4C11">
        <w:rPr>
          <w:sz w:val="26"/>
          <w:szCs w:val="26"/>
        </w:rPr>
        <w:t xml:space="preserve"> За 2021</w:t>
      </w:r>
      <w:r w:rsidR="00EE0A9E" w:rsidRPr="00BC4C11">
        <w:rPr>
          <w:sz w:val="26"/>
          <w:szCs w:val="26"/>
        </w:rPr>
        <w:t xml:space="preserve"> г. Администраци</w:t>
      </w:r>
      <w:r w:rsidR="00466234" w:rsidRPr="00BC4C11">
        <w:rPr>
          <w:sz w:val="26"/>
          <w:szCs w:val="26"/>
        </w:rPr>
        <w:t>ей городского поселения «Калангуй</w:t>
      </w:r>
      <w:r w:rsidR="00EE0A9E" w:rsidRPr="00BC4C11">
        <w:rPr>
          <w:sz w:val="26"/>
          <w:szCs w:val="26"/>
        </w:rPr>
        <w:t>с</w:t>
      </w:r>
      <w:r w:rsidRPr="00BC4C11">
        <w:rPr>
          <w:sz w:val="26"/>
          <w:szCs w:val="26"/>
        </w:rPr>
        <w:t>кое» были проведены мероприятия</w:t>
      </w:r>
      <w:r w:rsidR="00EE0A9E" w:rsidRPr="00BC4C11">
        <w:rPr>
          <w:sz w:val="26"/>
          <w:szCs w:val="26"/>
        </w:rPr>
        <w:t xml:space="preserve"> п</w:t>
      </w:r>
      <w:r w:rsidR="00466234" w:rsidRPr="00BC4C11">
        <w:rPr>
          <w:sz w:val="26"/>
          <w:szCs w:val="26"/>
        </w:rPr>
        <w:t>о уничтожению очагов произрастания</w:t>
      </w:r>
      <w:r w:rsidR="00EE0A9E" w:rsidRPr="00BC4C11">
        <w:rPr>
          <w:sz w:val="26"/>
          <w:szCs w:val="26"/>
        </w:rPr>
        <w:t xml:space="preserve"> </w:t>
      </w:r>
      <w:r w:rsidR="00DC1FB8" w:rsidRPr="00BC4C11">
        <w:rPr>
          <w:sz w:val="26"/>
          <w:szCs w:val="26"/>
        </w:rPr>
        <w:t>дикорастущей конопли, общей площадью 500</w:t>
      </w:r>
      <w:r w:rsidR="007A4876">
        <w:rPr>
          <w:sz w:val="26"/>
          <w:szCs w:val="26"/>
        </w:rPr>
        <w:t xml:space="preserve"> </w:t>
      </w:r>
      <w:r w:rsidR="00DC1FB8" w:rsidRPr="00BC4C11">
        <w:rPr>
          <w:sz w:val="26"/>
          <w:szCs w:val="26"/>
        </w:rPr>
        <w:t>кв.м.</w:t>
      </w:r>
      <w:r w:rsidR="00EE0A9E" w:rsidRPr="00BC4C11">
        <w:rPr>
          <w:bCs/>
          <w:sz w:val="26"/>
          <w:szCs w:val="26"/>
        </w:rPr>
        <w:t>.</w:t>
      </w:r>
      <w:r w:rsidR="00EE0A9E" w:rsidRPr="00BC4C11">
        <w:rPr>
          <w:sz w:val="26"/>
          <w:szCs w:val="26"/>
        </w:rPr>
        <w:t xml:space="preserve">  </w:t>
      </w:r>
    </w:p>
    <w:p w:rsidR="00EE0A9E" w:rsidRPr="00BC4C11" w:rsidRDefault="00EE0A9E" w:rsidP="00EE0A9E">
      <w:pPr>
        <w:ind w:firstLine="708"/>
        <w:jc w:val="both"/>
        <w:rPr>
          <w:bCs/>
          <w:sz w:val="26"/>
          <w:szCs w:val="26"/>
        </w:rPr>
      </w:pPr>
    </w:p>
    <w:p w:rsidR="00EE0A9E" w:rsidRPr="00446934" w:rsidRDefault="00EE0A9E" w:rsidP="00EE0A9E">
      <w:pPr>
        <w:tabs>
          <w:tab w:val="left" w:pos="675"/>
          <w:tab w:val="right" w:pos="9637"/>
        </w:tabs>
        <w:jc w:val="center"/>
        <w:rPr>
          <w:b/>
          <w:bCs/>
          <w:sz w:val="28"/>
          <w:szCs w:val="28"/>
        </w:rPr>
      </w:pPr>
    </w:p>
    <w:p w:rsidR="00EE0A9E" w:rsidRPr="008C24D0" w:rsidRDefault="00EE0A9E" w:rsidP="00EE0A9E">
      <w:pPr>
        <w:tabs>
          <w:tab w:val="left" w:pos="675"/>
          <w:tab w:val="right" w:pos="9637"/>
        </w:tabs>
        <w:jc w:val="center"/>
        <w:rPr>
          <w:b/>
          <w:bCs/>
          <w:sz w:val="26"/>
          <w:szCs w:val="26"/>
        </w:rPr>
      </w:pPr>
      <w:r w:rsidRPr="008C24D0">
        <w:rPr>
          <w:b/>
          <w:bCs/>
          <w:sz w:val="26"/>
          <w:szCs w:val="26"/>
        </w:rPr>
        <w:t xml:space="preserve"> Работа с обращениями граждан</w:t>
      </w:r>
    </w:p>
    <w:p w:rsidR="00EE0A9E" w:rsidRPr="008C24D0" w:rsidRDefault="004B602D" w:rsidP="00EE0A9E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 2021</w:t>
      </w:r>
      <w:r w:rsidR="00EE0A9E" w:rsidRPr="008C24D0">
        <w:rPr>
          <w:sz w:val="26"/>
          <w:szCs w:val="26"/>
        </w:rPr>
        <w:t xml:space="preserve"> год численность письменных обращений граждан составила </w:t>
      </w:r>
      <w:r w:rsidR="00414712">
        <w:rPr>
          <w:sz w:val="26"/>
          <w:szCs w:val="26"/>
        </w:rPr>
        <w:t>7</w:t>
      </w:r>
      <w:r w:rsidR="00EE0A9E" w:rsidRPr="008C24D0">
        <w:rPr>
          <w:sz w:val="26"/>
          <w:szCs w:val="26"/>
        </w:rPr>
        <w:t>. Число граждан, принятых на личном приеме Главой Администрац</w:t>
      </w:r>
      <w:r>
        <w:rPr>
          <w:sz w:val="26"/>
          <w:szCs w:val="26"/>
        </w:rPr>
        <w:t>ии городского поселения «Калангуй</w:t>
      </w:r>
      <w:r w:rsidR="00EE0A9E" w:rsidRPr="008C24D0">
        <w:rPr>
          <w:sz w:val="26"/>
          <w:szCs w:val="26"/>
        </w:rPr>
        <w:t xml:space="preserve">ское» составило </w:t>
      </w:r>
      <w:r w:rsidR="00B90D38">
        <w:rPr>
          <w:sz w:val="26"/>
          <w:szCs w:val="26"/>
        </w:rPr>
        <w:t>23</w:t>
      </w:r>
      <w:r w:rsidR="00EE0A9E" w:rsidRPr="008C24D0">
        <w:rPr>
          <w:sz w:val="26"/>
          <w:szCs w:val="26"/>
        </w:rPr>
        <w:t xml:space="preserve"> человек. Все обращения рассматриваются исполнителями в сроки, установленные законодательством.</w:t>
      </w:r>
    </w:p>
    <w:p w:rsidR="00EE0A9E" w:rsidRPr="008C24D0" w:rsidRDefault="00EE0A9E" w:rsidP="00EE0A9E">
      <w:pPr>
        <w:tabs>
          <w:tab w:val="left" w:pos="675"/>
          <w:tab w:val="right" w:pos="9637"/>
        </w:tabs>
        <w:jc w:val="center"/>
        <w:rPr>
          <w:b/>
          <w:bCs/>
          <w:sz w:val="28"/>
          <w:szCs w:val="28"/>
        </w:rPr>
      </w:pPr>
    </w:p>
    <w:p w:rsidR="00EE0A9E" w:rsidRPr="008C24D0" w:rsidRDefault="00EE0A9E" w:rsidP="00EE0A9E">
      <w:pPr>
        <w:tabs>
          <w:tab w:val="left" w:pos="675"/>
          <w:tab w:val="right" w:pos="9637"/>
        </w:tabs>
        <w:jc w:val="center"/>
        <w:rPr>
          <w:b/>
          <w:bCs/>
          <w:sz w:val="28"/>
          <w:szCs w:val="28"/>
        </w:rPr>
      </w:pPr>
      <w:r w:rsidRPr="008C24D0">
        <w:rPr>
          <w:b/>
          <w:bCs/>
          <w:sz w:val="28"/>
          <w:szCs w:val="28"/>
        </w:rPr>
        <w:t>ЗАКЛЮЧЕНИЕ</w:t>
      </w:r>
    </w:p>
    <w:p w:rsidR="00EE0A9E" w:rsidRPr="00BC4C11" w:rsidRDefault="00EE0A9E" w:rsidP="00EE0A9E">
      <w:pPr>
        <w:ind w:firstLine="709"/>
        <w:jc w:val="both"/>
        <w:rPr>
          <w:sz w:val="26"/>
          <w:szCs w:val="26"/>
        </w:rPr>
      </w:pPr>
    </w:p>
    <w:p w:rsidR="002E2414" w:rsidRPr="00BC4C11" w:rsidRDefault="00EE0A9E" w:rsidP="002E2414">
      <w:pPr>
        <w:pStyle w:val="af1"/>
        <w:shd w:val="clear" w:color="auto" w:fill="FFFFFF"/>
        <w:spacing w:before="0" w:beforeAutospacing="0" w:after="200" w:afterAutospacing="0"/>
        <w:ind w:firstLine="284"/>
        <w:jc w:val="both"/>
        <w:rPr>
          <w:color w:val="212121"/>
          <w:sz w:val="26"/>
          <w:szCs w:val="26"/>
        </w:rPr>
      </w:pPr>
      <w:r w:rsidRPr="00BC4C11">
        <w:rPr>
          <w:color w:val="212121"/>
          <w:sz w:val="26"/>
          <w:szCs w:val="26"/>
        </w:rPr>
        <w:t xml:space="preserve">Конечно, проблем много и решить их все сразу не получится, это зависит </w:t>
      </w:r>
      <w:r w:rsidR="00466234" w:rsidRPr="00BC4C11">
        <w:rPr>
          <w:color w:val="212121"/>
          <w:sz w:val="26"/>
          <w:szCs w:val="26"/>
        </w:rPr>
        <w:t>от многих</w:t>
      </w:r>
      <w:r w:rsidRPr="00BC4C11">
        <w:rPr>
          <w:color w:val="212121"/>
          <w:sz w:val="26"/>
          <w:szCs w:val="26"/>
        </w:rPr>
        <w:t xml:space="preserve"> причин: финансового </w:t>
      </w:r>
      <w:r w:rsidR="00466234" w:rsidRPr="00BC4C11">
        <w:rPr>
          <w:color w:val="212121"/>
          <w:sz w:val="26"/>
          <w:szCs w:val="26"/>
        </w:rPr>
        <w:t>обеспечения, вопрос</w:t>
      </w:r>
      <w:r w:rsidRPr="00BC4C11">
        <w:rPr>
          <w:color w:val="212121"/>
          <w:sz w:val="26"/>
          <w:szCs w:val="26"/>
        </w:rPr>
        <w:t xml:space="preserve"> времени при оформлении   работ </w:t>
      </w:r>
      <w:r w:rsidR="00822253" w:rsidRPr="00BC4C11">
        <w:rPr>
          <w:color w:val="212121"/>
          <w:sz w:val="26"/>
          <w:szCs w:val="26"/>
        </w:rPr>
        <w:t>документально, в</w:t>
      </w:r>
      <w:r w:rsidRPr="00BC4C11">
        <w:rPr>
          <w:color w:val="212121"/>
          <w:sz w:val="26"/>
          <w:szCs w:val="26"/>
        </w:rPr>
        <w:t xml:space="preserve"> соответствии </w:t>
      </w:r>
      <w:r w:rsidR="00466234" w:rsidRPr="00BC4C11">
        <w:rPr>
          <w:color w:val="212121"/>
          <w:sz w:val="26"/>
          <w:szCs w:val="26"/>
        </w:rPr>
        <w:t>с требованиями</w:t>
      </w:r>
      <w:r w:rsidRPr="00BC4C11">
        <w:rPr>
          <w:color w:val="212121"/>
          <w:sz w:val="26"/>
          <w:szCs w:val="26"/>
        </w:rPr>
        <w:t xml:space="preserve"> законодательства и </w:t>
      </w:r>
      <w:r w:rsidR="00466234" w:rsidRPr="00BC4C11">
        <w:rPr>
          <w:color w:val="212121"/>
          <w:sz w:val="26"/>
          <w:szCs w:val="26"/>
        </w:rPr>
        <w:t>отношения жителей</w:t>
      </w:r>
      <w:r w:rsidRPr="00BC4C11">
        <w:rPr>
          <w:color w:val="212121"/>
          <w:sz w:val="26"/>
          <w:szCs w:val="26"/>
        </w:rPr>
        <w:t xml:space="preserve"> к</w:t>
      </w:r>
      <w:r w:rsidR="002E2414" w:rsidRPr="00BC4C11">
        <w:rPr>
          <w:color w:val="212121"/>
          <w:sz w:val="26"/>
          <w:szCs w:val="26"/>
        </w:rPr>
        <w:t xml:space="preserve"> решению тех или иных вопросов. </w:t>
      </w:r>
      <w:r w:rsidR="00414712" w:rsidRPr="00BC4C11">
        <w:rPr>
          <w:sz w:val="26"/>
          <w:szCs w:val="26"/>
        </w:rPr>
        <w:t xml:space="preserve">И в конце своего </w:t>
      </w:r>
      <w:r w:rsidR="00446934" w:rsidRPr="00BC4C11">
        <w:rPr>
          <w:sz w:val="26"/>
          <w:szCs w:val="26"/>
        </w:rPr>
        <w:t>выступления, мне</w:t>
      </w:r>
      <w:r w:rsidR="00414712" w:rsidRPr="00BC4C11">
        <w:rPr>
          <w:sz w:val="26"/>
          <w:szCs w:val="26"/>
        </w:rPr>
        <w:t xml:space="preserve"> бы хотелось сказать о том, что </w:t>
      </w:r>
      <w:r w:rsidR="00446934" w:rsidRPr="00BC4C11">
        <w:rPr>
          <w:sz w:val="26"/>
          <w:szCs w:val="26"/>
        </w:rPr>
        <w:t>Администрация городского</w:t>
      </w:r>
      <w:r w:rsidR="00414712" w:rsidRPr="00BC4C11">
        <w:rPr>
          <w:sz w:val="26"/>
          <w:szCs w:val="26"/>
        </w:rPr>
        <w:t xml:space="preserve"> поселения «Калангуйское» осуществляет свою работу совместно с Советом депутатов горо</w:t>
      </w:r>
      <w:r w:rsidR="002E2414" w:rsidRPr="00BC4C11">
        <w:rPr>
          <w:sz w:val="26"/>
          <w:szCs w:val="26"/>
        </w:rPr>
        <w:t>дского поселения «Калангуйское», а</w:t>
      </w:r>
      <w:r w:rsidR="002E2414" w:rsidRPr="00BC4C11">
        <w:rPr>
          <w:sz w:val="26"/>
          <w:szCs w:val="26"/>
          <w:shd w:val="clear" w:color="auto" w:fill="FFFFFF"/>
        </w:rPr>
        <w:t xml:space="preserve"> </w:t>
      </w:r>
      <w:r w:rsidR="00446934" w:rsidRPr="00BC4C11">
        <w:rPr>
          <w:sz w:val="26"/>
          <w:szCs w:val="26"/>
          <w:shd w:val="clear" w:color="auto" w:fill="FFFFFF"/>
        </w:rPr>
        <w:t>также выразить</w:t>
      </w:r>
      <w:r w:rsidR="002E2414" w:rsidRPr="00BC4C11">
        <w:rPr>
          <w:sz w:val="26"/>
          <w:szCs w:val="26"/>
          <w:shd w:val="clear" w:color="auto" w:fill="FFFFFF"/>
        </w:rPr>
        <w:t xml:space="preserve"> благодарность руководителям предприятий и учреждений и тем жителям, кто принимает личное участие в </w:t>
      </w:r>
      <w:r w:rsidR="00446934" w:rsidRPr="00BC4C11">
        <w:rPr>
          <w:sz w:val="26"/>
          <w:szCs w:val="26"/>
          <w:shd w:val="clear" w:color="auto" w:fill="FFFFFF"/>
        </w:rPr>
        <w:t>делах городского</w:t>
      </w:r>
      <w:r w:rsidR="002E2414" w:rsidRPr="00BC4C11">
        <w:rPr>
          <w:sz w:val="26"/>
          <w:szCs w:val="26"/>
          <w:shd w:val="clear" w:color="auto" w:fill="FFFFFF"/>
        </w:rPr>
        <w:t xml:space="preserve"> поселения </w:t>
      </w:r>
      <w:r w:rsidR="00446934" w:rsidRPr="00BC4C11">
        <w:rPr>
          <w:sz w:val="26"/>
          <w:szCs w:val="26"/>
          <w:shd w:val="clear" w:color="auto" w:fill="FFFFFF"/>
        </w:rPr>
        <w:t>и,</w:t>
      </w:r>
      <w:r w:rsidR="002E2414" w:rsidRPr="00BC4C11">
        <w:rPr>
          <w:sz w:val="26"/>
          <w:szCs w:val="26"/>
          <w:shd w:val="clear" w:color="auto" w:fill="FFFFFF"/>
        </w:rPr>
        <w:t xml:space="preserve"> кто оказывает нам постоянную поддержку, а это, поверьте, очень многого стоит. Надеюсь, что и впредь наши усилия будут направлены на улучшения качества жизни в поселке.</w:t>
      </w:r>
    </w:p>
    <w:p w:rsidR="0068760C" w:rsidRPr="00BC4C11" w:rsidRDefault="0068760C">
      <w:pPr>
        <w:rPr>
          <w:sz w:val="26"/>
          <w:szCs w:val="26"/>
        </w:rPr>
      </w:pPr>
    </w:p>
    <w:sectPr w:rsidR="0068760C" w:rsidRPr="00BC4C11" w:rsidSect="00311D23">
      <w:footerReference w:type="default" r:id="rId7"/>
      <w:pgSz w:w="11906" w:h="16838" w:code="9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EB" w:rsidRDefault="00646EEB">
      <w:r>
        <w:separator/>
      </w:r>
    </w:p>
  </w:endnote>
  <w:endnote w:type="continuationSeparator" w:id="0">
    <w:p w:rsidR="00646EEB" w:rsidRDefault="006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98" w:rsidRDefault="00AE359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5E2">
      <w:rPr>
        <w:noProof/>
      </w:rPr>
      <w:t>16</w:t>
    </w:r>
    <w:r>
      <w:rPr>
        <w:noProof/>
      </w:rPr>
      <w:fldChar w:fldCharType="end"/>
    </w:r>
  </w:p>
  <w:p w:rsidR="00AE3598" w:rsidRDefault="00AE3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EB" w:rsidRDefault="00646EEB">
      <w:r>
        <w:separator/>
      </w:r>
    </w:p>
  </w:footnote>
  <w:footnote w:type="continuationSeparator" w:id="0">
    <w:p w:rsidR="00646EEB" w:rsidRDefault="0064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398"/>
    <w:multiLevelType w:val="hybridMultilevel"/>
    <w:tmpl w:val="25A4762C"/>
    <w:lvl w:ilvl="0" w:tplc="DE363D1E">
      <w:start w:val="2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" w15:restartNumberingAfterBreak="0">
    <w:nsid w:val="08D32E03"/>
    <w:multiLevelType w:val="hybridMultilevel"/>
    <w:tmpl w:val="B8705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9B75365"/>
    <w:multiLevelType w:val="multilevel"/>
    <w:tmpl w:val="1BF03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C4A3A"/>
    <w:multiLevelType w:val="multilevel"/>
    <w:tmpl w:val="CD248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665F0"/>
    <w:multiLevelType w:val="multilevel"/>
    <w:tmpl w:val="C878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34DF1"/>
    <w:multiLevelType w:val="multilevel"/>
    <w:tmpl w:val="A574E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811F7"/>
    <w:multiLevelType w:val="hybridMultilevel"/>
    <w:tmpl w:val="2D08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15403"/>
    <w:multiLevelType w:val="hybridMultilevel"/>
    <w:tmpl w:val="F8C2D7A4"/>
    <w:lvl w:ilvl="0" w:tplc="ED800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5257BE"/>
    <w:multiLevelType w:val="hybridMultilevel"/>
    <w:tmpl w:val="F8C2D7A4"/>
    <w:lvl w:ilvl="0" w:tplc="ED800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95B04"/>
    <w:multiLevelType w:val="hybridMultilevel"/>
    <w:tmpl w:val="D220A6EC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503555B9"/>
    <w:multiLevelType w:val="hybridMultilevel"/>
    <w:tmpl w:val="DE04F67E"/>
    <w:lvl w:ilvl="0" w:tplc="034CC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91C5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BEB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AAB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F41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ACD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B82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3C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481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0B57C48"/>
    <w:multiLevelType w:val="hybridMultilevel"/>
    <w:tmpl w:val="F8C2D7A4"/>
    <w:lvl w:ilvl="0" w:tplc="ED800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15348E"/>
    <w:multiLevelType w:val="hybridMultilevel"/>
    <w:tmpl w:val="EBEA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6754FB"/>
    <w:multiLevelType w:val="hybridMultilevel"/>
    <w:tmpl w:val="6684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FC3FB7"/>
    <w:multiLevelType w:val="multilevel"/>
    <w:tmpl w:val="04687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9E"/>
    <w:rsid w:val="00090F9C"/>
    <w:rsid w:val="000C25E2"/>
    <w:rsid w:val="000E22CC"/>
    <w:rsid w:val="00103D77"/>
    <w:rsid w:val="001269D5"/>
    <w:rsid w:val="00192ED2"/>
    <w:rsid w:val="001A50D5"/>
    <w:rsid w:val="001F4217"/>
    <w:rsid w:val="002D4DFA"/>
    <w:rsid w:val="002E2414"/>
    <w:rsid w:val="00311D23"/>
    <w:rsid w:val="00342FFA"/>
    <w:rsid w:val="00395B0D"/>
    <w:rsid w:val="00414712"/>
    <w:rsid w:val="00446934"/>
    <w:rsid w:val="00466234"/>
    <w:rsid w:val="00475342"/>
    <w:rsid w:val="004B602D"/>
    <w:rsid w:val="004F053A"/>
    <w:rsid w:val="0054022C"/>
    <w:rsid w:val="005C6B28"/>
    <w:rsid w:val="005D03E5"/>
    <w:rsid w:val="00646EEB"/>
    <w:rsid w:val="00671BC6"/>
    <w:rsid w:val="0068760C"/>
    <w:rsid w:val="006C213C"/>
    <w:rsid w:val="007A4876"/>
    <w:rsid w:val="008069A9"/>
    <w:rsid w:val="00822253"/>
    <w:rsid w:val="008E3749"/>
    <w:rsid w:val="00906725"/>
    <w:rsid w:val="009C49AA"/>
    <w:rsid w:val="009D555C"/>
    <w:rsid w:val="00A1256C"/>
    <w:rsid w:val="00A80972"/>
    <w:rsid w:val="00A911AE"/>
    <w:rsid w:val="00AB6E79"/>
    <w:rsid w:val="00AE3598"/>
    <w:rsid w:val="00B3776C"/>
    <w:rsid w:val="00B90D38"/>
    <w:rsid w:val="00BC4C11"/>
    <w:rsid w:val="00BC7BF0"/>
    <w:rsid w:val="00BD747E"/>
    <w:rsid w:val="00BE66FF"/>
    <w:rsid w:val="00C47FF7"/>
    <w:rsid w:val="00CD43EB"/>
    <w:rsid w:val="00CF2497"/>
    <w:rsid w:val="00D24735"/>
    <w:rsid w:val="00D518AF"/>
    <w:rsid w:val="00DB0747"/>
    <w:rsid w:val="00DC1FB8"/>
    <w:rsid w:val="00E73F79"/>
    <w:rsid w:val="00E96AEC"/>
    <w:rsid w:val="00EE0A9E"/>
    <w:rsid w:val="00EF2C60"/>
    <w:rsid w:val="00F51AA9"/>
    <w:rsid w:val="00F77B90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C3F2"/>
  <w15:chartTrackingRefBased/>
  <w15:docId w15:val="{DFD441C6-F71C-4066-95E4-BB47A50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A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A9E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table" w:styleId="a3">
    <w:name w:val="Table Grid"/>
    <w:basedOn w:val="a1"/>
    <w:uiPriority w:val="59"/>
    <w:rsid w:val="00EE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E0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qFormat/>
    <w:rsid w:val="00EE0A9E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EE0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E0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E0A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EE0A9E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rsid w:val="00EE0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A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EE0A9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E0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EE0A9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EE0A9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8">
    <w:name w:val="28"/>
    <w:basedOn w:val="a"/>
    <w:uiPriority w:val="99"/>
    <w:rsid w:val="00EE0A9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rsid w:val="00EE0A9E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rsid w:val="00EE0A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E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E0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A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EE0A9E"/>
    <w:pPr>
      <w:ind w:left="720"/>
    </w:pPr>
  </w:style>
  <w:style w:type="paragraph" w:styleId="3">
    <w:name w:val="List Continue 3"/>
    <w:basedOn w:val="a"/>
    <w:uiPriority w:val="99"/>
    <w:rsid w:val="00EE0A9E"/>
    <w:pPr>
      <w:widowControl w:val="0"/>
      <w:spacing w:after="120"/>
      <w:ind w:left="849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EE0A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0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EE0A9E"/>
    <w:rPr>
      <w:rFonts w:cs="Times New Roman"/>
      <w:b/>
      <w:bCs/>
    </w:rPr>
  </w:style>
  <w:style w:type="character" w:styleId="af6">
    <w:name w:val="Hyperlink"/>
    <w:basedOn w:val="a0"/>
    <w:uiPriority w:val="99"/>
    <w:rsid w:val="00EE0A9E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EE0A9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0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EE0A9E"/>
    <w:rPr>
      <w:rFonts w:cs="Times New Roman"/>
      <w:vertAlign w:val="superscript"/>
    </w:rPr>
  </w:style>
  <w:style w:type="paragraph" w:customStyle="1" w:styleId="afa">
    <w:name w:val="Знак"/>
    <w:basedOn w:val="a"/>
    <w:uiPriority w:val="99"/>
    <w:rsid w:val="00EE0A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Текст2"/>
    <w:basedOn w:val="a"/>
    <w:uiPriority w:val="99"/>
    <w:rsid w:val="00EE0A9E"/>
    <w:pPr>
      <w:autoSpaceDE w:val="0"/>
      <w:autoSpaceDN w:val="0"/>
      <w:spacing w:before="20" w:line="360" w:lineRule="auto"/>
      <w:ind w:right="147" w:firstLine="567"/>
    </w:pPr>
  </w:style>
  <w:style w:type="paragraph" w:styleId="afb">
    <w:name w:val="Body Text"/>
    <w:basedOn w:val="a"/>
    <w:link w:val="afc"/>
    <w:uiPriority w:val="99"/>
    <w:semiHidden/>
    <w:rsid w:val="00EE0A9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E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E0A9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EE0A9E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EE0A9E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9">
    <w:name w:val="xl79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3">
    <w:name w:val="xl103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EE0A9E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EE0A9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uiPriority w:val="99"/>
    <w:rsid w:val="00EE0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EE0A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EE0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uiPriority w:val="99"/>
    <w:rsid w:val="00EE0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E0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EE0A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EE0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EE0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EE0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uiPriority w:val="99"/>
    <w:rsid w:val="00EE0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uiPriority w:val="99"/>
    <w:rsid w:val="00EE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s2">
    <w:name w:val="s2"/>
    <w:basedOn w:val="a0"/>
    <w:uiPriority w:val="99"/>
    <w:rsid w:val="00EE0A9E"/>
    <w:rPr>
      <w:rFonts w:cs="Times New Roman"/>
    </w:rPr>
  </w:style>
  <w:style w:type="character" w:customStyle="1" w:styleId="apple-converted-space">
    <w:name w:val="apple-converted-space"/>
    <w:uiPriority w:val="99"/>
    <w:rsid w:val="00EE0A9E"/>
  </w:style>
  <w:style w:type="character" w:customStyle="1" w:styleId="resh-link">
    <w:name w:val="resh-link"/>
    <w:basedOn w:val="a0"/>
    <w:uiPriority w:val="99"/>
    <w:rsid w:val="00EE0A9E"/>
    <w:rPr>
      <w:rFonts w:cs="Times New Roman"/>
    </w:rPr>
  </w:style>
  <w:style w:type="paragraph" w:styleId="22">
    <w:name w:val="Body Text First Indent 2"/>
    <w:basedOn w:val="af2"/>
    <w:link w:val="23"/>
    <w:uiPriority w:val="99"/>
    <w:rsid w:val="00EE0A9E"/>
    <w:pPr>
      <w:ind w:firstLine="210"/>
    </w:pPr>
  </w:style>
  <w:style w:type="character" w:customStyle="1" w:styleId="23">
    <w:name w:val="Красная строка 2 Знак"/>
    <w:basedOn w:val="af3"/>
    <w:link w:val="22"/>
    <w:uiPriority w:val="99"/>
    <w:rsid w:val="00EE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0A9E"/>
    <w:pPr>
      <w:widowControl w:val="0"/>
      <w:autoSpaceDE w:val="0"/>
      <w:autoSpaceDN w:val="0"/>
      <w:adjustRightInd w:val="0"/>
      <w:spacing w:line="516" w:lineRule="exact"/>
      <w:ind w:firstLine="2438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E0A9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E0A9E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0A9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E0A9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E0A9E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E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EE0A9E"/>
    <w:pPr>
      <w:spacing w:before="100" w:beforeAutospacing="1" w:after="100" w:afterAutospacing="1"/>
    </w:pPr>
  </w:style>
  <w:style w:type="table" w:customStyle="1" w:styleId="30">
    <w:name w:val="Сетка таблицы3"/>
    <w:basedOn w:val="a1"/>
    <w:next w:val="a3"/>
    <w:uiPriority w:val="59"/>
    <w:rsid w:val="00EE0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</cp:lastModifiedBy>
  <cp:revision>16</cp:revision>
  <dcterms:created xsi:type="dcterms:W3CDTF">2022-04-07T02:21:00Z</dcterms:created>
  <dcterms:modified xsi:type="dcterms:W3CDTF">2022-04-29T02:40:00Z</dcterms:modified>
</cp:coreProperties>
</file>