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7B" w:rsidRPr="008E677B" w:rsidRDefault="008E677B" w:rsidP="008E67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677B">
        <w:rPr>
          <w:rFonts w:ascii="Times New Roman" w:eastAsia="Times New Roman" w:hAnsi="Times New Roman" w:cs="Times New Roman"/>
          <w:b/>
          <w:color w:val="auto"/>
          <w:lang w:bidi="ar-SA"/>
        </w:rPr>
        <w:t>СОВЕТ МУНИЦИПАЛЬНОГО РАЙОНА</w:t>
      </w:r>
    </w:p>
    <w:p w:rsidR="008E677B" w:rsidRPr="00CB0327" w:rsidRDefault="008E677B" w:rsidP="008E67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E677B">
        <w:rPr>
          <w:rFonts w:ascii="Times New Roman" w:eastAsia="Times New Roman" w:hAnsi="Times New Roman" w:cs="Times New Roman"/>
          <w:b/>
          <w:color w:val="auto"/>
          <w:lang w:bidi="ar-SA"/>
        </w:rPr>
        <w:t>«ОЛО</w:t>
      </w:r>
      <w:r w:rsidRPr="00CB03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ВЯННИНСКИЙ РАЙОН» ЗАБАЙКАЛЬСКОГО КРАЯ</w:t>
      </w:r>
    </w:p>
    <w:p w:rsidR="008E677B" w:rsidRPr="00CB0327" w:rsidRDefault="008E677B" w:rsidP="008E67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03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(девятая сессия седьмого созыва)</w:t>
      </w:r>
    </w:p>
    <w:p w:rsidR="008E677B" w:rsidRPr="00CB0327" w:rsidRDefault="008E677B" w:rsidP="008E677B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8E677B" w:rsidRPr="00CB0327" w:rsidRDefault="008E677B" w:rsidP="008E67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03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8E677B" w:rsidRPr="00CB0327" w:rsidRDefault="008E677B" w:rsidP="008E677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77B" w:rsidRPr="00CB0327" w:rsidRDefault="008E677B" w:rsidP="008E67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0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21 декабря 2022 года                                              </w:t>
      </w:r>
      <w:r w:rsidR="00CB0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CB0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CB0327" w:rsidRPr="00CB0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CB0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№ 94</w:t>
      </w:r>
    </w:p>
    <w:p w:rsidR="008E677B" w:rsidRPr="00CB0327" w:rsidRDefault="008E677B" w:rsidP="008E677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0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 w:rsidR="00D36515">
        <w:rPr>
          <w:lang w:val="en-US"/>
        </w:rPr>
        <w:t>I</w:t>
      </w:r>
      <w:r w:rsidR="00D36515" w:rsidRPr="00D36515">
        <w:t xml:space="preserve"> </w:t>
      </w:r>
      <w:r w:rsidR="00D36515">
        <w:t xml:space="preserve">квартал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BE6A75">
        <w:rPr>
          <w:rStyle w:val="31"/>
          <w:b/>
          <w:bCs/>
        </w:rPr>
        <w:t>3</w:t>
      </w:r>
      <w:r>
        <w:t xml:space="preserve"> год</w:t>
      </w:r>
      <w:r w:rsidR="00D36515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</w:t>
      </w:r>
      <w:r w:rsidR="00BE6A75">
        <w:t>8</w:t>
      </w:r>
      <w:r>
        <w:t xml:space="preserve">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CB0327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муниципального района «Оловяннинский район» на </w:t>
      </w:r>
      <w:r w:rsidR="00D36515" w:rsidRPr="00D36515">
        <w:rPr>
          <w:sz w:val="28"/>
          <w:szCs w:val="28"/>
        </w:rPr>
        <w:t>I квартал 202</w:t>
      </w:r>
      <w:r w:rsidR="00BE6A75">
        <w:rPr>
          <w:sz w:val="28"/>
          <w:szCs w:val="28"/>
        </w:rPr>
        <w:t>3</w:t>
      </w:r>
      <w:r w:rsidR="00D36515" w:rsidRPr="00D3651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CB0327" w:rsidRPr="0032224A" w:rsidRDefault="009B1804" w:rsidP="00CB0327">
      <w:pPr>
        <w:pStyle w:val="af1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E5089">
        <w:rPr>
          <w:sz w:val="28"/>
          <w:szCs w:val="28"/>
        </w:rPr>
        <w:t xml:space="preserve"> </w:t>
      </w:r>
      <w:r w:rsidR="00CB0327" w:rsidRPr="0032224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Настоящее решение вступает в силу с01 января 2023года.</w:t>
      </w:r>
    </w:p>
    <w:p w:rsidR="007E5089" w:rsidRDefault="007E5089" w:rsidP="00D36515">
      <w:pPr>
        <w:pStyle w:val="af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E508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Настоящее решение подлежит официальному опубликованию (обнародованию) на официальном сайте муниципального района «Оловяннинский район» в информационно-телекоммуникационной сети «Интернет» по адресу: </w:t>
      </w:r>
      <w:hyperlink r:id="rId9" w:history="1">
        <w:r w:rsidR="0032224A" w:rsidRPr="00CB0327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 w:bidi="ar-SA"/>
          </w:rPr>
          <w:t>https://olovyan.75.ru</w:t>
        </w:r>
      </w:hyperlink>
      <w:r w:rsidRPr="00CB03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10"/>
          <w:footerReference w:type="firs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3C5167">
        <w:rPr>
          <w:sz w:val="16"/>
          <w:szCs w:val="16"/>
        </w:rPr>
        <w:t xml:space="preserve">№ </w:t>
      </w:r>
      <w:r w:rsidR="008E677B">
        <w:rPr>
          <w:sz w:val="16"/>
          <w:szCs w:val="16"/>
        </w:rPr>
        <w:t xml:space="preserve">94 </w:t>
      </w:r>
      <w:r w:rsidR="00BE6A75">
        <w:rPr>
          <w:sz w:val="16"/>
          <w:szCs w:val="16"/>
        </w:rPr>
        <w:t xml:space="preserve">от </w:t>
      </w:r>
      <w:r w:rsidR="008E677B">
        <w:rPr>
          <w:sz w:val="16"/>
          <w:szCs w:val="16"/>
        </w:rPr>
        <w:t>21.</w:t>
      </w:r>
      <w:r w:rsidR="00BE6A75">
        <w:rPr>
          <w:sz w:val="16"/>
          <w:szCs w:val="16"/>
        </w:rPr>
        <w:t>12.2022</w:t>
      </w:r>
      <w:r w:rsidR="003C5167">
        <w:rPr>
          <w:sz w:val="16"/>
          <w:szCs w:val="16"/>
        </w:rPr>
        <w:t>г.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="00D36515" w:rsidRPr="00D36515">
        <w:rPr>
          <w:rStyle w:val="a7"/>
          <w:b/>
          <w:bCs/>
          <w:sz w:val="24"/>
          <w:szCs w:val="24"/>
        </w:rPr>
        <w:t>I квартал 202</w:t>
      </w:r>
      <w:r w:rsidR="00BE6A75">
        <w:rPr>
          <w:rStyle w:val="a7"/>
          <w:b/>
          <w:bCs/>
          <w:sz w:val="24"/>
          <w:szCs w:val="24"/>
        </w:rPr>
        <w:t>3</w:t>
      </w:r>
      <w:r w:rsidR="00D36515" w:rsidRPr="00D36515">
        <w:rPr>
          <w:rStyle w:val="a7"/>
          <w:b/>
          <w:bCs/>
          <w:sz w:val="24"/>
          <w:szCs w:val="24"/>
        </w:rPr>
        <w:t xml:space="preserve"> года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Tr="001D03E7">
        <w:trPr>
          <w:tblHeader/>
        </w:trPr>
        <w:tc>
          <w:tcPr>
            <w:tcW w:w="675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3C012D">
              <w:rPr>
                <w:rStyle w:val="a6"/>
                <w:b/>
                <w:bCs/>
                <w:u w:val="none"/>
              </w:rPr>
              <w:t xml:space="preserve">№ </w:t>
            </w:r>
            <w:proofErr w:type="gramStart"/>
            <w:r w:rsidRPr="003C012D">
              <w:rPr>
                <w:rStyle w:val="a6"/>
                <w:b/>
                <w:bCs/>
                <w:u w:val="none"/>
              </w:rPr>
              <w:t>п</w:t>
            </w:r>
            <w:proofErr w:type="gramEnd"/>
            <w:r w:rsidRPr="003C012D">
              <w:rPr>
                <w:rStyle w:val="a6"/>
                <w:b/>
                <w:bCs/>
                <w:u w:val="none"/>
              </w:rPr>
              <w:t>/п</w:t>
            </w:r>
          </w:p>
        </w:tc>
        <w:tc>
          <w:tcPr>
            <w:tcW w:w="609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proofErr w:type="gramStart"/>
            <w:r w:rsidRPr="003C012D">
              <w:rPr>
                <w:rStyle w:val="212pt"/>
                <w:sz w:val="22"/>
                <w:szCs w:val="22"/>
              </w:rPr>
              <w:t>Ответственные</w:t>
            </w:r>
            <w:proofErr w:type="gramEnd"/>
            <w:r w:rsidRPr="003C012D">
              <w:rPr>
                <w:rStyle w:val="212pt"/>
                <w:sz w:val="22"/>
                <w:szCs w:val="22"/>
              </w:rPr>
              <w:t xml:space="preserve"> за подготовку проекта</w:t>
            </w:r>
          </w:p>
        </w:tc>
        <w:tc>
          <w:tcPr>
            <w:tcW w:w="1984" w:type="dxa"/>
          </w:tcPr>
          <w:p w:rsidR="00E3722F" w:rsidRPr="003C012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</w:rPr>
            </w:pPr>
            <w:r w:rsidRPr="003C012D">
              <w:rPr>
                <w:rStyle w:val="212pt"/>
                <w:b/>
                <w:sz w:val="22"/>
                <w:szCs w:val="22"/>
              </w:rPr>
              <w:t>Срок внесения и рассмотрения</w:t>
            </w:r>
            <w:r w:rsidR="00D576DE" w:rsidRPr="003C012D">
              <w:rPr>
                <w:rStyle w:val="212pt"/>
                <w:b/>
                <w:sz w:val="22"/>
                <w:szCs w:val="22"/>
              </w:rPr>
              <w:t xml:space="preserve"> проекта </w:t>
            </w:r>
            <w:r w:rsidRPr="003C012D">
              <w:rPr>
                <w:rStyle w:val="212pt"/>
                <w:b/>
                <w:sz w:val="22"/>
                <w:szCs w:val="22"/>
              </w:rPr>
              <w:t>решения</w:t>
            </w:r>
          </w:p>
        </w:tc>
        <w:tc>
          <w:tcPr>
            <w:tcW w:w="2603" w:type="dxa"/>
          </w:tcPr>
          <w:p w:rsidR="00E3722F" w:rsidRPr="003C012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Tr="00717246">
        <w:tc>
          <w:tcPr>
            <w:tcW w:w="675" w:type="dxa"/>
          </w:tcPr>
          <w:p w:rsidR="00D120A3" w:rsidRPr="00233695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3C012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1pt"/>
                <w:b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3C012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3C012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 xml:space="preserve">ая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комисси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я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3C012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3C012D" w:rsidRDefault="00B37C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3C012D" w:rsidRDefault="00746CA3" w:rsidP="00263022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решение Совета муниципального района «Об утверждении бюджета района на 202</w:t>
            </w:r>
            <w:r w:rsidR="00263022">
              <w:rPr>
                <w:rStyle w:val="212pt"/>
                <w:b w:val="0"/>
                <w:sz w:val="21"/>
                <w:szCs w:val="21"/>
              </w:rPr>
              <w:t>3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 и плановый период 202</w:t>
            </w:r>
            <w:r w:rsidR="00263022">
              <w:rPr>
                <w:rStyle w:val="212pt"/>
                <w:b w:val="0"/>
                <w:sz w:val="21"/>
                <w:szCs w:val="21"/>
              </w:rPr>
              <w:t>4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и 202</w:t>
            </w:r>
            <w:r w:rsidR="00263022">
              <w:rPr>
                <w:rStyle w:val="212pt"/>
                <w:b w:val="0"/>
                <w:sz w:val="21"/>
                <w:szCs w:val="21"/>
              </w:rPr>
              <w:t>5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годов»</w:t>
            </w:r>
          </w:p>
        </w:tc>
        <w:tc>
          <w:tcPr>
            <w:tcW w:w="4536" w:type="dxa"/>
          </w:tcPr>
          <w:p w:rsidR="00E3722F" w:rsidRPr="003C012D" w:rsidRDefault="003E5450" w:rsidP="00263022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а</w:t>
            </w:r>
            <w:r w:rsidR="00746CA3" w:rsidRPr="003C012D">
              <w:rPr>
                <w:rStyle w:val="212pt"/>
                <w:sz w:val="21"/>
                <w:szCs w:val="21"/>
              </w:rPr>
              <w:t>дминистраци</w:t>
            </w:r>
            <w:r w:rsidRPr="003C012D">
              <w:rPr>
                <w:rStyle w:val="212pt"/>
                <w:sz w:val="21"/>
                <w:szCs w:val="21"/>
              </w:rPr>
              <w:t>и</w:t>
            </w:r>
            <w:r w:rsidR="00746CA3" w:rsidRPr="003C012D">
              <w:rPr>
                <w:rStyle w:val="212pt"/>
                <w:sz w:val="21"/>
                <w:szCs w:val="21"/>
              </w:rPr>
              <w:t xml:space="preserve"> </w:t>
            </w:r>
            <w:r w:rsidRPr="003C012D">
              <w:rPr>
                <w:rStyle w:val="212pt"/>
                <w:sz w:val="21"/>
                <w:szCs w:val="21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 мере поступления</w:t>
            </w:r>
          </w:p>
          <w:p w:rsidR="00E3722F" w:rsidRPr="003C012D" w:rsidRDefault="00E42B0F" w:rsidP="00E42B0F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дополнительных средств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3C012D" w:rsidRDefault="00E42B0F" w:rsidP="00263022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исполнении районного бюджета за 1,2,3 квартал 202</w:t>
            </w:r>
            <w:r w:rsidR="00263022">
              <w:rPr>
                <w:rStyle w:val="212pt"/>
                <w:b w:val="0"/>
                <w:sz w:val="21"/>
                <w:szCs w:val="21"/>
              </w:rPr>
              <w:t>3</w:t>
            </w:r>
            <w:r w:rsidRPr="003C012D">
              <w:rPr>
                <w:rStyle w:val="212pt"/>
                <w:b w:val="0"/>
                <w:sz w:val="21"/>
                <w:szCs w:val="21"/>
              </w:rPr>
              <w:t>года</w:t>
            </w:r>
          </w:p>
        </w:tc>
        <w:tc>
          <w:tcPr>
            <w:tcW w:w="4536" w:type="dxa"/>
          </w:tcPr>
          <w:p w:rsidR="00E3722F" w:rsidRPr="003C012D" w:rsidRDefault="003E5450" w:rsidP="00263022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админис</w:t>
            </w:r>
            <w:r w:rsidR="00274379" w:rsidRPr="003C012D">
              <w:rPr>
                <w:rStyle w:val="212pt"/>
                <w:sz w:val="21"/>
                <w:szCs w:val="21"/>
              </w:rPr>
              <w:t>трации МР «Оловяннинский район» Постоянная комиссия по экономической политике и бюджету</w:t>
            </w:r>
          </w:p>
        </w:tc>
        <w:tc>
          <w:tcPr>
            <w:tcW w:w="1984" w:type="dxa"/>
          </w:tcPr>
          <w:p w:rsidR="00E3722F" w:rsidRPr="003C012D" w:rsidRDefault="00E42B0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Отчеты о работе должностных лиц муниципального района:</w:t>
            </w:r>
          </w:p>
          <w:p w:rsidR="00E42B0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Главы МР </w:t>
            </w:r>
            <w:r w:rsidR="00717246" w:rsidRPr="003C012D">
              <w:rPr>
                <w:rStyle w:val="212pt"/>
                <w:sz w:val="21"/>
                <w:szCs w:val="21"/>
              </w:rPr>
              <w:t>«</w:t>
            </w:r>
            <w:r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="00717246" w:rsidRPr="003C012D">
              <w:rPr>
                <w:rStyle w:val="212pt"/>
                <w:sz w:val="21"/>
                <w:szCs w:val="21"/>
              </w:rPr>
              <w:t>»</w:t>
            </w:r>
            <w:r w:rsidRPr="003C012D">
              <w:rPr>
                <w:rStyle w:val="212pt"/>
                <w:sz w:val="21"/>
                <w:szCs w:val="21"/>
              </w:rPr>
              <w:t xml:space="preserve"> за 202</w:t>
            </w:r>
            <w:r w:rsidR="00263022">
              <w:rPr>
                <w:rStyle w:val="212pt"/>
                <w:sz w:val="21"/>
                <w:szCs w:val="21"/>
              </w:rPr>
              <w:t>2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  <w:p w:rsidR="00E3722F" w:rsidRPr="003C012D" w:rsidRDefault="00E42B0F" w:rsidP="0026302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rStyle w:val="a6"/>
                <w:b w:val="0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Председателя Контрольно-счетной палаты </w:t>
            </w:r>
            <w:r w:rsidR="00601A1F" w:rsidRPr="003C012D">
              <w:rPr>
                <w:rStyle w:val="212pt"/>
                <w:sz w:val="21"/>
                <w:szCs w:val="21"/>
              </w:rPr>
              <w:t xml:space="preserve">МР «Оловяннинский район» </w:t>
            </w:r>
            <w:r w:rsidRPr="003C012D">
              <w:rPr>
                <w:rStyle w:val="212pt"/>
                <w:sz w:val="21"/>
                <w:szCs w:val="21"/>
              </w:rPr>
              <w:t>за 202</w:t>
            </w:r>
            <w:r w:rsidR="00263022">
              <w:rPr>
                <w:rStyle w:val="212pt"/>
                <w:sz w:val="21"/>
                <w:szCs w:val="21"/>
              </w:rPr>
              <w:t>2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</w:tc>
        <w:tc>
          <w:tcPr>
            <w:tcW w:w="4536" w:type="dxa"/>
          </w:tcPr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</w:p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 </w:t>
            </w:r>
          </w:p>
          <w:p w:rsidR="00D120A3" w:rsidRPr="003C012D" w:rsidRDefault="00D120A3" w:rsidP="00F556F8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район»,</w:t>
            </w:r>
          </w:p>
          <w:p w:rsidR="00E3722F" w:rsidRPr="003C012D" w:rsidRDefault="00D120A3" w:rsidP="00D120A3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КСП</w:t>
            </w:r>
          </w:p>
        </w:tc>
        <w:tc>
          <w:tcPr>
            <w:tcW w:w="1984" w:type="dxa"/>
          </w:tcPr>
          <w:p w:rsidR="00D120A3" w:rsidRPr="003C012D" w:rsidRDefault="00263022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>
              <w:rPr>
                <w:rStyle w:val="212pt"/>
                <w:sz w:val="21"/>
                <w:szCs w:val="21"/>
              </w:rPr>
              <w:t>I</w:t>
            </w:r>
            <w:r>
              <w:rPr>
                <w:rStyle w:val="212pt"/>
                <w:sz w:val="21"/>
                <w:szCs w:val="21"/>
                <w:lang w:val="en-US"/>
              </w:rPr>
              <w:t xml:space="preserve">I </w:t>
            </w:r>
            <w:r w:rsidR="00D120A3" w:rsidRPr="003C012D">
              <w:rPr>
                <w:rStyle w:val="212pt"/>
                <w:sz w:val="21"/>
                <w:szCs w:val="21"/>
              </w:rPr>
              <w:t>квартал</w:t>
            </w:r>
          </w:p>
          <w:p w:rsidR="00E3722F" w:rsidRPr="003C012D" w:rsidRDefault="00E3722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2603" w:type="dxa"/>
          </w:tcPr>
          <w:p w:rsidR="00E3722F" w:rsidRPr="003C012D" w:rsidRDefault="00D120A3" w:rsidP="003E272A">
            <w:pPr>
              <w:contextualSpacing/>
              <w:jc w:val="both"/>
              <w:rPr>
                <w:rStyle w:val="a6"/>
                <w:rFonts w:eastAsia="Arial Unicode MS"/>
                <w:bCs w:val="0"/>
                <w:sz w:val="21"/>
                <w:szCs w:val="21"/>
              </w:rPr>
            </w:pPr>
            <w:r w:rsidRPr="003C012D">
              <w:rPr>
                <w:rStyle w:val="212pt"/>
                <w:rFonts w:eastAsia="Arial Unicode MS"/>
                <w:sz w:val="21"/>
                <w:szCs w:val="21"/>
              </w:rPr>
              <w:t>Постоянн</w:t>
            </w:r>
            <w:r w:rsidR="003E272A" w:rsidRPr="003C012D">
              <w:rPr>
                <w:rStyle w:val="212pt"/>
                <w:rFonts w:eastAsia="Arial Unicode MS"/>
                <w:sz w:val="21"/>
                <w:szCs w:val="21"/>
              </w:rPr>
              <w:t>ые</w:t>
            </w:r>
            <w:r w:rsidRPr="003C012D">
              <w:rPr>
                <w:rStyle w:val="212pt"/>
                <w:rFonts w:eastAsia="Arial Unicode MS"/>
                <w:sz w:val="21"/>
                <w:szCs w:val="21"/>
              </w:rPr>
              <w:t xml:space="preserve"> комиссии Совета </w:t>
            </w:r>
            <w:r w:rsidR="00717246" w:rsidRPr="003C012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МР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6096" w:type="dxa"/>
          </w:tcPr>
          <w:p w:rsidR="00E3722F" w:rsidRPr="003C012D" w:rsidRDefault="00D120A3" w:rsidP="00263022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202</w:t>
            </w:r>
            <w:r w:rsidR="00263022" w:rsidRPr="00263022">
              <w:rPr>
                <w:rStyle w:val="212pt"/>
                <w:sz w:val="21"/>
                <w:szCs w:val="21"/>
              </w:rPr>
              <w:t>2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</w:tc>
        <w:tc>
          <w:tcPr>
            <w:tcW w:w="4536" w:type="dxa"/>
          </w:tcPr>
          <w:p w:rsidR="00E3722F" w:rsidRPr="003C012D" w:rsidRDefault="00D576DE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Начальник ОМВД России по Оловяннинскому району</w:t>
            </w:r>
          </w:p>
        </w:tc>
        <w:tc>
          <w:tcPr>
            <w:tcW w:w="1984" w:type="dxa"/>
          </w:tcPr>
          <w:p w:rsidR="00E3722F" w:rsidRPr="003C012D" w:rsidRDefault="00D576DE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 квартал</w:t>
            </w:r>
          </w:p>
        </w:tc>
        <w:tc>
          <w:tcPr>
            <w:tcW w:w="2603" w:type="dxa"/>
          </w:tcPr>
          <w:p w:rsidR="00E3722F" w:rsidRPr="003C012D" w:rsidRDefault="003E272A" w:rsidP="003E272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Pr="003C012D">
              <w:rPr>
                <w:rStyle w:val="212pt"/>
                <w:b w:val="0"/>
                <w:sz w:val="21"/>
                <w:szCs w:val="21"/>
              </w:rPr>
              <w:t>ая комиссия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096" w:type="dxa"/>
          </w:tcPr>
          <w:p w:rsidR="00E3722F" w:rsidRPr="003C012D" w:rsidRDefault="003754E3" w:rsidP="00263022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>Информация главного врача ГУЗ Оловяннинская ЦРБ о работе ЦРБ и УБ района по оказанию медицинских услуг населению МР «Оловяннинский район» за 202</w:t>
            </w:r>
            <w:r w:rsidR="00263022">
              <w:rPr>
                <w:b w:val="0"/>
                <w:sz w:val="21"/>
                <w:szCs w:val="21"/>
                <w:lang w:val="en-US"/>
              </w:rPr>
              <w:t>2</w:t>
            </w:r>
            <w:r w:rsidRPr="003C012D">
              <w:rPr>
                <w:b w:val="0"/>
                <w:sz w:val="21"/>
                <w:szCs w:val="21"/>
              </w:rPr>
              <w:t>год</w:t>
            </w:r>
          </w:p>
        </w:tc>
        <w:tc>
          <w:tcPr>
            <w:tcW w:w="4536" w:type="dxa"/>
          </w:tcPr>
          <w:p w:rsidR="003754E3" w:rsidRPr="003C012D" w:rsidRDefault="003754E3" w:rsidP="003754E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12D">
              <w:rPr>
                <w:rFonts w:ascii="Times New Roman" w:hAnsi="Times New Roman" w:cs="Times New Roman"/>
                <w:sz w:val="21"/>
                <w:szCs w:val="21"/>
              </w:rPr>
              <w:t>ГУЗ  ЦРБ Главный врач</w:t>
            </w:r>
          </w:p>
          <w:p w:rsidR="00E3722F" w:rsidRPr="003C012D" w:rsidRDefault="00E3722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E3722F" w:rsidRPr="003C012D" w:rsidRDefault="003754E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  <w:lang w:val="en-US"/>
              </w:rPr>
              <w:t xml:space="preserve">I </w:t>
            </w:r>
            <w:r w:rsidRPr="003C012D">
              <w:rPr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E3722F" w:rsidRPr="003C012D" w:rsidRDefault="00933F40" w:rsidP="00933F4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</w:rPr>
              <w:t>П</w:t>
            </w:r>
            <w:r w:rsidR="003754E3" w:rsidRPr="003C012D">
              <w:rPr>
                <w:b w:val="0"/>
                <w:sz w:val="21"/>
                <w:szCs w:val="21"/>
              </w:rPr>
              <w:t>остоянн</w:t>
            </w:r>
            <w:r w:rsidRPr="003C012D">
              <w:rPr>
                <w:b w:val="0"/>
                <w:sz w:val="21"/>
                <w:szCs w:val="21"/>
              </w:rPr>
              <w:t>ая</w:t>
            </w:r>
            <w:r w:rsidR="003754E3" w:rsidRPr="003C012D">
              <w:rPr>
                <w:b w:val="0"/>
                <w:sz w:val="21"/>
                <w:szCs w:val="21"/>
              </w:rPr>
              <w:t xml:space="preserve"> комисси</w:t>
            </w:r>
            <w:r w:rsidRPr="003C012D">
              <w:rPr>
                <w:b w:val="0"/>
                <w:sz w:val="21"/>
                <w:szCs w:val="21"/>
              </w:rPr>
              <w:t>я</w:t>
            </w:r>
            <w:r w:rsidR="003754E3" w:rsidRPr="003C012D">
              <w:rPr>
                <w:b w:val="0"/>
                <w:sz w:val="21"/>
                <w:szCs w:val="21"/>
              </w:rPr>
              <w:t xml:space="preserve"> по социальной политике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D3651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09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Рассмотрение и принятие НПА: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- по вопросам организации деятельности Совета муниципального района «Оловяннинский район» и по иным вопросам, отнесенным к его компетенции федеральными законами, законами Забайкальского края, Уставом муниципального района; 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года, по мере необходимости</w:t>
            </w:r>
            <w:r w:rsidR="00842E07">
              <w:rPr>
                <w:rStyle w:val="212pt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</w:tcPr>
          <w:p w:rsidR="00233695" w:rsidRPr="003C012D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Постоянные комиссии Совета </w:t>
            </w:r>
          </w:p>
        </w:tc>
      </w:tr>
      <w:tr w:rsidR="003E5450" w:rsidTr="002018B0">
        <w:trPr>
          <w:trHeight w:val="1545"/>
        </w:trPr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13</w:t>
            </w:r>
          </w:p>
        </w:tc>
        <w:tc>
          <w:tcPr>
            <w:tcW w:w="6096" w:type="dxa"/>
          </w:tcPr>
          <w:p w:rsidR="00233695" w:rsidRPr="003C012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2603" w:type="dxa"/>
          </w:tcPr>
          <w:p w:rsidR="00233695" w:rsidRPr="003C012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Постоянные комиссии Совета </w:t>
            </w:r>
          </w:p>
        </w:tc>
      </w:tr>
      <w:tr w:rsidR="000D6C73" w:rsidTr="00D24246">
        <w:tc>
          <w:tcPr>
            <w:tcW w:w="675" w:type="dxa"/>
          </w:tcPr>
          <w:p w:rsidR="000D6C73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3C012D">
              <w:rPr>
                <w:rStyle w:val="211pt"/>
                <w:b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Председатель Совета 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</w:t>
            </w:r>
            <w:r w:rsidR="00484829">
              <w:rPr>
                <w:rStyle w:val="212pt"/>
                <w:sz w:val="21"/>
                <w:szCs w:val="21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Совета»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A230B7" w:rsidRPr="00235473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235473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2603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</w:p>
        </w:tc>
      </w:tr>
      <w:tr w:rsidR="00BC5835" w:rsidTr="001D03E7">
        <w:tc>
          <w:tcPr>
            <w:tcW w:w="675" w:type="dxa"/>
          </w:tcPr>
          <w:p w:rsidR="00BC5835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BC5835" w:rsidRPr="001C5A4B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1C5A4B">
              <w:rPr>
                <w:rStyle w:val="212pt"/>
                <w:b w:val="0"/>
                <w:sz w:val="20"/>
                <w:szCs w:val="20"/>
              </w:rPr>
              <w:t>Подготовка и проведение публичных слушаний для обсуждения проектов муниципальных правовых актов по вопросам местного значения в соответствии с Уставом МР «Оловяннинский район»</w:t>
            </w:r>
          </w:p>
        </w:tc>
        <w:tc>
          <w:tcPr>
            <w:tcW w:w="4536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BC5835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235473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235473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235473">
              <w:rPr>
                <w:rStyle w:val="212pt"/>
                <w:b w:val="0"/>
                <w:sz w:val="20"/>
                <w:szCs w:val="20"/>
              </w:rPr>
              <w:t xml:space="preserve"> года, в соответствии с изменениями законодательства и контрольные сроки, установленные НПА Совета</w:t>
            </w:r>
            <w:r>
              <w:rPr>
                <w:rStyle w:val="212pt"/>
                <w:b w:val="0"/>
                <w:sz w:val="20"/>
                <w:szCs w:val="20"/>
              </w:rPr>
              <w:t xml:space="preserve"> МР</w:t>
            </w:r>
          </w:p>
        </w:tc>
        <w:tc>
          <w:tcPr>
            <w:tcW w:w="2603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</w:t>
            </w:r>
            <w:r w:rsidRPr="00235473">
              <w:rPr>
                <w:rStyle w:val="212pt"/>
                <w:sz w:val="20"/>
                <w:szCs w:val="20"/>
              </w:rPr>
              <w:t xml:space="preserve">редседатель Совета МР, Постоянная комиссия правового строительства и местного самоуправления, </w:t>
            </w:r>
          </w:p>
          <w:p w:rsidR="00BC5835" w:rsidRPr="00235473" w:rsidRDefault="001C5A4B" w:rsidP="001C5A4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Постоянная комиссия по экономической политике и бюджету</w:t>
            </w:r>
          </w:p>
        </w:tc>
      </w:tr>
      <w:tr w:rsidR="00072BA9" w:rsidTr="001D5EDF">
        <w:tc>
          <w:tcPr>
            <w:tcW w:w="675" w:type="dxa"/>
          </w:tcPr>
          <w:p w:rsidR="00072BA9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072BA9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072BA9">
              <w:rPr>
                <w:rStyle w:val="211pt"/>
                <w:b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Прием граждан </w:t>
            </w:r>
          </w:p>
          <w:p w:rsidR="00BC5835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-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>на избирательных округах</w:t>
            </w:r>
          </w:p>
          <w:p w:rsidR="00D256A1" w:rsidRPr="007B0124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-</w:t>
            </w:r>
            <w:r w:rsidR="00416F7E">
              <w:rPr>
                <w:rStyle w:val="212pt"/>
                <w:b w:val="0"/>
                <w:sz w:val="20"/>
                <w:szCs w:val="20"/>
              </w:rPr>
              <w:t xml:space="preserve"> в здании Совета МР «Оловяннинский район» по адресу: п. </w:t>
            </w:r>
            <w:proofErr w:type="gramStart"/>
            <w:r w:rsidR="00416F7E">
              <w:rPr>
                <w:rStyle w:val="212pt"/>
                <w:b w:val="0"/>
                <w:sz w:val="20"/>
                <w:szCs w:val="20"/>
              </w:rPr>
              <w:t>Оловянная</w:t>
            </w:r>
            <w:proofErr w:type="gramEnd"/>
            <w:r w:rsidR="00416F7E">
              <w:rPr>
                <w:rStyle w:val="212pt"/>
                <w:b w:val="0"/>
                <w:sz w:val="20"/>
                <w:szCs w:val="20"/>
              </w:rPr>
              <w:t>, ул. Московская, 47</w:t>
            </w:r>
          </w:p>
        </w:tc>
        <w:tc>
          <w:tcPr>
            <w:tcW w:w="4536" w:type="dxa"/>
          </w:tcPr>
          <w:p w:rsidR="00BC5835" w:rsidRPr="007B0124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Депутаты Совета МР «Оловяннинский </w:t>
            </w:r>
            <w:r w:rsidR="001D7CE2" w:rsidRPr="007B0124">
              <w:rPr>
                <w:rStyle w:val="212pt"/>
                <w:sz w:val="20"/>
                <w:szCs w:val="20"/>
              </w:rPr>
              <w:t>р-н»</w:t>
            </w:r>
            <w:r w:rsidR="00416F7E" w:rsidRPr="007B0124">
              <w:rPr>
                <w:rStyle w:val="212pt"/>
                <w:b/>
                <w:sz w:val="20"/>
                <w:szCs w:val="20"/>
              </w:rPr>
              <w:t xml:space="preserve"> </w:t>
            </w:r>
            <w:r w:rsidR="0062483C">
              <w:rPr>
                <w:rStyle w:val="212pt"/>
                <w:sz w:val="20"/>
                <w:szCs w:val="20"/>
              </w:rPr>
              <w:t>П</w:t>
            </w:r>
            <w:r w:rsidR="00416F7E" w:rsidRPr="00416F7E">
              <w:rPr>
                <w:rStyle w:val="212pt"/>
                <w:sz w:val="20"/>
                <w:szCs w:val="20"/>
              </w:rPr>
              <w:t>редседател</w:t>
            </w:r>
            <w:r w:rsidR="0062483C">
              <w:rPr>
                <w:rStyle w:val="212pt"/>
                <w:sz w:val="20"/>
                <w:szCs w:val="20"/>
              </w:rPr>
              <w:t>ь</w:t>
            </w:r>
            <w:r w:rsidR="00416F7E" w:rsidRPr="00416F7E">
              <w:rPr>
                <w:rStyle w:val="212pt"/>
                <w:sz w:val="20"/>
                <w:szCs w:val="20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месяц по графику</w:t>
            </w:r>
          </w:p>
          <w:p w:rsidR="00D256A1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2603" w:type="dxa"/>
          </w:tcPr>
          <w:p w:rsidR="00BC5835" w:rsidRPr="007B0124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7B0124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7B0124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BC5835" w:rsidRPr="007B0124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Оказ</w:t>
            </w:r>
            <w:r w:rsidR="002915A3">
              <w:rPr>
                <w:rStyle w:val="212pt"/>
                <w:b w:val="0"/>
                <w:sz w:val="20"/>
                <w:szCs w:val="20"/>
              </w:rPr>
              <w:t xml:space="preserve">ание </w:t>
            </w:r>
            <w:r w:rsidRPr="007B0124">
              <w:rPr>
                <w:rStyle w:val="212pt"/>
                <w:b w:val="0"/>
                <w:sz w:val="20"/>
                <w:szCs w:val="20"/>
              </w:rPr>
              <w:t>консультативн</w:t>
            </w:r>
            <w:r w:rsidR="00E30E6B">
              <w:rPr>
                <w:rStyle w:val="212pt"/>
                <w:b w:val="0"/>
                <w:sz w:val="20"/>
                <w:szCs w:val="20"/>
              </w:rPr>
              <w:t>ой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помощ</w:t>
            </w:r>
            <w:r w:rsidR="00E30E6B">
              <w:rPr>
                <w:rStyle w:val="212pt"/>
                <w:b w:val="0"/>
                <w:sz w:val="20"/>
                <w:szCs w:val="20"/>
              </w:rPr>
              <w:t>и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Председатель Совета МР </w:t>
            </w:r>
            <w:r w:rsidR="00AF165C" w:rsidRPr="007B0124">
              <w:rPr>
                <w:rStyle w:val="212pt"/>
                <w:sz w:val="20"/>
                <w:szCs w:val="20"/>
              </w:rPr>
              <w:t>«Оловяннинский р-</w:t>
            </w:r>
            <w:r w:rsidRPr="007B0124">
              <w:rPr>
                <w:rStyle w:val="212pt"/>
                <w:sz w:val="20"/>
                <w:szCs w:val="20"/>
              </w:rPr>
              <w:t xml:space="preserve">н» </w:t>
            </w:r>
          </w:p>
          <w:p w:rsidR="00BC5835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7B0124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603" w:type="dxa"/>
          </w:tcPr>
          <w:p w:rsidR="00BC5835" w:rsidRPr="0062483C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E154F9" w:rsidRPr="007B0124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  <w:r w:rsidR="00AF165C" w:rsidRPr="007B0124">
              <w:rPr>
                <w:rStyle w:val="212pt"/>
                <w:sz w:val="20"/>
                <w:szCs w:val="20"/>
              </w:rPr>
              <w:t xml:space="preserve"> </w:t>
            </w:r>
          </w:p>
        </w:tc>
      </w:tr>
      <w:tr w:rsidR="00AF165C" w:rsidTr="001D03E7">
        <w:tc>
          <w:tcPr>
            <w:tcW w:w="675" w:type="dxa"/>
          </w:tcPr>
          <w:p w:rsidR="00AF165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221A73" w:rsidRPr="00221A73" w:rsidRDefault="00221A73" w:rsidP="00221A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Участие в мероприятиях, проводимых органами государственной власти</w:t>
            </w:r>
            <w:r w:rsidRPr="007B0124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Забайкальского края</w:t>
            </w:r>
          </w:p>
          <w:p w:rsidR="00AF165C" w:rsidRPr="007B0124" w:rsidRDefault="00AF165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165C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Председатель Совета МР «Оловяннинский р-н»</w:t>
            </w:r>
          </w:p>
          <w:p w:rsidR="00A7399F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7B0124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7B0124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7B0124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AF165C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3C6F92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7B0124" w:rsidTr="008157E0">
        <w:tc>
          <w:tcPr>
            <w:tcW w:w="675" w:type="dxa"/>
          </w:tcPr>
          <w:p w:rsidR="007B0124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7B0124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2"/>
                <w:szCs w:val="22"/>
              </w:rPr>
            </w:pPr>
            <w:r w:rsidRPr="007B0124">
              <w:rPr>
                <w:rStyle w:val="212pt"/>
                <w:sz w:val="22"/>
                <w:szCs w:val="22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Tr="001D03E7">
        <w:tc>
          <w:tcPr>
            <w:tcW w:w="675" w:type="dxa"/>
          </w:tcPr>
          <w:p w:rsidR="007B0124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62483C" w:rsidRDefault="00431320" w:rsidP="00431320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на официальном сайте администрации МР «Оловяннинский район» по </w:t>
            </w:r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lastRenderedPageBreak/>
              <w:t xml:space="preserve">адресу: </w:t>
            </w:r>
            <w:hyperlink r:id="rId12" w:history="1">
              <w:r w:rsidRPr="0062483C">
                <w:rPr>
                  <w:rStyle w:val="a3"/>
                  <w:rFonts w:ascii="YS Text" w:eastAsia="Times New Roman" w:hAnsi="YS Text" w:cs="Times New Roman"/>
                  <w:sz w:val="20"/>
                  <w:szCs w:val="20"/>
                  <w:lang w:bidi="ar-SA"/>
                </w:rPr>
                <w:t>https://olovyan.75.ru/vlast/sovet-municipal-nogo-rayona-olovyanninskiy-rayon</w:t>
              </w:r>
            </w:hyperlink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536" w:type="dxa"/>
          </w:tcPr>
          <w:p w:rsidR="00416F7E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lastRenderedPageBreak/>
              <w:t>Председатель Совета МР «Оловяннинский район»</w:t>
            </w:r>
          </w:p>
          <w:p w:rsidR="007B0124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62483C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62483C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62483C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7B0124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416F7E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62483C" w:rsidTr="001D03E7">
        <w:tc>
          <w:tcPr>
            <w:tcW w:w="675" w:type="dxa"/>
          </w:tcPr>
          <w:p w:rsidR="0062483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2</w:t>
            </w:r>
          </w:p>
        </w:tc>
        <w:tc>
          <w:tcPr>
            <w:tcW w:w="609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Организация пресс-конференций Председателя Совета МР «Оловяннинский район»</w:t>
            </w:r>
          </w:p>
          <w:p w:rsidR="0062483C" w:rsidRPr="00E30E6B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E30E6B">
              <w:rPr>
                <w:rStyle w:val="212pt"/>
                <w:rFonts w:eastAsia="Arial Unicode MS"/>
                <w:sz w:val="20"/>
                <w:szCs w:val="20"/>
              </w:rPr>
              <w:t xml:space="preserve">Встречи депутатов Совета МР «Оловяннинский район» с </w:t>
            </w:r>
            <w:r w:rsidR="00E30E6B">
              <w:rPr>
                <w:rStyle w:val="212pt"/>
                <w:rFonts w:eastAsia="Arial Unicode MS"/>
                <w:sz w:val="20"/>
                <w:szCs w:val="20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Председатель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н»,</w:t>
            </w:r>
          </w:p>
          <w:p w:rsidR="0062483C" w:rsidRPr="00E30E6B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Депутаты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</w:t>
            </w:r>
          </w:p>
        </w:tc>
        <w:tc>
          <w:tcPr>
            <w:tcW w:w="1984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2915A3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</w:tbl>
    <w:p w:rsidR="00E3722F" w:rsidRPr="00894E62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</w:p>
    <w:p w:rsidR="00505A60" w:rsidRPr="00145CBF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16"/>
          <w:szCs w:val="16"/>
        </w:rPr>
      </w:pPr>
    </w:p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650860">
      <w:footerReference w:type="default" r:id="rId13"/>
      <w:pgSz w:w="16840" w:h="11900" w:orient="landscape"/>
      <w:pgMar w:top="851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C6" w:rsidRDefault="006A69C6">
      <w:r>
        <w:separator/>
      </w:r>
    </w:p>
  </w:endnote>
  <w:endnote w:type="continuationSeparator" w:id="0">
    <w:p w:rsidR="006A69C6" w:rsidRDefault="006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032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C6" w:rsidRDefault="006A69C6"/>
  </w:footnote>
  <w:footnote w:type="continuationSeparator" w:id="0">
    <w:p w:rsidR="006A69C6" w:rsidRDefault="006A6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2" w:rsidRDefault="005876D2" w:rsidP="005876D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81E45"/>
    <w:rsid w:val="000869DC"/>
    <w:rsid w:val="000C5328"/>
    <w:rsid w:val="000D1B2B"/>
    <w:rsid w:val="000D6C73"/>
    <w:rsid w:val="000E5489"/>
    <w:rsid w:val="000E643F"/>
    <w:rsid w:val="00101A08"/>
    <w:rsid w:val="00105421"/>
    <w:rsid w:val="00105CC4"/>
    <w:rsid w:val="00121C33"/>
    <w:rsid w:val="00122EB7"/>
    <w:rsid w:val="00143939"/>
    <w:rsid w:val="00145CBF"/>
    <w:rsid w:val="00162B63"/>
    <w:rsid w:val="00163FF9"/>
    <w:rsid w:val="0018739E"/>
    <w:rsid w:val="001A2F72"/>
    <w:rsid w:val="001A422D"/>
    <w:rsid w:val="001C54C9"/>
    <w:rsid w:val="001C5A4B"/>
    <w:rsid w:val="001D03E7"/>
    <w:rsid w:val="001D4E3C"/>
    <w:rsid w:val="001D7CE2"/>
    <w:rsid w:val="001E7083"/>
    <w:rsid w:val="002018B0"/>
    <w:rsid w:val="0021560D"/>
    <w:rsid w:val="00221A73"/>
    <w:rsid w:val="00224EA7"/>
    <w:rsid w:val="0023128F"/>
    <w:rsid w:val="00233695"/>
    <w:rsid w:val="00235473"/>
    <w:rsid w:val="0024669B"/>
    <w:rsid w:val="00246AC9"/>
    <w:rsid w:val="00263022"/>
    <w:rsid w:val="00274379"/>
    <w:rsid w:val="002915A3"/>
    <w:rsid w:val="0029538E"/>
    <w:rsid w:val="002A65F7"/>
    <w:rsid w:val="002B6267"/>
    <w:rsid w:val="002C3C14"/>
    <w:rsid w:val="002C3C8B"/>
    <w:rsid w:val="002F027A"/>
    <w:rsid w:val="002F2122"/>
    <w:rsid w:val="00311C99"/>
    <w:rsid w:val="003162D4"/>
    <w:rsid w:val="00317604"/>
    <w:rsid w:val="0032224A"/>
    <w:rsid w:val="0032368D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C012D"/>
    <w:rsid w:val="003C3DFE"/>
    <w:rsid w:val="003C5167"/>
    <w:rsid w:val="003C6F92"/>
    <w:rsid w:val="003D374C"/>
    <w:rsid w:val="003E272A"/>
    <w:rsid w:val="003E5450"/>
    <w:rsid w:val="003F1EEB"/>
    <w:rsid w:val="00416F7E"/>
    <w:rsid w:val="0041760B"/>
    <w:rsid w:val="00426025"/>
    <w:rsid w:val="00430215"/>
    <w:rsid w:val="00431320"/>
    <w:rsid w:val="00432645"/>
    <w:rsid w:val="004463AB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369D7"/>
    <w:rsid w:val="0053787A"/>
    <w:rsid w:val="00540650"/>
    <w:rsid w:val="00543C01"/>
    <w:rsid w:val="00547E47"/>
    <w:rsid w:val="005876D2"/>
    <w:rsid w:val="005902FC"/>
    <w:rsid w:val="005A6588"/>
    <w:rsid w:val="005B4FA9"/>
    <w:rsid w:val="005E29DC"/>
    <w:rsid w:val="00601A1F"/>
    <w:rsid w:val="006049AC"/>
    <w:rsid w:val="00615B48"/>
    <w:rsid w:val="006209B4"/>
    <w:rsid w:val="0062483C"/>
    <w:rsid w:val="00650860"/>
    <w:rsid w:val="00674B2A"/>
    <w:rsid w:val="006922B0"/>
    <w:rsid w:val="006A2310"/>
    <w:rsid w:val="006A4044"/>
    <w:rsid w:val="006A69C6"/>
    <w:rsid w:val="006C557B"/>
    <w:rsid w:val="006D3959"/>
    <w:rsid w:val="006F3A33"/>
    <w:rsid w:val="00705F01"/>
    <w:rsid w:val="0071524D"/>
    <w:rsid w:val="00717246"/>
    <w:rsid w:val="00740143"/>
    <w:rsid w:val="00746CA3"/>
    <w:rsid w:val="00771499"/>
    <w:rsid w:val="00782842"/>
    <w:rsid w:val="007A1BD5"/>
    <w:rsid w:val="007A3812"/>
    <w:rsid w:val="007B0124"/>
    <w:rsid w:val="007B3C1C"/>
    <w:rsid w:val="007D16F3"/>
    <w:rsid w:val="007E3A85"/>
    <w:rsid w:val="007E4684"/>
    <w:rsid w:val="007E5089"/>
    <w:rsid w:val="007F1BB0"/>
    <w:rsid w:val="00823AD4"/>
    <w:rsid w:val="0082759E"/>
    <w:rsid w:val="0083300B"/>
    <w:rsid w:val="00842E07"/>
    <w:rsid w:val="00843F54"/>
    <w:rsid w:val="0085103E"/>
    <w:rsid w:val="00851FD9"/>
    <w:rsid w:val="00856342"/>
    <w:rsid w:val="00860DD3"/>
    <w:rsid w:val="008639D9"/>
    <w:rsid w:val="00884EC3"/>
    <w:rsid w:val="00894E62"/>
    <w:rsid w:val="008A602B"/>
    <w:rsid w:val="008B4E12"/>
    <w:rsid w:val="008E1688"/>
    <w:rsid w:val="008E677B"/>
    <w:rsid w:val="00912A7C"/>
    <w:rsid w:val="00933F40"/>
    <w:rsid w:val="0094415E"/>
    <w:rsid w:val="00950CF1"/>
    <w:rsid w:val="00965BE9"/>
    <w:rsid w:val="00991BB0"/>
    <w:rsid w:val="009B1804"/>
    <w:rsid w:val="009D4E82"/>
    <w:rsid w:val="009D57DD"/>
    <w:rsid w:val="009F0151"/>
    <w:rsid w:val="009F4D7D"/>
    <w:rsid w:val="00A02195"/>
    <w:rsid w:val="00A0479F"/>
    <w:rsid w:val="00A057B6"/>
    <w:rsid w:val="00A07E1E"/>
    <w:rsid w:val="00A230B7"/>
    <w:rsid w:val="00A46358"/>
    <w:rsid w:val="00A7048F"/>
    <w:rsid w:val="00A7399F"/>
    <w:rsid w:val="00AA3244"/>
    <w:rsid w:val="00AB4401"/>
    <w:rsid w:val="00AD3256"/>
    <w:rsid w:val="00AE463E"/>
    <w:rsid w:val="00AE717A"/>
    <w:rsid w:val="00AF165C"/>
    <w:rsid w:val="00B06AF6"/>
    <w:rsid w:val="00B239E0"/>
    <w:rsid w:val="00B37C7A"/>
    <w:rsid w:val="00B456B4"/>
    <w:rsid w:val="00B55A05"/>
    <w:rsid w:val="00B6713A"/>
    <w:rsid w:val="00B84305"/>
    <w:rsid w:val="00B97161"/>
    <w:rsid w:val="00BB055D"/>
    <w:rsid w:val="00BC5835"/>
    <w:rsid w:val="00BC78BA"/>
    <w:rsid w:val="00BD5A43"/>
    <w:rsid w:val="00BD729C"/>
    <w:rsid w:val="00BE6A75"/>
    <w:rsid w:val="00C2075F"/>
    <w:rsid w:val="00C26B85"/>
    <w:rsid w:val="00C3113C"/>
    <w:rsid w:val="00C340CD"/>
    <w:rsid w:val="00C56687"/>
    <w:rsid w:val="00C6271D"/>
    <w:rsid w:val="00C63813"/>
    <w:rsid w:val="00C77166"/>
    <w:rsid w:val="00CB0327"/>
    <w:rsid w:val="00CB6BA3"/>
    <w:rsid w:val="00CD6FB7"/>
    <w:rsid w:val="00CF12F2"/>
    <w:rsid w:val="00CF5830"/>
    <w:rsid w:val="00CF6862"/>
    <w:rsid w:val="00D11A5E"/>
    <w:rsid w:val="00D120A3"/>
    <w:rsid w:val="00D256A1"/>
    <w:rsid w:val="00D25EC5"/>
    <w:rsid w:val="00D36515"/>
    <w:rsid w:val="00D42084"/>
    <w:rsid w:val="00D4308F"/>
    <w:rsid w:val="00D53E32"/>
    <w:rsid w:val="00D576DE"/>
    <w:rsid w:val="00D703C3"/>
    <w:rsid w:val="00D70CA8"/>
    <w:rsid w:val="00D72885"/>
    <w:rsid w:val="00D81073"/>
    <w:rsid w:val="00D8292E"/>
    <w:rsid w:val="00D97AF1"/>
    <w:rsid w:val="00DC7610"/>
    <w:rsid w:val="00DD7258"/>
    <w:rsid w:val="00E154F9"/>
    <w:rsid w:val="00E16ECA"/>
    <w:rsid w:val="00E243FC"/>
    <w:rsid w:val="00E30E6B"/>
    <w:rsid w:val="00E3722F"/>
    <w:rsid w:val="00E42B0F"/>
    <w:rsid w:val="00E568F0"/>
    <w:rsid w:val="00E63C67"/>
    <w:rsid w:val="00E8499D"/>
    <w:rsid w:val="00E87E8C"/>
    <w:rsid w:val="00EA0FB5"/>
    <w:rsid w:val="00EB7343"/>
    <w:rsid w:val="00EE71E2"/>
    <w:rsid w:val="00EF36BE"/>
    <w:rsid w:val="00F3721B"/>
    <w:rsid w:val="00F556F8"/>
    <w:rsid w:val="00F569DB"/>
    <w:rsid w:val="00F60658"/>
    <w:rsid w:val="00F81B28"/>
    <w:rsid w:val="00F9707A"/>
    <w:rsid w:val="00F979D6"/>
    <w:rsid w:val="00FA754D"/>
    <w:rsid w:val="00FD4CF0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lovyan.75.ru/vlast/sovet-municipal-nogo-rayona-olovyanninskiy-ray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06F3-A370-42EC-AB1D-51AD316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20</cp:revision>
  <cp:lastPrinted>2022-12-21T06:57:00Z</cp:lastPrinted>
  <dcterms:created xsi:type="dcterms:W3CDTF">2019-12-18T01:38:00Z</dcterms:created>
  <dcterms:modified xsi:type="dcterms:W3CDTF">2022-12-21T06:57:00Z</dcterms:modified>
</cp:coreProperties>
</file>