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2E6" w:rsidRDefault="00A964DB" w:rsidP="002649E2">
      <w:pPr>
        <w:tabs>
          <w:tab w:val="left" w:pos="851"/>
          <w:tab w:val="left" w:pos="993"/>
          <w:tab w:val="left" w:pos="5245"/>
          <w:tab w:val="left" w:pos="5954"/>
        </w:tabs>
        <w:autoSpaceDN w:val="0"/>
        <w:ind w:left="-1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562850" cy="980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4443" cy="98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8C5" w:rsidRDefault="007C08C5">
      <w:pPr>
        <w:tabs>
          <w:tab w:val="left" w:pos="5245"/>
          <w:tab w:val="left" w:pos="5954"/>
        </w:tabs>
        <w:spacing w:line="182" w:lineRule="auto"/>
        <w:ind w:left="5960" w:right="-1"/>
        <w:jc w:val="right"/>
        <w:rPr>
          <w:rFonts w:ascii="Times New Roman" w:eastAsia="Times New Roman" w:hAnsi="Times New Roman"/>
          <w:sz w:val="28"/>
        </w:rPr>
      </w:pPr>
    </w:p>
    <w:p w:rsidR="007C08C5" w:rsidRDefault="007C08C5">
      <w:pPr>
        <w:tabs>
          <w:tab w:val="left" w:pos="5245"/>
          <w:tab w:val="left" w:pos="5954"/>
        </w:tabs>
        <w:spacing w:line="182" w:lineRule="auto"/>
        <w:ind w:left="5960" w:right="-1"/>
        <w:jc w:val="right"/>
        <w:rPr>
          <w:rFonts w:ascii="Times New Roman" w:eastAsia="Times New Roman" w:hAnsi="Times New Roman"/>
          <w:sz w:val="28"/>
        </w:rPr>
      </w:pPr>
    </w:p>
    <w:p w:rsidR="009222E6" w:rsidRDefault="00A964DB">
      <w:pPr>
        <w:tabs>
          <w:tab w:val="left" w:pos="5245"/>
          <w:tab w:val="left" w:pos="5954"/>
        </w:tabs>
        <w:spacing w:line="182" w:lineRule="auto"/>
        <w:ind w:left="5960" w:right="-1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Приложение № 1</w:t>
      </w:r>
    </w:p>
    <w:p w:rsidR="009222E6" w:rsidRDefault="00A964DB">
      <w:pPr>
        <w:tabs>
          <w:tab w:val="left" w:pos="5245"/>
          <w:tab w:val="left" w:pos="5812"/>
        </w:tabs>
        <w:spacing w:line="182" w:lineRule="auto"/>
        <w:ind w:left="5529" w:right="-24" w:hanging="431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 постановлению администрации  муниципального района </w:t>
      </w:r>
    </w:p>
    <w:p w:rsidR="009222E6" w:rsidRDefault="00A964DB">
      <w:pPr>
        <w:tabs>
          <w:tab w:val="left" w:pos="5245"/>
          <w:tab w:val="left" w:pos="5954"/>
        </w:tabs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«Оловяннинский район»</w:t>
      </w:r>
    </w:p>
    <w:p w:rsidR="009222E6" w:rsidRPr="00FB6013" w:rsidRDefault="00FB6013">
      <w:pPr>
        <w:tabs>
          <w:tab w:val="left" w:pos="5245"/>
          <w:tab w:val="left" w:pos="5954"/>
        </w:tabs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  <w:u w:val="single"/>
        </w:rPr>
      </w:pPr>
      <w:r>
        <w:rPr>
          <w:rFonts w:ascii="Times New Roman" w:eastAsia="Times New Roman" w:hAnsi="Times New Roman"/>
          <w:sz w:val="28"/>
        </w:rPr>
        <w:t xml:space="preserve">№ </w:t>
      </w:r>
      <w:r>
        <w:rPr>
          <w:rFonts w:ascii="Times New Roman" w:eastAsia="Times New Roman" w:hAnsi="Times New Roman"/>
          <w:sz w:val="28"/>
          <w:u w:val="single"/>
        </w:rPr>
        <w:t xml:space="preserve">361 </w:t>
      </w:r>
      <w:r w:rsidR="00A964DB">
        <w:rPr>
          <w:rFonts w:ascii="Times New Roman" w:eastAsia="Times New Roman" w:hAnsi="Times New Roman"/>
          <w:sz w:val="28"/>
        </w:rPr>
        <w:t xml:space="preserve">от </w:t>
      </w:r>
      <w:r>
        <w:rPr>
          <w:rFonts w:ascii="Times New Roman" w:eastAsia="Times New Roman" w:hAnsi="Times New Roman"/>
          <w:sz w:val="28"/>
          <w:u w:val="single"/>
        </w:rPr>
        <w:t>2 ноября 2022г.</w:t>
      </w:r>
    </w:p>
    <w:p w:rsidR="009222E6" w:rsidRDefault="009222E6">
      <w:pPr>
        <w:tabs>
          <w:tab w:val="left" w:pos="5245"/>
          <w:tab w:val="left" w:pos="5954"/>
        </w:tabs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9222E6">
      <w:pPr>
        <w:tabs>
          <w:tab w:val="left" w:pos="5245"/>
          <w:tab w:val="left" w:pos="5954"/>
        </w:tabs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9222E6">
      <w:pPr>
        <w:tabs>
          <w:tab w:val="left" w:pos="5245"/>
          <w:tab w:val="left" w:pos="5954"/>
        </w:tabs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9222E6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9222E6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9222E6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9222E6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9222E6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9222E6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9222E6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9222E6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9222E6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34" w:lineRule="auto"/>
        <w:ind w:left="1220" w:hanging="801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>Муниципальная программа «Управление муниципальными финансами и</w:t>
      </w:r>
    </w:p>
    <w:p w:rsidR="009222E6" w:rsidRDefault="00A964DB">
      <w:pPr>
        <w:spacing w:line="234" w:lineRule="auto"/>
        <w:ind w:left="1220" w:hanging="801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 xml:space="preserve"> муниципальным долгом муниципального района «Оловяннинский район» </w:t>
      </w:r>
    </w:p>
    <w:p w:rsidR="009222E6" w:rsidRDefault="009222E6">
      <w:pPr>
        <w:spacing w:line="2" w:lineRule="exact"/>
        <w:rPr>
          <w:rFonts w:ascii="Times New Roman" w:eastAsia="Times New Roman" w:hAnsi="Times New Roman"/>
          <w:sz w:val="40"/>
          <w:szCs w:val="40"/>
        </w:rPr>
      </w:pPr>
    </w:p>
    <w:p w:rsidR="009222E6" w:rsidRDefault="00A964DB">
      <w:pPr>
        <w:spacing w:line="0" w:lineRule="atLeast"/>
        <w:ind w:left="2920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 xml:space="preserve">  на 2017-20</w:t>
      </w:r>
      <w:r>
        <w:rPr>
          <w:rFonts w:ascii="Times New Roman" w:eastAsia="Times New Roman" w:hAnsi="Times New Roman"/>
          <w:b/>
          <w:sz w:val="40"/>
          <w:szCs w:val="40"/>
          <w:lang w:val="en-US"/>
        </w:rPr>
        <w:t>2</w:t>
      </w:r>
      <w:r w:rsidR="00FF2512">
        <w:rPr>
          <w:rFonts w:ascii="Times New Roman" w:eastAsia="Times New Roman" w:hAnsi="Times New Roman"/>
          <w:b/>
          <w:sz w:val="40"/>
          <w:szCs w:val="40"/>
        </w:rPr>
        <w:t>5</w:t>
      </w:r>
      <w:r>
        <w:rPr>
          <w:rFonts w:ascii="Times New Roman" w:eastAsia="Times New Roman" w:hAnsi="Times New Roman"/>
          <w:b/>
          <w:sz w:val="40"/>
          <w:szCs w:val="40"/>
        </w:rPr>
        <w:t xml:space="preserve"> годы</w:t>
      </w: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225729" w:rsidRDefault="00225729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                                   </w:t>
      </w:r>
    </w:p>
    <w:p w:rsidR="009222E6" w:rsidRDefault="009222E6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FF2512" w:rsidRDefault="00FF2512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1.Паспорт Программы</w:t>
      </w:r>
    </w:p>
    <w:p w:rsidR="009222E6" w:rsidRDefault="009222E6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tbl>
      <w:tblPr>
        <w:tblStyle w:val="a7"/>
        <w:tblW w:w="1064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561"/>
        <w:gridCol w:w="711"/>
        <w:gridCol w:w="403"/>
        <w:gridCol w:w="446"/>
        <w:gridCol w:w="850"/>
        <w:gridCol w:w="284"/>
        <w:gridCol w:w="430"/>
        <w:gridCol w:w="703"/>
        <w:gridCol w:w="147"/>
        <w:gridCol w:w="562"/>
        <w:gridCol w:w="289"/>
        <w:gridCol w:w="278"/>
        <w:gridCol w:w="572"/>
        <w:gridCol w:w="741"/>
        <w:gridCol w:w="115"/>
        <w:gridCol w:w="594"/>
        <w:gridCol w:w="256"/>
        <w:gridCol w:w="453"/>
        <w:gridCol w:w="393"/>
        <w:gridCol w:w="306"/>
        <w:gridCol w:w="699"/>
      </w:tblGrid>
      <w:tr w:rsidR="0087731C" w:rsidTr="00FF2512">
        <w:trPr>
          <w:trHeight w:val="906"/>
        </w:trPr>
        <w:tc>
          <w:tcPr>
            <w:tcW w:w="2526" w:type="dxa"/>
            <w:gridSpan w:val="4"/>
          </w:tcPr>
          <w:p w:rsidR="00FF2512" w:rsidRDefault="00A964DB">
            <w:pPr>
              <w:spacing w:line="0" w:lineRule="atLeast"/>
              <w:ind w:right="-2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8118" w:type="dxa"/>
            <w:gridSpan w:val="18"/>
          </w:tcPr>
          <w:p w:rsidR="00FF2512" w:rsidRDefault="00A964DB" w:rsidP="00FF2512">
            <w:pPr>
              <w:spacing w:line="0" w:lineRule="atLeast"/>
              <w:ind w:right="-2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Муниципальная программа «Управление муниципальными финансами и муниципальным долгом муниципального района «Оловяннинский район» на 2017-2025 годы (далее Программа)</w:t>
            </w:r>
          </w:p>
        </w:tc>
      </w:tr>
      <w:tr w:rsidR="0087731C" w:rsidTr="00FF2512">
        <w:tc>
          <w:tcPr>
            <w:tcW w:w="2526" w:type="dxa"/>
            <w:gridSpan w:val="4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8118" w:type="dxa"/>
            <w:gridSpan w:val="18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Комитет по финансам администрации муниципального района «Оловяннинский район (далее – Комитет по финансам)</w:t>
            </w:r>
          </w:p>
        </w:tc>
      </w:tr>
      <w:tr w:rsidR="0087731C" w:rsidTr="00FF2512">
        <w:trPr>
          <w:trHeight w:val="641"/>
        </w:trPr>
        <w:tc>
          <w:tcPr>
            <w:tcW w:w="2526" w:type="dxa"/>
            <w:gridSpan w:val="4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8118" w:type="dxa"/>
            <w:gridSpan w:val="18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Отсутствуют</w:t>
            </w:r>
          </w:p>
        </w:tc>
      </w:tr>
      <w:tr w:rsidR="0087731C" w:rsidTr="00934944">
        <w:trPr>
          <w:trHeight w:val="592"/>
        </w:trPr>
        <w:tc>
          <w:tcPr>
            <w:tcW w:w="2526" w:type="dxa"/>
            <w:gridSpan w:val="4"/>
            <w:vAlign w:val="center"/>
          </w:tcPr>
          <w:p w:rsidR="00FF2512" w:rsidRDefault="00A964DB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Участники</w:t>
            </w: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8118" w:type="dxa"/>
            <w:gridSpan w:val="18"/>
          </w:tcPr>
          <w:p w:rsidR="00FF2512" w:rsidRDefault="00A964DB" w:rsidP="00934944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Администрация муниципального района «Оловяннинский район» (далее Администрация района)</w:t>
            </w:r>
          </w:p>
        </w:tc>
      </w:tr>
      <w:tr w:rsidR="0087731C" w:rsidTr="00FF2512">
        <w:trPr>
          <w:trHeight w:val="2283"/>
        </w:trPr>
        <w:tc>
          <w:tcPr>
            <w:tcW w:w="2526" w:type="dxa"/>
            <w:gridSpan w:val="4"/>
            <w:vAlign w:val="center"/>
          </w:tcPr>
          <w:p w:rsidR="00FF2512" w:rsidRDefault="00A964DB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8118" w:type="dxa"/>
            <w:gridSpan w:val="18"/>
            <w:vAlign w:val="bottom"/>
          </w:tcPr>
          <w:p w:rsidR="00FF2512" w:rsidRDefault="00A964DB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1.Создание условий для эффективного управления муниципальными финансами, повышение устойчивости бюджета муниципального района «Оловяннинский район».</w:t>
            </w:r>
          </w:p>
          <w:p w:rsidR="00FF2512" w:rsidRDefault="00A964DB">
            <w:pPr>
              <w:spacing w:line="321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2. Повышение финансовой устойчивости бюджетов поселений,</w:t>
            </w:r>
          </w:p>
          <w:p w:rsidR="00FF2512" w:rsidRDefault="00A964DB">
            <w:pPr>
              <w:spacing w:line="321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входящих в состав муниципального района «Оловяннинский район»</w:t>
            </w:r>
          </w:p>
          <w:p w:rsidR="00FF2512" w:rsidRDefault="00A964DB">
            <w:pPr>
              <w:spacing w:line="321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.3.Управление муниципальным долгом бюджета муниципального района «Оловяннинский района».</w:t>
            </w:r>
          </w:p>
          <w:p w:rsidR="00FF2512" w:rsidRDefault="00A964DB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4.Обеспечение реализации муниципальной программы (Обеспечивающая подпрограмма).</w:t>
            </w:r>
          </w:p>
        </w:tc>
      </w:tr>
      <w:tr w:rsidR="0087731C" w:rsidTr="00FF2512">
        <w:tc>
          <w:tcPr>
            <w:tcW w:w="2526" w:type="dxa"/>
            <w:gridSpan w:val="4"/>
            <w:vAlign w:val="bottom"/>
          </w:tcPr>
          <w:p w:rsidR="00FF2512" w:rsidRDefault="00A964DB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8118" w:type="dxa"/>
            <w:gridSpan w:val="18"/>
          </w:tcPr>
          <w:p w:rsidR="00FF2512" w:rsidRDefault="00A964DB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рамках муниципальной программы не предусмотрена реализация ведомственных целевых программ.</w:t>
            </w:r>
          </w:p>
        </w:tc>
      </w:tr>
      <w:tr w:rsidR="0087731C" w:rsidTr="00FF2512">
        <w:trPr>
          <w:trHeight w:val="685"/>
        </w:trPr>
        <w:tc>
          <w:tcPr>
            <w:tcW w:w="2526" w:type="dxa"/>
            <w:gridSpan w:val="4"/>
            <w:vAlign w:val="center"/>
          </w:tcPr>
          <w:p w:rsidR="00FF2512" w:rsidRDefault="00A964DB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8118" w:type="dxa"/>
            <w:gridSpan w:val="18"/>
            <w:vAlign w:val="bottom"/>
          </w:tcPr>
          <w:p w:rsidR="00FF2512" w:rsidRDefault="00A964DB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Обеспечение сбалансированности и устойчивости бюджета муниципального района, повышение эффективности и качества  управления муниципальными финансами муниципального района «Оловяннинский район»</w:t>
            </w:r>
          </w:p>
        </w:tc>
      </w:tr>
      <w:tr w:rsidR="0087731C" w:rsidTr="00FF2512">
        <w:trPr>
          <w:trHeight w:val="2270"/>
        </w:trPr>
        <w:tc>
          <w:tcPr>
            <w:tcW w:w="2526" w:type="dxa"/>
            <w:gridSpan w:val="4"/>
            <w:vAlign w:val="center"/>
          </w:tcPr>
          <w:p w:rsidR="00FF2512" w:rsidRDefault="00A964DB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8118" w:type="dxa"/>
            <w:gridSpan w:val="18"/>
          </w:tcPr>
          <w:p w:rsidR="00FF2512" w:rsidRDefault="00A964DB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 Создание оптимальных условий для обеспечения долгосрочной</w:t>
            </w:r>
          </w:p>
          <w:p w:rsidR="00FF2512" w:rsidRDefault="00A964DB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сбалансированности  и  устойчивости  бюджета муниципального района «Оловяннинский район»</w:t>
            </w:r>
          </w:p>
          <w:p w:rsidR="00FF2512" w:rsidRDefault="00A964DB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 Создание условий для выравнивания бюджетной обеспеченности</w:t>
            </w:r>
          </w:p>
          <w:p w:rsidR="00FF2512" w:rsidRDefault="00A964DB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поселений входящих в состав муниципального района «Оловяннинский  район»</w:t>
            </w:r>
          </w:p>
          <w:p w:rsidR="00FF2512" w:rsidRDefault="00A964DB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 Эффективное управление муниципальным долгом муниципального района «Оловяннинский район»</w:t>
            </w:r>
          </w:p>
        </w:tc>
      </w:tr>
      <w:tr w:rsidR="0087731C" w:rsidTr="00FF2512">
        <w:trPr>
          <w:trHeight w:val="1834"/>
        </w:trPr>
        <w:tc>
          <w:tcPr>
            <w:tcW w:w="2526" w:type="dxa"/>
            <w:gridSpan w:val="4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8118" w:type="dxa"/>
            <w:gridSpan w:val="18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-бюджет муниципального района «Оловяннинский район» сформирован по программно-целевым методам;</w:t>
            </w: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-темп роста собственных доходов в бюджете муниципального </w:t>
            </w: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района составляет не менее 101%;</w:t>
            </w: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-повышение обоснованности, эффективности и прозрачности</w:t>
            </w: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бюджетных расходов;</w:t>
            </w: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-муниципальный долг муниципального района «Оловяннинский район» по итогам реализации Программы не превышает 30% объема собственных доходов.</w:t>
            </w:r>
          </w:p>
        </w:tc>
      </w:tr>
      <w:tr w:rsidR="0087731C" w:rsidTr="00FF2512">
        <w:tc>
          <w:tcPr>
            <w:tcW w:w="2526" w:type="dxa"/>
            <w:gridSpan w:val="4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Этапы и сроки реализации программы</w:t>
            </w:r>
          </w:p>
        </w:tc>
        <w:tc>
          <w:tcPr>
            <w:tcW w:w="8118" w:type="dxa"/>
            <w:gridSpan w:val="18"/>
          </w:tcPr>
          <w:p w:rsidR="00FF2512" w:rsidRDefault="00FF2512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Программа рассчитана на период реализации с 2017 по 2025 годы.</w:t>
            </w:r>
          </w:p>
          <w:p w:rsidR="00934944" w:rsidRDefault="00934944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Программа не имеет строгой разбивки на этапы.</w:t>
            </w:r>
          </w:p>
        </w:tc>
      </w:tr>
      <w:tr w:rsidR="0087731C" w:rsidTr="00FF2512">
        <w:trPr>
          <w:trHeight w:val="480"/>
        </w:trPr>
        <w:tc>
          <w:tcPr>
            <w:tcW w:w="851" w:type="dxa"/>
            <w:vMerge w:val="restart"/>
            <w:vAlign w:val="center"/>
          </w:tcPr>
          <w:p w:rsidR="00FF2512" w:rsidRDefault="00A964DB" w:rsidP="00FF2512">
            <w:pPr>
              <w:spacing w:line="0" w:lineRule="atLeast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Целе</w:t>
            </w:r>
          </w:p>
          <w:p w:rsidR="00FF2512" w:rsidRDefault="00A964DB" w:rsidP="00FF2512">
            <w:pPr>
              <w:spacing w:line="0" w:lineRule="atLeast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вые показа</w:t>
            </w:r>
          </w:p>
          <w:p w:rsidR="00FF2512" w:rsidRDefault="00A964DB" w:rsidP="00FF2512">
            <w:pPr>
              <w:spacing w:line="0" w:lineRule="atLeast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тели прог</w:t>
            </w:r>
          </w:p>
          <w:p w:rsidR="00FF2512" w:rsidRDefault="00A964DB" w:rsidP="00FF2512">
            <w:pPr>
              <w:spacing w:line="0" w:lineRule="atLeast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раммы</w:t>
            </w:r>
          </w:p>
        </w:tc>
        <w:tc>
          <w:tcPr>
            <w:tcW w:w="561" w:type="dxa"/>
            <w:vMerge w:val="restart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94" w:type="dxa"/>
            <w:gridSpan w:val="5"/>
            <w:vMerge w:val="restart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30" w:type="dxa"/>
            <w:vMerge w:val="restart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Ед. изм</w:t>
            </w:r>
          </w:p>
        </w:tc>
        <w:tc>
          <w:tcPr>
            <w:tcW w:w="6108" w:type="dxa"/>
            <w:gridSpan w:val="14"/>
          </w:tcPr>
          <w:p w:rsidR="00FF2512" w:rsidRDefault="00A964DB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Плановое значение целевого показателя</w:t>
            </w:r>
          </w:p>
        </w:tc>
      </w:tr>
      <w:tr w:rsidR="0087731C" w:rsidTr="00FF2512">
        <w:trPr>
          <w:cantSplit/>
          <w:trHeight w:val="747"/>
        </w:trPr>
        <w:tc>
          <w:tcPr>
            <w:tcW w:w="851" w:type="dxa"/>
            <w:vMerge/>
          </w:tcPr>
          <w:p w:rsidR="00FF2512" w:rsidRDefault="00FF2512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  <w:vMerge/>
          </w:tcPr>
          <w:p w:rsidR="00FF2512" w:rsidRDefault="00FF2512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5"/>
            <w:vMerge/>
          </w:tcPr>
          <w:p w:rsidR="00FF2512" w:rsidRDefault="00FF2512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0" w:type="dxa"/>
            <w:vMerge/>
          </w:tcPr>
          <w:p w:rsidR="00FF2512" w:rsidRDefault="00FF2512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extDirection w:val="btLr"/>
          </w:tcPr>
          <w:p w:rsidR="00FF2512" w:rsidRDefault="00A964DB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  <w:gridSpan w:val="2"/>
            <w:textDirection w:val="btLr"/>
          </w:tcPr>
          <w:p w:rsidR="00FF2512" w:rsidRDefault="00A964DB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567" w:type="dxa"/>
            <w:gridSpan w:val="2"/>
            <w:textDirection w:val="btLr"/>
          </w:tcPr>
          <w:p w:rsidR="00FF2512" w:rsidRDefault="00A964DB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572" w:type="dxa"/>
            <w:textDirection w:val="btLr"/>
          </w:tcPr>
          <w:p w:rsidR="00FF2512" w:rsidRDefault="00A964DB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41" w:type="dxa"/>
            <w:textDirection w:val="btLr"/>
          </w:tcPr>
          <w:p w:rsidR="00FF2512" w:rsidRDefault="00A964DB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extDirection w:val="btLr"/>
          </w:tcPr>
          <w:p w:rsidR="00FF2512" w:rsidRDefault="00A964DB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gridSpan w:val="2"/>
            <w:shd w:val="clear" w:color="auto" w:fill="auto"/>
            <w:textDirection w:val="btLr"/>
          </w:tcPr>
          <w:p w:rsidR="00FF2512" w:rsidRDefault="00A964DB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699" w:type="dxa"/>
            <w:gridSpan w:val="2"/>
            <w:textDirection w:val="btLr"/>
          </w:tcPr>
          <w:p w:rsidR="00FF2512" w:rsidRDefault="00A964DB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FF2512" w:rsidRDefault="00FF2512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  <w:textDirection w:val="btLr"/>
          </w:tcPr>
          <w:p w:rsidR="00FF2512" w:rsidRDefault="00A964DB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87731C" w:rsidTr="00FF2512">
        <w:trPr>
          <w:trHeight w:val="1704"/>
        </w:trPr>
        <w:tc>
          <w:tcPr>
            <w:tcW w:w="851" w:type="dxa"/>
            <w:vMerge/>
          </w:tcPr>
          <w:p w:rsidR="00FF2512" w:rsidRDefault="00FF2512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gridSpan w:val="5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Обеспечение сбалансированности и устойчивости бюджета муниципального района «Оловяннинский   район» (без учета безвозмездных </w:t>
            </w: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поступлений)</w:t>
            </w:r>
          </w:p>
        </w:tc>
        <w:tc>
          <w:tcPr>
            <w:tcW w:w="430" w:type="dxa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703" w:type="dxa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До10% </w:t>
            </w:r>
          </w:p>
        </w:tc>
        <w:tc>
          <w:tcPr>
            <w:tcW w:w="709" w:type="dxa"/>
            <w:gridSpan w:val="2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До9%</w:t>
            </w:r>
          </w:p>
          <w:p w:rsidR="00FF2512" w:rsidRDefault="00FF2512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gridSpan w:val="2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До8%</w:t>
            </w:r>
          </w:p>
        </w:tc>
        <w:tc>
          <w:tcPr>
            <w:tcW w:w="572" w:type="dxa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До8%</w:t>
            </w:r>
          </w:p>
        </w:tc>
        <w:tc>
          <w:tcPr>
            <w:tcW w:w="741" w:type="dxa"/>
          </w:tcPr>
          <w:p w:rsidR="00FF2512" w:rsidRDefault="00A964DB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8%</w:t>
            </w:r>
          </w:p>
        </w:tc>
        <w:tc>
          <w:tcPr>
            <w:tcW w:w="709" w:type="dxa"/>
            <w:gridSpan w:val="2"/>
          </w:tcPr>
          <w:p w:rsidR="00FF2512" w:rsidRDefault="00A964DB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8%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2512" w:rsidRDefault="00A964DB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8%</w:t>
            </w:r>
          </w:p>
        </w:tc>
        <w:tc>
          <w:tcPr>
            <w:tcW w:w="699" w:type="dxa"/>
            <w:gridSpan w:val="2"/>
          </w:tcPr>
          <w:p w:rsidR="00FF2512" w:rsidRDefault="00A964DB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8%</w:t>
            </w:r>
          </w:p>
        </w:tc>
        <w:tc>
          <w:tcPr>
            <w:tcW w:w="699" w:type="dxa"/>
          </w:tcPr>
          <w:p w:rsidR="00FF2512" w:rsidRDefault="00A964DB" w:rsidP="00FF2512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8%</w:t>
            </w:r>
          </w:p>
        </w:tc>
      </w:tr>
      <w:tr w:rsidR="0087731C" w:rsidTr="00FF2512">
        <w:trPr>
          <w:trHeight w:val="1543"/>
        </w:trPr>
        <w:tc>
          <w:tcPr>
            <w:tcW w:w="851" w:type="dxa"/>
            <w:vMerge/>
          </w:tcPr>
          <w:p w:rsidR="00FF2512" w:rsidRDefault="00FF2512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gridSpan w:val="5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Отношение объема муниципального долга к</w:t>
            </w: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Объему собственных</w:t>
            </w: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доходов бюджета муниципального района «Оловяннинский район»</w:t>
            </w:r>
          </w:p>
        </w:tc>
        <w:tc>
          <w:tcPr>
            <w:tcW w:w="430" w:type="dxa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703" w:type="dxa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709" w:type="dxa"/>
            <w:gridSpan w:val="2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567" w:type="dxa"/>
            <w:gridSpan w:val="2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572" w:type="dxa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</w:t>
            </w:r>
          </w:p>
          <w:p w:rsidR="00FF2512" w:rsidRDefault="00A964DB" w:rsidP="003F0E59">
            <w:pPr>
              <w:ind w:left="-102" w:right="-109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30%</w:t>
            </w:r>
          </w:p>
        </w:tc>
        <w:tc>
          <w:tcPr>
            <w:tcW w:w="741" w:type="dxa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709" w:type="dxa"/>
            <w:gridSpan w:val="2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699" w:type="dxa"/>
            <w:gridSpan w:val="2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</w:t>
            </w: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более</w:t>
            </w:r>
          </w:p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30%</w:t>
            </w:r>
          </w:p>
        </w:tc>
        <w:tc>
          <w:tcPr>
            <w:tcW w:w="699" w:type="dxa"/>
          </w:tcPr>
          <w:p w:rsidR="00FF2512" w:rsidRDefault="00A964DB" w:rsidP="00FF2512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</w:t>
            </w:r>
          </w:p>
          <w:p w:rsidR="00FF2512" w:rsidRDefault="00A964DB" w:rsidP="00FF2512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более</w:t>
            </w:r>
          </w:p>
          <w:p w:rsidR="00FF2512" w:rsidRDefault="00A964DB" w:rsidP="00FF2512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30%</w:t>
            </w:r>
          </w:p>
        </w:tc>
      </w:tr>
      <w:tr w:rsidR="0087731C" w:rsidTr="00FF2512">
        <w:trPr>
          <w:trHeight w:val="338"/>
        </w:trPr>
        <w:tc>
          <w:tcPr>
            <w:tcW w:w="851" w:type="dxa"/>
            <w:vMerge w:val="restart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1272" w:type="dxa"/>
            <w:gridSpan w:val="2"/>
            <w:vMerge w:val="restart"/>
          </w:tcPr>
          <w:p w:rsidR="00FF2512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8521" w:type="dxa"/>
            <w:gridSpan w:val="19"/>
          </w:tcPr>
          <w:p w:rsidR="00FF2512" w:rsidRDefault="00A964DB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Расходы (тыс. руб.)</w:t>
            </w:r>
          </w:p>
        </w:tc>
      </w:tr>
      <w:tr w:rsidR="0087731C" w:rsidTr="00FF2512">
        <w:trPr>
          <w:trHeight w:val="337"/>
        </w:trPr>
        <w:tc>
          <w:tcPr>
            <w:tcW w:w="851" w:type="dxa"/>
            <w:vMerge/>
          </w:tcPr>
          <w:p w:rsidR="00FF2512" w:rsidRDefault="00FF2512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272" w:type="dxa"/>
            <w:gridSpan w:val="2"/>
            <w:vMerge/>
          </w:tcPr>
          <w:p w:rsidR="00FF2512" w:rsidRDefault="00FF2512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714" w:type="dxa"/>
            <w:gridSpan w:val="2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gridSpan w:val="2"/>
          </w:tcPr>
          <w:p w:rsidR="00FF2512" w:rsidRDefault="00A964DB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2020</w:t>
            </w:r>
          </w:p>
          <w:p w:rsidR="00FF2512" w:rsidRDefault="00A964DB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             </w:t>
            </w:r>
          </w:p>
        </w:tc>
        <w:tc>
          <w:tcPr>
            <w:tcW w:w="851" w:type="dxa"/>
            <w:gridSpan w:val="2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2021</w:t>
            </w:r>
          </w:p>
          <w:p w:rsidR="00FF2512" w:rsidRDefault="00FF2512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56" w:type="dxa"/>
            <w:gridSpan w:val="2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46" w:type="dxa"/>
            <w:gridSpan w:val="2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005" w:type="dxa"/>
            <w:gridSpan w:val="2"/>
          </w:tcPr>
          <w:p w:rsidR="00FF2512" w:rsidRDefault="00A964D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</w:tr>
      <w:tr w:rsidR="0087731C" w:rsidTr="00F87C9E">
        <w:trPr>
          <w:trHeight w:val="215"/>
        </w:trPr>
        <w:tc>
          <w:tcPr>
            <w:tcW w:w="851" w:type="dxa"/>
            <w:vMerge/>
          </w:tcPr>
          <w:p w:rsidR="00F87C9E" w:rsidRDefault="00F87C9E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272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849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27619,4</w:t>
            </w:r>
          </w:p>
        </w:tc>
        <w:tc>
          <w:tcPr>
            <w:tcW w:w="850" w:type="dxa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47758,9</w:t>
            </w:r>
          </w:p>
        </w:tc>
        <w:tc>
          <w:tcPr>
            <w:tcW w:w="714" w:type="dxa"/>
            <w:gridSpan w:val="2"/>
          </w:tcPr>
          <w:p w:rsidR="00F87C9E" w:rsidRDefault="00A964DB" w:rsidP="00FF2512">
            <w:pPr>
              <w:spacing w:line="0" w:lineRule="atLeast"/>
              <w:ind w:left="-102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42158,1</w:t>
            </w:r>
          </w:p>
        </w:tc>
        <w:tc>
          <w:tcPr>
            <w:tcW w:w="850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65125,0</w:t>
            </w:r>
          </w:p>
        </w:tc>
        <w:tc>
          <w:tcPr>
            <w:tcW w:w="851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54098,6</w:t>
            </w:r>
          </w:p>
        </w:tc>
        <w:tc>
          <w:tcPr>
            <w:tcW w:w="850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69203,1</w:t>
            </w:r>
          </w:p>
        </w:tc>
        <w:tc>
          <w:tcPr>
            <w:tcW w:w="856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42424,8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40674,2</w:t>
            </w:r>
          </w:p>
        </w:tc>
        <w:tc>
          <w:tcPr>
            <w:tcW w:w="846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41014,2</w:t>
            </w:r>
          </w:p>
        </w:tc>
        <w:tc>
          <w:tcPr>
            <w:tcW w:w="1005" w:type="dxa"/>
            <w:gridSpan w:val="2"/>
          </w:tcPr>
          <w:p w:rsidR="00F87C9E" w:rsidRPr="00F87C9E" w:rsidRDefault="00A964DB" w:rsidP="00F87C9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F87C9E">
              <w:rPr>
                <w:rFonts w:ascii="Times New Roman" w:hAnsi="Times New Roman" w:cs="Times New Roman"/>
                <w:szCs w:val="22"/>
              </w:rPr>
              <w:t>430076,3</w:t>
            </w:r>
          </w:p>
        </w:tc>
      </w:tr>
      <w:tr w:rsidR="0087731C" w:rsidTr="00F87C9E">
        <w:trPr>
          <w:trHeight w:val="70"/>
        </w:trPr>
        <w:tc>
          <w:tcPr>
            <w:tcW w:w="851" w:type="dxa"/>
            <w:vMerge/>
          </w:tcPr>
          <w:p w:rsidR="00F87C9E" w:rsidRDefault="00F87C9E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272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бюджет муниципального района</w:t>
            </w:r>
          </w:p>
        </w:tc>
        <w:tc>
          <w:tcPr>
            <w:tcW w:w="849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21762,3</w:t>
            </w:r>
          </w:p>
        </w:tc>
        <w:tc>
          <w:tcPr>
            <w:tcW w:w="850" w:type="dxa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42031,4</w:t>
            </w:r>
          </w:p>
        </w:tc>
        <w:tc>
          <w:tcPr>
            <w:tcW w:w="714" w:type="dxa"/>
            <w:gridSpan w:val="2"/>
          </w:tcPr>
          <w:p w:rsidR="00F87C9E" w:rsidRDefault="00A964DB" w:rsidP="00FF2512">
            <w:pPr>
              <w:spacing w:line="0" w:lineRule="atLeast"/>
              <w:ind w:left="-102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36510,6</w:t>
            </w:r>
          </w:p>
        </w:tc>
        <w:tc>
          <w:tcPr>
            <w:tcW w:w="850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59580,5</w:t>
            </w:r>
          </w:p>
        </w:tc>
        <w:tc>
          <w:tcPr>
            <w:tcW w:w="851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48630,1</w:t>
            </w:r>
          </w:p>
        </w:tc>
        <w:tc>
          <w:tcPr>
            <w:tcW w:w="850" w:type="dxa"/>
            <w:gridSpan w:val="2"/>
          </w:tcPr>
          <w:p w:rsidR="00F87C9E" w:rsidRDefault="00A964DB" w:rsidP="003F0E59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63802,6</w:t>
            </w:r>
          </w:p>
        </w:tc>
        <w:tc>
          <w:tcPr>
            <w:tcW w:w="856" w:type="dxa"/>
            <w:gridSpan w:val="2"/>
          </w:tcPr>
          <w:p w:rsidR="00F87C9E" w:rsidRPr="003F0E59" w:rsidRDefault="00A964DB" w:rsidP="003F0E59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37066,2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87C9E" w:rsidRPr="00C94BBE" w:rsidRDefault="00A964DB" w:rsidP="003F0E59">
            <w:pPr>
              <w:spacing w:line="0" w:lineRule="atLeast"/>
              <w:ind w:right="-24"/>
              <w:rPr>
                <w:rFonts w:ascii="Times New Roman" w:eastAsia="Times New Roman" w:hAnsi="Times New Roman"/>
                <w:highlight w:val="yellow"/>
              </w:rPr>
            </w:pPr>
            <w:r>
              <w:rPr>
                <w:rFonts w:ascii="Times New Roman" w:eastAsia="Times New Roman" w:hAnsi="Times New Roman"/>
              </w:rPr>
              <w:t>35401,0</w:t>
            </w:r>
          </w:p>
        </w:tc>
        <w:tc>
          <w:tcPr>
            <w:tcW w:w="846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35669,6</w:t>
            </w:r>
          </w:p>
        </w:tc>
        <w:tc>
          <w:tcPr>
            <w:tcW w:w="1005" w:type="dxa"/>
            <w:gridSpan w:val="2"/>
          </w:tcPr>
          <w:p w:rsidR="00F87C9E" w:rsidRPr="00F87C9E" w:rsidRDefault="00A964DB" w:rsidP="00F87C9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F87C9E">
              <w:rPr>
                <w:rFonts w:ascii="Times New Roman" w:hAnsi="Times New Roman" w:cs="Times New Roman"/>
                <w:szCs w:val="22"/>
              </w:rPr>
              <w:t>380454,3</w:t>
            </w:r>
          </w:p>
        </w:tc>
      </w:tr>
      <w:tr w:rsidR="0087731C" w:rsidTr="00F87C9E">
        <w:trPr>
          <w:trHeight w:val="70"/>
        </w:trPr>
        <w:tc>
          <w:tcPr>
            <w:tcW w:w="851" w:type="dxa"/>
            <w:vMerge/>
          </w:tcPr>
          <w:p w:rsidR="00F87C9E" w:rsidRDefault="00F87C9E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272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849" w:type="dxa"/>
            <w:gridSpan w:val="2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5857,1</w:t>
            </w:r>
          </w:p>
        </w:tc>
        <w:tc>
          <w:tcPr>
            <w:tcW w:w="850" w:type="dxa"/>
          </w:tcPr>
          <w:p w:rsidR="00F87C9E" w:rsidRDefault="00A964D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5727,5</w:t>
            </w:r>
          </w:p>
        </w:tc>
        <w:tc>
          <w:tcPr>
            <w:tcW w:w="714" w:type="dxa"/>
            <w:gridSpan w:val="2"/>
          </w:tcPr>
          <w:p w:rsidR="00F87C9E" w:rsidRDefault="00A964DB" w:rsidP="00FF2512">
            <w:pPr>
              <w:spacing w:line="0" w:lineRule="atLeast"/>
              <w:ind w:left="-102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5647,5</w:t>
            </w:r>
          </w:p>
        </w:tc>
        <w:tc>
          <w:tcPr>
            <w:tcW w:w="850" w:type="dxa"/>
            <w:gridSpan w:val="2"/>
          </w:tcPr>
          <w:p w:rsidR="00F87C9E" w:rsidRDefault="00A964DB" w:rsidP="003F0E59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5544,5         </w:t>
            </w:r>
          </w:p>
        </w:tc>
        <w:tc>
          <w:tcPr>
            <w:tcW w:w="851" w:type="dxa"/>
            <w:gridSpan w:val="2"/>
          </w:tcPr>
          <w:p w:rsidR="00F87C9E" w:rsidRDefault="00A964DB" w:rsidP="00B737D9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5468,5</w:t>
            </w:r>
          </w:p>
        </w:tc>
        <w:tc>
          <w:tcPr>
            <w:tcW w:w="850" w:type="dxa"/>
            <w:gridSpan w:val="2"/>
          </w:tcPr>
          <w:p w:rsidR="00F87C9E" w:rsidRDefault="00A964DB" w:rsidP="00B737D9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5400,5</w:t>
            </w:r>
          </w:p>
        </w:tc>
        <w:tc>
          <w:tcPr>
            <w:tcW w:w="856" w:type="dxa"/>
            <w:gridSpan w:val="2"/>
          </w:tcPr>
          <w:p w:rsidR="00F87C9E" w:rsidRPr="003F0E59" w:rsidRDefault="00A964DB" w:rsidP="00B737D9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 w:rsidRPr="003F0E59">
              <w:rPr>
                <w:rFonts w:ascii="Times New Roman" w:eastAsia="Times New Roman" w:hAnsi="Times New Roman"/>
              </w:rPr>
              <w:t>5358,6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87C9E" w:rsidRPr="00C94BBE" w:rsidRDefault="00A964DB" w:rsidP="00B737D9">
            <w:pPr>
              <w:spacing w:line="0" w:lineRule="atLeast"/>
              <w:ind w:right="-24"/>
              <w:rPr>
                <w:rFonts w:ascii="Times New Roman" w:eastAsia="Times New Roman" w:hAnsi="Times New Roman"/>
                <w:highlight w:val="yellow"/>
              </w:rPr>
            </w:pPr>
            <w:r>
              <w:rPr>
                <w:rFonts w:ascii="Times New Roman" w:eastAsia="Times New Roman" w:hAnsi="Times New Roman"/>
              </w:rPr>
              <w:t>5273,0</w:t>
            </w:r>
          </w:p>
        </w:tc>
        <w:tc>
          <w:tcPr>
            <w:tcW w:w="846" w:type="dxa"/>
            <w:gridSpan w:val="2"/>
          </w:tcPr>
          <w:p w:rsidR="00F87C9E" w:rsidRDefault="00A964DB" w:rsidP="00B737D9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5344,6</w:t>
            </w:r>
          </w:p>
        </w:tc>
        <w:tc>
          <w:tcPr>
            <w:tcW w:w="1005" w:type="dxa"/>
            <w:gridSpan w:val="2"/>
          </w:tcPr>
          <w:p w:rsidR="00F87C9E" w:rsidRPr="00F87C9E" w:rsidRDefault="00A964DB" w:rsidP="00F87C9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F87C9E">
              <w:rPr>
                <w:rFonts w:ascii="Times New Roman" w:hAnsi="Times New Roman" w:cs="Times New Roman"/>
                <w:szCs w:val="22"/>
              </w:rPr>
              <w:t>49621,8</w:t>
            </w:r>
          </w:p>
        </w:tc>
      </w:tr>
    </w:tbl>
    <w:p w:rsidR="009222E6" w:rsidRDefault="009222E6"/>
    <w:p w:rsidR="009222E6" w:rsidRDefault="00A964DB">
      <w:pPr>
        <w:tabs>
          <w:tab w:val="left" w:pos="2880"/>
        </w:tabs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2. Характеристика текущего состояния</w:t>
      </w:r>
    </w:p>
    <w:p w:rsidR="009222E6" w:rsidRDefault="009222E6">
      <w:pPr>
        <w:spacing w:line="2" w:lineRule="exact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tabs>
          <w:tab w:val="left" w:pos="2120"/>
        </w:tabs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 сфере управления муниципальными финансами</w:t>
      </w:r>
    </w:p>
    <w:p w:rsidR="009222E6" w:rsidRDefault="00A964DB">
      <w:pPr>
        <w:spacing w:line="265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Мероприятия Программы направлены на совершенствование механизмов управления муниципальными финансами и муниципальным долгом муниципального района «Оловяннинский район» в целях обеспечения долгосрочной сбалансированности и устойчивости бюджетной системы Оловяннинского района.</w:t>
      </w:r>
    </w:p>
    <w:p w:rsidR="009222E6" w:rsidRDefault="009222E6">
      <w:pPr>
        <w:spacing w:line="19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6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Современное состояние и развитие системы управления муниципальными финансами в муниципальном районе «Оловяннинский район» (далее – муниципальный район)  характеризуется проведением  ответственной и прозрачно бюджетной политики, связанной с организацией бюджетного процесса в муниципальном районе, эффективным использованием бюджетных средств в рамках приоритетных задач, стоящих перед органами местного  самоуправления на всех стадиях бюджетного </w:t>
      </w:r>
      <w:r>
        <w:rPr>
          <w:rFonts w:ascii="Times New Roman" w:eastAsia="Times New Roman" w:hAnsi="Times New Roman"/>
          <w:sz w:val="28"/>
        </w:rPr>
        <w:lastRenderedPageBreak/>
        <w:t>процесса, обеспечением устойчивости и сбалансированности  бюджета в долгосрочной  перспективе.</w:t>
      </w:r>
    </w:p>
    <w:p w:rsidR="009222E6" w:rsidRDefault="009222E6">
      <w:pPr>
        <w:spacing w:line="26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4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Эффективное, ответственное и прозрачное управление финансами является базовым условием для повышения уровня и качества жизни населения, устойчивого экономического роста, развития социальной сферы и достижения других стратегических целей социально-экономического развития муниципального района.</w:t>
      </w:r>
    </w:p>
    <w:p w:rsidR="009222E6" w:rsidRDefault="00A964DB">
      <w:pPr>
        <w:spacing w:line="264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Управление муниципальными финансами муниципального района ориентировано на приоритеты социально-экономического развития, обозначенные на федеральном, краевом и муниципальных уровнях.</w:t>
      </w:r>
    </w:p>
    <w:p w:rsidR="009222E6" w:rsidRDefault="009222E6">
      <w:pPr>
        <w:spacing w:line="22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6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Возрастает роль эффективного бюджетного планирования, ориентированного на результат. Планирование расходов бюджета программно-целевым методом во взаимоувязке с новыми формами финансового обеспечения деятельности бюджетных и автономных учреждений должны обеспечить предоставление большего объема муниципальных услуг населению за прежний объем финансирования. При этом качество оказания муниципальных услуг не должно снижаться.</w:t>
      </w:r>
    </w:p>
    <w:p w:rsidR="009222E6" w:rsidRDefault="009222E6">
      <w:pPr>
        <w:spacing w:line="19" w:lineRule="exact"/>
        <w:rPr>
          <w:rFonts w:ascii="Times New Roman" w:eastAsia="Times New Roman" w:hAnsi="Times New Roman"/>
        </w:rPr>
      </w:pPr>
    </w:p>
    <w:p w:rsidR="009222E6" w:rsidRDefault="00A964DB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Важную роль в организации бюджетного процесса на современном этапе развития занимает система финансового контроля, в том числе муниципального финансового контроля, способная своевременно выявлять и самое главное, предотвращать бюджетные правонарушения.</w:t>
      </w:r>
    </w:p>
    <w:p w:rsidR="009222E6" w:rsidRDefault="00A964DB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осуществление Программы влияет множество экономических и социальных факторов, в связи с чем, имеются следующие риски, способные негативно повлиять на ход ее реализации:</w:t>
      </w:r>
    </w:p>
    <w:p w:rsidR="009222E6" w:rsidRDefault="00A964DB">
      <w:pPr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-основной риск для Программы – изменение федерального и краевого законодательства. В первую очередь данный риск влияет на формирование межбюджетных отношений между субъектом Российской Федерации и муниципальным образованием. Перераспределение расходных полномочий между региональным и местным бюджетами влечет за собой необходимость пересмотра распределения налоговых доходов, что не способствует построению стабильной и эффективной системы межбюджетных отношений;</w:t>
      </w:r>
    </w:p>
    <w:p w:rsidR="009222E6" w:rsidRDefault="009222E6">
      <w:pPr>
        <w:spacing w:line="23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left="-142" w:firstLine="86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-замедление темпов экономического развития основных предприятий Оловяннинского района.</w:t>
      </w:r>
    </w:p>
    <w:p w:rsidR="009222E6" w:rsidRDefault="009222E6">
      <w:pPr>
        <w:spacing w:line="28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4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данной ситуации возможно снижение поступлений налоговых и неналоговых доходов в бюджет муниципального  района и, как следствие, отсутствие возможности повышения расходов бюджета муниципального района, в связи с чем, заданные показатели результативности могут быть невыполненными.</w:t>
      </w:r>
    </w:p>
    <w:p w:rsidR="009222E6" w:rsidRDefault="00A964DB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     </w:t>
      </w:r>
    </w:p>
    <w:p w:rsidR="009222E6" w:rsidRDefault="009222E6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        3. Приоритеты, основные цели и задачи Программы</w:t>
      </w:r>
    </w:p>
    <w:p w:rsidR="009222E6" w:rsidRDefault="009222E6">
      <w:pPr>
        <w:spacing w:line="364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3" w:lineRule="auto"/>
        <w:ind w:left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Приоритетами в сфере реализации Программы являются:</w:t>
      </w:r>
    </w:p>
    <w:p w:rsidR="009222E6" w:rsidRDefault="00A964DB">
      <w:pPr>
        <w:spacing w:line="26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- нормативно-методическое обеспечение, организация бюджетного процесса;</w:t>
      </w:r>
    </w:p>
    <w:p w:rsidR="009222E6" w:rsidRDefault="00A964DB">
      <w:pPr>
        <w:tabs>
          <w:tab w:val="left" w:pos="142"/>
          <w:tab w:val="left" w:pos="284"/>
        </w:tabs>
        <w:spacing w:line="26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-повышение финансовой устойчивости бюджетов, входящих в состав муниципального района; </w:t>
      </w:r>
    </w:p>
    <w:p w:rsidR="009222E6" w:rsidRDefault="00A964DB">
      <w:pPr>
        <w:spacing w:line="26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управление муниципальным долгом муниципального района;</w:t>
      </w:r>
    </w:p>
    <w:p w:rsidR="009222E6" w:rsidRDefault="009222E6">
      <w:pPr>
        <w:spacing w:line="14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обеспечение публичности бюджета муниципального района.</w:t>
      </w:r>
    </w:p>
    <w:p w:rsidR="009222E6" w:rsidRDefault="009222E6">
      <w:pPr>
        <w:spacing w:line="52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Исходя   из данных  приоритетов определены цель и задачи Программы. Основной целью Программы является обеспечение сбалансированности и устойчивости бюджета муниципального  района, повышение эффективности и качества управления муниципальными финансами.</w:t>
      </w:r>
    </w:p>
    <w:p w:rsidR="009222E6" w:rsidRDefault="009222E6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Для достижения указанной цели определены следующие задачи Программы: </w:t>
      </w:r>
    </w:p>
    <w:p w:rsidR="009222E6" w:rsidRDefault="00A964DB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- создание оптимальных условий для обеспечения долгосрочной сбалансированности и устойчивости бюджета муниципального района; </w:t>
      </w:r>
    </w:p>
    <w:p w:rsidR="009222E6" w:rsidRDefault="00A964DB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создание условий для выравнивания бюджетной обеспеченности поселений входящих в состав муниципального района;</w:t>
      </w:r>
    </w:p>
    <w:p w:rsidR="009222E6" w:rsidRDefault="00A964DB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эффективное управление муниципальным долгом муниципального района «Оловяннинский район».</w:t>
      </w:r>
    </w:p>
    <w:p w:rsidR="009222E6" w:rsidRDefault="009222E6">
      <w:pPr>
        <w:spacing w:line="258" w:lineRule="auto"/>
        <w:jc w:val="both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0" w:lineRule="atLeas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4.</w:t>
      </w:r>
      <w:r>
        <w:rPr>
          <w:rFonts w:ascii="Times New Roman" w:eastAsia="Times New Roman" w:hAnsi="Times New Roman"/>
          <w:b/>
          <w:sz w:val="28"/>
          <w:szCs w:val="28"/>
        </w:rPr>
        <w:tab/>
        <w:t>Прогноз конечных результатов Программы</w:t>
      </w:r>
    </w:p>
    <w:p w:rsidR="009222E6" w:rsidRDefault="009222E6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222E6" w:rsidRDefault="00A964DB">
      <w:pPr>
        <w:spacing w:line="0" w:lineRule="atLeast"/>
        <w:ind w:firstLine="70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Ожидаемыми результатами реализации настоящей Программы является следующее:</w:t>
      </w:r>
    </w:p>
    <w:p w:rsidR="009222E6" w:rsidRDefault="009222E6">
      <w:pPr>
        <w:spacing w:line="52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бюджет муниципального района сформирован по программно-целевым принципам;</w:t>
      </w:r>
    </w:p>
    <w:p w:rsidR="009222E6" w:rsidRDefault="009222E6">
      <w:pPr>
        <w:spacing w:line="28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повышение обоснованности, эффективности и прозрачности бюджетных расходов;</w:t>
      </w:r>
    </w:p>
    <w:p w:rsidR="009222E6" w:rsidRDefault="009222E6">
      <w:pPr>
        <w:spacing w:line="28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муниципальный долг муниципального района по итогам реализации Программы не превышает 30% объема собственных доходов.</w:t>
      </w:r>
    </w:p>
    <w:p w:rsidR="009222E6" w:rsidRDefault="009222E6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0" w:lineRule="atLeast"/>
        <w:ind w:left="27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6"/>
        </w:rPr>
        <w:t xml:space="preserve">5.  </w:t>
      </w:r>
      <w:r>
        <w:rPr>
          <w:rFonts w:ascii="Times New Roman" w:eastAsia="Times New Roman" w:hAnsi="Times New Roman"/>
          <w:b/>
          <w:sz w:val="28"/>
        </w:rPr>
        <w:t>Сроки реализации Программы</w:t>
      </w:r>
    </w:p>
    <w:p w:rsidR="009222E6" w:rsidRDefault="009222E6">
      <w:pPr>
        <w:spacing w:line="351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Срок реализации Программы  2017-202</w:t>
      </w:r>
      <w:r w:rsidR="00406F2F">
        <w:rPr>
          <w:rFonts w:ascii="Times New Roman" w:eastAsia="Times New Roman" w:hAnsi="Times New Roman"/>
          <w:sz w:val="28"/>
        </w:rPr>
        <w:t>5</w:t>
      </w:r>
      <w:r>
        <w:rPr>
          <w:rFonts w:ascii="Times New Roman" w:eastAsia="Times New Roman" w:hAnsi="Times New Roman"/>
          <w:sz w:val="28"/>
        </w:rPr>
        <w:t xml:space="preserve"> годы.</w:t>
      </w:r>
    </w:p>
    <w:p w:rsidR="009222E6" w:rsidRDefault="009222E6">
      <w:pPr>
        <w:spacing w:line="52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Программа не имеет строгой разбивки на этапы, мероприятия реализуются на протяжении всего срока реализации Программы.</w:t>
      </w:r>
    </w:p>
    <w:p w:rsidR="009222E6" w:rsidRDefault="009222E6">
      <w:pPr>
        <w:spacing w:line="28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1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ходе исполнения Программы возможна корректировка параметров и ежегодных планов ее реализации в рамках бюджетного процесса в муниципальном  районе.</w:t>
      </w:r>
    </w:p>
    <w:p w:rsidR="009222E6" w:rsidRDefault="009222E6">
      <w:pPr>
        <w:spacing w:line="261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30" w:lineRule="auto"/>
        <w:ind w:left="24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6"/>
        </w:rPr>
        <w:t xml:space="preserve">6.  </w:t>
      </w:r>
      <w:r>
        <w:rPr>
          <w:rFonts w:ascii="Times New Roman" w:eastAsia="Times New Roman" w:hAnsi="Times New Roman"/>
          <w:b/>
          <w:sz w:val="28"/>
        </w:rPr>
        <w:t>Перечень мероприятий Программы</w:t>
      </w:r>
    </w:p>
    <w:p w:rsidR="009222E6" w:rsidRDefault="009222E6">
      <w:pPr>
        <w:spacing w:line="365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Мероприятия Программы реализуются в рамках 4 подпрограмм, которые обеспечивают решение задач и достижение цели Программы.</w:t>
      </w:r>
    </w:p>
    <w:p w:rsidR="009222E6" w:rsidRDefault="009222E6">
      <w:pPr>
        <w:spacing w:line="28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Перечень мероприятий Программы с указанием сроков их реализации и ожидаемых результатов представлен в разделах Подпрограмм и приложении 1 к настоящей Программе.</w:t>
      </w:r>
    </w:p>
    <w:p w:rsidR="009222E6" w:rsidRDefault="009222E6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7. Основные меры правового регулирования, направленные на достижение целей и конечных результатов Программы</w:t>
      </w:r>
    </w:p>
    <w:p w:rsidR="009222E6" w:rsidRDefault="009222E6">
      <w:pPr>
        <w:spacing w:line="349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7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рамках  Программы  предусматривается  совершенствование нормативной правовой базы,  регламентирующей   порядок осуществления бюджетного процесса в муниципальном районе (с учетом изменений в бюджетном законодательстве Российской Федерации, в том числе в части внедрения принципов "программного бюджета"), в связи с необходимостью  повышения эффективности использования бюджетных средств и направления  их на решение приоритетных задач социально-экономического развития муниципального района, регулирования вопросов в части управления муниципальным  долгом, межбюджетных отношений в муниципальном районе, осуществления финансового контроля и контроля в сфере закупок, обеспечения публичности бюджета муниципального  района «Оловяннинский район».</w:t>
      </w:r>
    </w:p>
    <w:p w:rsidR="009222E6" w:rsidRDefault="00A964DB">
      <w:pPr>
        <w:spacing w:line="0" w:lineRule="atLeast"/>
        <w:ind w:left="14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:rsidR="009222E6" w:rsidRDefault="00A964DB">
      <w:pPr>
        <w:spacing w:line="0" w:lineRule="atLeast"/>
        <w:ind w:left="14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8.Перечень и краткое описание подпрограмм</w:t>
      </w:r>
    </w:p>
    <w:p w:rsidR="009222E6" w:rsidRDefault="00A964DB">
      <w:pPr>
        <w:tabs>
          <w:tab w:val="left" w:pos="3120"/>
        </w:tabs>
        <w:spacing w:line="337" w:lineRule="exac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ab/>
      </w:r>
    </w:p>
    <w:p w:rsidR="009222E6" w:rsidRDefault="00A964DB">
      <w:pPr>
        <w:tabs>
          <w:tab w:val="left" w:pos="753"/>
        </w:tabs>
        <w:spacing w:line="234" w:lineRule="auto"/>
        <w:ind w:right="4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      8.1 Подпрограмма 1 «Создание условий для эффективного управления     муниципальными финансами, повышение устойчивости бюджета муниципального  район «Оловяннинский район»</w:t>
      </w:r>
    </w:p>
    <w:p w:rsidR="009222E6" w:rsidRDefault="009222E6">
      <w:pPr>
        <w:spacing w:line="258" w:lineRule="auto"/>
        <w:ind w:firstLine="720"/>
        <w:jc w:val="center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Основные цели подпрограммы:</w:t>
      </w:r>
    </w:p>
    <w:p w:rsidR="009222E6" w:rsidRDefault="009222E6">
      <w:pPr>
        <w:spacing w:line="38" w:lineRule="exact"/>
        <w:rPr>
          <w:rFonts w:ascii="Times New Roman" w:eastAsia="Times New Roman" w:hAnsi="Times New Roman"/>
        </w:rPr>
      </w:pPr>
    </w:p>
    <w:p w:rsidR="009222E6" w:rsidRDefault="00A964DB">
      <w:pPr>
        <w:numPr>
          <w:ilvl w:val="0"/>
          <w:numId w:val="7"/>
        </w:numPr>
        <w:tabs>
          <w:tab w:val="left" w:pos="880"/>
        </w:tabs>
        <w:spacing w:line="0" w:lineRule="atLeast"/>
        <w:ind w:left="880" w:hanging="1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организация бюджетного процесса;</w:t>
      </w:r>
    </w:p>
    <w:p w:rsidR="009222E6" w:rsidRDefault="009222E6">
      <w:pPr>
        <w:spacing w:line="51" w:lineRule="exact"/>
        <w:rPr>
          <w:rFonts w:ascii="Times New Roman" w:eastAsia="Times New Roman" w:hAnsi="Times New Roman"/>
          <w:sz w:val="28"/>
        </w:rPr>
      </w:pPr>
    </w:p>
    <w:p w:rsidR="009222E6" w:rsidRDefault="00A964DB">
      <w:pPr>
        <w:numPr>
          <w:ilvl w:val="0"/>
          <w:numId w:val="7"/>
        </w:numPr>
        <w:tabs>
          <w:tab w:val="left" w:pos="970"/>
        </w:tabs>
        <w:spacing w:line="258" w:lineRule="auto"/>
        <w:ind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обеспечение устойчивости и долгосрочной сбалансированности бюджета муниципального района в долгосрочном периоде;</w:t>
      </w:r>
    </w:p>
    <w:p w:rsidR="009222E6" w:rsidRDefault="009222E6">
      <w:pPr>
        <w:spacing w:line="28" w:lineRule="exact"/>
        <w:rPr>
          <w:rFonts w:ascii="Times New Roman" w:eastAsia="Times New Roman" w:hAnsi="Times New Roman"/>
          <w:sz w:val="28"/>
        </w:rPr>
      </w:pPr>
    </w:p>
    <w:p w:rsidR="009222E6" w:rsidRDefault="00A964DB">
      <w:pPr>
        <w:numPr>
          <w:ilvl w:val="0"/>
          <w:numId w:val="7"/>
        </w:numPr>
        <w:tabs>
          <w:tab w:val="left" w:pos="946"/>
        </w:tabs>
        <w:spacing w:line="258" w:lineRule="auto"/>
        <w:ind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повышение открытости и прозрачности управления муниципальными финансами.</w:t>
      </w:r>
    </w:p>
    <w:p w:rsidR="009222E6" w:rsidRDefault="009222E6">
      <w:pPr>
        <w:spacing w:line="27" w:lineRule="exact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достижения целей подпрограммы 1 должно быть обеспечено решение следующих задач:</w:t>
      </w:r>
    </w:p>
    <w:p w:rsidR="009222E6" w:rsidRDefault="009222E6">
      <w:pPr>
        <w:spacing w:line="27" w:lineRule="exact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Полноценное внедрение программно-целевых методов управления в бюджетный процесс;</w:t>
      </w:r>
    </w:p>
    <w:p w:rsidR="009222E6" w:rsidRDefault="009222E6">
      <w:pPr>
        <w:spacing w:line="14" w:lineRule="exact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0" w:lineRule="atLeast"/>
        <w:ind w:left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Нормативно-правовое регулирование бюджетного процесса;</w:t>
      </w:r>
    </w:p>
    <w:p w:rsidR="009222E6" w:rsidRDefault="009222E6">
      <w:pPr>
        <w:spacing w:line="51" w:lineRule="exact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 Своевременная и качественная подготовка проекта решения о бюджете муниципального района на очередной финансовый год и плановый период;</w:t>
      </w:r>
    </w:p>
    <w:p w:rsidR="009222E6" w:rsidRDefault="009222E6">
      <w:pPr>
        <w:spacing w:line="28" w:lineRule="exact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 Составление достоверного долгосрочного прогноза налоговых и неналоговых доходов бюджета муниципального района;</w:t>
      </w:r>
    </w:p>
    <w:p w:rsidR="009222E6" w:rsidRDefault="009222E6">
      <w:pPr>
        <w:spacing w:line="27" w:lineRule="exact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5. Проведение качественного анализа поступлений и составление реальной оценки доходов бюджета муниципального района;</w:t>
      </w:r>
    </w:p>
    <w:p w:rsidR="009222E6" w:rsidRDefault="009222E6">
      <w:pPr>
        <w:spacing w:line="27" w:lineRule="exact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6. Повышение результативности оказания муниципальных услуг (выполнения работ);</w:t>
      </w:r>
    </w:p>
    <w:p w:rsidR="009222E6" w:rsidRDefault="009222E6">
      <w:pPr>
        <w:spacing w:line="27" w:lineRule="exact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 Усиление роли муниципального финансового контроля в управлении бюджетным процессом;</w:t>
      </w: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8. Совершенствование организации исполнения бюджета муниципального района, порядка формирования бюджетной отчетности.</w:t>
      </w:r>
    </w:p>
    <w:p w:rsidR="009222E6" w:rsidRDefault="009222E6">
      <w:pPr>
        <w:spacing w:line="28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6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рамках достижения целей подпрограммы осуществляется совершенствование бюджетного законодательства муниципального района; планирование  бюджетных  ассигнований, исходя из необходимости безусловного исполнения  действующих расходных обязательств, принятие новых  расходных обязательств при наличии четкой оценки необходимых для их исполнения бюджетных ассигнований на весь период их исполнения и с учетом сроков и  механизмов их реализации, а также  соблюдение установленных бюджетных ограничений при принятии новых  расходных обязательств, в том числе при условии  и в пределах реструктуризации  (сокращения)  ранее принятых обязательств (в случае необходимости). Принимаются меры для повышения открытости бюджета.</w:t>
      </w:r>
    </w:p>
    <w:p w:rsidR="009222E6" w:rsidRDefault="009222E6">
      <w:pPr>
        <w:spacing w:line="18" w:lineRule="exact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66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сети Интернет  создан официальный  сайт Администрации  муниципального района «Оловяннинский   район», на котором размещается  информация о муниципальных финансах: решение  о бюджете района, решения о внесении изменений в бюджет  муниципального  района, информация об  исполнении бюджета  муниципального района, целевые программы и сведения об их исполнении,  информация  по внутреннему финансовому контролю и контролю в сфере закупок. В соответствии с законодательством проводятся публичные слушания по проекту бюджета муниципального района и по годовому отчету об исполнении бюджета.</w:t>
      </w:r>
    </w:p>
    <w:p w:rsidR="009222E6" w:rsidRDefault="009222E6">
      <w:pPr>
        <w:spacing w:line="26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рамках решения задач подпрограммы обеспечивается оказание методической поддержки главным администраторам средств бюджета, главным распорядителям бюджетных средств, участникам бюджетного процесса.</w:t>
      </w:r>
    </w:p>
    <w:p w:rsidR="009222E6" w:rsidRDefault="009222E6">
      <w:pPr>
        <w:spacing w:line="22" w:lineRule="exact"/>
        <w:rPr>
          <w:rFonts w:ascii="Times New Roman" w:eastAsia="Times New Roman" w:hAnsi="Times New Roman"/>
        </w:rPr>
      </w:pPr>
    </w:p>
    <w:p w:rsidR="009222E6" w:rsidRPr="00406F2F" w:rsidRDefault="00A964DB">
      <w:pPr>
        <w:spacing w:line="278" w:lineRule="auto"/>
        <w:ind w:firstLine="790"/>
        <w:jc w:val="both"/>
        <w:rPr>
          <w:rFonts w:ascii="Times New Roman" w:eastAsia="Times New Roman" w:hAnsi="Times New Roman"/>
          <w:sz w:val="28"/>
          <w:szCs w:val="28"/>
        </w:rPr>
      </w:pPr>
      <w:r w:rsidRPr="00406F2F">
        <w:rPr>
          <w:rFonts w:ascii="Times New Roman" w:eastAsia="Times New Roman" w:hAnsi="Times New Roman"/>
          <w:sz w:val="28"/>
          <w:szCs w:val="28"/>
        </w:rPr>
        <w:t>Достижение  поставленных  целей и выполнение задач позволит обеспечить повышение обоснованности, эффективности и прозрачности бюджетных расходов, разработку и внесение в Совет муниципального района «Оловяннинский район» в установленные сроки и соответствующего требованиям бюджетного законодательства проекта решения  Совета муниципального района  о бюджете  района на очередной финансовый год и плановый  период, качественную   организацию исполнения бюджета муниципального района, утверждение  Советом муниципального  района отчета об  исполнении бюджета района.</w:t>
      </w:r>
    </w:p>
    <w:p w:rsidR="009222E6" w:rsidRPr="00406F2F" w:rsidRDefault="009222E6">
      <w:pPr>
        <w:spacing w:line="3" w:lineRule="exact"/>
        <w:rPr>
          <w:rFonts w:ascii="Times New Roman" w:eastAsia="Times New Roman" w:hAnsi="Times New Roman"/>
          <w:sz w:val="28"/>
          <w:szCs w:val="28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Целевые показатели подпрограммы 1 отражены в приложении 2 к настоящей Программе.</w:t>
      </w:r>
    </w:p>
    <w:p w:rsidR="009222E6" w:rsidRDefault="009222E6">
      <w:pPr>
        <w:spacing w:line="258" w:lineRule="auto"/>
        <w:ind w:firstLine="720"/>
        <w:jc w:val="both"/>
        <w:rPr>
          <w:rFonts w:ascii="Times New Roman" w:eastAsia="Times New Roman" w:hAnsi="Times New Roman"/>
          <w:color w:val="FF0000"/>
          <w:sz w:val="28"/>
        </w:rPr>
      </w:pPr>
    </w:p>
    <w:p w:rsidR="009222E6" w:rsidRDefault="00A964DB">
      <w:pPr>
        <w:spacing w:line="234" w:lineRule="auto"/>
        <w:ind w:right="40" w:firstLine="18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Основные меры правового регулирования, направленные на     достижение целей и конечных результатов подпрограммы</w:t>
      </w:r>
    </w:p>
    <w:p w:rsidR="009222E6" w:rsidRDefault="009222E6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Вопросы организации бюджетного процесса в муниципальном  районе регулируется Бюджетным кодексом Российской Федерации, региональным законодательством и нормативными правовыми актами муниципального  района «Оловяннинский район».</w:t>
      </w:r>
    </w:p>
    <w:p w:rsidR="009222E6" w:rsidRDefault="009222E6">
      <w:pPr>
        <w:spacing w:line="22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5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Деятельность Комитета по финансам в рамках правоприменительной функции в части реализации настоящей подпрограммы направлена на подготовку и исполнение следующих нормативных правовых актов:</w:t>
      </w:r>
    </w:p>
    <w:p w:rsidR="009222E6" w:rsidRDefault="00A964DB">
      <w:pPr>
        <w:spacing w:line="258" w:lineRule="auto"/>
        <w:ind w:firstLine="720"/>
        <w:jc w:val="right"/>
        <w:rPr>
          <w:rFonts w:ascii="Times New Roman" w:eastAsia="Times New Roman" w:hAnsi="Times New Roman"/>
          <w:color w:val="000000" w:themeColor="text1"/>
          <w:sz w:val="28"/>
        </w:rPr>
      </w:pPr>
      <w:r>
        <w:rPr>
          <w:rFonts w:ascii="Times New Roman" w:eastAsia="Times New Roman" w:hAnsi="Times New Roman"/>
          <w:color w:val="000000" w:themeColor="text1"/>
          <w:sz w:val="28"/>
        </w:rPr>
        <w:t>Таблица 1</w:t>
      </w: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268"/>
        <w:gridCol w:w="2693"/>
      </w:tblGrid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</w:rPr>
              <w:t>№</w:t>
            </w:r>
          </w:p>
        </w:tc>
        <w:tc>
          <w:tcPr>
            <w:tcW w:w="439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</w:rPr>
              <w:t>Наименование нормативного правового акта</w:t>
            </w:r>
          </w:p>
        </w:tc>
        <w:tc>
          <w:tcPr>
            <w:tcW w:w="2268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</w:rPr>
              <w:t>Ответственные исполнители</w:t>
            </w:r>
          </w:p>
        </w:tc>
        <w:tc>
          <w:tcPr>
            <w:tcW w:w="2693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</w:rPr>
              <w:t>Ожидаемые сроки принятия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Решение Совета муниципального района об утверждении</w:t>
            </w:r>
          </w:p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стратегии  социально-экономического</w:t>
            </w:r>
          </w:p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развития муниципального  района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Администрация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района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Декабрь, 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Решение о бюджете муниципального района на очередной финансовый год и на плановый период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:rsidR="009222E6" w:rsidRDefault="00A964DB" w:rsidP="0090495F">
            <w:pPr>
              <w:spacing w:line="307" w:lineRule="exac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Ежегодно в соответствии со сроками, установленными нормативными правовыми актами муниципального района</w:t>
            </w:r>
          </w:p>
        </w:tc>
      </w:tr>
      <w:tr w:rsidR="0087731C"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Решение о внесении изменений в Решение о бюджете муниципального района на очередной финансовый год</w:t>
            </w:r>
          </w:p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 на плановый период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необходимости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Решение Совета муниципального района о бюджетном процессе в муниципальном районе</w:t>
            </w:r>
          </w:p>
        </w:tc>
        <w:tc>
          <w:tcPr>
            <w:tcW w:w="2268" w:type="dxa"/>
          </w:tcPr>
          <w:p w:rsidR="009222E6" w:rsidRDefault="00A964DB">
            <w:pPr>
              <w:spacing w:line="307" w:lineRule="exac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321" w:lineRule="exac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Решение Совета муниципального района о годовом отчете об исполнении бюджета муниципального района за отчетный финансовый год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9222E6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9222E6" w:rsidRDefault="009222E6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  <w:p w:rsidR="009222E6" w:rsidRDefault="009222E6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9222E6" w:rsidRDefault="009222E6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Постановление администрации муниципального района о разработке проекта бюджета района на очередной финансовый год и плановый период, параметров прогноза социально-экономического развития района на очередной финансовый год и плановый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период, проекта решения о бюджете района на очередной финансовый год и плановый период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Администрация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района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Постановление администрации муниципального  района «Об утверждении методики определения нормативных затрат на оказание муниципальных услуг (выполнение работ), а также нормативных затрат на содержание и приобретение имущества муниципальных учреждений муниципального района» (при необходимости)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Комитет по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9222E6" w:rsidRDefault="00A964DB">
            <w:pPr>
              <w:spacing w:line="303" w:lineRule="exact"/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Постановления администрации муниципального района об утверждении Программ муниципального района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Администрация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муниципального района, главные распорядители бюджетных средств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Постановление администрации муниципального района об утверждении расчетных показателей по материальным расходам бюджета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Постановление администрации муниципального района об утверждении нормативных затрат на оказание муниципальных услуг и нормативных затрат на содержание муниципального имущества муниципальными учреждениями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Постановление администрации муниципального района об утверждении Порядка использования бюджетных ассигнований резервного фонда   администрации муниципального района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 Комитета по финансам о Методике планирования бюджетных ассигнований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 о порядке применения бюджетной классификации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финансового управления об утверждении порядка составления и ведения сводной бюджетной росписи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об утверждении порядка составления и ведения кассового плана исполнения бюджета муниципального района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Приказ Комитета по финансам о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Порядке открытия и ведения лицевых счетов для учета операций по исполнению бюджета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финансам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по мере необходимости</w:t>
            </w:r>
          </w:p>
        </w:tc>
      </w:tr>
      <w:tr w:rsidR="0087731C"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об</w:t>
            </w:r>
          </w:p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утверждении порядка открытия и ведения лицевых счетов для учета операций со средствами, поступающими во временное распоряжение органов местного самоуправления, учреждений соответствии с законодательством Российской федерации, Забайкальского края, муниципального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об</w:t>
            </w:r>
          </w:p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утверждении Порядка открытия и ведения финансовым управлением лицевых счетов муниципальных бюджетных и автономных учреждений района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об утверждении порядка проведения кассовых выплат за счет средств муниципальных бюджетных и автономных учреждений, лицевые счета которым открыты в УФК по Забайкальскому краю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4395" w:type="dxa"/>
          </w:tcPr>
          <w:p w:rsidR="009222E6" w:rsidRDefault="00A964DB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 Порядке ведения учета и осуществления хранения документов по исполнению судебных актов, предусматривающих обращение взыскания на средства местного бюджета по денежным обязательствам получателей бюджетных средств</w:t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675" w:type="dxa"/>
            <w:vAlign w:val="center"/>
          </w:tcPr>
          <w:p w:rsidR="009222E6" w:rsidRDefault="00A964D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4395" w:type="dxa"/>
          </w:tcPr>
          <w:p w:rsidR="009222E6" w:rsidRDefault="00A964DB">
            <w:pPr>
              <w:tabs>
                <w:tab w:val="left" w:pos="1110"/>
              </w:tabs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об</w:t>
            </w:r>
          </w:p>
          <w:p w:rsidR="009222E6" w:rsidRDefault="00A964DB">
            <w:pPr>
              <w:tabs>
                <w:tab w:val="left" w:pos="1110"/>
              </w:tabs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утверждении Порядка завершения операций по исполнению бюджета муниципального района в текущем финансовом году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2268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 по 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</w:tbl>
    <w:p w:rsidR="009222E6" w:rsidRDefault="009222E6">
      <w:pPr>
        <w:spacing w:line="258" w:lineRule="auto"/>
        <w:ind w:firstLine="720"/>
        <w:jc w:val="center"/>
        <w:rPr>
          <w:rFonts w:ascii="Times New Roman" w:eastAsia="Times New Roman" w:hAnsi="Times New Roman"/>
          <w:sz w:val="28"/>
        </w:rPr>
      </w:pPr>
    </w:p>
    <w:p w:rsidR="009222E6" w:rsidRDefault="009222E6">
      <w:pPr>
        <w:spacing w:line="234" w:lineRule="auto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234" w:lineRule="auto"/>
        <w:ind w:right="-24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8.2. Подпрограмма 2 «Повышение финансовой устойчивости    бюджетов поселений, входящих в состав муниципального района «Оловяннинский район»</w:t>
      </w:r>
    </w:p>
    <w:p w:rsidR="009222E6" w:rsidRDefault="009222E6">
      <w:pPr>
        <w:spacing w:line="234" w:lineRule="auto"/>
        <w:ind w:right="-24"/>
        <w:jc w:val="both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Выравнивание бюджетной обеспеченности поселений муниципального района осуществляется путем распределения районного фонда финансовой поддержки поселений.</w:t>
      </w:r>
    </w:p>
    <w:p w:rsidR="009222E6" w:rsidRDefault="00A964DB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сегодняшний день остается ряд проблемных вопросов, требующих решения, в том числе в рамках реализации данной подпрограммы:</w:t>
      </w:r>
    </w:p>
    <w:p w:rsidR="009222E6" w:rsidRDefault="00A964DB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-высокая дифференциация поселений муниципального района по уровню социально-экономического развития и по налоговому потенциалу, и, как следствие, по уровню их бюджетной обеспеченности;</w:t>
      </w:r>
    </w:p>
    <w:p w:rsidR="009222E6" w:rsidRDefault="00A964DB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-значительная степень зависимости бюджетов поселений от финансовой помощи из краевого бюджета и бюджета муниципального района.</w:t>
      </w:r>
    </w:p>
    <w:p w:rsidR="009222E6" w:rsidRDefault="00A964DB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дальнейшего развития и совершенствования межбюджетных отношений следует продолжить работу по сокращению дифференциации в бюджетной обеспеченности поселений, формированию органами местного самоуправления сбалансированных бюджетов, сохранению заинтересованности в наращивании налогового потенциала поселений на своих территориях, рациональному и эффективному расходованию бюджетных средств.</w:t>
      </w:r>
    </w:p>
    <w:p w:rsidR="009222E6" w:rsidRDefault="00A964DB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Целью подпрограммы является создание условий для обеспечения исполнения расходных обязательств поселений, входящих в состав муниципального района.</w:t>
      </w:r>
    </w:p>
    <w:p w:rsidR="009222E6" w:rsidRDefault="00A964DB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Задачей подпрограммы является формирование межбюджетных отношений, стимулирующих увеличение доходной базы местных бюджетов, повышение финансовой независимости муниципалитетов, сокращение дифференциации поселений в уровне их бюджетной обеспеченности.</w:t>
      </w:r>
    </w:p>
    <w:p w:rsidR="009222E6" w:rsidRDefault="00A964DB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рамках подпрограммы предполагается реализация основных мероприятий, определенных в приложении 1 к настоящей Программе.</w:t>
      </w:r>
    </w:p>
    <w:p w:rsidR="009222E6" w:rsidRDefault="009222E6">
      <w:pPr>
        <w:spacing w:line="276" w:lineRule="auto"/>
        <w:ind w:right="-23" w:firstLine="709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76" w:lineRule="auto"/>
        <w:ind w:right="-23" w:firstLine="70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Основные меры правового регулирования, направленные на достижение целей и конечных результатов подпрограммы</w:t>
      </w:r>
    </w:p>
    <w:p w:rsidR="009222E6" w:rsidRDefault="009222E6">
      <w:pPr>
        <w:spacing w:line="276" w:lineRule="auto"/>
        <w:ind w:right="-23" w:firstLine="709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23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Деятельность Комитета по финансам в рамках правоприменительной функции в части реализации настоящей подпрограммы направлена на подготовку и исполнение следующих нормативных правовых актов муниципального района:</w:t>
      </w:r>
    </w:p>
    <w:p w:rsidR="009222E6" w:rsidRDefault="00A964DB">
      <w:pPr>
        <w:spacing w:line="236" w:lineRule="auto"/>
        <w:ind w:left="20" w:firstLine="720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Таблица 2</w:t>
      </w:r>
    </w:p>
    <w:tbl>
      <w:tblPr>
        <w:tblStyle w:val="a7"/>
        <w:tblW w:w="0" w:type="auto"/>
        <w:tblInd w:w="20" w:type="dxa"/>
        <w:tblLook w:val="04A0" w:firstRow="1" w:lastRow="0" w:firstColumn="1" w:lastColumn="0" w:noHBand="0" w:noVBand="1"/>
      </w:tblPr>
      <w:tblGrid>
        <w:gridCol w:w="749"/>
        <w:gridCol w:w="3930"/>
        <w:gridCol w:w="2107"/>
        <w:gridCol w:w="2907"/>
      </w:tblGrid>
      <w:tr w:rsidR="0087731C">
        <w:tc>
          <w:tcPr>
            <w:tcW w:w="797" w:type="dxa"/>
          </w:tcPr>
          <w:p w:rsidR="009222E6" w:rsidRDefault="00A964DB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№ п/п</w:t>
            </w:r>
          </w:p>
        </w:tc>
        <w:tc>
          <w:tcPr>
            <w:tcW w:w="4533" w:type="dxa"/>
          </w:tcPr>
          <w:p w:rsidR="009222E6" w:rsidRDefault="00A964DB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Наименование нормативного правового акта</w:t>
            </w:r>
          </w:p>
        </w:tc>
        <w:tc>
          <w:tcPr>
            <w:tcW w:w="2129" w:type="dxa"/>
          </w:tcPr>
          <w:p w:rsidR="009222E6" w:rsidRDefault="00A964DB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Ответственные исполнители</w:t>
            </w:r>
          </w:p>
        </w:tc>
        <w:tc>
          <w:tcPr>
            <w:tcW w:w="3203" w:type="dxa"/>
          </w:tcPr>
          <w:p w:rsidR="009222E6" w:rsidRDefault="00A964DB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Ожидаемые сроки принятия</w:t>
            </w:r>
          </w:p>
        </w:tc>
      </w:tr>
      <w:tr w:rsidR="0087731C">
        <w:tc>
          <w:tcPr>
            <w:tcW w:w="797" w:type="dxa"/>
          </w:tcPr>
          <w:p w:rsidR="009222E6" w:rsidRDefault="00A964DB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533" w:type="dxa"/>
          </w:tcPr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Решение «О бюджете района 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 очередной финансовый год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на плановый период»</w:t>
            </w:r>
          </w:p>
        </w:tc>
        <w:tc>
          <w:tcPr>
            <w:tcW w:w="2129" w:type="dxa"/>
          </w:tcPr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финансам</w:t>
            </w:r>
          </w:p>
        </w:tc>
        <w:tc>
          <w:tcPr>
            <w:tcW w:w="3203" w:type="dxa"/>
          </w:tcPr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Ежегодно в соответствии со сроками, установленными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нормативно правовыми актами</w:t>
            </w:r>
          </w:p>
        </w:tc>
      </w:tr>
      <w:tr w:rsidR="0087731C">
        <w:tc>
          <w:tcPr>
            <w:tcW w:w="797" w:type="dxa"/>
          </w:tcPr>
          <w:p w:rsidR="009222E6" w:rsidRDefault="00A964DB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533" w:type="dxa"/>
          </w:tcPr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Решение «О внесении изменений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решение о бюджете муниципального района на 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очередной финансовый год и 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на плановый период»</w:t>
            </w:r>
          </w:p>
        </w:tc>
        <w:tc>
          <w:tcPr>
            <w:tcW w:w="2129" w:type="dxa"/>
          </w:tcPr>
          <w:p w:rsidR="009222E6" w:rsidRDefault="00A964DB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финансам</w:t>
            </w:r>
          </w:p>
        </w:tc>
        <w:tc>
          <w:tcPr>
            <w:tcW w:w="3203" w:type="dxa"/>
          </w:tcPr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87731C">
        <w:tc>
          <w:tcPr>
            <w:tcW w:w="797" w:type="dxa"/>
          </w:tcPr>
          <w:p w:rsidR="009222E6" w:rsidRDefault="00A964DB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533" w:type="dxa"/>
          </w:tcPr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Решение Совета муниципального района «О бюджетном процессе 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муниципальном районе «Оловяннинский район»</w:t>
            </w:r>
          </w:p>
        </w:tc>
        <w:tc>
          <w:tcPr>
            <w:tcW w:w="2129" w:type="dxa"/>
          </w:tcPr>
          <w:p w:rsidR="009222E6" w:rsidRDefault="00A964DB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Комитет по 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финансам</w:t>
            </w:r>
          </w:p>
        </w:tc>
        <w:tc>
          <w:tcPr>
            <w:tcW w:w="3203" w:type="dxa"/>
          </w:tcPr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Внесение изменений</w:t>
            </w:r>
          </w:p>
          <w:p w:rsidR="009222E6" w:rsidRDefault="00A964DB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 мере необходимости</w:t>
            </w:r>
          </w:p>
        </w:tc>
      </w:tr>
    </w:tbl>
    <w:p w:rsidR="009222E6" w:rsidRDefault="009222E6">
      <w:pPr>
        <w:spacing w:line="236" w:lineRule="auto"/>
        <w:ind w:left="20" w:firstLine="720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3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Целевые показатели подпрограммы 2 отражены в приложении 2 к настоящей Программе.</w:t>
      </w:r>
    </w:p>
    <w:p w:rsidR="009222E6" w:rsidRDefault="009222E6">
      <w:pPr>
        <w:spacing w:line="23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8.3 Подпрограмма 3 «Управление муниципальным долгом муниципального района «Оловяннинский район»</w:t>
      </w:r>
    </w:p>
    <w:p w:rsidR="009222E6" w:rsidRDefault="009222E6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264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Деятельность финансового управления в части реализации настоящей подпрограммы является неотъемлемой частью в проведение эффективной политики в области управления муниципальным долгом и способствует организации своевременного финансирования расходов при наличии кассовых разрывов.</w:t>
      </w:r>
    </w:p>
    <w:p w:rsidR="009222E6" w:rsidRDefault="009222E6">
      <w:pPr>
        <w:spacing w:line="23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3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Исполнение бюджета муниципального района до настоящего времени позволяло обеспечивать расходы бюджета доходными источниками без привлечения кредитов кредитных организаций и выпуска облигационных займов.</w:t>
      </w:r>
    </w:p>
    <w:p w:rsidR="009222E6" w:rsidRDefault="009222E6">
      <w:pPr>
        <w:spacing w:line="22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5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Важнейшей задачей бюджетной политики на 2017 год и среднесрочной перспективе остается обеспечение сбалансированности бюджета муниципального района и его устойчивости на всем периоде планирования в условиях исполнения приоритетных задач, стоящих перед органами местного самоуправления на всех стадиях бюджетного процесса.</w:t>
      </w:r>
    </w:p>
    <w:p w:rsidR="009222E6" w:rsidRDefault="00A964DB">
      <w:pPr>
        <w:spacing w:line="265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Бюджет муниципального района на 2017-202</w:t>
      </w:r>
      <w:r w:rsidR="00406F2F">
        <w:rPr>
          <w:rFonts w:ascii="Times New Roman" w:eastAsia="Times New Roman" w:hAnsi="Times New Roman"/>
          <w:sz w:val="28"/>
        </w:rPr>
        <w:t>5</w:t>
      </w:r>
      <w:r>
        <w:rPr>
          <w:rFonts w:ascii="Times New Roman" w:eastAsia="Times New Roman" w:hAnsi="Times New Roman"/>
          <w:sz w:val="28"/>
        </w:rPr>
        <w:t xml:space="preserve"> годы формируется исходя из задачи сохранения предельного дефицита на уровне не выше 10% от объема доходов. Внутренними источниками финансирования дефицита бюджета являются свободные остатки средств на счете бюджета.</w:t>
      </w:r>
    </w:p>
    <w:p w:rsidR="009222E6" w:rsidRDefault="009222E6">
      <w:pPr>
        <w:spacing w:line="18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Целью данной подпрограммы является эффективное управление муниципальным долгом муниципального района посредством проведения работы по обеспечению оптимальной структуры долговых обязательств с учетом потребности в привлечении средств и минимизации стоимости муниципальных заимствований, недопущения объема задолженности по бюджетным кредитам, выданным на возвратной основе.</w:t>
      </w:r>
    </w:p>
    <w:p w:rsidR="009222E6" w:rsidRDefault="009222E6">
      <w:pPr>
        <w:spacing w:line="19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Задачи в области управления муниципальным долгом в период реализации подпрограммы направлены на:</w:t>
      </w:r>
    </w:p>
    <w:p w:rsidR="009222E6" w:rsidRDefault="009222E6">
      <w:pPr>
        <w:spacing w:line="28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своевременное осуществление муниципальных заимствований – при возникновении кассовых разрывов;</w:t>
      </w:r>
    </w:p>
    <w:p w:rsidR="009222E6" w:rsidRDefault="009222E6">
      <w:pPr>
        <w:spacing w:line="28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обеспечение своевременного исполнения обязательств выданных на возвратной основе.</w:t>
      </w:r>
    </w:p>
    <w:p w:rsidR="009222E6" w:rsidRDefault="009222E6">
      <w:pPr>
        <w:spacing w:line="28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265" w:lineRule="auto"/>
        <w:ind w:left="-142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Перечень основных мероприятий определен исходя  из необходимости достижения цели, направлен на обеспечение решения задач подпрограммы. В рамках подпрограммы 3 предлагается реализация основных мероприятий, определенных в приложении 1 к настоящей Программе.</w:t>
      </w:r>
    </w:p>
    <w:p w:rsidR="009222E6" w:rsidRDefault="009222E6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Основные меры правового регулирования, направленные на достижение целей и конечных результатов подпрограммы</w:t>
      </w:r>
    </w:p>
    <w:p w:rsidR="009222E6" w:rsidRDefault="009222E6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263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Вопросы управления муниципальным долгом муниципального района регулируется Бюджетным кодексом Российской Федерации, краевым законодательством и нормативными правовыми актами муниципального  района.</w:t>
      </w:r>
    </w:p>
    <w:p w:rsidR="009222E6" w:rsidRDefault="009222E6">
      <w:pPr>
        <w:spacing w:line="263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</w:p>
    <w:p w:rsidR="009222E6" w:rsidRDefault="009222E6">
      <w:pPr>
        <w:spacing w:line="22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8.4 Подпрограмма 4 «Обеспечение реализации муниципальной           программы</w:t>
      </w:r>
    </w:p>
    <w:p w:rsidR="009222E6" w:rsidRDefault="009222E6">
      <w:pPr>
        <w:spacing w:line="48" w:lineRule="exact"/>
        <w:rPr>
          <w:rFonts w:ascii="Times New Roman" w:eastAsia="Times New Roman" w:hAnsi="Times New Roman"/>
        </w:rPr>
      </w:pPr>
    </w:p>
    <w:p w:rsidR="009222E6" w:rsidRDefault="00A964D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(обеспечивающая подпрограмма)»</w:t>
      </w:r>
    </w:p>
    <w:p w:rsidR="009222E6" w:rsidRDefault="009222E6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Основными приоритетами муниципальной политики района в сфере реализации подпрограммы являются:</w:t>
      </w:r>
    </w:p>
    <w:p w:rsidR="009222E6" w:rsidRDefault="009222E6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расширение сферы применения и повышение качества программно-целевых методов бюджетного планирования;</w:t>
      </w:r>
    </w:p>
    <w:p w:rsidR="009222E6" w:rsidRDefault="009222E6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повышение  эффективности  расходования  средств бюджета муниципального района.</w:t>
      </w:r>
    </w:p>
    <w:p w:rsidR="009222E6" w:rsidRDefault="009222E6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соответствии с приоритетами определена цель подпрограммы 4 - создание условий для реализации муниципальной программы.</w:t>
      </w:r>
    </w:p>
    <w:p w:rsidR="009222E6" w:rsidRDefault="009222E6">
      <w:pPr>
        <w:spacing w:line="15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0" w:lineRule="atLeast"/>
        <w:ind w:left="74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достижения цели необходимо решение основных задач:</w:t>
      </w:r>
    </w:p>
    <w:p w:rsidR="009222E6" w:rsidRDefault="009222E6">
      <w:pPr>
        <w:spacing w:line="38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numPr>
          <w:ilvl w:val="1"/>
          <w:numId w:val="12"/>
        </w:numPr>
        <w:tabs>
          <w:tab w:val="left" w:pos="1020"/>
        </w:tabs>
        <w:spacing w:line="0" w:lineRule="atLeast"/>
        <w:ind w:left="1020" w:hanging="28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Обеспечение управления реализацией мероприятий Программы;</w:t>
      </w:r>
    </w:p>
    <w:p w:rsidR="009222E6" w:rsidRDefault="009222E6">
      <w:pPr>
        <w:spacing w:line="51" w:lineRule="exact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numPr>
          <w:ilvl w:val="1"/>
          <w:numId w:val="12"/>
        </w:numPr>
        <w:tabs>
          <w:tab w:val="left" w:pos="1049"/>
        </w:tabs>
        <w:spacing w:line="263" w:lineRule="auto"/>
        <w:ind w:left="20"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Эффективная реализация полномочий и совершенствование правового, организационного, финансового механизма функционирования в сфере управления муниципальными финансами в районе.</w:t>
      </w:r>
    </w:p>
    <w:p w:rsidR="009222E6" w:rsidRDefault="009222E6">
      <w:pPr>
        <w:spacing w:line="21" w:lineRule="exact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Целевые показатели подпрограммы: Выполнение целевых показателей программы и подпрограмм на уровне не ниже 90%.</w:t>
      </w:r>
    </w:p>
    <w:p w:rsidR="009222E6" w:rsidRDefault="009222E6">
      <w:pPr>
        <w:spacing w:line="14" w:lineRule="exact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39" w:lineRule="auto"/>
        <w:ind w:left="74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Ожидаемые результаты подпрограммы:</w:t>
      </w:r>
    </w:p>
    <w:p w:rsidR="009222E6" w:rsidRDefault="009222E6">
      <w:pPr>
        <w:spacing w:line="52" w:lineRule="exact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76" w:lineRule="auto"/>
        <w:ind w:left="20" w:firstLine="720"/>
        <w:jc w:val="both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 xml:space="preserve">Реализация подпрограммы позволит обеспечить выполнение задач, мероприятий и показателей, предусмотренных Программой и подпрограммами, включенными в </w:t>
      </w:r>
      <w:r>
        <w:rPr>
          <w:rFonts w:ascii="Times New Roman" w:eastAsia="Times New Roman" w:hAnsi="Times New Roman"/>
          <w:sz w:val="28"/>
        </w:rPr>
        <w:t>ее состав, исполнение в максимальном объеме.</w:t>
      </w:r>
    </w:p>
    <w:p w:rsidR="009222E6" w:rsidRDefault="009222E6">
      <w:pPr>
        <w:spacing w:line="53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Выполнение поставленных задач Программы, в свою очередь, будет способствовать достижению цели Программы.</w:t>
      </w:r>
    </w:p>
    <w:p w:rsidR="009222E6" w:rsidRDefault="00A964DB">
      <w:pPr>
        <w:spacing w:line="263" w:lineRule="auto"/>
        <w:ind w:right="1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Перечень основных мероприятий подпрограммы 4 с указанием сроков их реализации, ожидаемых результатов и связь с показателями определен в приложении 1 к настоящей Программе.</w:t>
      </w:r>
    </w:p>
    <w:p w:rsidR="009222E6" w:rsidRDefault="009222E6">
      <w:pPr>
        <w:spacing w:line="8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0" w:lineRule="atLeast"/>
        <w:ind w:left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Задачи подпрограммы:</w:t>
      </w:r>
    </w:p>
    <w:p w:rsidR="009222E6" w:rsidRDefault="009222E6">
      <w:pPr>
        <w:spacing w:line="38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0" w:lineRule="atLeast"/>
        <w:ind w:left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Обеспечение управления реализацией мероприятий Программы:</w:t>
      </w:r>
    </w:p>
    <w:p w:rsidR="009222E6" w:rsidRDefault="009222E6">
      <w:pPr>
        <w:spacing w:line="52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numPr>
          <w:ilvl w:val="0"/>
          <w:numId w:val="13"/>
        </w:numPr>
        <w:tabs>
          <w:tab w:val="left" w:pos="1226"/>
        </w:tabs>
        <w:spacing w:line="258" w:lineRule="auto"/>
        <w:ind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руководство и управление в сфере установленных функций органов местного самоуправления:</w:t>
      </w:r>
    </w:p>
    <w:p w:rsidR="009222E6" w:rsidRDefault="009222E6">
      <w:pPr>
        <w:spacing w:line="27" w:lineRule="exact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        обеспечение деятельности Комитета по финансам; обеспечение выполнения переданных государственных полномочий и полномочий поселений, переданных по Соглашениям на решение вопросов местного значения;</w:t>
      </w:r>
    </w:p>
    <w:p w:rsidR="009222E6" w:rsidRDefault="009222E6">
      <w:pPr>
        <w:spacing w:line="27" w:lineRule="exact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numPr>
          <w:ilvl w:val="0"/>
          <w:numId w:val="13"/>
        </w:numPr>
        <w:tabs>
          <w:tab w:val="left" w:pos="1212"/>
        </w:tabs>
        <w:spacing w:line="258" w:lineRule="auto"/>
        <w:ind w:left="720" w:hanging="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координация и контроль за ходом реализации Программы: взаимодействие с органами государственной исполнительной власти,</w:t>
      </w:r>
    </w:p>
    <w:p w:rsidR="009222E6" w:rsidRDefault="00A964DB">
      <w:pPr>
        <w:tabs>
          <w:tab w:val="left" w:pos="1212"/>
        </w:tabs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органами местного самоуправления района, поселений и иными субъектами по сбору данных для определения значений показателей Программы;</w:t>
      </w:r>
    </w:p>
    <w:p w:rsidR="009222E6" w:rsidRDefault="009222E6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1.3. проведение оценки эффективности реализации Программы и подпрограмм, входящих в её состав, корректировка Программы.</w:t>
      </w:r>
    </w:p>
    <w:p w:rsidR="009222E6" w:rsidRDefault="009222E6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Эффективная реализация полномочий и совершенствование правового, организационного, экономического механизмов функционирования в сфере реализации Программы:</w:t>
      </w:r>
    </w:p>
    <w:p w:rsidR="009222E6" w:rsidRDefault="009222E6">
      <w:pPr>
        <w:spacing w:line="22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numPr>
          <w:ilvl w:val="0"/>
          <w:numId w:val="14"/>
        </w:numPr>
        <w:tabs>
          <w:tab w:val="left" w:pos="1241"/>
        </w:tabs>
        <w:spacing w:line="258" w:lineRule="auto"/>
        <w:ind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эффективное руководство и управление в сфере установленных функций ответственного исполнителя;</w:t>
      </w:r>
    </w:p>
    <w:p w:rsidR="009222E6" w:rsidRDefault="009222E6">
      <w:pPr>
        <w:spacing w:line="27" w:lineRule="exact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numPr>
          <w:ilvl w:val="0"/>
          <w:numId w:val="14"/>
        </w:numPr>
        <w:tabs>
          <w:tab w:val="left" w:pos="1241"/>
        </w:tabs>
        <w:spacing w:line="258" w:lineRule="auto"/>
        <w:ind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оценка эффективности деятельности органов местного самоуправления в сфере установленных полномочий.</w:t>
      </w:r>
    </w:p>
    <w:p w:rsidR="009222E6" w:rsidRDefault="009222E6">
      <w:pPr>
        <w:spacing w:line="27" w:lineRule="exact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65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Планируемый вклад результатов Программы в социально-экономическое развитие муниципального  района базируется, прежде всего, на успешном выполнении запланированных на период ее реализации целевых показателей, а также мероприятий в установленные сроки.</w:t>
      </w:r>
    </w:p>
    <w:p w:rsidR="009222E6" w:rsidRDefault="009222E6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9222E6" w:rsidRDefault="009222E6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9. Перечень целевых показателей муниципальной программы</w:t>
      </w:r>
    </w:p>
    <w:p w:rsidR="009222E6" w:rsidRDefault="009222E6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Перечень целевых показателей Программы с расшифровкой плановых значений по годам её реализации, а также сведения о взаимосвязи мероприятий и результатов их выполнения с конечными целевыми показателями Программы отражен в приложении 2 к настоящей Программе.</w:t>
      </w:r>
    </w:p>
    <w:p w:rsidR="009222E6" w:rsidRDefault="009222E6">
      <w:pPr>
        <w:spacing w:line="0" w:lineRule="atLeast"/>
        <w:ind w:firstLine="709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10. Информация по ресурсному обеспечению Программы</w:t>
      </w:r>
    </w:p>
    <w:p w:rsidR="009222E6" w:rsidRDefault="009222E6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222E6" w:rsidRDefault="00A964DB">
      <w:pPr>
        <w:spacing w:line="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>Информация по финансовому обеспечению реализации Программы представлена в Паспорте Программы. Дополнительная информация изложена в</w:t>
      </w:r>
      <w:r>
        <w:rPr>
          <w:rFonts w:ascii="Times New Roman" w:eastAsia="Times New Roman" w:hAnsi="Times New Roman"/>
          <w:noProof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приложениях 3 к настоящей Программе:</w:t>
      </w: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приложение 3 – финансовое обеспечение реализации Программы за счет средств местного бюджета района;</w:t>
      </w: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приложение 4 – финансовое обеспечение реализации Программы за счет средств  краевого бюджета района,</w:t>
      </w: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приложение 5 – финансовое обеспечение реализации Программы за счет средств всех источников</w:t>
      </w:r>
    </w:p>
    <w:p w:rsidR="009222E6" w:rsidRDefault="00A964DB">
      <w:pPr>
        <w:spacing w:line="266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Объем финансирования подпрограмм определяется ежегодно при формировании бюджета муниципального района и утверждается решением Совета муниципального района «Оловяннинский район» о бюджете муниципального района на соответствующий финансовый год и плановый период. По результатам ежегодной оценки эффективности и результативности реализации подпрограмм возможно перераспределение объемов средств, предусмотренных на их реализацию по направлениям, отдельным мероприятиям и годам.</w:t>
      </w:r>
    </w:p>
    <w:p w:rsidR="009222E6" w:rsidRDefault="009222E6">
      <w:pPr>
        <w:spacing w:line="22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64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Объемы финансового обеспечения подпрограмм за счет средств федерального и краевого бюджетов, а также за счет внебюджетных источников финансирования и средств бюджетов поселений будут определяться дополнительно в рамках реализации подпрограмм.</w:t>
      </w:r>
    </w:p>
    <w:p w:rsidR="009222E6" w:rsidRDefault="009222E6">
      <w:pPr>
        <w:spacing w:line="264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9222E6" w:rsidRDefault="00A964DB">
      <w:pPr>
        <w:spacing w:line="236" w:lineRule="auto"/>
        <w:ind w:left="20" w:hanging="2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11. Методика оценки эффективности муниципальной программы</w:t>
      </w:r>
    </w:p>
    <w:p w:rsidR="009222E6" w:rsidRDefault="009222E6">
      <w:pPr>
        <w:spacing w:line="236" w:lineRule="auto"/>
        <w:ind w:left="20" w:hanging="20"/>
        <w:jc w:val="center"/>
        <w:rPr>
          <w:rFonts w:ascii="Times New Roman" w:eastAsia="Times New Roman" w:hAnsi="Times New Roman"/>
          <w:b/>
          <w:sz w:val="28"/>
        </w:rPr>
      </w:pPr>
    </w:p>
    <w:p w:rsidR="009222E6" w:rsidRDefault="00A964DB">
      <w:pPr>
        <w:spacing w:line="265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Методика оценки Программы представляет собой алгоритм оценки фактической эффективности Программы по итогам ее реализации и должна быть основана на результативности ее выполнения с учетом объема ресурсов, направленных на ее реализацию, и рисков, оказывающих влияние на изменение социально-экономического развития муниципального района.</w:t>
      </w:r>
    </w:p>
    <w:p w:rsidR="009222E6" w:rsidRDefault="009222E6">
      <w:pPr>
        <w:spacing w:line="23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Результативность Программы оценивается на основе достижения запланированного значения целевых показателей Программы и подпрограмм (как процентное соотношение фактического значения показателя к  плановому).</w:t>
      </w:r>
    </w:p>
    <w:p w:rsidR="009222E6" w:rsidRDefault="009222E6">
      <w:pPr>
        <w:spacing w:line="22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Эффективность Программы оценивается на основе результативности Программы с учетом оценки запланированного и фактического объема финансирования на реализацию подпрограмм и Программы.</w:t>
      </w:r>
    </w:p>
    <w:p w:rsidR="009222E6" w:rsidRDefault="009222E6">
      <w:pPr>
        <w:spacing w:line="22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Контроль эффективности и результативности Программы осуществляется посредством ежегодных отчетов, мониторинга промежуточных показателей.</w:t>
      </w:r>
    </w:p>
    <w:p w:rsidR="009222E6" w:rsidRDefault="009222E6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9222E6" w:rsidRDefault="00A964DB">
      <w:pPr>
        <w:spacing w:line="258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Планируемый вклад результатов Программы в социально-экономическое развитие района базируется, прежде всего, на успешном достижении запланированных на период ее реализации конечных результатов Программы в установленные сроки.</w:t>
      </w:r>
    </w:p>
    <w:p w:rsidR="009222E6" w:rsidRDefault="009222E6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  <w:sectPr w:rsidR="009222E6" w:rsidSect="00CA409B">
          <w:headerReference w:type="default" r:id="rId10"/>
          <w:pgSz w:w="11906" w:h="16838"/>
          <w:pgMar w:top="851" w:right="849" w:bottom="1134" w:left="1560" w:header="425" w:footer="289" w:gutter="0"/>
          <w:cols w:space="708"/>
          <w:titlePg/>
          <w:docGrid w:linePitch="360"/>
        </w:sectPr>
      </w:pPr>
    </w:p>
    <w:p w:rsidR="00353F3A" w:rsidRDefault="00A964DB">
      <w:pPr>
        <w:spacing w:line="276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Приложение 1</w:t>
      </w:r>
    </w:p>
    <w:p w:rsidR="00353F3A" w:rsidRDefault="00A964DB">
      <w:pPr>
        <w:spacing w:line="276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</w:p>
    <w:p w:rsidR="00353F3A" w:rsidRDefault="00A964DB">
      <w:pPr>
        <w:spacing w:after="200" w:line="234" w:lineRule="auto"/>
        <w:ind w:right="-24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>Перечень мероприятий муниципальной программы «Управление муниципальными финансами и муниципальным долгом муниципального района «О</w:t>
      </w:r>
      <w:r w:rsidR="002778F1"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>ловяннинский район» на 2017-2025</w:t>
      </w:r>
      <w:r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 xml:space="preserve"> годы</w:t>
      </w:r>
    </w:p>
    <w:tbl>
      <w:tblPr>
        <w:tblStyle w:val="TableGrid0"/>
        <w:tblW w:w="1065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622"/>
        <w:gridCol w:w="142"/>
        <w:gridCol w:w="1984"/>
        <w:gridCol w:w="851"/>
        <w:gridCol w:w="850"/>
        <w:gridCol w:w="2494"/>
      </w:tblGrid>
      <w:tr w:rsidR="0087731C" w:rsidTr="006D36DC">
        <w:tc>
          <w:tcPr>
            <w:tcW w:w="709" w:type="dxa"/>
            <w:vMerge w:val="restart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№ п/п</w:t>
            </w:r>
          </w:p>
        </w:tc>
        <w:tc>
          <w:tcPr>
            <w:tcW w:w="3622" w:type="dxa"/>
            <w:vMerge w:val="restart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2126" w:type="dxa"/>
            <w:gridSpan w:val="2"/>
            <w:vMerge w:val="restart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Ответственный исполнитель, соисполнители, участники</w:t>
            </w:r>
          </w:p>
        </w:tc>
        <w:tc>
          <w:tcPr>
            <w:tcW w:w="1701" w:type="dxa"/>
            <w:gridSpan w:val="2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Срок</w:t>
            </w:r>
          </w:p>
        </w:tc>
        <w:tc>
          <w:tcPr>
            <w:tcW w:w="2494" w:type="dxa"/>
            <w:vMerge w:val="restart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Ожидаемый непосредственный результат (краткое описание)</w:t>
            </w:r>
          </w:p>
        </w:tc>
      </w:tr>
      <w:tr w:rsidR="0087731C" w:rsidTr="006D36DC">
        <w:trPr>
          <w:cantSplit/>
          <w:trHeight w:val="1616"/>
        </w:trPr>
        <w:tc>
          <w:tcPr>
            <w:tcW w:w="709" w:type="dxa"/>
            <w:vMerge/>
          </w:tcPr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3622" w:type="dxa"/>
            <w:vMerge/>
          </w:tcPr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vMerge/>
          </w:tcPr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353F3A" w:rsidRDefault="00A964DB">
            <w:pPr>
              <w:spacing w:line="234" w:lineRule="auto"/>
              <w:ind w:left="113" w:right="-24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Начала реализации</w:t>
            </w:r>
          </w:p>
        </w:tc>
        <w:tc>
          <w:tcPr>
            <w:tcW w:w="850" w:type="dxa"/>
            <w:textDirection w:val="btLr"/>
            <w:vAlign w:val="center"/>
          </w:tcPr>
          <w:p w:rsidR="00353F3A" w:rsidRDefault="00A964DB">
            <w:pPr>
              <w:spacing w:line="234" w:lineRule="auto"/>
              <w:ind w:left="113" w:right="-24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Окончания реализации</w:t>
            </w:r>
          </w:p>
        </w:tc>
        <w:tc>
          <w:tcPr>
            <w:tcW w:w="2494" w:type="dxa"/>
            <w:vMerge/>
          </w:tcPr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</w:t>
            </w:r>
          </w:p>
        </w:tc>
        <w:tc>
          <w:tcPr>
            <w:tcW w:w="3622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gridSpan w:val="2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3</w:t>
            </w:r>
          </w:p>
        </w:tc>
        <w:tc>
          <w:tcPr>
            <w:tcW w:w="851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4</w:t>
            </w:r>
          </w:p>
        </w:tc>
        <w:tc>
          <w:tcPr>
            <w:tcW w:w="850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5</w:t>
            </w:r>
          </w:p>
        </w:tc>
        <w:tc>
          <w:tcPr>
            <w:tcW w:w="2494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6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</w:t>
            </w:r>
          </w:p>
        </w:tc>
        <w:tc>
          <w:tcPr>
            <w:tcW w:w="9943" w:type="dxa"/>
            <w:gridSpan w:val="6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Подпрограмма 1 «Создание условий для эффективного управления муниципальными  финансами, повышение устойчивости бюджета муниципального района «Оловяннинский)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1.1</w:t>
            </w:r>
          </w:p>
        </w:tc>
        <w:tc>
          <w:tcPr>
            <w:tcW w:w="9943" w:type="dxa"/>
            <w:gridSpan w:val="6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1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«Организация бюджетного процесса»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1.1.1</w:t>
            </w:r>
          </w:p>
        </w:tc>
        <w:tc>
          <w:tcPr>
            <w:tcW w:w="3764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«Подготовка проектов решений Совета муниципального района «Оловяннинский район», регламентирующих порядок осуществления бюджетного процесса в муниципальном районе, в том числе в части внедрения принципов «программного бюджета»</w:t>
            </w:r>
          </w:p>
        </w:tc>
        <w:tc>
          <w:tcPr>
            <w:tcW w:w="1984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  <w:vMerge w:val="restart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Качественная организация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бюджетного процесса в муниципальном 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районе «Оловяннинский район», соответствующая нормам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федерального, краевого законодательства и нормативным правовым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актам муниципального района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1.1.2</w:t>
            </w:r>
          </w:p>
        </w:tc>
        <w:tc>
          <w:tcPr>
            <w:tcW w:w="3764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 xml:space="preserve">Мероприятие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«Подготовка нормативных правовых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актов муниципального района по вопросам формирования и исполнения бюджета муниципального района «Оловяннинский район»</w:t>
            </w:r>
          </w:p>
        </w:tc>
        <w:tc>
          <w:tcPr>
            <w:tcW w:w="1984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Администрация района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  <w:vMerge/>
          </w:tcPr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1.1.3</w:t>
            </w:r>
          </w:p>
        </w:tc>
        <w:tc>
          <w:tcPr>
            <w:tcW w:w="3764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Мероприятие «Нормативно-правовое сопровождение расходных обязательств органов местного самоуправления 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муниципального района»</w:t>
            </w:r>
          </w:p>
        </w:tc>
        <w:tc>
          <w:tcPr>
            <w:tcW w:w="1984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  <w:vMerge/>
          </w:tcPr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1.1.4</w:t>
            </w:r>
          </w:p>
        </w:tc>
        <w:tc>
          <w:tcPr>
            <w:tcW w:w="3764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 xml:space="preserve">Мероприятие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«Своевременная и качественная подготовка проекта решения о бюджете муниципального района на очередной финансовый год и плановый период»</w:t>
            </w:r>
          </w:p>
        </w:tc>
        <w:tc>
          <w:tcPr>
            <w:tcW w:w="1984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Разработка и внесение в Совет муниципального района в установленные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сроки соответствующего  требованиям федерального, краевого и районного бюджетного законодательства проекта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решения о бюджете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района на очередной финансовый год и плановый период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lastRenderedPageBreak/>
              <w:t>1.2</w:t>
            </w:r>
          </w:p>
        </w:tc>
        <w:tc>
          <w:tcPr>
            <w:tcW w:w="9943" w:type="dxa"/>
            <w:gridSpan w:val="6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2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«Составление долгосрочного прогноза налоговых и неналоговых доходов бюджета муниципального района </w:t>
            </w:r>
          </w:p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«Оловяннинский район»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1.2.1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«Формирование достоверного прогноза социально-экономического развития муниципального района на планируемый период»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Администрация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района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(участник)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Формирование до-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стоверного про-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гноза социально-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экономического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развития района,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являющегося ос-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новой для форми-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рования бюджета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района.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1.2.2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 xml:space="preserve">Мероприятие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«Формирование доходной части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бюджета муниципального района с учетом выбора реалистичной оценки варианта основных показателей прогноза социально-экономического развития  района»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Реалистичность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прогноза доходной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части бюджета муниципального 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района на плани-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руемый период.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1.3</w:t>
            </w:r>
          </w:p>
        </w:tc>
        <w:tc>
          <w:tcPr>
            <w:tcW w:w="9943" w:type="dxa"/>
            <w:gridSpan w:val="6"/>
          </w:tcPr>
          <w:p w:rsidR="00353F3A" w:rsidRPr="006D36DC" w:rsidRDefault="00A964DB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3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Проведение качественного анализа поступлений и составление реальной оценки доходов бюджета муниципального района «Оловяннинский район»</w:t>
            </w:r>
          </w:p>
        </w:tc>
      </w:tr>
      <w:tr w:rsidR="0087731C" w:rsidTr="006D36DC">
        <w:trPr>
          <w:trHeight w:val="3660"/>
        </w:trPr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1.3.1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305" w:lineRule="exact"/>
              <w:ind w:left="10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«Взаимодействие с администраторами доходов бюджета муниципального района в процессе формирования и исполнения бюджета»</w:t>
            </w:r>
          </w:p>
          <w:p w:rsidR="00353F3A" w:rsidRPr="006D36DC" w:rsidRDefault="00353F3A">
            <w:pPr>
              <w:spacing w:line="305" w:lineRule="exact"/>
              <w:ind w:left="10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  <w:p w:rsidR="00353F3A" w:rsidRPr="006D36DC" w:rsidRDefault="00353F3A">
            <w:pPr>
              <w:spacing w:line="305" w:lineRule="exact"/>
              <w:ind w:left="10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  <w:p w:rsidR="00353F3A" w:rsidRPr="006D36DC" w:rsidRDefault="00353F3A">
            <w:pPr>
              <w:spacing w:line="305" w:lineRule="exact"/>
              <w:ind w:left="10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  <w:p w:rsidR="00353F3A" w:rsidRPr="006D36DC" w:rsidRDefault="00353F3A">
            <w:pPr>
              <w:spacing w:line="305" w:lineRule="exact"/>
              <w:ind w:left="10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  <w:vMerge w:val="restart"/>
          </w:tcPr>
          <w:p w:rsidR="00353F3A" w:rsidRPr="006D36DC" w:rsidRDefault="00A964DB">
            <w:pPr>
              <w:spacing w:line="305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Реалистичность</w:t>
            </w:r>
          </w:p>
          <w:p w:rsidR="00353F3A" w:rsidRPr="006D36DC" w:rsidRDefault="00A964DB">
            <w:pPr>
              <w:spacing w:line="321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прогноза доходной</w:t>
            </w:r>
          </w:p>
          <w:p w:rsidR="00353F3A" w:rsidRPr="006D36DC" w:rsidRDefault="00A964DB">
            <w:pPr>
              <w:spacing w:line="0" w:lineRule="atLeas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части бюджета</w:t>
            </w:r>
          </w:p>
          <w:p w:rsidR="00353F3A" w:rsidRPr="006D36DC" w:rsidRDefault="00A964DB">
            <w:pPr>
              <w:spacing w:line="321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муниципального района «Оловяннинский </w:t>
            </w:r>
          </w:p>
          <w:p w:rsidR="00353F3A" w:rsidRPr="006D36DC" w:rsidRDefault="00A964DB">
            <w:pPr>
              <w:spacing w:line="321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район» текущего</w:t>
            </w:r>
          </w:p>
          <w:p w:rsidR="00353F3A" w:rsidRPr="006D36DC" w:rsidRDefault="00A964DB">
            <w:pPr>
              <w:spacing w:line="234" w:lineRule="auto"/>
              <w:ind w:left="-108"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финансового года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1.3.2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 xml:space="preserve">Мероприятие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«Взаимодействие  с  крупнейшими налогоплательщиками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района»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  <w:vMerge/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1.4</w:t>
            </w:r>
          </w:p>
        </w:tc>
        <w:tc>
          <w:tcPr>
            <w:tcW w:w="9943" w:type="dxa"/>
            <w:gridSpan w:val="6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4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«Создание оптимальных условий для эффективного использования средств бюджета муниципального района Оловяннинский район»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1.4.1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Мероприятие «Обеспечение планирования и исполнения бюджета района в соответствии с приоритетными направлениями, целями и задачами, определенными Стратегией социально-экономического развития муниципального района «Оловяннинский район»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Соответствие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бюджета муниципального района «Оловяннинский район»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целям и задачам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Стратегии социально-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экономического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развития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муниципального района «Оловяннинский район»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lastRenderedPageBreak/>
              <w:t>1.5</w:t>
            </w:r>
          </w:p>
        </w:tc>
        <w:tc>
          <w:tcPr>
            <w:tcW w:w="9943" w:type="dxa"/>
            <w:gridSpan w:val="6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5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«Обеспечение сбалансированности бюджета</w:t>
            </w:r>
          </w:p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муниципального района «Оловяннинский район» в долгосрочном периоде»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1.5.1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Мероприятие «Инвентаризация расходных обязательств муниципального района «Оловяннинский район» с целью определения их приоритетности в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долгосрочной перспективе; формирование бюджетных параметров исходя из необходимости безусловного исполнения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действующих расходных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обязательств и принятия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новых расходных обязательств при наличии источников для их обеспечения на весь период планирования»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Сбалансирован-ность бюджета муниципального района «Оловяннинский район»</w:t>
            </w:r>
          </w:p>
        </w:tc>
      </w:tr>
      <w:tr w:rsidR="0087731C" w:rsidTr="006D36DC">
        <w:tc>
          <w:tcPr>
            <w:tcW w:w="709" w:type="dxa"/>
            <w:tcBorders>
              <w:bottom w:val="single" w:sz="4" w:space="0" w:color="auto"/>
            </w:tcBorders>
          </w:tcPr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</w:p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</w:p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</w:p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</w:p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1.6</w:t>
            </w:r>
          </w:p>
        </w:tc>
        <w:tc>
          <w:tcPr>
            <w:tcW w:w="9943" w:type="dxa"/>
            <w:gridSpan w:val="6"/>
            <w:tcBorders>
              <w:bottom w:val="single" w:sz="4" w:space="0" w:color="auto"/>
            </w:tcBorders>
          </w:tcPr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</w:p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Основное мероприятие 6 «Обеспечение публичности бюджета муниципального района «Оловяннинский район»</w:t>
            </w:r>
          </w:p>
        </w:tc>
      </w:tr>
      <w:tr w:rsidR="0087731C" w:rsidTr="006D36DC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3622" w:type="dxa"/>
            <w:tcBorders>
              <w:top w:val="nil"/>
              <w:left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1.6.1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«Оперативное размещение в сети Интернет информации по бюджету района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 w:rsidP="00FC3A8D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2494" w:type="dxa"/>
            <w:vMerge w:val="restart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Обеспечение открытости и доступности информации о формировании и исполнении бюджета муниципального района «Оловяннинский район»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1.6.2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«Участие в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публичных слушаниях по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проекту решения о бюджете на очередной финансовый год и плановый период, по годовому отчету об исполнении бюджета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муниципального района «Оловяннинский район»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  <w:vMerge/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1.7</w:t>
            </w:r>
          </w:p>
        </w:tc>
        <w:tc>
          <w:tcPr>
            <w:tcW w:w="9943" w:type="dxa"/>
            <w:gridSpan w:val="6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8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«Совершенствование организации исполнения бюджета муниципального района «Оловяннинский район», кассового обслуживания бюджетов сельских поселений, органов местного самоуправления муниципального района «Оловяннинский район», муниципальных учреждений, порядка формирования бюджетной отчетности»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1.7.1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«Организа-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ция исполнения бюджета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муниципального района «Оловяннинский район» и кассовое обслуживание органов местного самоуправления и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муниципальных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учреждений муниципального района «Оловяннинский район»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  <w:vMerge w:val="restart"/>
          </w:tcPr>
          <w:p w:rsidR="00353F3A" w:rsidRPr="006D36DC" w:rsidRDefault="00A964DB">
            <w:pPr>
              <w:spacing w:line="307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Качественная организация исполнения бюджета</w:t>
            </w:r>
          </w:p>
          <w:p w:rsidR="00353F3A" w:rsidRPr="006D36DC" w:rsidRDefault="00A964DB">
            <w:pPr>
              <w:spacing w:line="321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муниципального района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«Оловяннинский район», полное соответствие представляемой отчетности требованиям федерального и регионального законодательства, её достоверность.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lastRenderedPageBreak/>
              <w:t>1.7.2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«Совершенствование порядка формирования бюджетной отчетности и повышение её качества и достоверности отражаемой в ней информации»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  <w:vMerge/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</w:tcPr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val="en-US" w:eastAsia="en-US"/>
              </w:rPr>
            </w:pPr>
          </w:p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val="en-US" w:eastAsia="en-US"/>
              </w:rPr>
            </w:pPr>
          </w:p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val="en-US" w:eastAsia="en-US"/>
              </w:rPr>
            </w:pPr>
          </w:p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val="en-US" w:eastAsia="en-US"/>
              </w:rPr>
            </w:pPr>
          </w:p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val="en-US" w:eastAsia="en-US"/>
              </w:rPr>
            </w:pPr>
          </w:p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val="en-US" w:eastAsia="en-US"/>
              </w:rPr>
            </w:pPr>
          </w:p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2</w:t>
            </w:r>
          </w:p>
        </w:tc>
        <w:tc>
          <w:tcPr>
            <w:tcW w:w="9943" w:type="dxa"/>
            <w:gridSpan w:val="6"/>
          </w:tcPr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</w:p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Подпрограмма 2 «Повышение финансовой устойчивости бюджетов поселений, входящих в состав муниципального района «Оловяннинский район»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2.1</w:t>
            </w:r>
          </w:p>
        </w:tc>
        <w:tc>
          <w:tcPr>
            <w:tcW w:w="9943" w:type="dxa"/>
            <w:gridSpan w:val="6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1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«Выравнивание бюджетной обеспеченности</w:t>
            </w:r>
          </w:p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поселений из районного фонда финансовой поддержки поселений»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2.1.1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«Определение объема фонда финансовой поддержки сельских поселений в размерах, позволяющих достичь минимального критерия выравнивания бюджетной обеспеченности по всем поселениям, участвующим в межбюджетном регулировании»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 w:rsidP="00FC3A8D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2494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Выравнивание Бюджетной обеспеченности поселений.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2.1.2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«Организация и проведение семинаров с финансовыми работниками  поселений»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Информирование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финансовых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работников   поселений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3.</w:t>
            </w:r>
          </w:p>
        </w:tc>
        <w:tc>
          <w:tcPr>
            <w:tcW w:w="9943" w:type="dxa"/>
            <w:gridSpan w:val="6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Подпрограмма 3 «Управление муниципальным долгом бюджета муниципального района «Оловяннинский район»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3.1</w:t>
            </w:r>
          </w:p>
        </w:tc>
        <w:tc>
          <w:tcPr>
            <w:tcW w:w="9943" w:type="dxa"/>
            <w:gridSpan w:val="6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1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«Привлечение муниципальных заимствований муниципального района «Оловяннинский район», исполнение обязательств по ним»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3.1.1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«Планирование долговых обязательств муниципального района «Оловяннинский район»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  <w:vMerge w:val="restart"/>
          </w:tcPr>
          <w:p w:rsidR="00353F3A" w:rsidRPr="006D36DC" w:rsidRDefault="00A964DB">
            <w:pPr>
              <w:spacing w:line="305" w:lineRule="exact"/>
              <w:ind w:left="2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Достижение приемлемых и экономически обоснованных объема и</w:t>
            </w:r>
          </w:p>
          <w:p w:rsidR="00353F3A" w:rsidRPr="006D36DC" w:rsidRDefault="00A964DB">
            <w:pPr>
              <w:spacing w:line="303" w:lineRule="exact"/>
              <w:ind w:left="2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структуры муниципального долга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муниципального района «Оловяннинский район»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3.1.2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313" w:lineRule="exact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«Привлечение муниципальных заимствований муниципального района «Оловяннинский район»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(при необходимости), исполнение обязательств по ранее привлеченным заимствованиям»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  <w:p w:rsidR="00353F3A" w:rsidRPr="006D36DC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2494" w:type="dxa"/>
            <w:vMerge/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3.2</w:t>
            </w:r>
          </w:p>
        </w:tc>
        <w:tc>
          <w:tcPr>
            <w:tcW w:w="9943" w:type="dxa"/>
            <w:gridSpan w:val="6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2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«Сокращение объема задолженности по бюджетным кредитам, выданным на возвратной основе»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3.2.1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«Учет бюджетных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средств, выданных на возвратной основе в разрезе получателей»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 xml:space="preserve">Комитет по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2017</w:t>
            </w:r>
          </w:p>
        </w:tc>
        <w:tc>
          <w:tcPr>
            <w:tcW w:w="850" w:type="dxa"/>
          </w:tcPr>
          <w:p w:rsidR="00353F3A" w:rsidRPr="006D36DC" w:rsidRDefault="00A964DB" w:rsidP="00FC3A8D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2494" w:type="dxa"/>
            <w:vMerge w:val="restart"/>
          </w:tcPr>
          <w:p w:rsidR="00353F3A" w:rsidRPr="006D36DC" w:rsidRDefault="00A964DB">
            <w:pPr>
              <w:spacing w:line="307" w:lineRule="exact"/>
              <w:ind w:left="2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Сокращение объема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задолженности</w:t>
            </w:r>
          </w:p>
          <w:p w:rsidR="00353F3A" w:rsidRPr="006D36DC" w:rsidRDefault="00A964DB">
            <w:pPr>
              <w:spacing w:line="321" w:lineRule="exact"/>
              <w:ind w:left="2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по бюджетным</w:t>
            </w:r>
          </w:p>
          <w:p w:rsidR="00353F3A" w:rsidRPr="006D36DC" w:rsidRDefault="00A964DB">
            <w:pPr>
              <w:spacing w:line="321" w:lineRule="exact"/>
              <w:ind w:left="2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кредитам, выданным и полученным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на возвратной основе</w:t>
            </w:r>
          </w:p>
        </w:tc>
      </w:tr>
      <w:tr w:rsidR="0087731C" w:rsidTr="006D36DC">
        <w:tc>
          <w:tcPr>
            <w:tcW w:w="709" w:type="dxa"/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lastRenderedPageBreak/>
              <w:t>3.2.2</w:t>
            </w:r>
          </w:p>
        </w:tc>
        <w:tc>
          <w:tcPr>
            <w:tcW w:w="3622" w:type="dxa"/>
          </w:tcPr>
          <w:p w:rsidR="00353F3A" w:rsidRPr="006D36DC" w:rsidRDefault="00A964DB">
            <w:pPr>
              <w:spacing w:line="305" w:lineRule="exact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«Контроль</w:t>
            </w:r>
          </w:p>
          <w:p w:rsidR="00353F3A" w:rsidRPr="006D36DC" w:rsidRDefault="00A964DB">
            <w:pPr>
              <w:spacing w:line="0" w:lineRule="atLeast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за своевременностью возврата задолженности по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кредитам в бюджет района, а также начисленных процентов»</w:t>
            </w:r>
          </w:p>
        </w:tc>
        <w:tc>
          <w:tcPr>
            <w:tcW w:w="2126" w:type="dxa"/>
            <w:gridSpan w:val="2"/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353F3A" w:rsidRPr="006D36DC" w:rsidRDefault="00A964DB" w:rsidP="00FC3A8D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2494" w:type="dxa"/>
            <w:vMerge/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  <w:tcBorders>
              <w:bottom w:val="single" w:sz="4" w:space="0" w:color="auto"/>
            </w:tcBorders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3.2.3</w:t>
            </w:r>
          </w:p>
        </w:tc>
        <w:tc>
          <w:tcPr>
            <w:tcW w:w="3622" w:type="dxa"/>
            <w:tcBorders>
              <w:bottom w:val="single" w:sz="4" w:space="0" w:color="auto"/>
            </w:tcBorders>
          </w:tcPr>
          <w:p w:rsidR="00353F3A" w:rsidRPr="006D36DC" w:rsidRDefault="00A964DB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«Контроль за своевременностью возврата задолженности по кредитам, полученным бюджетом района на возвратной основе,</w:t>
            </w:r>
            <w:r w:rsidRPr="006D36DC">
              <w:rPr>
                <w:rFonts w:asciiTheme="minorHAnsi" w:eastAsiaTheme="minorHAnsi" w:hAnsiTheme="minorHAnsi" w:cstheme="minorBidi"/>
                <w:sz w:val="24"/>
                <w:szCs w:val="22"/>
                <w:lang w:eastAsia="en-US"/>
              </w:rPr>
              <w:t xml:space="preserve"> 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а также начисленных процентов»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53F3A" w:rsidRPr="006D36DC" w:rsidRDefault="00A964DB" w:rsidP="00FC3A8D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2494" w:type="dxa"/>
            <w:vMerge/>
            <w:tcBorders>
              <w:bottom w:val="single" w:sz="4" w:space="0" w:color="auto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F3A" w:rsidRDefault="00353F3A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4</w:t>
            </w:r>
          </w:p>
        </w:tc>
        <w:tc>
          <w:tcPr>
            <w:tcW w:w="994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3F3A" w:rsidRPr="006D36DC" w:rsidRDefault="00A964DB">
            <w:pPr>
              <w:spacing w:line="313" w:lineRule="exact"/>
              <w:ind w:left="100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Подпрограмма 4 «Обеспечение реализации муниципальной программы (обеспечивающая подпрограмма)»</w:t>
            </w:r>
          </w:p>
        </w:tc>
      </w:tr>
      <w:tr w:rsidR="0087731C" w:rsidTr="006D36DC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4.1</w:t>
            </w:r>
          </w:p>
        </w:tc>
        <w:tc>
          <w:tcPr>
            <w:tcW w:w="994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3F3A" w:rsidRPr="006D36DC" w:rsidRDefault="00A964DB">
            <w:pPr>
              <w:spacing w:line="321" w:lineRule="exact"/>
              <w:ind w:left="100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Основное мероприятие 1</w:t>
            </w:r>
            <w:r w:rsidRPr="006D36DC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ab/>
              <w:t>«Обеспечение деятельности органов местного самоуправления»</w:t>
            </w:r>
          </w:p>
        </w:tc>
      </w:tr>
      <w:tr w:rsidR="0087731C" w:rsidTr="006D36DC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4.1.1</w:t>
            </w:r>
          </w:p>
        </w:tc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«Администрирование расходов на содержание и обеспечение деятельности финансового управления»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 w:rsidP="00FC3A8D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2494" w:type="dxa"/>
            <w:vMerge w:val="restart"/>
            <w:tcBorders>
              <w:top w:val="single" w:sz="4" w:space="0" w:color="auto"/>
            </w:tcBorders>
          </w:tcPr>
          <w:p w:rsidR="00353F3A" w:rsidRPr="006D36DC" w:rsidRDefault="00A964DB">
            <w:pPr>
              <w:spacing w:line="305" w:lineRule="exact"/>
              <w:ind w:left="3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Исполнение функций финансового</w:t>
            </w:r>
          </w:p>
          <w:p w:rsidR="00353F3A" w:rsidRPr="006D36DC" w:rsidRDefault="00A964DB">
            <w:pPr>
              <w:spacing w:line="234" w:lineRule="auto"/>
              <w:ind w:left="34"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управления в соответствии с федеральным, региональным законодательством и нормативным правовым актам муниципального района «Оловяннинский район».</w:t>
            </w:r>
          </w:p>
        </w:tc>
      </w:tr>
      <w:tr w:rsidR="0087731C" w:rsidTr="006D36DC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4.1.2</w:t>
            </w:r>
          </w:p>
        </w:tc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310" w:lineRule="exact"/>
              <w:ind w:left="-3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«Кадровое и</w:t>
            </w:r>
          </w:p>
          <w:p w:rsidR="00353F3A" w:rsidRPr="006D36DC" w:rsidRDefault="00A964DB">
            <w:pPr>
              <w:spacing w:line="321" w:lineRule="exact"/>
              <w:ind w:left="-3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финансовое обеспечение</w:t>
            </w:r>
          </w:p>
          <w:p w:rsidR="00353F3A" w:rsidRPr="006D36DC" w:rsidRDefault="00A964DB">
            <w:pPr>
              <w:spacing w:line="321" w:lineRule="exact"/>
              <w:ind w:left="-3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для решения задач по реализации муниципальной</w:t>
            </w:r>
          </w:p>
          <w:p w:rsidR="00353F3A" w:rsidRPr="006D36DC" w:rsidRDefault="00A964DB">
            <w:pPr>
              <w:spacing w:line="234" w:lineRule="auto"/>
              <w:ind w:left="-30"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программы»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 w:rsidP="00FC3A8D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2494" w:type="dxa"/>
            <w:vMerge/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4.1.3</w:t>
            </w:r>
          </w:p>
        </w:tc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«Качественная и своевременная подготовка нормативных правовых актов для выполнения задач и функций финансового управления»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 w:rsidP="00FC3A8D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2494" w:type="dxa"/>
            <w:vMerge/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4.1.4</w:t>
            </w:r>
          </w:p>
        </w:tc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 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«Повышение профессионального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уровня  специалистов  финансового управления»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353F3A" w:rsidRPr="006D36DC" w:rsidRDefault="00A964DB" w:rsidP="00FC3A8D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2494" w:type="dxa"/>
            <w:vMerge/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87731C" w:rsidTr="006D36DC">
        <w:tc>
          <w:tcPr>
            <w:tcW w:w="709" w:type="dxa"/>
            <w:tcBorders>
              <w:top w:val="single" w:sz="4" w:space="0" w:color="auto"/>
            </w:tcBorders>
          </w:tcPr>
          <w:p w:rsidR="00353F3A" w:rsidRDefault="00A964DB" w:rsidP="006D36DC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4.1.5</w:t>
            </w:r>
          </w:p>
        </w:tc>
        <w:tc>
          <w:tcPr>
            <w:tcW w:w="3622" w:type="dxa"/>
            <w:tcBorders>
              <w:top w:val="single" w:sz="4" w:space="0" w:color="auto"/>
            </w:tcBorders>
          </w:tcPr>
          <w:p w:rsidR="00353F3A" w:rsidRPr="006D36DC" w:rsidRDefault="00A964DB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«Обеспечение сохранности документов о формировании и исполнении бюджета</w:t>
            </w:r>
          </w:p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муниципального района «Оловяннинский район»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53F3A" w:rsidRPr="006D36DC" w:rsidRDefault="00A964DB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53F3A" w:rsidRPr="006D36DC" w:rsidRDefault="00A964DB" w:rsidP="00FC3A8D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6D36DC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="002778F1" w:rsidRPr="006D36DC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2494" w:type="dxa"/>
            <w:vMerge/>
          </w:tcPr>
          <w:p w:rsidR="00353F3A" w:rsidRPr="006D36DC" w:rsidRDefault="00353F3A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</w:tbl>
    <w:p w:rsidR="00353F3A" w:rsidRDefault="00353F3A">
      <w:pPr>
        <w:spacing w:after="200" w:line="234" w:lineRule="auto"/>
        <w:ind w:right="-24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sectPr w:rsidR="00353F3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4EEB" w:rsidRDefault="00A964DB">
      <w:pPr>
        <w:tabs>
          <w:tab w:val="decimal" w:pos="15876"/>
        </w:tabs>
        <w:ind w:left="-426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Приложение 2</w:t>
      </w:r>
    </w:p>
    <w:p w:rsidR="00094EEB" w:rsidRDefault="00A964DB">
      <w:pPr>
        <w:ind w:right="8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</w:p>
    <w:p w:rsidR="00094EEB" w:rsidRDefault="00094EEB">
      <w:pPr>
        <w:ind w:right="8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94EEB" w:rsidRDefault="00A964DB">
      <w:pPr>
        <w:tabs>
          <w:tab w:val="left" w:pos="11199"/>
        </w:tabs>
        <w:spacing w:after="200"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>Перечень целевых показателей муниципальной программы «Управление муниципальными финансами и муниципальным долгом муниципального района «Оловяннинский район» на 2017-2024 годы</w:t>
      </w:r>
    </w:p>
    <w:tbl>
      <w:tblPr>
        <w:tblStyle w:val="TableGrid1"/>
        <w:tblW w:w="1630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17"/>
        <w:gridCol w:w="11"/>
        <w:gridCol w:w="24"/>
        <w:gridCol w:w="2268"/>
        <w:gridCol w:w="1134"/>
        <w:gridCol w:w="1275"/>
        <w:gridCol w:w="139"/>
        <w:gridCol w:w="712"/>
        <w:gridCol w:w="850"/>
        <w:gridCol w:w="142"/>
        <w:gridCol w:w="709"/>
        <w:gridCol w:w="850"/>
        <w:gridCol w:w="851"/>
        <w:gridCol w:w="850"/>
        <w:gridCol w:w="95"/>
        <w:gridCol w:w="756"/>
        <w:gridCol w:w="709"/>
        <w:gridCol w:w="141"/>
        <w:gridCol w:w="851"/>
        <w:gridCol w:w="3119"/>
      </w:tblGrid>
      <w:tr w:rsidR="0087731C" w:rsidTr="008830BC">
        <w:trPr>
          <w:trHeight w:val="462"/>
        </w:trPr>
        <w:tc>
          <w:tcPr>
            <w:tcW w:w="817" w:type="dxa"/>
            <w:vMerge w:val="restart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303" w:type="dxa"/>
            <w:gridSpan w:val="3"/>
            <w:vMerge w:val="restart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Ед. изме-рения</w:t>
            </w:r>
          </w:p>
        </w:tc>
        <w:tc>
          <w:tcPr>
            <w:tcW w:w="1275" w:type="dxa"/>
            <w:vMerge w:val="restart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ГРБС</w:t>
            </w:r>
          </w:p>
        </w:tc>
        <w:tc>
          <w:tcPr>
            <w:tcW w:w="5954" w:type="dxa"/>
            <w:gridSpan w:val="10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Значения показателей</w:t>
            </w:r>
          </w:p>
        </w:tc>
        <w:tc>
          <w:tcPr>
            <w:tcW w:w="850" w:type="dxa"/>
            <w:gridSpan w:val="2"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 w:val="restart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Наименование программных мероприятий</w:t>
            </w:r>
          </w:p>
        </w:tc>
      </w:tr>
      <w:tr w:rsidR="0087731C" w:rsidTr="008830BC">
        <w:tc>
          <w:tcPr>
            <w:tcW w:w="817" w:type="dxa"/>
            <w:vMerge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303" w:type="dxa"/>
            <w:gridSpan w:val="3"/>
            <w:vMerge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Merge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201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850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201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851" w:type="dxa"/>
            <w:gridSpan w:val="2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201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850" w:type="dxa"/>
          </w:tcPr>
          <w:p w:rsidR="00D5793F" w:rsidRPr="00D5793F" w:rsidRDefault="00A964DB">
            <w:pPr>
              <w:tabs>
                <w:tab w:val="left" w:pos="743"/>
              </w:tabs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2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202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851" w:type="dxa"/>
            <w:gridSpan w:val="2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850" w:type="dxa"/>
            <w:gridSpan w:val="2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851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2025</w:t>
            </w:r>
          </w:p>
        </w:tc>
        <w:tc>
          <w:tcPr>
            <w:tcW w:w="3119" w:type="dxa"/>
            <w:vMerge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87731C" w:rsidTr="008830BC">
        <w:tc>
          <w:tcPr>
            <w:tcW w:w="817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03" w:type="dxa"/>
            <w:gridSpan w:val="3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5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gridSpan w:val="2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gridSpan w:val="2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0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1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50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1" w:type="dxa"/>
            <w:gridSpan w:val="2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50" w:type="dxa"/>
            <w:gridSpan w:val="2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51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119" w:type="dxa"/>
          </w:tcPr>
          <w:p w:rsidR="00D5793F" w:rsidRPr="00D5793F" w:rsidRDefault="00A964DB" w:rsidP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  <w:r w:rsidR="00DB5F62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4</w:t>
            </w:r>
          </w:p>
        </w:tc>
      </w:tr>
      <w:tr w:rsidR="0087731C" w:rsidTr="002F24E6">
        <w:tc>
          <w:tcPr>
            <w:tcW w:w="817" w:type="dxa"/>
          </w:tcPr>
          <w:p w:rsidR="001E0354" w:rsidRPr="00D5793F" w:rsidRDefault="001E0354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486" w:type="dxa"/>
            <w:gridSpan w:val="19"/>
          </w:tcPr>
          <w:p w:rsidR="001E035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Муниципальная программа муниципального района  «Оловяннинский район» «Управление муниципальными финансами и муниципальным долгом муниципального района «Оловяннинский район» на 2017-2018 годы</w:t>
            </w:r>
          </w:p>
          <w:p w:rsidR="001E035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Подпрограмма 1 «Создание условий для эффективного управления муниципальными финансами, повышение</w:t>
            </w:r>
          </w:p>
          <w:p w:rsidR="001E035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устойчивости бюджета муниципального района «Оловяннинский район»</w:t>
            </w:r>
          </w:p>
        </w:tc>
      </w:tr>
      <w:tr w:rsidR="0087731C" w:rsidTr="00DC678D">
        <w:tc>
          <w:tcPr>
            <w:tcW w:w="817" w:type="dxa"/>
          </w:tcPr>
          <w:p w:rsidR="001E0354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5486" w:type="dxa"/>
            <w:gridSpan w:val="19"/>
          </w:tcPr>
          <w:p w:rsidR="001E0354" w:rsidRPr="00D5793F" w:rsidRDefault="00A964DB" w:rsidP="001E0354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«Организация бюджетного процесса»</w:t>
            </w:r>
          </w:p>
        </w:tc>
      </w:tr>
      <w:tr w:rsidR="0087731C" w:rsidTr="008830BC">
        <w:tc>
          <w:tcPr>
            <w:tcW w:w="817" w:type="dxa"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303" w:type="dxa"/>
            <w:gridSpan w:val="3"/>
          </w:tcPr>
          <w:p w:rsidR="00D5793F" w:rsidRPr="00D5793F" w:rsidRDefault="00D5793F">
            <w:pPr>
              <w:spacing w:line="307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134" w:type="dxa"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D5793F" w:rsidRPr="00D5793F" w:rsidRDefault="00D5793F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</w:tcPr>
          <w:p w:rsidR="00D5793F" w:rsidRPr="00D5793F" w:rsidRDefault="00D5793F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gridSpan w:val="2"/>
          </w:tcPr>
          <w:p w:rsidR="00D5793F" w:rsidRPr="00D5793F" w:rsidRDefault="00D5793F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D5793F" w:rsidRPr="00D5793F" w:rsidRDefault="00D5793F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</w:tcPr>
          <w:p w:rsidR="00D5793F" w:rsidRPr="00D5793F" w:rsidRDefault="00D5793F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87731C" w:rsidTr="008830BC">
        <w:tc>
          <w:tcPr>
            <w:tcW w:w="817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2303" w:type="dxa"/>
            <w:gridSpan w:val="3"/>
          </w:tcPr>
          <w:p w:rsidR="00D5793F" w:rsidRPr="00D5793F" w:rsidRDefault="00A964DB" w:rsidP="00DB5F62">
            <w:pPr>
              <w:spacing w:line="307" w:lineRule="exact"/>
              <w:ind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: Проект решения о бюджете муниципального района «Оловяннинский район» на очередной финансовый год  и плановый период внесен в Совет муниципального  района «Оловяннинский район» в срок, установленный нормативным правовым актом муниципального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района (не позднее 15 ноября)</w:t>
            </w:r>
          </w:p>
        </w:tc>
        <w:tc>
          <w:tcPr>
            <w:tcW w:w="1134" w:type="dxa"/>
          </w:tcPr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Да/</w:t>
            </w:r>
          </w:p>
          <w:p w:rsidR="00D5793F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275" w:type="dxa"/>
          </w:tcPr>
          <w:p w:rsidR="00D5793F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851" w:type="dxa"/>
            <w:gridSpan w:val="2"/>
          </w:tcPr>
          <w:p w:rsidR="00D5793F" w:rsidRPr="00D5793F" w:rsidRDefault="00A964DB" w:rsidP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0" w:type="dxa"/>
          </w:tcPr>
          <w:p w:rsidR="00D5793F" w:rsidRPr="00D5793F" w:rsidRDefault="00A964DB" w:rsidP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1" w:type="dxa"/>
            <w:gridSpan w:val="2"/>
          </w:tcPr>
          <w:p w:rsidR="00D5793F" w:rsidRPr="00D5793F" w:rsidRDefault="00A964DB" w:rsidP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0" w:type="dxa"/>
          </w:tcPr>
          <w:p w:rsidR="00D5793F" w:rsidRPr="00D5793F" w:rsidRDefault="00A964DB" w:rsidP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1" w:type="dxa"/>
          </w:tcPr>
          <w:p w:rsidR="00D5793F" w:rsidRPr="00D5793F" w:rsidRDefault="00A964DB" w:rsidP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0" w:type="dxa"/>
          </w:tcPr>
          <w:p w:rsidR="00D5793F" w:rsidRPr="00D5793F" w:rsidRDefault="00A964DB" w:rsidP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1" w:type="dxa"/>
            <w:gridSpan w:val="2"/>
          </w:tcPr>
          <w:p w:rsidR="00D5793F" w:rsidRPr="00D5793F" w:rsidRDefault="00A964DB" w:rsidP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0" w:type="dxa"/>
            <w:gridSpan w:val="2"/>
          </w:tcPr>
          <w:p w:rsidR="00D5793F" w:rsidRPr="00D5793F" w:rsidRDefault="00A964DB" w:rsidP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1" w:type="dxa"/>
          </w:tcPr>
          <w:p w:rsidR="00D5793F" w:rsidRPr="00D5793F" w:rsidRDefault="00A964DB" w:rsidP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3119" w:type="dxa"/>
          </w:tcPr>
          <w:p w:rsidR="00D5793F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Разработка и внесение в</w:t>
            </w:r>
          </w:p>
          <w:p w:rsidR="00D5793F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Совет муниципального района «Оловяннинский район» в установленные сроки и соответствующего требованиям федерального и краевого бюджетного законодательства проекта решения о бюджете района на очередной финансовый год и плановый период.</w:t>
            </w:r>
          </w:p>
        </w:tc>
      </w:tr>
      <w:tr w:rsidR="0087731C" w:rsidTr="00DB5F62">
        <w:trPr>
          <w:trHeight w:val="709"/>
        </w:trPr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1.2</w:t>
            </w:r>
          </w:p>
        </w:tc>
        <w:tc>
          <w:tcPr>
            <w:tcW w:w="2303" w:type="dxa"/>
            <w:gridSpan w:val="3"/>
          </w:tcPr>
          <w:p w:rsidR="00DB5F62" w:rsidRPr="00D5793F" w:rsidRDefault="00DB5F62">
            <w:pPr>
              <w:tabs>
                <w:tab w:val="left" w:pos="2637"/>
              </w:tabs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3183" w:type="dxa"/>
            <w:gridSpan w:val="16"/>
          </w:tcPr>
          <w:p w:rsidR="00DB5F62" w:rsidRPr="00D5793F" w:rsidRDefault="00A964DB">
            <w:pPr>
              <w:tabs>
                <w:tab w:val="left" w:pos="2637"/>
              </w:tabs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«Составление долгосрочного прогноза налоговых и неналоговых доходов бюджета </w:t>
            </w:r>
          </w:p>
          <w:p w:rsidR="00DB5F62" w:rsidRPr="00D5793F" w:rsidRDefault="00A964DB">
            <w:pPr>
              <w:tabs>
                <w:tab w:val="left" w:pos="2637"/>
              </w:tabs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 района «Оловяннинский район»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ab/>
            </w:r>
          </w:p>
        </w:tc>
      </w:tr>
      <w:tr w:rsidR="0087731C" w:rsidTr="008830BC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1.2.1</w:t>
            </w:r>
          </w:p>
        </w:tc>
        <w:tc>
          <w:tcPr>
            <w:tcW w:w="2303" w:type="dxa"/>
            <w:gridSpan w:val="3"/>
          </w:tcPr>
          <w:p w:rsidR="00DB5F62" w:rsidRPr="00D5793F" w:rsidRDefault="00A964DB">
            <w:pPr>
              <w:spacing w:line="0" w:lineRule="atLeas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Процент абсолютного отклонения первоначальных плановых</w:t>
            </w:r>
          </w:p>
          <w:p w:rsidR="00DB5F62" w:rsidRPr="00D5793F" w:rsidRDefault="00A964DB" w:rsidP="00DB5F62">
            <w:pPr>
              <w:spacing w:line="321" w:lineRule="exact"/>
              <w:ind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назначений налоговых и</w:t>
            </w:r>
          </w:p>
          <w:p w:rsidR="00DB5F62" w:rsidRPr="00D5793F" w:rsidRDefault="00A964DB">
            <w:pPr>
              <w:spacing w:line="321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неналоговых доходов бюджета  района от уточненных (без учета внешних факторов)</w:t>
            </w:r>
          </w:p>
        </w:tc>
        <w:tc>
          <w:tcPr>
            <w:tcW w:w="1134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75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851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Не более 10% </w:t>
            </w:r>
          </w:p>
        </w:tc>
        <w:tc>
          <w:tcPr>
            <w:tcW w:w="992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10%</w:t>
            </w:r>
          </w:p>
        </w:tc>
        <w:tc>
          <w:tcPr>
            <w:tcW w:w="709" w:type="dxa"/>
          </w:tcPr>
          <w:p w:rsidR="00DB5F62" w:rsidRPr="00D5793F" w:rsidRDefault="00A964DB" w:rsidP="00E95E98">
            <w:pPr>
              <w:spacing w:line="235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10%</w:t>
            </w:r>
          </w:p>
        </w:tc>
        <w:tc>
          <w:tcPr>
            <w:tcW w:w="850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10%</w:t>
            </w:r>
          </w:p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51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10%</w:t>
            </w:r>
          </w:p>
        </w:tc>
        <w:tc>
          <w:tcPr>
            <w:tcW w:w="945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10%</w:t>
            </w:r>
          </w:p>
        </w:tc>
        <w:tc>
          <w:tcPr>
            <w:tcW w:w="756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10%</w:t>
            </w:r>
          </w:p>
        </w:tc>
        <w:tc>
          <w:tcPr>
            <w:tcW w:w="850" w:type="dxa"/>
            <w:gridSpan w:val="2"/>
          </w:tcPr>
          <w:p w:rsidR="00DB5F62" w:rsidRPr="00D5793F" w:rsidRDefault="00A964DB" w:rsidP="00DB5F62">
            <w:pPr>
              <w:spacing w:line="321" w:lineRule="exact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10%</w:t>
            </w:r>
          </w:p>
        </w:tc>
        <w:tc>
          <w:tcPr>
            <w:tcW w:w="851" w:type="dxa"/>
          </w:tcPr>
          <w:p w:rsidR="00DB5F62" w:rsidRPr="00D5793F" w:rsidRDefault="00A964DB" w:rsidP="009072E3">
            <w:pPr>
              <w:spacing w:line="321" w:lineRule="exact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10%</w:t>
            </w:r>
          </w:p>
        </w:tc>
        <w:tc>
          <w:tcPr>
            <w:tcW w:w="3119" w:type="dxa"/>
          </w:tcPr>
          <w:p w:rsidR="00DB5F62" w:rsidRPr="00D5793F" w:rsidRDefault="00A964DB">
            <w:pPr>
              <w:spacing w:line="321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Формирование достоверного прогноза социально-экономического развития муниципального района «Оловяннинский район»,</w:t>
            </w:r>
          </w:p>
          <w:p w:rsidR="00DB5F62" w:rsidRPr="00D5793F" w:rsidRDefault="00A964DB">
            <w:pPr>
              <w:spacing w:line="321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являющегося основой для</w:t>
            </w:r>
          </w:p>
          <w:p w:rsidR="00DB5F62" w:rsidRPr="00D5793F" w:rsidRDefault="00A964DB">
            <w:pPr>
              <w:spacing w:line="0" w:lineRule="atLeas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формирования бюджета</w:t>
            </w:r>
          </w:p>
          <w:p w:rsidR="00DB5F62" w:rsidRPr="00D5793F" w:rsidRDefault="00A964DB">
            <w:pPr>
              <w:spacing w:line="235" w:lineRule="auto"/>
              <w:ind w:left="80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 района «Оловяннинский район».</w:t>
            </w:r>
          </w:p>
        </w:tc>
      </w:tr>
      <w:tr w:rsidR="0087731C" w:rsidTr="004E4BCE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2303" w:type="dxa"/>
            <w:gridSpan w:val="3"/>
          </w:tcPr>
          <w:p w:rsidR="00DB5F62" w:rsidRPr="00D5793F" w:rsidRDefault="00DB5F62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3183" w:type="dxa"/>
            <w:gridSpan w:val="16"/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«Проведение качественного анализа поступлений и составление реальной оценки доходов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бюджета муниципального района «Оловяннинский район»</w:t>
            </w:r>
          </w:p>
        </w:tc>
      </w:tr>
      <w:tr w:rsidR="0087731C" w:rsidTr="008830BC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1.3.1</w:t>
            </w:r>
          </w:p>
        </w:tc>
        <w:tc>
          <w:tcPr>
            <w:tcW w:w="2303" w:type="dxa"/>
            <w:gridSpan w:val="3"/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Уровень исполнения плановых назначений налоговых и неналоговых доходов бюджета муниципального района «Оловяннинский район», %</w:t>
            </w:r>
          </w:p>
        </w:tc>
        <w:tc>
          <w:tcPr>
            <w:tcW w:w="1134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75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851" w:type="dxa"/>
            <w:gridSpan w:val="2"/>
          </w:tcPr>
          <w:p w:rsidR="00DB5F62" w:rsidRPr="00D5793F" w:rsidRDefault="00A964DB" w:rsidP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90% и не более 110%</w:t>
            </w:r>
          </w:p>
        </w:tc>
        <w:tc>
          <w:tcPr>
            <w:tcW w:w="992" w:type="dxa"/>
            <w:gridSpan w:val="2"/>
          </w:tcPr>
          <w:p w:rsidR="00DB5F62" w:rsidRPr="00D5793F" w:rsidRDefault="00A964DB" w:rsidP="00DB5F62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90% и не более 110%</w:t>
            </w:r>
          </w:p>
        </w:tc>
        <w:tc>
          <w:tcPr>
            <w:tcW w:w="709" w:type="dxa"/>
          </w:tcPr>
          <w:p w:rsidR="00DB5F62" w:rsidRPr="00D5793F" w:rsidRDefault="00A964DB" w:rsidP="00DB5F62">
            <w:pPr>
              <w:ind w:left="-108" w:right="-108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90% и не более 110%</w:t>
            </w:r>
          </w:p>
        </w:tc>
        <w:tc>
          <w:tcPr>
            <w:tcW w:w="850" w:type="dxa"/>
          </w:tcPr>
          <w:p w:rsidR="00DB5F62" w:rsidRPr="00D5793F" w:rsidRDefault="00A964DB" w:rsidP="00DB5F62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90% и не более 110%</w:t>
            </w:r>
          </w:p>
        </w:tc>
        <w:tc>
          <w:tcPr>
            <w:tcW w:w="851" w:type="dxa"/>
          </w:tcPr>
          <w:p w:rsidR="00DB5F62" w:rsidRPr="00D5793F" w:rsidRDefault="00A964DB" w:rsidP="00DB5F62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90% и не более 110%</w:t>
            </w:r>
          </w:p>
        </w:tc>
        <w:tc>
          <w:tcPr>
            <w:tcW w:w="945" w:type="dxa"/>
            <w:gridSpan w:val="2"/>
          </w:tcPr>
          <w:p w:rsidR="00DB5F62" w:rsidRPr="00D5793F" w:rsidRDefault="00A964DB" w:rsidP="00DB5F62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90% и не более 110%</w:t>
            </w:r>
          </w:p>
        </w:tc>
        <w:tc>
          <w:tcPr>
            <w:tcW w:w="756" w:type="dxa"/>
          </w:tcPr>
          <w:p w:rsidR="00DB5F62" w:rsidRPr="00D5793F" w:rsidRDefault="00A964DB" w:rsidP="00DB5F62">
            <w:pPr>
              <w:ind w:left="-203" w:right="-108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90% и не более 110%</w:t>
            </w:r>
          </w:p>
        </w:tc>
        <w:tc>
          <w:tcPr>
            <w:tcW w:w="850" w:type="dxa"/>
            <w:gridSpan w:val="2"/>
          </w:tcPr>
          <w:p w:rsidR="00DB5F62" w:rsidRPr="00D5793F" w:rsidRDefault="00A964DB" w:rsidP="00DB5F62">
            <w:pPr>
              <w:spacing w:line="310" w:lineRule="exact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</w:t>
            </w:r>
          </w:p>
          <w:p w:rsidR="00E95E98" w:rsidRDefault="00A964DB" w:rsidP="00E95E98">
            <w:pPr>
              <w:spacing w:line="310" w:lineRule="exact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 и не более</w:t>
            </w:r>
          </w:p>
          <w:p w:rsidR="00DB5F62" w:rsidRPr="00D5793F" w:rsidRDefault="00A964DB" w:rsidP="00E95E98">
            <w:pPr>
              <w:spacing w:line="310" w:lineRule="exact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110%</w:t>
            </w:r>
          </w:p>
        </w:tc>
        <w:tc>
          <w:tcPr>
            <w:tcW w:w="851" w:type="dxa"/>
          </w:tcPr>
          <w:p w:rsidR="00DB5F62" w:rsidRPr="00D5793F" w:rsidRDefault="00A964DB" w:rsidP="00DB5F62">
            <w:pPr>
              <w:ind w:left="-108" w:right="-108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90% и не более 110%</w:t>
            </w:r>
          </w:p>
        </w:tc>
        <w:tc>
          <w:tcPr>
            <w:tcW w:w="3119" w:type="dxa"/>
          </w:tcPr>
          <w:p w:rsidR="00DB5F62" w:rsidRPr="00D5793F" w:rsidRDefault="00A964DB">
            <w:pPr>
              <w:spacing w:line="310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Взаимодействие с администраторами доходов бюджета района в процессе формирования и исполнения</w:t>
            </w:r>
          </w:p>
          <w:p w:rsidR="00DB5F62" w:rsidRPr="00D5793F" w:rsidRDefault="00A964DB">
            <w:pPr>
              <w:spacing w:line="0" w:lineRule="atLeas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бюджета. Взаимодействие с</w:t>
            </w:r>
          </w:p>
          <w:p w:rsidR="00DB5F62" w:rsidRPr="00D5793F" w:rsidRDefault="00A964DB">
            <w:pPr>
              <w:spacing w:line="235" w:lineRule="auto"/>
              <w:ind w:left="80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крупнейшими налогоплательщиками района.</w:t>
            </w:r>
          </w:p>
        </w:tc>
      </w:tr>
      <w:tr w:rsidR="0087731C" w:rsidTr="00C201A5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2303" w:type="dxa"/>
            <w:gridSpan w:val="3"/>
          </w:tcPr>
          <w:p w:rsidR="00DB5F62" w:rsidRPr="00D5793F" w:rsidRDefault="00DB5F62">
            <w:pPr>
              <w:spacing w:line="307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3183" w:type="dxa"/>
            <w:gridSpan w:val="16"/>
          </w:tcPr>
          <w:p w:rsidR="00DB5F62" w:rsidRPr="00D5793F" w:rsidRDefault="00A964DB">
            <w:pPr>
              <w:spacing w:line="307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: «Создание оптимальных условий для эффективного использования средств бюджета 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 района «Оловяннинский район»</w:t>
            </w:r>
          </w:p>
        </w:tc>
      </w:tr>
      <w:tr w:rsidR="0087731C" w:rsidTr="008830BC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1.4.1</w:t>
            </w:r>
          </w:p>
        </w:tc>
        <w:tc>
          <w:tcPr>
            <w:tcW w:w="2303" w:type="dxa"/>
            <w:gridSpan w:val="3"/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Показатель: Доля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расходов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бюджета, распределенных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по муниципальным программам</w:t>
            </w:r>
          </w:p>
        </w:tc>
        <w:tc>
          <w:tcPr>
            <w:tcW w:w="1134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%</w:t>
            </w:r>
          </w:p>
        </w:tc>
        <w:tc>
          <w:tcPr>
            <w:tcW w:w="1275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Комитет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по финансам</w:t>
            </w:r>
          </w:p>
        </w:tc>
        <w:tc>
          <w:tcPr>
            <w:tcW w:w="851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0,0</w:t>
            </w:r>
          </w:p>
        </w:tc>
        <w:tc>
          <w:tcPr>
            <w:tcW w:w="992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Не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менее 60%</w:t>
            </w:r>
          </w:p>
        </w:tc>
        <w:tc>
          <w:tcPr>
            <w:tcW w:w="709" w:type="dxa"/>
          </w:tcPr>
          <w:p w:rsidR="00DB5F62" w:rsidRPr="00D5793F" w:rsidRDefault="00A964DB" w:rsidP="00DB5F62">
            <w:pPr>
              <w:spacing w:line="235" w:lineRule="auto"/>
              <w:ind w:left="-108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 xml:space="preserve">Не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менее 85%</w:t>
            </w:r>
          </w:p>
        </w:tc>
        <w:tc>
          <w:tcPr>
            <w:tcW w:w="850" w:type="dxa"/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 xml:space="preserve">Не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 xml:space="preserve">менее </w:t>
            </w:r>
          </w:p>
          <w:p w:rsidR="00DB5F62" w:rsidRPr="00D5793F" w:rsidRDefault="00A964DB">
            <w:pPr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851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 xml:space="preserve">Не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менее 90%</w:t>
            </w:r>
          </w:p>
        </w:tc>
        <w:tc>
          <w:tcPr>
            <w:tcW w:w="945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 xml:space="preserve">Не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менее 90%</w:t>
            </w:r>
          </w:p>
        </w:tc>
        <w:tc>
          <w:tcPr>
            <w:tcW w:w="756" w:type="dxa"/>
          </w:tcPr>
          <w:p w:rsidR="00DB5F62" w:rsidRPr="00D5793F" w:rsidRDefault="00A964DB" w:rsidP="00DB5F62">
            <w:pPr>
              <w:spacing w:line="235" w:lineRule="auto"/>
              <w:ind w:left="-61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 xml:space="preserve">Не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менее 90%</w:t>
            </w:r>
          </w:p>
        </w:tc>
        <w:tc>
          <w:tcPr>
            <w:tcW w:w="850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 xml:space="preserve">Не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менее 90%</w:t>
            </w:r>
          </w:p>
        </w:tc>
        <w:tc>
          <w:tcPr>
            <w:tcW w:w="851" w:type="dxa"/>
          </w:tcPr>
          <w:p w:rsidR="00DB5F62" w:rsidRPr="00D5793F" w:rsidRDefault="00A964DB" w:rsidP="009072E3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 xml:space="preserve">Не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менее 90%</w:t>
            </w:r>
          </w:p>
        </w:tc>
        <w:tc>
          <w:tcPr>
            <w:tcW w:w="3119" w:type="dxa"/>
            <w:vAlign w:val="bottom"/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 xml:space="preserve">Соответствие бюджета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муниципального района «Оловяннинский район» целям и задачам Программы социально-экономического развития муниципального района «Оловяннинский район». Повышение открытости повысит конкуренцию среди учреждений, занимающихся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оказанием услуг населению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 района «Оловяннинский район», а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следовательно, обеспечит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качество оказания услуг</w:t>
            </w:r>
          </w:p>
          <w:p w:rsidR="00DB5F62" w:rsidRPr="00D5793F" w:rsidRDefault="00DB5F62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87731C" w:rsidTr="00846A3A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1.5</w:t>
            </w:r>
          </w:p>
        </w:tc>
        <w:tc>
          <w:tcPr>
            <w:tcW w:w="2303" w:type="dxa"/>
            <w:gridSpan w:val="3"/>
          </w:tcPr>
          <w:p w:rsidR="00DB5F62" w:rsidRPr="00D5793F" w:rsidRDefault="00DB5F62">
            <w:pPr>
              <w:tabs>
                <w:tab w:val="left" w:pos="3927"/>
              </w:tabs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3183" w:type="dxa"/>
            <w:gridSpan w:val="16"/>
          </w:tcPr>
          <w:p w:rsidR="00DB5F62" w:rsidRPr="00D5793F" w:rsidRDefault="00A964DB">
            <w:pPr>
              <w:tabs>
                <w:tab w:val="left" w:pos="3927"/>
              </w:tabs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«Обеспечение сбалансированности бюджета муниципального района «Оловяннинский  район» в долгосрочном периоде»</w:t>
            </w:r>
          </w:p>
        </w:tc>
      </w:tr>
      <w:tr w:rsidR="0087731C" w:rsidTr="008830BC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1.5.1</w:t>
            </w:r>
          </w:p>
        </w:tc>
        <w:tc>
          <w:tcPr>
            <w:tcW w:w="2303" w:type="dxa"/>
            <w:gridSpan w:val="3"/>
          </w:tcPr>
          <w:p w:rsidR="00DB5F62" w:rsidRPr="00D5793F" w:rsidRDefault="00A964DB">
            <w:pPr>
              <w:spacing w:line="310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Размер дефицита бюджета в общем годовом объеме доходов</w:t>
            </w:r>
          </w:p>
          <w:p w:rsidR="00DB5F62" w:rsidRPr="00D5793F" w:rsidRDefault="00A964DB">
            <w:pPr>
              <w:spacing w:line="321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бюджета без учета объема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безвозмездных поступлений и поступлений налоговых доходов по дополнительным нормативам отчислений</w:t>
            </w:r>
          </w:p>
        </w:tc>
        <w:tc>
          <w:tcPr>
            <w:tcW w:w="1134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75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851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≤ 10 %</w:t>
            </w:r>
          </w:p>
        </w:tc>
        <w:tc>
          <w:tcPr>
            <w:tcW w:w="992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≤ 10 %</w:t>
            </w:r>
          </w:p>
        </w:tc>
        <w:tc>
          <w:tcPr>
            <w:tcW w:w="709" w:type="dxa"/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≤ 10 %</w:t>
            </w:r>
          </w:p>
        </w:tc>
        <w:tc>
          <w:tcPr>
            <w:tcW w:w="850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≤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10%</w:t>
            </w:r>
          </w:p>
        </w:tc>
        <w:tc>
          <w:tcPr>
            <w:tcW w:w="851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≤ 10 %</w:t>
            </w:r>
          </w:p>
        </w:tc>
        <w:tc>
          <w:tcPr>
            <w:tcW w:w="850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≤ 10 %</w:t>
            </w:r>
          </w:p>
        </w:tc>
        <w:tc>
          <w:tcPr>
            <w:tcW w:w="851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≤ 10 %</w:t>
            </w:r>
          </w:p>
        </w:tc>
        <w:tc>
          <w:tcPr>
            <w:tcW w:w="850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≤ 10 %</w:t>
            </w:r>
          </w:p>
        </w:tc>
        <w:tc>
          <w:tcPr>
            <w:tcW w:w="851" w:type="dxa"/>
          </w:tcPr>
          <w:p w:rsidR="00DB5F62" w:rsidRPr="00D5793F" w:rsidRDefault="00A964DB" w:rsidP="009072E3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≤ 10 %</w:t>
            </w:r>
          </w:p>
        </w:tc>
        <w:tc>
          <w:tcPr>
            <w:tcW w:w="3119" w:type="dxa"/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Сбалансированность бюджета муниципального района «Оловяннинский район»</w:t>
            </w:r>
          </w:p>
        </w:tc>
      </w:tr>
      <w:tr w:rsidR="0087731C" w:rsidTr="00F807E1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2303" w:type="dxa"/>
            <w:gridSpan w:val="3"/>
          </w:tcPr>
          <w:p w:rsidR="00DB5F62" w:rsidRPr="00D5793F" w:rsidRDefault="00DB5F62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3183" w:type="dxa"/>
            <w:gridSpan w:val="16"/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«Обеспечение публичности бюджета муниципального района «Оловяннинский район»</w:t>
            </w:r>
          </w:p>
        </w:tc>
      </w:tr>
      <w:tr w:rsidR="0087731C" w:rsidTr="008830BC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1.6.1</w:t>
            </w:r>
          </w:p>
        </w:tc>
        <w:tc>
          <w:tcPr>
            <w:tcW w:w="2303" w:type="dxa"/>
            <w:gridSpan w:val="3"/>
          </w:tcPr>
          <w:p w:rsidR="00DB5F62" w:rsidRPr="00D5793F" w:rsidRDefault="00A964DB">
            <w:pPr>
              <w:spacing w:line="307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Оперативное</w:t>
            </w:r>
          </w:p>
          <w:p w:rsidR="00DB5F62" w:rsidRPr="00D5793F" w:rsidRDefault="00A964DB">
            <w:pPr>
              <w:spacing w:line="0" w:lineRule="atLeas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размещение в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публичном</w:t>
            </w:r>
          </w:p>
          <w:p w:rsidR="00DB5F62" w:rsidRPr="00D5793F" w:rsidRDefault="00A964DB">
            <w:pPr>
              <w:spacing w:line="321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пространстве информации</w:t>
            </w:r>
          </w:p>
          <w:p w:rsidR="00DB5F62" w:rsidRPr="00D5793F" w:rsidRDefault="00A964DB">
            <w:pPr>
              <w:spacing w:line="321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по бюджету</w:t>
            </w:r>
          </w:p>
        </w:tc>
        <w:tc>
          <w:tcPr>
            <w:tcW w:w="1134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Да/</w:t>
            </w:r>
          </w:p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275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851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992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709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0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1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0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1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0" w:type="dxa"/>
            <w:gridSpan w:val="2"/>
          </w:tcPr>
          <w:p w:rsidR="00DB5F62" w:rsidRPr="00D5793F" w:rsidRDefault="00A964DB">
            <w:pPr>
              <w:spacing w:line="307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1" w:type="dxa"/>
          </w:tcPr>
          <w:p w:rsidR="00DB5F62" w:rsidRPr="00D5793F" w:rsidRDefault="00A964DB" w:rsidP="009072E3">
            <w:pPr>
              <w:spacing w:line="307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3119" w:type="dxa"/>
          </w:tcPr>
          <w:p w:rsidR="00DB5F62" w:rsidRPr="00D5793F" w:rsidRDefault="00A964DB">
            <w:pPr>
              <w:spacing w:line="307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Обеспечение открытости и</w:t>
            </w:r>
          </w:p>
          <w:p w:rsidR="00DB5F62" w:rsidRPr="00D5793F" w:rsidRDefault="00A964DB">
            <w:pPr>
              <w:spacing w:line="0" w:lineRule="atLeas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доступности информации о</w:t>
            </w:r>
          </w:p>
          <w:p w:rsidR="00DB5F62" w:rsidRPr="00D5793F" w:rsidRDefault="00A964DB">
            <w:pPr>
              <w:spacing w:line="321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формировании и исполнении бюджета муниципального района «Оловяннинский район»</w:t>
            </w:r>
          </w:p>
        </w:tc>
      </w:tr>
      <w:tr w:rsidR="0087731C" w:rsidTr="00995B39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1.7</w:t>
            </w:r>
          </w:p>
        </w:tc>
        <w:tc>
          <w:tcPr>
            <w:tcW w:w="2303" w:type="dxa"/>
            <w:gridSpan w:val="3"/>
          </w:tcPr>
          <w:p w:rsidR="00DB5F62" w:rsidRPr="00D5793F" w:rsidRDefault="00DB5F62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3183" w:type="dxa"/>
            <w:gridSpan w:val="16"/>
          </w:tcPr>
          <w:p w:rsidR="00DB5F62" w:rsidRPr="00D5793F" w:rsidRDefault="00A964DB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: «Совершенствование организации исполнения бюджета муниципального района «Оловяннинский район», кассового обслуживания бюджетов сельских поселений, органов местного самоуправления 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 района «Оловяннинский район», муниципальных учреждений, порядка формирования бюджетной отчетности»</w:t>
            </w:r>
          </w:p>
        </w:tc>
      </w:tr>
      <w:tr w:rsidR="0087731C" w:rsidTr="008830BC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1.7.1</w:t>
            </w:r>
          </w:p>
        </w:tc>
        <w:tc>
          <w:tcPr>
            <w:tcW w:w="2303" w:type="dxa"/>
            <w:gridSpan w:val="3"/>
          </w:tcPr>
          <w:p w:rsidR="00DB5F62" w:rsidRPr="00D5793F" w:rsidRDefault="00A964DB" w:rsidP="00DB5F62">
            <w:pPr>
              <w:spacing w:line="303" w:lineRule="exact"/>
              <w:ind w:left="-73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Показатель: Уровень исполнения установленных законодательством Российской Федерации требований о составе отчетности об исполнении консолидированного бюджета муниципального</w:t>
            </w:r>
          </w:p>
          <w:p w:rsidR="00DB5F62" w:rsidRPr="00D5793F" w:rsidRDefault="00A964DB" w:rsidP="00DB5F62">
            <w:pPr>
              <w:spacing w:line="235" w:lineRule="auto"/>
              <w:ind w:left="-73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района «Оловяннинский район», представляемой в Министерство финансов Забайкальского края</w:t>
            </w:r>
          </w:p>
        </w:tc>
        <w:tc>
          <w:tcPr>
            <w:tcW w:w="1134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4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12" w:type="dxa"/>
          </w:tcPr>
          <w:p w:rsidR="00DB5F62" w:rsidRPr="00D5793F" w:rsidRDefault="00A964DB" w:rsidP="00E95E98">
            <w:pPr>
              <w:spacing w:line="235" w:lineRule="auto"/>
              <w:ind w:left="-105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92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09" w:type="dxa"/>
          </w:tcPr>
          <w:p w:rsidR="00DB5F62" w:rsidRPr="00D5793F" w:rsidRDefault="00A964DB" w:rsidP="00DB5F62">
            <w:pPr>
              <w:spacing w:line="235" w:lineRule="auto"/>
              <w:ind w:left="-108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0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45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56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0" w:type="dxa"/>
            <w:gridSpan w:val="2"/>
          </w:tcPr>
          <w:p w:rsidR="00DB5F62" w:rsidRPr="00D5793F" w:rsidRDefault="00A964DB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</w:tcPr>
          <w:p w:rsidR="00DB5F62" w:rsidRPr="00D5793F" w:rsidRDefault="00A964DB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3119" w:type="dxa"/>
          </w:tcPr>
          <w:p w:rsidR="00DB5F62" w:rsidRPr="00D5793F" w:rsidRDefault="00A964DB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Организация исполнения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бюджета муниципального района «Оловяннинский район» и кассовое обслуживание органов местного самоуправления и муниципальных учреждений муниципального района «Оловяннинский район».</w:t>
            </w:r>
          </w:p>
        </w:tc>
      </w:tr>
      <w:tr w:rsidR="0087731C" w:rsidTr="008830BC">
        <w:tc>
          <w:tcPr>
            <w:tcW w:w="817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1.7.2</w:t>
            </w:r>
          </w:p>
        </w:tc>
        <w:tc>
          <w:tcPr>
            <w:tcW w:w="2303" w:type="dxa"/>
            <w:gridSpan w:val="3"/>
          </w:tcPr>
          <w:p w:rsidR="00DB5F62" w:rsidRPr="00D5793F" w:rsidRDefault="00A964DB" w:rsidP="00DB5F62">
            <w:pPr>
              <w:spacing w:line="310" w:lineRule="exact"/>
              <w:ind w:left="-7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Количество</w:t>
            </w:r>
          </w:p>
          <w:p w:rsidR="00DB5F62" w:rsidRPr="00D5793F" w:rsidRDefault="00A964DB" w:rsidP="00DB5F62">
            <w:pPr>
              <w:spacing w:line="321" w:lineRule="exact"/>
              <w:ind w:left="-7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замечаний Контрольно -</w:t>
            </w:r>
          </w:p>
          <w:p w:rsidR="00DB5F62" w:rsidRPr="00D5793F" w:rsidRDefault="00A964DB" w:rsidP="00DB5F62">
            <w:pPr>
              <w:spacing w:line="321" w:lineRule="exact"/>
              <w:ind w:left="-7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счетной палаты муниципального</w:t>
            </w:r>
          </w:p>
          <w:p w:rsidR="00DB5F62" w:rsidRPr="00D5793F" w:rsidRDefault="00A964DB" w:rsidP="00DB5F62">
            <w:pPr>
              <w:spacing w:line="0" w:lineRule="atLeast"/>
              <w:ind w:left="-7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района «Оловяннинский район», препятствующих</w:t>
            </w:r>
          </w:p>
          <w:p w:rsidR="00DB5F62" w:rsidRPr="00D5793F" w:rsidRDefault="00A964DB" w:rsidP="00DB5F62">
            <w:pPr>
              <w:spacing w:line="321" w:lineRule="exact"/>
              <w:ind w:left="-7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утверждению решения о</w:t>
            </w:r>
          </w:p>
          <w:p w:rsidR="00DB5F62" w:rsidRPr="00D5793F" w:rsidRDefault="00A964DB" w:rsidP="00DB5F62">
            <w:pPr>
              <w:spacing w:line="235" w:lineRule="auto"/>
              <w:ind w:left="-73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годовом отчете об исполнении бюджета муниципального района «Оловяннинский район»</w:t>
            </w:r>
          </w:p>
        </w:tc>
        <w:tc>
          <w:tcPr>
            <w:tcW w:w="1134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шт.</w:t>
            </w:r>
          </w:p>
        </w:tc>
        <w:tc>
          <w:tcPr>
            <w:tcW w:w="1414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12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45" w:type="dxa"/>
            <w:gridSpan w:val="2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gridSpan w:val="2"/>
          </w:tcPr>
          <w:p w:rsidR="00DB5F62" w:rsidRPr="00D5793F" w:rsidRDefault="00A964DB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</w:tcPr>
          <w:p w:rsidR="00DB5F62" w:rsidRPr="00D5793F" w:rsidRDefault="00A964DB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119" w:type="dxa"/>
          </w:tcPr>
          <w:p w:rsidR="00DB5F62" w:rsidRPr="00D5793F" w:rsidRDefault="00A964DB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Совершенствование порядка</w:t>
            </w:r>
          </w:p>
          <w:p w:rsidR="00DB5F62" w:rsidRPr="00D5793F" w:rsidRDefault="00A964DB">
            <w:pPr>
              <w:spacing w:line="321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формирования бюджетной</w:t>
            </w:r>
          </w:p>
          <w:p w:rsidR="00DB5F62" w:rsidRPr="00D5793F" w:rsidRDefault="00A964DB">
            <w:pPr>
              <w:spacing w:line="321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отчетности и повышение её</w:t>
            </w:r>
          </w:p>
          <w:p w:rsidR="00DB5F62" w:rsidRPr="00D5793F" w:rsidRDefault="00A964DB">
            <w:pPr>
              <w:spacing w:line="321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качества и достоверности</w:t>
            </w:r>
          </w:p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отражаемой в ней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информации.</w:t>
            </w:r>
          </w:p>
        </w:tc>
      </w:tr>
      <w:tr w:rsidR="0087731C" w:rsidTr="00BF220E">
        <w:tc>
          <w:tcPr>
            <w:tcW w:w="852" w:type="dxa"/>
            <w:gridSpan w:val="3"/>
          </w:tcPr>
          <w:p w:rsidR="00DB5F62" w:rsidRPr="00D5793F" w:rsidRDefault="00DB5F62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451" w:type="dxa"/>
            <w:gridSpan w:val="17"/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Подпрограмма 2 «Повышение финансовой устойчивости бюджетов поселений, входящих в состав муниципального района «Оловяннинский район»</w:t>
            </w:r>
          </w:p>
        </w:tc>
      </w:tr>
      <w:tr w:rsidR="0087731C" w:rsidTr="00125774">
        <w:tc>
          <w:tcPr>
            <w:tcW w:w="828" w:type="dxa"/>
            <w:gridSpan w:val="2"/>
            <w:tcBorders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2292" w:type="dxa"/>
            <w:gridSpan w:val="2"/>
            <w:tcBorders>
              <w:bottom w:val="single" w:sz="4" w:space="0" w:color="auto"/>
            </w:tcBorders>
          </w:tcPr>
          <w:p w:rsidR="00DB5F62" w:rsidRPr="00D5793F" w:rsidRDefault="00DB5F62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3183" w:type="dxa"/>
            <w:gridSpan w:val="16"/>
            <w:tcBorders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«Выравнивание бюджетной обеспеченности поселений из районного фонда финансовой поддержки поселений»</w:t>
            </w:r>
          </w:p>
        </w:tc>
      </w:tr>
      <w:tr w:rsidR="0087731C" w:rsidTr="008830BC">
        <w:tc>
          <w:tcPr>
            <w:tcW w:w="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2.1.1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 w:rsidP="00DB5F62">
            <w:pPr>
              <w:spacing w:line="0" w:lineRule="atLeas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Отсутствие</w:t>
            </w:r>
          </w:p>
          <w:p w:rsidR="00DB5F62" w:rsidRPr="00D5793F" w:rsidRDefault="00A964DB" w:rsidP="00DB5F62">
            <w:pPr>
              <w:spacing w:line="321" w:lineRule="exac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замечаний Контрольно-</w:t>
            </w:r>
          </w:p>
          <w:p w:rsidR="00DB5F62" w:rsidRPr="00D5793F" w:rsidRDefault="00A964DB" w:rsidP="00DB5F62">
            <w:pPr>
              <w:spacing w:line="321" w:lineRule="exac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счетной палаты </w:t>
            </w:r>
          </w:p>
          <w:p w:rsidR="00DB5F62" w:rsidRPr="00D5793F" w:rsidRDefault="00A964DB" w:rsidP="00DB5F62">
            <w:pPr>
              <w:spacing w:line="0" w:lineRule="atLeas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</w:t>
            </w:r>
          </w:p>
          <w:p w:rsidR="00DB5F62" w:rsidRPr="00D5793F" w:rsidRDefault="00A964DB" w:rsidP="00DB5F62">
            <w:pPr>
              <w:spacing w:line="321" w:lineRule="exac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района «Оловяннинский район», к распределению</w:t>
            </w:r>
          </w:p>
          <w:p w:rsidR="00DB5F62" w:rsidRPr="00D5793F" w:rsidRDefault="00A964DB" w:rsidP="00DB5F62">
            <w:pPr>
              <w:spacing w:line="235" w:lineRule="auto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межбюджетных трансфертов, препятствующих рассмотрению проекта бюджета в 1 чтении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Да/</w:t>
            </w:r>
          </w:p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0" w:lineRule="atLeas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0" w:lineRule="atLeas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0" w:lineRule="atLeas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Определение объема фонда</w:t>
            </w:r>
          </w:p>
          <w:p w:rsidR="00DB5F62" w:rsidRPr="00D5793F" w:rsidRDefault="00A964DB">
            <w:pPr>
              <w:spacing w:line="321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финансовой поддержки поселений в размерах, позволяющих достичь минимального критерия выравнивания бюджетной обеспеченности по всем муниципальным образованиям, участвующим в межбюджетном</w:t>
            </w:r>
          </w:p>
          <w:p w:rsidR="00DB5F62" w:rsidRPr="00D5793F" w:rsidRDefault="00A964DB">
            <w:pPr>
              <w:spacing w:line="235" w:lineRule="auto"/>
              <w:ind w:left="34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регулировании</w:t>
            </w:r>
          </w:p>
        </w:tc>
      </w:tr>
      <w:tr w:rsidR="0087731C" w:rsidTr="00A75F54">
        <w:tc>
          <w:tcPr>
            <w:tcW w:w="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DB5F62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3183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«Создание условий для эффективного управления муниципальными финансами»</w:t>
            </w:r>
          </w:p>
        </w:tc>
      </w:tr>
      <w:tr w:rsidR="0087731C" w:rsidTr="00DB5F62">
        <w:tc>
          <w:tcPr>
            <w:tcW w:w="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2.2.1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Среднее отношение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дефицита местных бюджетов к объему доходов бюджета без учета безвозмездных поступлений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%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307" w:lineRule="exact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 w:rsidP="009072E3">
            <w:pPr>
              <w:spacing w:line="307" w:lineRule="exact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 w:rsidP="00DB5F62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Подготовка и направление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в поселения рекомендаций по обеспечению сбалансированности бюджетов поселений.</w:t>
            </w:r>
          </w:p>
        </w:tc>
      </w:tr>
      <w:tr w:rsidR="0087731C" w:rsidTr="006C37B6">
        <w:tc>
          <w:tcPr>
            <w:tcW w:w="8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DB5F62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451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Подпрограмма 3 «Управление муниципальным долгом бюджета муниципального района «Оловяннинский район»</w:t>
            </w:r>
          </w:p>
        </w:tc>
      </w:tr>
      <w:tr w:rsidR="0087731C" w:rsidTr="0081640B">
        <w:tc>
          <w:tcPr>
            <w:tcW w:w="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DB5F62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3183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:rsidR="00DB5F62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«Привлечение муниципальных заимствований муниципального района «Оловяннинский район», исполнение обязательств по ним»</w:t>
            </w:r>
          </w:p>
        </w:tc>
      </w:tr>
      <w:tr w:rsidR="0087731C" w:rsidTr="008830BC">
        <w:tc>
          <w:tcPr>
            <w:tcW w:w="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3.1.1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307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Отношение</w:t>
            </w:r>
          </w:p>
          <w:p w:rsidR="007C1D40" w:rsidRPr="00D5793F" w:rsidRDefault="00A964DB">
            <w:pPr>
              <w:spacing w:line="321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объема муниципального</w:t>
            </w:r>
          </w:p>
          <w:p w:rsidR="007C1D40" w:rsidRPr="00D5793F" w:rsidRDefault="00A964DB">
            <w:pPr>
              <w:spacing w:line="235" w:lineRule="auto"/>
              <w:ind w:left="34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долга к объему собственных доходов бюджета муниципального района «Оловяннинский район»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 w:rsidP="007C1D40">
            <w:pPr>
              <w:spacing w:line="235" w:lineRule="auto"/>
              <w:ind w:left="-105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30%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30%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 w:rsidP="007C1D40">
            <w:pPr>
              <w:spacing w:line="235" w:lineRule="auto"/>
              <w:ind w:left="-108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30%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30%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30 %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30%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30%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C1D40" w:rsidRPr="00D5793F" w:rsidRDefault="00A964DB" w:rsidP="007C1D40">
            <w:pPr>
              <w:spacing w:line="307" w:lineRule="exact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30%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7C1D40" w:rsidRPr="00D5793F" w:rsidRDefault="00A964DB" w:rsidP="009072E3">
            <w:pPr>
              <w:spacing w:line="307" w:lineRule="exact"/>
              <w:ind w:left="34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30%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</w:tcBorders>
          </w:tcPr>
          <w:p w:rsidR="007C1D40" w:rsidRPr="00D5793F" w:rsidRDefault="00A964DB" w:rsidP="008830BC">
            <w:pPr>
              <w:spacing w:line="307" w:lineRule="exact"/>
              <w:ind w:left="34" w:right="-107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Планирование долговых обязательств муниципального района «Оловяннинский район»; привлечение муниципальных заимствований муниципального района «Оловяннинский район»</w:t>
            </w:r>
          </w:p>
          <w:p w:rsidR="007C1D40" w:rsidRPr="00D5793F" w:rsidRDefault="00A964DB">
            <w:pPr>
              <w:spacing w:line="235" w:lineRule="auto"/>
              <w:ind w:left="34" w:right="-53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(при необходимости), предоставление муниципальных гарантий муниципального района «Оловяннинский район»</w:t>
            </w:r>
          </w:p>
        </w:tc>
      </w:tr>
      <w:tr w:rsidR="0087731C" w:rsidTr="008830BC">
        <w:tc>
          <w:tcPr>
            <w:tcW w:w="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3.1.2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 w:rsidP="00E24284">
            <w:pPr>
              <w:spacing w:line="311" w:lineRule="exact"/>
              <w:ind w:left="-8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Доля расходов</w:t>
            </w:r>
          </w:p>
          <w:p w:rsidR="007C1D40" w:rsidRPr="00D5793F" w:rsidRDefault="00A964DB" w:rsidP="00E24284">
            <w:pPr>
              <w:spacing w:line="321" w:lineRule="exac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бюджета муниципального района «Оловяннинский район» на обслуживание муниципального долга муниципального района в общем объеме расходов 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бюджета муниципального района, за исключением расходов, осуществляемых за счет субвенций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%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 w:rsidP="007C1D40">
            <w:pPr>
              <w:spacing w:line="235" w:lineRule="auto"/>
              <w:ind w:left="-105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15%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15%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 w:rsidP="007C1D40">
            <w:pPr>
              <w:spacing w:line="235" w:lineRule="auto"/>
              <w:ind w:left="-108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15%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15%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15%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15%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:rsidR="007C1D40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15%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C1D40" w:rsidRPr="00D5793F" w:rsidRDefault="00A964DB" w:rsidP="007C1D40">
            <w:pPr>
              <w:spacing w:line="235" w:lineRule="auto"/>
              <w:ind w:left="-108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15%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7C1D40" w:rsidRPr="00D5793F" w:rsidRDefault="00A964DB" w:rsidP="009072E3">
            <w:pPr>
              <w:spacing w:line="235" w:lineRule="auto"/>
              <w:ind w:right="-53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15%</w:t>
            </w: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7C1D40" w:rsidRPr="00D5793F" w:rsidRDefault="007C1D40">
            <w:pPr>
              <w:spacing w:line="235" w:lineRule="auto"/>
              <w:ind w:right="-53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87731C" w:rsidTr="00E24284"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284" w:rsidRPr="00D5793F" w:rsidRDefault="00E24284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45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284" w:rsidRPr="00D5793F" w:rsidRDefault="00E24284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</w:p>
          <w:p w:rsidR="00E24284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Подпрограмма 4 «Обеспечение реализации муниципальной программы (обеспечивающая подпрограмма)»</w:t>
            </w:r>
          </w:p>
        </w:tc>
      </w:tr>
      <w:tr w:rsidR="0087731C" w:rsidTr="000D69E3"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284" w:rsidRPr="00D5793F" w:rsidRDefault="00E24284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1318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Основное мероприятие: «Обеспечение деятельности органов местного самоуправления»</w:t>
            </w:r>
          </w:p>
        </w:tc>
      </w:tr>
      <w:tr w:rsidR="0087731C" w:rsidTr="008830BC">
        <w:tc>
          <w:tcPr>
            <w:tcW w:w="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4.1.1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311" w:lineRule="exact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Уровень достижения показателей программы (от общего количества установленных программой целевых показателей)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 w:rsidP="00E24284">
            <w:pPr>
              <w:spacing w:line="235" w:lineRule="auto"/>
              <w:ind w:left="-105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70%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 менее</w:t>
            </w:r>
          </w:p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70%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 w:rsidP="00E24284">
            <w:pPr>
              <w:spacing w:line="235" w:lineRule="auto"/>
              <w:ind w:left="-108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 менее</w:t>
            </w:r>
          </w:p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80%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90%</w:t>
            </w:r>
          </w:p>
          <w:p w:rsidR="00E24284" w:rsidRPr="00D5793F" w:rsidRDefault="00E24284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 менее</w:t>
            </w:r>
          </w:p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 менее</w:t>
            </w:r>
          </w:p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:rsidR="00E24284" w:rsidRPr="00D5793F" w:rsidRDefault="00A964DB" w:rsidP="00E24284">
            <w:pPr>
              <w:spacing w:line="235" w:lineRule="auto"/>
              <w:ind w:left="-61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 менее</w:t>
            </w:r>
          </w:p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709" w:type="dxa"/>
          </w:tcPr>
          <w:p w:rsidR="00E24284" w:rsidRPr="00D5793F" w:rsidRDefault="00A964DB" w:rsidP="00E24284">
            <w:pPr>
              <w:spacing w:line="307" w:lineRule="exact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90%</w:t>
            </w:r>
          </w:p>
        </w:tc>
        <w:tc>
          <w:tcPr>
            <w:tcW w:w="992" w:type="dxa"/>
            <w:gridSpan w:val="2"/>
          </w:tcPr>
          <w:p w:rsidR="00E24284" w:rsidRPr="00D5793F" w:rsidRDefault="00A964DB" w:rsidP="009072E3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менее 90%</w:t>
            </w:r>
          </w:p>
        </w:tc>
        <w:tc>
          <w:tcPr>
            <w:tcW w:w="3119" w:type="dxa"/>
          </w:tcPr>
          <w:p w:rsidR="00E24284" w:rsidRPr="00D5793F" w:rsidRDefault="00A964DB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Исполнение полномочий в соответствии с федеральным, региональным законодательством и нормативными правовыми актами муниципального района «Оловяннинский район».</w:t>
            </w:r>
          </w:p>
        </w:tc>
      </w:tr>
      <w:tr w:rsidR="0087731C" w:rsidTr="008830BC">
        <w:tc>
          <w:tcPr>
            <w:tcW w:w="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4.1.2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307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Полнота переданных в архив дел в соответствии с номенклатурой</w:t>
            </w:r>
          </w:p>
          <w:p w:rsidR="00E24284" w:rsidRPr="00D5793F" w:rsidRDefault="00A964DB">
            <w:pPr>
              <w:spacing w:line="311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финансового управления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12" w:type="dxa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 w:rsidP="004A4D4A">
            <w:pPr>
              <w:spacing w:line="235" w:lineRule="auto"/>
              <w:ind w:left="-105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 w:rsidP="004A4D4A">
            <w:pPr>
              <w:spacing w:line="235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24284" w:rsidRPr="00D5793F" w:rsidRDefault="00A964DB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E24284" w:rsidRPr="00D5793F" w:rsidRDefault="00A964DB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45" w:type="dxa"/>
            <w:gridSpan w:val="2"/>
            <w:tcBorders>
              <w:bottom w:val="single" w:sz="4" w:space="0" w:color="auto"/>
            </w:tcBorders>
          </w:tcPr>
          <w:p w:rsidR="00E24284" w:rsidRPr="00D5793F" w:rsidRDefault="00A964DB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E24284" w:rsidRPr="00D5793F" w:rsidRDefault="00A964DB" w:rsidP="004A4D4A">
            <w:pPr>
              <w:ind w:left="-61" w:right="-108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09" w:type="dxa"/>
          </w:tcPr>
          <w:p w:rsidR="00E24284" w:rsidRPr="00D5793F" w:rsidRDefault="00A964DB" w:rsidP="004A4D4A">
            <w:pPr>
              <w:spacing w:line="307" w:lineRule="exact"/>
              <w:ind w:left="-108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92" w:type="dxa"/>
            <w:gridSpan w:val="2"/>
          </w:tcPr>
          <w:p w:rsidR="00E24284" w:rsidRPr="00D5793F" w:rsidRDefault="00A964DB" w:rsidP="009072E3">
            <w:pPr>
              <w:spacing w:line="307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3119" w:type="dxa"/>
          </w:tcPr>
          <w:p w:rsidR="00E24284" w:rsidRPr="00D5793F" w:rsidRDefault="00A964DB">
            <w:pPr>
              <w:spacing w:line="307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D5793F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Обеспечение сохранности документов о формировании и исполнении бюджета муниципального района «Оловяннинский  район».</w:t>
            </w:r>
          </w:p>
        </w:tc>
      </w:tr>
    </w:tbl>
    <w:p w:rsidR="00094EEB" w:rsidRPr="00D5793F" w:rsidRDefault="00094EEB">
      <w:pPr>
        <w:spacing w:after="200" w:line="235" w:lineRule="auto"/>
        <w:ind w:right="-53"/>
        <w:jc w:val="center"/>
        <w:rPr>
          <w:rFonts w:ascii="Times New Roman" w:eastAsia="Times New Roman" w:hAnsi="Times New Roman" w:cstheme="minorBidi"/>
          <w:b/>
          <w:sz w:val="24"/>
          <w:szCs w:val="24"/>
          <w:lang w:eastAsia="en-US"/>
        </w:rPr>
        <w:sectPr w:rsidR="00094EEB" w:rsidRPr="00D5793F" w:rsidSect="00F456A7">
          <w:pgSz w:w="16838" w:h="11906" w:orient="landscape"/>
          <w:pgMar w:top="1134" w:right="397" w:bottom="720" w:left="720" w:header="709" w:footer="709" w:gutter="0"/>
          <w:cols w:space="708"/>
          <w:docGrid w:linePitch="360"/>
        </w:sectPr>
      </w:pPr>
    </w:p>
    <w:p w:rsidR="000A2FA5" w:rsidRDefault="00A964DB">
      <w:pPr>
        <w:ind w:left="142" w:hanging="142"/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>
        <w:rPr>
          <w:rFonts w:ascii="Times New Roman" w:eastAsiaTheme="minorHAnsi" w:hAnsi="Times New Roman" w:cs="Times New Roman"/>
          <w:sz w:val="27"/>
          <w:szCs w:val="27"/>
          <w:lang w:eastAsia="en-US"/>
        </w:rPr>
        <w:lastRenderedPageBreak/>
        <w:t>Приложение 3</w:t>
      </w:r>
    </w:p>
    <w:p w:rsidR="000A2FA5" w:rsidRDefault="00A964DB">
      <w:pPr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>
        <w:rPr>
          <w:rFonts w:ascii="Times New Roman" w:eastAsiaTheme="minorHAnsi" w:hAnsi="Times New Roman" w:cs="Times New Roman"/>
          <w:sz w:val="27"/>
          <w:szCs w:val="27"/>
          <w:lang w:eastAsia="en-US"/>
        </w:rPr>
        <w:t>к Программе</w:t>
      </w:r>
    </w:p>
    <w:p w:rsidR="000A2FA5" w:rsidRDefault="00A964DB">
      <w:pPr>
        <w:tabs>
          <w:tab w:val="left" w:pos="15167"/>
        </w:tabs>
        <w:spacing w:line="235" w:lineRule="auto"/>
        <w:ind w:right="-426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 xml:space="preserve">Финансовое обеспечение реализации муниципальной программы муниципального района </w:t>
      </w:r>
    </w:p>
    <w:p w:rsidR="000A2FA5" w:rsidRDefault="00A964DB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>«Оловяннинский район» за счет средств бюджета муниципального района «Оловяннинский район»</w:t>
      </w:r>
    </w:p>
    <w:p w:rsidR="000A2FA5" w:rsidRDefault="000A2FA5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2"/>
          <w:szCs w:val="22"/>
          <w:lang w:eastAsia="en-US"/>
        </w:rPr>
      </w:pPr>
    </w:p>
    <w:tbl>
      <w:tblPr>
        <w:tblStyle w:val="TableGrid2"/>
        <w:tblW w:w="1587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1843"/>
        <w:gridCol w:w="566"/>
        <w:gridCol w:w="709"/>
        <w:gridCol w:w="851"/>
        <w:gridCol w:w="708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87731C" w:rsidTr="001A5B91">
        <w:trPr>
          <w:trHeight w:val="416"/>
        </w:trPr>
        <w:tc>
          <w:tcPr>
            <w:tcW w:w="2269" w:type="dxa"/>
            <w:vMerge w:val="restart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Наименование муниципальной программы, основного мероприятия (ведомственной целевой программы), мероприятия</w:t>
            </w:r>
          </w:p>
        </w:tc>
        <w:tc>
          <w:tcPr>
            <w:tcW w:w="1843" w:type="dxa"/>
            <w:vMerge w:val="restart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Ответственный исполнитель, соисполнители участники (ГРБС)</w:t>
            </w:r>
          </w:p>
        </w:tc>
        <w:tc>
          <w:tcPr>
            <w:tcW w:w="2834" w:type="dxa"/>
            <w:gridSpan w:val="4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8930" w:type="dxa"/>
            <w:gridSpan w:val="9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Расходы</w:t>
            </w:r>
            <w:r w:rsidRPr="002A0122">
              <w:rPr>
                <w:rFonts w:ascii="Times New Roman" w:hAnsi="Times New Roman" w:cs="Times New Roman"/>
                <w:vertAlign w:val="superscript"/>
              </w:rPr>
              <w:t xml:space="preserve">1 </w:t>
            </w:r>
            <w:r w:rsidRPr="002A0122">
              <w:rPr>
                <w:rFonts w:ascii="Times New Roman" w:hAnsi="Times New Roman" w:cs="Times New Roman"/>
              </w:rPr>
              <w:t>, тыс. руб.</w:t>
            </w:r>
          </w:p>
        </w:tc>
      </w:tr>
      <w:tr w:rsidR="0087731C" w:rsidTr="001A5B91">
        <w:trPr>
          <w:trHeight w:val="1117"/>
        </w:trPr>
        <w:tc>
          <w:tcPr>
            <w:tcW w:w="2269" w:type="dxa"/>
            <w:vMerge/>
          </w:tcPr>
          <w:p w:rsidR="002A0122" w:rsidRPr="002A0122" w:rsidRDefault="002A0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2A0122" w:rsidRPr="002A0122" w:rsidRDefault="002A0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Align w:val="center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ГРБС</w:t>
            </w:r>
          </w:p>
        </w:tc>
        <w:tc>
          <w:tcPr>
            <w:tcW w:w="709" w:type="dxa"/>
            <w:vAlign w:val="center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Рз Пр</w:t>
            </w:r>
          </w:p>
        </w:tc>
        <w:tc>
          <w:tcPr>
            <w:tcW w:w="851" w:type="dxa"/>
            <w:vAlign w:val="center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708" w:type="dxa"/>
            <w:vAlign w:val="center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A0122">
              <w:rPr>
                <w:rFonts w:ascii="Times New Roman" w:hAnsi="Times New Roman" w:cs="Times New Roman"/>
              </w:rPr>
              <w:t>КВР</w:t>
            </w:r>
            <w:r w:rsidRPr="002A0122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2A0122" w:rsidRPr="002A0122" w:rsidRDefault="00A964DB" w:rsidP="002D09B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A0122">
              <w:rPr>
                <w:rFonts w:ascii="Times New Roman" w:hAnsi="Times New Roman" w:cs="Times New Roman"/>
              </w:rPr>
              <w:t>201</w:t>
            </w:r>
            <w:r w:rsidRPr="002A0122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993" w:type="dxa"/>
            <w:vAlign w:val="center"/>
          </w:tcPr>
          <w:p w:rsidR="002A0122" w:rsidRPr="002A0122" w:rsidRDefault="00A964DB" w:rsidP="002D09B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A0122">
              <w:rPr>
                <w:rFonts w:ascii="Times New Roman" w:hAnsi="Times New Roman" w:cs="Times New Roman"/>
              </w:rPr>
              <w:t>201</w:t>
            </w:r>
            <w:r w:rsidRPr="002A0122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2A0122" w:rsidRPr="002A0122" w:rsidRDefault="00A964DB" w:rsidP="002D09B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A0122">
              <w:rPr>
                <w:rFonts w:ascii="Times New Roman" w:hAnsi="Times New Roman" w:cs="Times New Roman"/>
              </w:rPr>
              <w:t>201</w:t>
            </w:r>
            <w:r w:rsidRPr="002A0122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:rsidR="002A0122" w:rsidRPr="002A0122" w:rsidRDefault="00A964DB" w:rsidP="002D09B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A0122">
              <w:rPr>
                <w:rFonts w:ascii="Times New Roman" w:hAnsi="Times New Roman" w:cs="Times New Roman"/>
              </w:rPr>
              <w:t>20</w:t>
            </w:r>
            <w:r w:rsidRPr="002A0122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2A0122" w:rsidRPr="002A0122" w:rsidRDefault="00A964DB" w:rsidP="002D09B1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202</w:t>
            </w:r>
            <w:r w:rsidRPr="002A0122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93" w:type="dxa"/>
            <w:vAlign w:val="center"/>
          </w:tcPr>
          <w:p w:rsidR="002A0122" w:rsidRPr="002A0122" w:rsidRDefault="00A964DB" w:rsidP="002D09B1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92" w:type="dxa"/>
            <w:vAlign w:val="center"/>
          </w:tcPr>
          <w:p w:rsidR="002A0122" w:rsidRPr="002A0122" w:rsidRDefault="00A964DB" w:rsidP="002D09B1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992" w:type="dxa"/>
            <w:vAlign w:val="center"/>
          </w:tcPr>
          <w:p w:rsidR="002A0122" w:rsidRPr="002A0122" w:rsidRDefault="00A964DB" w:rsidP="002D09B1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992" w:type="dxa"/>
            <w:vAlign w:val="center"/>
          </w:tcPr>
          <w:p w:rsidR="002A0122" w:rsidRPr="002A0122" w:rsidRDefault="00A964DB" w:rsidP="002D09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</w:tr>
      <w:tr w:rsidR="0087731C" w:rsidTr="001A5B91">
        <w:tc>
          <w:tcPr>
            <w:tcW w:w="2269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6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87731C" w:rsidTr="001A5B91">
        <w:tc>
          <w:tcPr>
            <w:tcW w:w="2269" w:type="dxa"/>
            <w:vMerge w:val="restart"/>
          </w:tcPr>
          <w:p w:rsidR="002A0122" w:rsidRPr="002A0122" w:rsidRDefault="00A964DB" w:rsidP="002D09B1">
            <w:pPr>
              <w:rPr>
                <w:rFonts w:ascii="Times New Roman" w:eastAsia="Times New Roman" w:hAnsi="Times New Roman"/>
                <w:b/>
              </w:rPr>
            </w:pPr>
            <w:r w:rsidRPr="002A0122">
              <w:rPr>
                <w:rFonts w:ascii="Times New Roman" w:eastAsia="Times New Roman" w:hAnsi="Times New Roman"/>
                <w:b/>
              </w:rPr>
              <w:t>Муниципальная программа «Управление муниципальными финансами и муниципальным</w:t>
            </w:r>
          </w:p>
          <w:p w:rsidR="002A0122" w:rsidRPr="002A0122" w:rsidRDefault="00A964DB" w:rsidP="002D09B1">
            <w:pPr>
              <w:rPr>
                <w:rFonts w:ascii="Times New Roman" w:eastAsia="Times New Roman" w:hAnsi="Times New Roman"/>
                <w:b/>
              </w:rPr>
            </w:pPr>
            <w:r w:rsidRPr="002A0122">
              <w:rPr>
                <w:rFonts w:ascii="Times New Roman" w:eastAsia="Times New Roman" w:hAnsi="Times New Roman"/>
                <w:b/>
              </w:rPr>
              <w:t>долгом муниципального района «Оловяннинский район»</w:t>
            </w:r>
          </w:p>
          <w:p w:rsidR="002A0122" w:rsidRPr="002A0122" w:rsidRDefault="00A964DB" w:rsidP="002D09B1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eastAsia="Times New Roman" w:hAnsi="Times New Roman"/>
                <w:b/>
              </w:rPr>
              <w:t>на 2017-20</w:t>
            </w:r>
            <w:r w:rsidRPr="002A0122">
              <w:rPr>
                <w:rFonts w:ascii="Times New Roman" w:eastAsia="Times New Roman" w:hAnsi="Times New Roman"/>
                <w:b/>
                <w:lang w:val="en-US"/>
              </w:rPr>
              <w:t>2</w:t>
            </w:r>
            <w:r w:rsidRPr="002A0122">
              <w:rPr>
                <w:rFonts w:ascii="Times New Roman" w:eastAsia="Times New Roman" w:hAnsi="Times New Roman"/>
                <w:b/>
              </w:rPr>
              <w:t>5 годы»</w:t>
            </w:r>
          </w:p>
        </w:tc>
        <w:tc>
          <w:tcPr>
            <w:tcW w:w="1843" w:type="dxa"/>
          </w:tcPr>
          <w:p w:rsidR="002A0122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566" w:type="dxa"/>
          </w:tcPr>
          <w:p w:rsidR="002A0122" w:rsidRPr="002A0122" w:rsidRDefault="002A012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2A0122" w:rsidRPr="002A0122" w:rsidRDefault="002A0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A0122" w:rsidRPr="002A0122" w:rsidRDefault="002A012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2A0122" w:rsidRPr="002A0122" w:rsidRDefault="002A0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21762,3</w:t>
            </w:r>
          </w:p>
          <w:p w:rsidR="002A0122" w:rsidRPr="002A0122" w:rsidRDefault="002A012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2A0122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42031,4</w:t>
            </w:r>
          </w:p>
          <w:p w:rsidR="002A0122" w:rsidRPr="002A0122" w:rsidRDefault="002A012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36510,6</w:t>
            </w:r>
          </w:p>
          <w:p w:rsidR="002A0122" w:rsidRPr="002A0122" w:rsidRDefault="002A012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59580,5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48630</w:t>
            </w:r>
            <w:r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993" w:type="dxa"/>
          </w:tcPr>
          <w:p w:rsidR="002A0122" w:rsidRPr="002A0122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58969,6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37067,5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3540</w:t>
            </w:r>
            <w:r w:rsidR="0051776E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3566</w:t>
            </w:r>
            <w:r w:rsidR="0051776E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="0051776E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87731C" w:rsidTr="001A5B91">
        <w:trPr>
          <w:trHeight w:val="902"/>
        </w:trPr>
        <w:tc>
          <w:tcPr>
            <w:tcW w:w="2269" w:type="dxa"/>
            <w:vMerge/>
          </w:tcPr>
          <w:p w:rsidR="002A0122" w:rsidRPr="002A0122" w:rsidRDefault="002A0122" w:rsidP="002D09B1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843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Ответственный исполнитель муниципальной программы – Комитет по финансам</w:t>
            </w:r>
          </w:p>
        </w:tc>
        <w:tc>
          <w:tcPr>
            <w:tcW w:w="566" w:type="dxa"/>
          </w:tcPr>
          <w:p w:rsidR="002A0122" w:rsidRPr="002A0122" w:rsidRDefault="002A0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A0122" w:rsidRPr="002A0122" w:rsidRDefault="002A0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2A0122" w:rsidRPr="002A0122" w:rsidRDefault="002A0122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</w:tcPr>
          <w:p w:rsidR="002A0122" w:rsidRPr="002A0122" w:rsidRDefault="002A01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A0122" w:rsidRPr="002A0122" w:rsidRDefault="002A012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</w:tr>
      <w:tr w:rsidR="0087731C" w:rsidTr="001A5B91">
        <w:trPr>
          <w:trHeight w:val="506"/>
        </w:trPr>
        <w:tc>
          <w:tcPr>
            <w:tcW w:w="2269" w:type="dxa"/>
          </w:tcPr>
          <w:p w:rsidR="001A5B91" w:rsidRPr="002A0122" w:rsidRDefault="00A964DB" w:rsidP="002D09B1">
            <w:pPr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2A0122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Подпрограмма</w:t>
            </w:r>
            <w:r w:rsidRPr="002A0122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</w:t>
            </w:r>
            <w:r w:rsidRPr="002A0122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2</w:t>
            </w:r>
            <w:r w:rsidRPr="002A0122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«Повышение финансовой устойчивости бюджетов сельских поселений, входящих в состав</w:t>
            </w:r>
          </w:p>
          <w:p w:rsidR="001A5B91" w:rsidRPr="002A0122" w:rsidRDefault="00A964DB" w:rsidP="002D09B1">
            <w:pPr>
              <w:rPr>
                <w:rFonts w:ascii="Times New Roman" w:eastAsia="Times New Roman" w:hAnsi="Times New Roman"/>
              </w:rPr>
            </w:pPr>
            <w:r w:rsidRPr="002A0122">
              <w:rPr>
                <w:rFonts w:ascii="Times New Roman" w:eastAsia="Times New Roman" w:hAnsi="Times New Roman" w:cstheme="minorBidi"/>
                <w:b/>
                <w:lang w:eastAsia="en-US"/>
              </w:rPr>
              <w:t>муниципального района «Оловяннинский район»</w:t>
            </w:r>
          </w:p>
        </w:tc>
        <w:tc>
          <w:tcPr>
            <w:tcW w:w="1843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566" w:type="dxa"/>
          </w:tcPr>
          <w:p w:rsidR="001A5B91" w:rsidRPr="002A0122" w:rsidRDefault="001A5B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A5B91" w:rsidRPr="002A0122" w:rsidRDefault="001A5B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A5B91" w:rsidRPr="002A0122" w:rsidRDefault="001A5B9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</w:tcPr>
          <w:p w:rsidR="001A5B91" w:rsidRPr="002A0122" w:rsidRDefault="001A5B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15511,0</w:t>
            </w:r>
          </w:p>
          <w:p w:rsidR="001A5B91" w:rsidRPr="002A0122" w:rsidRDefault="001A5B9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35300,3</w:t>
            </w: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29933,1</w:t>
            </w: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51837,8</w:t>
            </w:r>
          </w:p>
        </w:tc>
        <w:tc>
          <w:tcPr>
            <w:tcW w:w="992" w:type="dxa"/>
          </w:tcPr>
          <w:p w:rsidR="001A5B91" w:rsidRPr="001A5B91" w:rsidRDefault="00A964DB" w:rsidP="00760148">
            <w:pPr>
              <w:rPr>
                <w:rFonts w:ascii="Times New Roman" w:hAnsi="Times New Roman" w:cs="Times New Roman"/>
                <w:b/>
              </w:rPr>
            </w:pPr>
            <w:r w:rsidRPr="001A5B91">
              <w:rPr>
                <w:rFonts w:ascii="Times New Roman" w:hAnsi="Times New Roman" w:cs="Times New Roman"/>
                <w:b/>
              </w:rPr>
              <w:t>40238,3</w:t>
            </w:r>
          </w:p>
        </w:tc>
        <w:tc>
          <w:tcPr>
            <w:tcW w:w="993" w:type="dxa"/>
          </w:tcPr>
          <w:p w:rsidR="001A5B91" w:rsidRPr="001A5B91" w:rsidRDefault="00A964DB" w:rsidP="00760148">
            <w:pPr>
              <w:rPr>
                <w:rFonts w:ascii="Times New Roman" w:hAnsi="Times New Roman" w:cs="Times New Roman"/>
                <w:b/>
              </w:rPr>
            </w:pPr>
            <w:r w:rsidRPr="001A5B91">
              <w:rPr>
                <w:rFonts w:ascii="Times New Roman" w:hAnsi="Times New Roman" w:cs="Times New Roman"/>
                <w:b/>
              </w:rPr>
              <w:t>50759,1</w:t>
            </w:r>
          </w:p>
        </w:tc>
        <w:tc>
          <w:tcPr>
            <w:tcW w:w="992" w:type="dxa"/>
          </w:tcPr>
          <w:p w:rsidR="001A5B91" w:rsidRPr="001A5B91" w:rsidRDefault="00A964DB" w:rsidP="00760148">
            <w:pPr>
              <w:rPr>
                <w:rFonts w:ascii="Times New Roman" w:hAnsi="Times New Roman" w:cs="Times New Roman"/>
                <w:b/>
              </w:rPr>
            </w:pPr>
            <w:r w:rsidRPr="001A5B91">
              <w:rPr>
                <w:rFonts w:ascii="Times New Roman" w:hAnsi="Times New Roman" w:cs="Times New Roman"/>
                <w:b/>
              </w:rPr>
              <w:t>30000,0</w:t>
            </w:r>
          </w:p>
          <w:p w:rsidR="001A5B91" w:rsidRPr="001A5B91" w:rsidRDefault="001A5B91" w:rsidP="0076014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A5B91" w:rsidRPr="001A5B91" w:rsidRDefault="00A964DB" w:rsidP="00760148">
            <w:pPr>
              <w:rPr>
                <w:rFonts w:ascii="Times New Roman" w:hAnsi="Times New Roman" w:cs="Times New Roman"/>
                <w:b/>
              </w:rPr>
            </w:pPr>
            <w:r w:rsidRPr="001A5B91">
              <w:rPr>
                <w:rFonts w:ascii="Times New Roman" w:hAnsi="Times New Roman" w:cs="Times New Roman"/>
                <w:b/>
              </w:rPr>
              <w:t>28270,0</w:t>
            </w:r>
          </w:p>
        </w:tc>
        <w:tc>
          <w:tcPr>
            <w:tcW w:w="992" w:type="dxa"/>
          </w:tcPr>
          <w:p w:rsidR="001A5B91" w:rsidRPr="001A5B91" w:rsidRDefault="00A964DB" w:rsidP="00760148">
            <w:pPr>
              <w:rPr>
                <w:rFonts w:ascii="Times New Roman" w:hAnsi="Times New Roman" w:cs="Times New Roman"/>
                <w:b/>
              </w:rPr>
            </w:pPr>
            <w:r w:rsidRPr="001A5B91">
              <w:rPr>
                <w:rFonts w:ascii="Times New Roman" w:hAnsi="Times New Roman" w:cs="Times New Roman"/>
                <w:b/>
              </w:rPr>
              <w:t>28270,0</w:t>
            </w:r>
          </w:p>
        </w:tc>
      </w:tr>
      <w:tr w:rsidR="0087731C" w:rsidTr="001A5B91">
        <w:trPr>
          <w:trHeight w:val="506"/>
        </w:trPr>
        <w:tc>
          <w:tcPr>
            <w:tcW w:w="2269" w:type="dxa"/>
          </w:tcPr>
          <w:p w:rsidR="002A0122" w:rsidRPr="002A0122" w:rsidRDefault="00A964DB" w:rsidP="002D09B1">
            <w:pPr>
              <w:rPr>
                <w:rFonts w:ascii="Times New Roman" w:eastAsia="Times New Roman" w:hAnsi="Times New Roman" w:cstheme="minorBidi"/>
                <w:lang w:eastAsia="en-US"/>
              </w:rPr>
            </w:pPr>
            <w:r w:rsidRPr="002A0122">
              <w:rPr>
                <w:rFonts w:ascii="Times New Roman" w:eastAsia="Times New Roman" w:hAnsi="Times New Roman" w:cstheme="minorBidi"/>
                <w:lang w:eastAsia="en-US"/>
              </w:rPr>
              <w:t>Основное мероприятие «Выравнивание бюджетной обеспеченности поселений из</w:t>
            </w:r>
          </w:p>
          <w:p w:rsidR="002A0122" w:rsidRPr="002A0122" w:rsidRDefault="00A964DB" w:rsidP="002D09B1">
            <w:pPr>
              <w:rPr>
                <w:rFonts w:ascii="Times New Roman" w:eastAsia="Times New Roman" w:hAnsi="Times New Roman" w:cstheme="minorBidi"/>
                <w:lang w:eastAsia="en-US"/>
              </w:rPr>
            </w:pPr>
            <w:r w:rsidRPr="002A0122">
              <w:rPr>
                <w:rFonts w:ascii="Times New Roman" w:eastAsia="Times New Roman" w:hAnsi="Times New Roman" w:cstheme="minorBidi"/>
                <w:lang w:eastAsia="en-US"/>
              </w:rPr>
              <w:t xml:space="preserve">районного фонда </w:t>
            </w:r>
            <w:r w:rsidRPr="002A0122">
              <w:rPr>
                <w:rFonts w:ascii="Times New Roman" w:eastAsia="Times New Roman" w:hAnsi="Times New Roman" w:cstheme="minorBidi"/>
                <w:lang w:eastAsia="en-US"/>
              </w:rPr>
              <w:lastRenderedPageBreak/>
              <w:t>финансовой</w:t>
            </w:r>
          </w:p>
          <w:p w:rsidR="002A0122" w:rsidRPr="002A0122" w:rsidRDefault="00A964DB" w:rsidP="002D09B1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2A0122">
              <w:rPr>
                <w:rFonts w:ascii="Times New Roman" w:eastAsia="Times New Roman" w:hAnsi="Times New Roman" w:cstheme="minorBidi"/>
                <w:lang w:eastAsia="en-US"/>
              </w:rPr>
              <w:t>поддержки поселений»</w:t>
            </w:r>
          </w:p>
        </w:tc>
        <w:tc>
          <w:tcPr>
            <w:tcW w:w="1843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lastRenderedPageBreak/>
              <w:t>Комитет по финансам</w:t>
            </w:r>
          </w:p>
        </w:tc>
        <w:tc>
          <w:tcPr>
            <w:tcW w:w="566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902</w:t>
            </w:r>
          </w:p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1401</w:t>
            </w:r>
          </w:p>
          <w:p w:rsidR="002A0122" w:rsidRPr="002A0122" w:rsidRDefault="00A964DB" w:rsidP="001A5B9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1401</w:t>
            </w:r>
          </w:p>
        </w:tc>
        <w:tc>
          <w:tcPr>
            <w:tcW w:w="851" w:type="dxa"/>
          </w:tcPr>
          <w:p w:rsidR="002A0122" w:rsidRPr="002A0122" w:rsidRDefault="00A964DB" w:rsidP="001A5B91">
            <w:pPr>
              <w:tabs>
                <w:tab w:val="left" w:pos="1870"/>
              </w:tabs>
              <w:ind w:left="-108" w:right="-108"/>
              <w:jc w:val="center"/>
              <w:rPr>
                <w:rFonts w:ascii="Times New Roman" w:eastAsia="Times New Roman" w:hAnsi="Times New Roman"/>
              </w:rPr>
            </w:pPr>
            <w:r w:rsidRPr="002A0122">
              <w:rPr>
                <w:rFonts w:ascii="Times New Roman" w:eastAsia="Times New Roman" w:hAnsi="Times New Roman"/>
              </w:rPr>
              <w:t>01201 21613</w:t>
            </w:r>
          </w:p>
          <w:p w:rsidR="002A0122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2A0122">
              <w:rPr>
                <w:rFonts w:ascii="Times New Roman" w:eastAsia="Times New Roman" w:hAnsi="Times New Roman"/>
              </w:rPr>
              <w:t>01201 21705</w:t>
            </w:r>
          </w:p>
          <w:p w:rsidR="001A5B91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01201</w:t>
            </w:r>
          </w:p>
          <w:p w:rsidR="001A5B91" w:rsidRPr="001A5B91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S8180</w:t>
            </w:r>
          </w:p>
        </w:tc>
        <w:tc>
          <w:tcPr>
            <w:tcW w:w="708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500</w:t>
            </w:r>
          </w:p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15511,0</w:t>
            </w:r>
          </w:p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35300,3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29933,1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51837,8</w:t>
            </w:r>
          </w:p>
        </w:tc>
        <w:tc>
          <w:tcPr>
            <w:tcW w:w="992" w:type="dxa"/>
          </w:tcPr>
          <w:p w:rsidR="002A0122" w:rsidRPr="002A0122" w:rsidRDefault="00A964DB" w:rsidP="001A5B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40238,3</w:t>
            </w:r>
          </w:p>
        </w:tc>
        <w:tc>
          <w:tcPr>
            <w:tcW w:w="993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50759,1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30000,0</w:t>
            </w:r>
          </w:p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28270,0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28270,0</w:t>
            </w:r>
          </w:p>
        </w:tc>
      </w:tr>
      <w:tr w:rsidR="0087731C" w:rsidTr="001A5B91">
        <w:trPr>
          <w:trHeight w:val="506"/>
        </w:trPr>
        <w:tc>
          <w:tcPr>
            <w:tcW w:w="2269" w:type="dxa"/>
          </w:tcPr>
          <w:p w:rsidR="001A5B91" w:rsidRPr="002A0122" w:rsidRDefault="00A964DB" w:rsidP="002D09B1">
            <w:pPr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2A0122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lastRenderedPageBreak/>
              <w:t>Подпрограмма 3</w:t>
            </w:r>
            <w:r w:rsidRPr="002A0122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«Управление муниципальным долгом бюджета муниципального района «Оловяннинский район»</w:t>
            </w:r>
          </w:p>
        </w:tc>
        <w:tc>
          <w:tcPr>
            <w:tcW w:w="1843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566" w:type="dxa"/>
          </w:tcPr>
          <w:p w:rsidR="001A5B91" w:rsidRPr="002A0122" w:rsidRDefault="001A5B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A5B91" w:rsidRPr="002A0122" w:rsidRDefault="001A5B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1A5B91" w:rsidRPr="002A0122" w:rsidRDefault="001A5B9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</w:tcPr>
          <w:p w:rsidR="001A5B91" w:rsidRPr="002A0122" w:rsidRDefault="001A5B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11,9</w:t>
            </w:r>
          </w:p>
          <w:p w:rsidR="001A5B91" w:rsidRPr="002A0122" w:rsidRDefault="001A5B9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A5B91" w:rsidRPr="002A0122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b/>
                <w:lang w:eastAsia="en-US"/>
              </w:rPr>
              <w:t>22,0</w:t>
            </w:r>
          </w:p>
          <w:p w:rsidR="001A5B91" w:rsidRPr="002A0122" w:rsidRDefault="001A5B9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b/>
                <w:lang w:eastAsia="en-US"/>
              </w:rPr>
              <w:t>9,6</w:t>
            </w:r>
          </w:p>
          <w:p w:rsidR="001A5B91" w:rsidRPr="002A0122" w:rsidRDefault="001A5B91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b/>
                <w:lang w:eastAsia="en-US"/>
              </w:rPr>
              <w:t>9,1</w:t>
            </w: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b/>
                <w:lang w:eastAsia="en-US"/>
              </w:rPr>
              <w:t>8,1</w:t>
            </w:r>
          </w:p>
        </w:tc>
        <w:tc>
          <w:tcPr>
            <w:tcW w:w="993" w:type="dxa"/>
          </w:tcPr>
          <w:p w:rsidR="001A5B91" w:rsidRPr="002A0122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b/>
                <w:lang w:eastAsia="en-US"/>
              </w:rPr>
              <w:t>6,1</w:t>
            </w:r>
          </w:p>
        </w:tc>
        <w:tc>
          <w:tcPr>
            <w:tcW w:w="992" w:type="dxa"/>
          </w:tcPr>
          <w:p w:rsidR="001A5B91" w:rsidRPr="001A5B91" w:rsidRDefault="00A964DB" w:rsidP="00760148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A5B91">
              <w:rPr>
                <w:rFonts w:ascii="Times New Roman" w:eastAsiaTheme="minorHAnsi" w:hAnsi="Times New Roman" w:cs="Times New Roman"/>
                <w:b/>
                <w:lang w:eastAsia="en-US"/>
              </w:rPr>
              <w:t>6,1</w:t>
            </w:r>
          </w:p>
        </w:tc>
        <w:tc>
          <w:tcPr>
            <w:tcW w:w="992" w:type="dxa"/>
          </w:tcPr>
          <w:p w:rsidR="001A5B91" w:rsidRPr="001A5B91" w:rsidRDefault="00A964DB" w:rsidP="00760148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A5B91">
              <w:rPr>
                <w:rFonts w:ascii="Times New Roman" w:eastAsiaTheme="minorHAnsi" w:hAnsi="Times New Roman" w:cs="Times New Roman"/>
                <w:b/>
                <w:lang w:eastAsia="en-US"/>
              </w:rPr>
              <w:t>4,0</w:t>
            </w:r>
          </w:p>
        </w:tc>
        <w:tc>
          <w:tcPr>
            <w:tcW w:w="992" w:type="dxa"/>
          </w:tcPr>
          <w:p w:rsidR="001A5B91" w:rsidRPr="001A5B91" w:rsidRDefault="00A964DB" w:rsidP="00760148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A5B91">
              <w:rPr>
                <w:rFonts w:ascii="Times New Roman" w:eastAsiaTheme="minorHAnsi" w:hAnsi="Times New Roman" w:cs="Times New Roman"/>
                <w:b/>
                <w:lang w:eastAsia="en-US"/>
              </w:rPr>
              <w:t>1,9</w:t>
            </w:r>
          </w:p>
        </w:tc>
      </w:tr>
      <w:tr w:rsidR="0087731C" w:rsidTr="001A5B91">
        <w:trPr>
          <w:trHeight w:val="506"/>
        </w:trPr>
        <w:tc>
          <w:tcPr>
            <w:tcW w:w="2269" w:type="dxa"/>
          </w:tcPr>
          <w:p w:rsidR="001A5B91" w:rsidRPr="002A0122" w:rsidRDefault="00A964DB" w:rsidP="002D09B1">
            <w:pPr>
              <w:rPr>
                <w:rFonts w:ascii="Times New Roman" w:eastAsia="Times New Roman" w:hAnsi="Times New Roman" w:cstheme="minorBidi"/>
                <w:lang w:eastAsia="en-US"/>
              </w:rPr>
            </w:pPr>
            <w:r w:rsidRPr="002A0122">
              <w:rPr>
                <w:rFonts w:ascii="Times New Roman" w:eastAsia="Times New Roman" w:hAnsi="Times New Roman" w:cstheme="minorBidi"/>
                <w:lang w:eastAsia="en-US"/>
              </w:rPr>
              <w:t>Основное мероприятие 2 «Сокращение объема задолженности по бюджетным кредитам, выданным на возвратной основе,</w:t>
            </w:r>
            <w:r w:rsidRPr="002A0122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2A0122">
              <w:rPr>
                <w:rFonts w:ascii="Times New Roman" w:eastAsia="Times New Roman" w:hAnsi="Times New Roman" w:cstheme="minorBidi"/>
                <w:lang w:eastAsia="en-US"/>
              </w:rPr>
              <w:t>а также начисленных процентов»</w:t>
            </w:r>
          </w:p>
        </w:tc>
        <w:tc>
          <w:tcPr>
            <w:tcW w:w="1843" w:type="dxa"/>
          </w:tcPr>
          <w:p w:rsidR="001A5B91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6" w:type="dxa"/>
          </w:tcPr>
          <w:p w:rsidR="001A5B91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1A5B91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1301</w:t>
            </w:r>
          </w:p>
        </w:tc>
        <w:tc>
          <w:tcPr>
            <w:tcW w:w="851" w:type="dxa"/>
          </w:tcPr>
          <w:p w:rsidR="001A5B91" w:rsidRPr="002A0122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2A0122">
              <w:rPr>
                <w:rFonts w:ascii="Times New Roman" w:eastAsia="Times New Roman" w:hAnsi="Times New Roman"/>
              </w:rPr>
              <w:t>01301 26065</w:t>
            </w:r>
          </w:p>
        </w:tc>
        <w:tc>
          <w:tcPr>
            <w:tcW w:w="708" w:type="dxa"/>
          </w:tcPr>
          <w:p w:rsidR="001A5B91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11,9</w:t>
            </w:r>
          </w:p>
          <w:p w:rsidR="001A5B91" w:rsidRPr="002A0122" w:rsidRDefault="001A5B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A5B91" w:rsidRPr="002A0122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lang w:eastAsia="en-US"/>
              </w:rPr>
              <w:t>22,0</w:t>
            </w:r>
          </w:p>
          <w:p w:rsidR="001A5B91" w:rsidRPr="002A0122" w:rsidRDefault="001A5B91">
            <w:pPr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lang w:eastAsia="en-US"/>
              </w:rPr>
              <w:t>9,6</w:t>
            </w:r>
          </w:p>
          <w:p w:rsidR="001A5B91" w:rsidRPr="002A0122" w:rsidRDefault="001A5B91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lang w:eastAsia="en-US"/>
              </w:rPr>
              <w:t>9,1</w:t>
            </w: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lang w:eastAsia="en-US"/>
              </w:rPr>
              <w:t>8,1</w:t>
            </w:r>
          </w:p>
        </w:tc>
        <w:tc>
          <w:tcPr>
            <w:tcW w:w="993" w:type="dxa"/>
          </w:tcPr>
          <w:p w:rsidR="001A5B91" w:rsidRPr="002A0122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lang w:eastAsia="en-US"/>
              </w:rPr>
              <w:t>6,1</w:t>
            </w:r>
          </w:p>
        </w:tc>
        <w:tc>
          <w:tcPr>
            <w:tcW w:w="992" w:type="dxa"/>
          </w:tcPr>
          <w:p w:rsidR="001A5B91" w:rsidRPr="002A0122" w:rsidRDefault="00A964DB" w:rsidP="00760148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lang w:eastAsia="en-US"/>
              </w:rPr>
              <w:t>6,1</w:t>
            </w:r>
          </w:p>
        </w:tc>
        <w:tc>
          <w:tcPr>
            <w:tcW w:w="992" w:type="dxa"/>
          </w:tcPr>
          <w:p w:rsidR="001A5B91" w:rsidRPr="002A0122" w:rsidRDefault="00A964DB" w:rsidP="00760148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lang w:eastAsia="en-US"/>
              </w:rPr>
              <w:t>4,0</w:t>
            </w:r>
          </w:p>
        </w:tc>
        <w:tc>
          <w:tcPr>
            <w:tcW w:w="992" w:type="dxa"/>
          </w:tcPr>
          <w:p w:rsidR="001A5B91" w:rsidRPr="002A0122" w:rsidRDefault="00A964DB" w:rsidP="00760148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2A0122">
              <w:rPr>
                <w:rFonts w:ascii="Times New Roman" w:eastAsiaTheme="minorHAnsi" w:hAnsi="Times New Roman" w:cs="Times New Roman"/>
                <w:lang w:eastAsia="en-US"/>
              </w:rPr>
              <w:t>1,9</w:t>
            </w:r>
          </w:p>
        </w:tc>
      </w:tr>
      <w:tr w:rsidR="0087731C" w:rsidTr="001A5B91">
        <w:trPr>
          <w:trHeight w:val="506"/>
        </w:trPr>
        <w:tc>
          <w:tcPr>
            <w:tcW w:w="2269" w:type="dxa"/>
          </w:tcPr>
          <w:p w:rsidR="001A5B91" w:rsidRPr="002A0122" w:rsidRDefault="00A964DB" w:rsidP="002D09B1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2A0122">
              <w:rPr>
                <w:rFonts w:ascii="Times New Roman" w:eastAsia="Times New Roman" w:hAnsi="Times New Roman" w:cstheme="minorBidi"/>
                <w:b/>
                <w:lang w:eastAsia="en-US"/>
              </w:rPr>
              <w:t>Подпрограмма 4 «Обеспечение реализации муниципальной программы (обеспечивающая подпрограмма)»</w:t>
            </w:r>
            <w:r w:rsidRPr="002A0122">
              <w:rPr>
                <w:rFonts w:ascii="Times New Roman" w:eastAsia="Times New Roman" w:hAnsi="Times New Roman" w:cstheme="minorBidi"/>
                <w:b/>
                <w:vertAlign w:val="superscript"/>
                <w:lang w:eastAsia="en-US"/>
              </w:rPr>
              <w:t>3</w:t>
            </w:r>
          </w:p>
        </w:tc>
        <w:tc>
          <w:tcPr>
            <w:tcW w:w="1843" w:type="dxa"/>
          </w:tcPr>
          <w:p w:rsidR="001A5B91" w:rsidRPr="002A0122" w:rsidRDefault="001A5B9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6" w:type="dxa"/>
          </w:tcPr>
          <w:p w:rsidR="001A5B91" w:rsidRPr="002A0122" w:rsidRDefault="001A5B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A5B91" w:rsidRPr="002A0122" w:rsidRDefault="001A5B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A5B91" w:rsidRPr="002A0122" w:rsidRDefault="001A5B9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</w:tcPr>
          <w:p w:rsidR="001A5B91" w:rsidRPr="002A0122" w:rsidRDefault="001A5B9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6239,4</w:t>
            </w:r>
          </w:p>
          <w:p w:rsidR="001A5B91" w:rsidRPr="002A0122" w:rsidRDefault="001A5B9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6709,1</w:t>
            </w:r>
          </w:p>
          <w:p w:rsidR="001A5B91" w:rsidRPr="002A0122" w:rsidRDefault="001A5B9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6567,9</w:t>
            </w:r>
          </w:p>
          <w:p w:rsidR="001A5B91" w:rsidRPr="002A0122" w:rsidRDefault="001A5B9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A5B91" w:rsidRPr="002A0122" w:rsidRDefault="00A964DB">
            <w:pPr>
              <w:rPr>
                <w:rFonts w:ascii="Times New Roman" w:hAnsi="Times New Roman" w:cs="Times New Roman"/>
                <w:b/>
              </w:rPr>
            </w:pPr>
            <w:r w:rsidRPr="002A0122">
              <w:rPr>
                <w:rFonts w:ascii="Times New Roman" w:hAnsi="Times New Roman" w:cs="Times New Roman"/>
                <w:b/>
              </w:rPr>
              <w:t>7733,6</w:t>
            </w:r>
          </w:p>
        </w:tc>
        <w:tc>
          <w:tcPr>
            <w:tcW w:w="992" w:type="dxa"/>
          </w:tcPr>
          <w:p w:rsidR="001A5B91" w:rsidRPr="001A5B91" w:rsidRDefault="00A964DB" w:rsidP="00760148">
            <w:pPr>
              <w:rPr>
                <w:rFonts w:ascii="Times New Roman" w:hAnsi="Times New Roman" w:cs="Times New Roman"/>
                <w:b/>
              </w:rPr>
            </w:pPr>
            <w:r w:rsidRPr="001A5B91">
              <w:rPr>
                <w:rFonts w:ascii="Times New Roman" w:hAnsi="Times New Roman" w:cs="Times New Roman"/>
                <w:b/>
              </w:rPr>
              <w:t>8383,7</w:t>
            </w:r>
          </w:p>
        </w:tc>
        <w:tc>
          <w:tcPr>
            <w:tcW w:w="993" w:type="dxa"/>
          </w:tcPr>
          <w:p w:rsidR="001A5B91" w:rsidRPr="001A5B91" w:rsidRDefault="00A964DB" w:rsidP="00760148">
            <w:pPr>
              <w:rPr>
                <w:rFonts w:ascii="Times New Roman" w:hAnsi="Times New Roman" w:cs="Times New Roman"/>
                <w:b/>
              </w:rPr>
            </w:pPr>
            <w:r w:rsidRPr="001A5B91">
              <w:rPr>
                <w:rFonts w:ascii="Times New Roman" w:hAnsi="Times New Roman" w:cs="Times New Roman"/>
                <w:b/>
              </w:rPr>
              <w:t>8204,4</w:t>
            </w:r>
          </w:p>
        </w:tc>
        <w:tc>
          <w:tcPr>
            <w:tcW w:w="992" w:type="dxa"/>
          </w:tcPr>
          <w:p w:rsidR="001A5B91" w:rsidRPr="001A5B91" w:rsidRDefault="00A964DB" w:rsidP="0076014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7061,4</w:t>
            </w:r>
          </w:p>
        </w:tc>
        <w:tc>
          <w:tcPr>
            <w:tcW w:w="992" w:type="dxa"/>
          </w:tcPr>
          <w:p w:rsidR="001A5B91" w:rsidRPr="001A5B91" w:rsidRDefault="00A964DB" w:rsidP="00760148">
            <w:pPr>
              <w:rPr>
                <w:rFonts w:ascii="Times New Roman" w:hAnsi="Times New Roman" w:cs="Times New Roman"/>
                <w:b/>
              </w:rPr>
            </w:pPr>
            <w:r w:rsidRPr="001A5B91">
              <w:rPr>
                <w:rFonts w:ascii="Times New Roman" w:hAnsi="Times New Roman" w:cs="Times New Roman"/>
                <w:b/>
              </w:rPr>
              <w:t>712</w:t>
            </w:r>
            <w:r w:rsidR="0051776E">
              <w:rPr>
                <w:rFonts w:ascii="Times New Roman" w:hAnsi="Times New Roman" w:cs="Times New Roman"/>
                <w:b/>
              </w:rPr>
              <w:t>6,5</w:t>
            </w:r>
          </w:p>
        </w:tc>
        <w:tc>
          <w:tcPr>
            <w:tcW w:w="992" w:type="dxa"/>
          </w:tcPr>
          <w:p w:rsidR="001A5B91" w:rsidRPr="001A5B91" w:rsidRDefault="00A964DB" w:rsidP="00760148">
            <w:pPr>
              <w:rPr>
                <w:rFonts w:ascii="Times New Roman" w:hAnsi="Times New Roman" w:cs="Times New Roman"/>
                <w:b/>
              </w:rPr>
            </w:pPr>
            <w:r w:rsidRPr="001A5B91">
              <w:rPr>
                <w:rFonts w:ascii="Times New Roman" w:hAnsi="Times New Roman" w:cs="Times New Roman"/>
                <w:b/>
              </w:rPr>
              <w:t>7397,</w:t>
            </w:r>
            <w:r w:rsidR="0051776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7731C" w:rsidTr="001A5B91">
        <w:trPr>
          <w:trHeight w:val="506"/>
        </w:trPr>
        <w:tc>
          <w:tcPr>
            <w:tcW w:w="2269" w:type="dxa"/>
          </w:tcPr>
          <w:p w:rsidR="002A0122" w:rsidRPr="002A0122" w:rsidRDefault="00A964DB" w:rsidP="002D09B1">
            <w:pPr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2A0122">
              <w:rPr>
                <w:rFonts w:ascii="Times New Roman" w:eastAsia="Times New Roman" w:hAnsi="Times New Roman" w:cstheme="minorBidi"/>
                <w:b/>
                <w:lang w:eastAsia="en-US"/>
              </w:rPr>
              <w:t>Обеспечение деятельности</w:t>
            </w:r>
          </w:p>
          <w:p w:rsidR="002A0122" w:rsidRPr="002A0122" w:rsidRDefault="00A964DB" w:rsidP="002D09B1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2A0122">
              <w:rPr>
                <w:rFonts w:ascii="Times New Roman" w:eastAsia="Times New Roman" w:hAnsi="Times New Roman" w:cstheme="minorBidi"/>
                <w:b/>
                <w:lang w:eastAsia="en-US"/>
              </w:rPr>
              <w:t>органов местного самоуправления</w:t>
            </w:r>
          </w:p>
        </w:tc>
        <w:tc>
          <w:tcPr>
            <w:tcW w:w="1843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6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902</w:t>
            </w:r>
          </w:p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902</w:t>
            </w:r>
          </w:p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0106</w:t>
            </w:r>
          </w:p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0113</w:t>
            </w:r>
          </w:p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0113</w:t>
            </w:r>
          </w:p>
        </w:tc>
        <w:tc>
          <w:tcPr>
            <w:tcW w:w="851" w:type="dxa"/>
          </w:tcPr>
          <w:p w:rsidR="002A0122" w:rsidRPr="002A0122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2A0122">
              <w:rPr>
                <w:rFonts w:ascii="Times New Roman" w:eastAsia="Times New Roman" w:hAnsi="Times New Roman"/>
              </w:rPr>
              <w:t>01401 20400</w:t>
            </w:r>
          </w:p>
          <w:p w:rsidR="002A0122" w:rsidRPr="002A0122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2A0122">
              <w:rPr>
                <w:rFonts w:ascii="Times New Roman" w:eastAsia="Times New Roman" w:hAnsi="Times New Roman"/>
              </w:rPr>
              <w:t>01401 29200</w:t>
            </w:r>
          </w:p>
          <w:p w:rsidR="002A0122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2A0122">
              <w:rPr>
                <w:rFonts w:ascii="Times New Roman" w:eastAsia="Times New Roman" w:hAnsi="Times New Roman"/>
              </w:rPr>
              <w:t>01401 29300</w:t>
            </w:r>
          </w:p>
          <w:p w:rsidR="001A5B91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01401</w:t>
            </w:r>
          </w:p>
          <w:p w:rsidR="001A5B91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S8180</w:t>
            </w:r>
          </w:p>
          <w:p w:rsidR="001A5B91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01401</w:t>
            </w:r>
          </w:p>
          <w:p w:rsidR="001A5B91" w:rsidRPr="001A5B91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Д8040</w:t>
            </w:r>
          </w:p>
        </w:tc>
        <w:tc>
          <w:tcPr>
            <w:tcW w:w="708" w:type="dxa"/>
          </w:tcPr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100</w:t>
            </w:r>
          </w:p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240</w:t>
            </w:r>
          </w:p>
          <w:p w:rsidR="002A0122" w:rsidRPr="002A0122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6239,4</w:t>
            </w:r>
          </w:p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6709,1</w:t>
            </w:r>
          </w:p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6567,9</w:t>
            </w:r>
          </w:p>
          <w:p w:rsidR="002A0122" w:rsidRPr="002A0122" w:rsidRDefault="002A01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2A0122">
              <w:rPr>
                <w:rFonts w:ascii="Times New Roman" w:hAnsi="Times New Roman" w:cs="Times New Roman"/>
              </w:rPr>
              <w:t>7733,6</w:t>
            </w:r>
          </w:p>
        </w:tc>
        <w:tc>
          <w:tcPr>
            <w:tcW w:w="992" w:type="dxa"/>
          </w:tcPr>
          <w:p w:rsidR="002A0122" w:rsidRPr="002A0122" w:rsidRDefault="00A964DB" w:rsidP="001A5B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8383,7</w:t>
            </w:r>
          </w:p>
        </w:tc>
        <w:tc>
          <w:tcPr>
            <w:tcW w:w="993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8204,4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 w:rsidRPr="00E51CBA">
              <w:rPr>
                <w:rFonts w:ascii="Times New Roman" w:hAnsi="Times New Roman" w:cs="Times New Roman"/>
              </w:rPr>
              <w:t>7061,4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712</w:t>
            </w:r>
            <w:r w:rsidR="0051776E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992" w:type="dxa"/>
          </w:tcPr>
          <w:p w:rsidR="002A0122" w:rsidRPr="002A0122" w:rsidRDefault="00A9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7397,</w:t>
            </w:r>
            <w:r w:rsidR="0051776E">
              <w:rPr>
                <w:rFonts w:ascii="Times New Roman" w:hAnsi="Times New Roman" w:cs="Times New Roman"/>
              </w:rPr>
              <w:t>0</w:t>
            </w:r>
          </w:p>
        </w:tc>
      </w:tr>
    </w:tbl>
    <w:p w:rsidR="000A2FA5" w:rsidRPr="002A0122" w:rsidRDefault="000A2FA5">
      <w:pPr>
        <w:numPr>
          <w:ilvl w:val="0"/>
          <w:numId w:val="16"/>
        </w:numPr>
        <w:tabs>
          <w:tab w:val="left" w:pos="466"/>
        </w:tabs>
        <w:spacing w:line="205" w:lineRule="auto"/>
        <w:ind w:right="680" w:hanging="7"/>
        <w:jc w:val="both"/>
        <w:rPr>
          <w:rFonts w:ascii="Times New Roman" w:eastAsia="Times New Roman" w:hAnsi="Times New Roman" w:cstheme="minorBidi"/>
          <w:vertAlign w:val="superscript"/>
          <w:lang w:eastAsia="en-US"/>
        </w:rPr>
      </w:pPr>
    </w:p>
    <w:p w:rsidR="000A2FA5" w:rsidRPr="002A0122" w:rsidRDefault="00A964DB">
      <w:pPr>
        <w:numPr>
          <w:ilvl w:val="0"/>
          <w:numId w:val="16"/>
        </w:numPr>
        <w:tabs>
          <w:tab w:val="left" w:pos="466"/>
        </w:tabs>
        <w:spacing w:line="205" w:lineRule="auto"/>
        <w:ind w:right="680" w:hanging="7"/>
        <w:jc w:val="both"/>
        <w:rPr>
          <w:rFonts w:ascii="Times New Roman" w:eastAsia="Times New Roman" w:hAnsi="Times New Roman" w:cstheme="minorBidi"/>
          <w:vertAlign w:val="superscript"/>
          <w:lang w:eastAsia="en-US"/>
        </w:rPr>
      </w:pPr>
      <w:r w:rsidRPr="002A0122">
        <w:rPr>
          <w:rFonts w:ascii="Times New Roman" w:eastAsia="Times New Roman" w:hAnsi="Times New Roman" w:cstheme="minorBidi"/>
          <w:lang w:eastAsia="en-US"/>
        </w:rPr>
        <w:t>-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0A2FA5" w:rsidRPr="002A0122" w:rsidRDefault="00A964DB">
      <w:pPr>
        <w:numPr>
          <w:ilvl w:val="0"/>
          <w:numId w:val="16"/>
        </w:numPr>
        <w:spacing w:line="186" w:lineRule="auto"/>
        <w:jc w:val="both"/>
        <w:rPr>
          <w:rFonts w:ascii="Times New Roman" w:eastAsia="Times New Roman" w:hAnsi="Times New Roman" w:cstheme="minorBidi"/>
          <w:vertAlign w:val="superscript"/>
          <w:lang w:eastAsia="en-US"/>
        </w:rPr>
      </w:pPr>
      <w:r w:rsidRPr="002A0122">
        <w:rPr>
          <w:rFonts w:ascii="Times New Roman" w:eastAsia="Times New Roman" w:hAnsi="Times New Roman" w:cstheme="minorBidi"/>
          <w:lang w:eastAsia="en-US"/>
        </w:rPr>
        <w:t>- указывается только группа кода вида расходов, без разбивки по подгруппам и элементам.</w:t>
      </w:r>
    </w:p>
    <w:p w:rsidR="000A2FA5" w:rsidRPr="002A0122" w:rsidRDefault="00A964DB">
      <w:pPr>
        <w:spacing w:after="200" w:line="224" w:lineRule="auto"/>
        <w:jc w:val="both"/>
        <w:rPr>
          <w:rFonts w:ascii="Times New Roman" w:eastAsia="Times New Roman" w:hAnsi="Times New Roman" w:cstheme="minorBidi"/>
          <w:lang w:eastAsia="en-US"/>
        </w:rPr>
        <w:sectPr w:rsidR="000A2FA5" w:rsidRPr="002A0122">
          <w:pgSz w:w="16838" w:h="11906" w:orient="landscape"/>
          <w:pgMar w:top="720" w:right="678" w:bottom="720" w:left="1134" w:header="708" w:footer="708" w:gutter="0"/>
          <w:cols w:space="708"/>
          <w:docGrid w:linePitch="360"/>
        </w:sectPr>
      </w:pPr>
      <w:r w:rsidRPr="002A0122">
        <w:rPr>
          <w:rFonts w:ascii="Times New Roman" w:eastAsia="Times New Roman" w:hAnsi="Times New Roman" w:cstheme="minorBidi"/>
          <w:vertAlign w:val="superscript"/>
          <w:lang w:eastAsia="en-US"/>
        </w:rPr>
        <w:t>3</w:t>
      </w:r>
      <w:r w:rsidRPr="002A0122">
        <w:rPr>
          <w:rFonts w:ascii="Times New Roman" w:eastAsia="Times New Roman" w:hAnsi="Times New Roman" w:cstheme="minorBidi"/>
          <w:lang w:eastAsia="en-US"/>
        </w:rPr>
        <w:t xml:space="preserve"> - в расходы по строке «Подпрограмма «Обеспечение реализации муниципальной программы» включаются расходы на содержание аппаратов управления органов местного самоуправления муниципального района «Оловяннинский район», не включенные в расходы иных подпрограмм муниципальных программ муниципального района «Оловяннинский район».</w:t>
      </w:r>
    </w:p>
    <w:p w:rsidR="007A41F5" w:rsidRDefault="007A41F5" w:rsidP="00FF68D3">
      <w:pPr>
        <w:ind w:left="-284"/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</w:p>
    <w:p w:rsidR="00F872B1" w:rsidRDefault="00A964DB" w:rsidP="00FF68D3">
      <w:pPr>
        <w:ind w:left="-284"/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>
        <w:rPr>
          <w:rFonts w:ascii="Times New Roman" w:eastAsiaTheme="minorHAnsi" w:hAnsi="Times New Roman" w:cs="Times New Roman"/>
          <w:sz w:val="27"/>
          <w:szCs w:val="27"/>
          <w:lang w:eastAsia="en-US"/>
        </w:rPr>
        <w:t>Приложение 4</w:t>
      </w:r>
    </w:p>
    <w:p w:rsidR="00F872B1" w:rsidRDefault="00A964DB">
      <w:pPr>
        <w:tabs>
          <w:tab w:val="left" w:pos="13467"/>
        </w:tabs>
        <w:ind w:right="-142"/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>
        <w:rPr>
          <w:rFonts w:ascii="Times New Roman" w:eastAsiaTheme="minorHAnsi" w:hAnsi="Times New Roman" w:cs="Times New Roman"/>
          <w:sz w:val="27"/>
          <w:szCs w:val="27"/>
          <w:lang w:eastAsia="en-US"/>
        </w:rPr>
        <w:t>к Программе</w:t>
      </w:r>
    </w:p>
    <w:p w:rsidR="00F872B1" w:rsidRDefault="00A964DB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 xml:space="preserve">Финансовое обеспечение реализации муниципальной программы муниципального района </w:t>
      </w:r>
    </w:p>
    <w:p w:rsidR="00F872B1" w:rsidRDefault="00A964DB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 xml:space="preserve">«Оловяннинский район» за счет </w:t>
      </w:r>
      <w:r>
        <w:rPr>
          <w:rFonts w:ascii="Times New Roman" w:eastAsia="Times New Roman" w:hAnsi="Times New Roman" w:cstheme="minorBidi"/>
          <w:b/>
          <w:sz w:val="28"/>
          <w:szCs w:val="28"/>
          <w:lang w:eastAsia="en-US"/>
        </w:rPr>
        <w:t>средств  краевого</w:t>
      </w:r>
      <w:r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 xml:space="preserve"> бюджета Забайкальского края</w:t>
      </w:r>
    </w:p>
    <w:p w:rsidR="00F872B1" w:rsidRDefault="00F872B1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</w:p>
    <w:tbl>
      <w:tblPr>
        <w:tblStyle w:val="TableGrid3"/>
        <w:tblW w:w="146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709"/>
        <w:gridCol w:w="850"/>
        <w:gridCol w:w="851"/>
        <w:gridCol w:w="992"/>
        <w:gridCol w:w="851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87731C" w:rsidTr="003A3C51">
        <w:tc>
          <w:tcPr>
            <w:tcW w:w="1843" w:type="dxa"/>
            <w:vMerge w:val="restart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Наименование муниципальной программы, основного мероприятия (ведомственной целевой программы), мероприятия</w:t>
            </w:r>
          </w:p>
        </w:tc>
        <w:tc>
          <w:tcPr>
            <w:tcW w:w="1701" w:type="dxa"/>
            <w:vMerge w:val="restart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Ответственный исполнитель, соисполнители участники (ГРБС)</w:t>
            </w:r>
          </w:p>
        </w:tc>
        <w:tc>
          <w:tcPr>
            <w:tcW w:w="3402" w:type="dxa"/>
            <w:gridSpan w:val="4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851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3" w:type="dxa"/>
            <w:gridSpan w:val="8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Расходы тыс. руб.</w:t>
            </w:r>
          </w:p>
        </w:tc>
      </w:tr>
      <w:tr w:rsidR="0087731C" w:rsidTr="00FF68D3">
        <w:tc>
          <w:tcPr>
            <w:tcW w:w="1843" w:type="dxa"/>
            <w:vMerge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FF68D3" w:rsidRPr="00FF68D3" w:rsidRDefault="00A964DB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ГРБС</w:t>
            </w:r>
          </w:p>
        </w:tc>
        <w:tc>
          <w:tcPr>
            <w:tcW w:w="850" w:type="dxa"/>
            <w:vAlign w:val="center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Рз Пр</w:t>
            </w:r>
          </w:p>
        </w:tc>
        <w:tc>
          <w:tcPr>
            <w:tcW w:w="851" w:type="dxa"/>
            <w:vAlign w:val="center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992" w:type="dxa"/>
            <w:vAlign w:val="center"/>
          </w:tcPr>
          <w:p w:rsidR="00FF68D3" w:rsidRPr="00FF68D3" w:rsidRDefault="00A964DB">
            <w:pPr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F68D3">
              <w:rPr>
                <w:rFonts w:ascii="Times New Roman" w:hAnsi="Times New Roman" w:cs="Times New Roman"/>
              </w:rPr>
              <w:t>КВР</w:t>
            </w:r>
            <w:r w:rsidRPr="00FF68D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A964DB">
            <w:pPr>
              <w:rPr>
                <w:rFonts w:ascii="Times New Roman" w:hAnsi="Times New Roman" w:cs="Times New Roman"/>
                <w:lang w:val="en-US"/>
              </w:rPr>
            </w:pPr>
            <w:r w:rsidRPr="00FF68D3">
              <w:rPr>
                <w:rFonts w:ascii="Times New Roman" w:hAnsi="Times New Roman" w:cs="Times New Roman"/>
              </w:rPr>
              <w:t>201</w:t>
            </w:r>
            <w:r w:rsidRPr="00FF68D3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850" w:type="dxa"/>
            <w:vAlign w:val="center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A964DB">
            <w:pPr>
              <w:rPr>
                <w:rFonts w:ascii="Times New Roman" w:hAnsi="Times New Roman" w:cs="Times New Roman"/>
                <w:lang w:val="en-US"/>
              </w:rPr>
            </w:pPr>
            <w:r w:rsidRPr="00FF68D3">
              <w:rPr>
                <w:rFonts w:ascii="Times New Roman" w:hAnsi="Times New Roman" w:cs="Times New Roman"/>
              </w:rPr>
              <w:t>201</w:t>
            </w:r>
            <w:r w:rsidRPr="00FF68D3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851" w:type="dxa"/>
            <w:vAlign w:val="center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A964DB">
            <w:pPr>
              <w:rPr>
                <w:rFonts w:ascii="Times New Roman" w:hAnsi="Times New Roman" w:cs="Times New Roman"/>
                <w:lang w:val="en-US"/>
              </w:rPr>
            </w:pPr>
            <w:r w:rsidRPr="00FF68D3">
              <w:rPr>
                <w:rFonts w:ascii="Times New Roman" w:hAnsi="Times New Roman" w:cs="Times New Roman"/>
              </w:rPr>
              <w:t>201</w:t>
            </w:r>
            <w:r w:rsidRPr="00FF68D3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850" w:type="dxa"/>
            <w:vAlign w:val="center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A964DB">
            <w:pPr>
              <w:rPr>
                <w:rFonts w:ascii="Times New Roman" w:hAnsi="Times New Roman" w:cs="Times New Roman"/>
                <w:lang w:val="en-US"/>
              </w:rPr>
            </w:pPr>
            <w:r w:rsidRPr="00FF68D3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851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850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1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50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850" w:type="dxa"/>
          </w:tcPr>
          <w:p w:rsidR="00FF68D3" w:rsidRDefault="00FF68D3">
            <w:pPr>
              <w:rPr>
                <w:rFonts w:ascii="Times New Roman" w:hAnsi="Times New Roman" w:cs="Times New Roman"/>
              </w:rPr>
            </w:pPr>
          </w:p>
          <w:p w:rsidR="00FF68D3" w:rsidRDefault="00FF68D3" w:rsidP="00FF68D3">
            <w:pPr>
              <w:rPr>
                <w:rFonts w:ascii="Times New Roman" w:hAnsi="Times New Roman" w:cs="Times New Roman"/>
              </w:rPr>
            </w:pPr>
          </w:p>
          <w:p w:rsidR="00FF68D3" w:rsidRDefault="00FF68D3" w:rsidP="00FF68D3">
            <w:pPr>
              <w:rPr>
                <w:rFonts w:ascii="Times New Roman" w:hAnsi="Times New Roman" w:cs="Times New Roman"/>
              </w:rPr>
            </w:pPr>
          </w:p>
          <w:p w:rsidR="00FF68D3" w:rsidRDefault="00FF68D3" w:rsidP="00FF68D3">
            <w:pPr>
              <w:rPr>
                <w:rFonts w:ascii="Times New Roman" w:hAnsi="Times New Roman" w:cs="Times New Roman"/>
              </w:rPr>
            </w:pPr>
          </w:p>
          <w:p w:rsidR="00FF68D3" w:rsidRPr="00FF68D3" w:rsidRDefault="00A964DB" w:rsidP="00FF68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</w:tr>
      <w:tr w:rsidR="0087731C" w:rsidTr="00FF68D3">
        <w:tc>
          <w:tcPr>
            <w:tcW w:w="1843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F68D3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850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87731C" w:rsidTr="00FF68D3">
        <w:tc>
          <w:tcPr>
            <w:tcW w:w="1843" w:type="dxa"/>
            <w:vMerge w:val="restart"/>
          </w:tcPr>
          <w:p w:rsidR="00FF68D3" w:rsidRPr="00FF68D3" w:rsidRDefault="00A964DB" w:rsidP="00921FD8">
            <w:pPr>
              <w:rPr>
                <w:rFonts w:ascii="Times New Roman" w:eastAsia="Times New Roman" w:hAnsi="Times New Roman"/>
                <w:b/>
              </w:rPr>
            </w:pPr>
            <w:r w:rsidRPr="00FF68D3">
              <w:rPr>
                <w:rFonts w:ascii="Times New Roman" w:eastAsia="Times New Roman" w:hAnsi="Times New Roman"/>
                <w:b/>
              </w:rPr>
              <w:t>Муниципальная программа «Управление муниципальными финансами и муниципальным</w:t>
            </w:r>
          </w:p>
          <w:p w:rsidR="00FF68D3" w:rsidRPr="00FF68D3" w:rsidRDefault="00A964DB" w:rsidP="00921FD8">
            <w:pPr>
              <w:rPr>
                <w:rFonts w:ascii="Times New Roman" w:eastAsia="Times New Roman" w:hAnsi="Times New Roman"/>
                <w:b/>
              </w:rPr>
            </w:pPr>
            <w:r w:rsidRPr="00FF68D3">
              <w:rPr>
                <w:rFonts w:ascii="Times New Roman" w:eastAsia="Times New Roman" w:hAnsi="Times New Roman"/>
                <w:b/>
              </w:rPr>
              <w:t>долгом муниципального района «Оловяннинский район»</w:t>
            </w:r>
          </w:p>
          <w:p w:rsidR="00FF68D3" w:rsidRPr="00FF68D3" w:rsidRDefault="00A964DB" w:rsidP="00921FD8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eastAsia="Times New Roman" w:hAnsi="Times New Roman"/>
                <w:b/>
              </w:rPr>
              <w:t>на 2017-20</w:t>
            </w:r>
            <w:r w:rsidRPr="00FF68D3">
              <w:rPr>
                <w:rFonts w:ascii="Times New Roman" w:eastAsia="Times New Roman" w:hAnsi="Times New Roman"/>
                <w:b/>
                <w:lang w:val="en-US"/>
              </w:rPr>
              <w:t>2</w:t>
            </w:r>
            <w:r w:rsidRPr="00FF68D3">
              <w:rPr>
                <w:rFonts w:ascii="Times New Roman" w:eastAsia="Times New Roman" w:hAnsi="Times New Roman"/>
                <w:b/>
              </w:rPr>
              <w:t>5годы»</w:t>
            </w:r>
          </w:p>
        </w:tc>
        <w:tc>
          <w:tcPr>
            <w:tcW w:w="1701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09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FF68D3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5857,1</w:t>
            </w:r>
          </w:p>
          <w:p w:rsidR="00FF68D3" w:rsidRPr="00FF68D3" w:rsidRDefault="00FF68D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5727,5</w:t>
            </w:r>
          </w:p>
          <w:p w:rsidR="00FF68D3" w:rsidRPr="00FF68D3" w:rsidRDefault="00FF68D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5635,1</w:t>
            </w:r>
          </w:p>
          <w:p w:rsidR="00FF68D3" w:rsidRPr="00FF68D3" w:rsidRDefault="00FF68D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5544,5</w:t>
            </w:r>
          </w:p>
          <w:p w:rsidR="00FF68D3" w:rsidRPr="00FF68D3" w:rsidRDefault="00FF68D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5468,5</w:t>
            </w:r>
          </w:p>
          <w:p w:rsidR="00FF68D3" w:rsidRPr="00FF68D3" w:rsidRDefault="00FF68D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5400,5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53</w:t>
            </w:r>
            <w:r w:rsidR="002B5E77">
              <w:rPr>
                <w:rFonts w:ascii="Times New Roman" w:hAnsi="Times New Roman" w:cs="Times New Roman"/>
                <w:b/>
              </w:rPr>
              <w:t>58,6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5273,0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5344,6</w:t>
            </w:r>
          </w:p>
        </w:tc>
      </w:tr>
      <w:tr w:rsidR="0087731C" w:rsidTr="00FF68D3">
        <w:trPr>
          <w:trHeight w:val="902"/>
        </w:trPr>
        <w:tc>
          <w:tcPr>
            <w:tcW w:w="1843" w:type="dxa"/>
            <w:vMerge/>
          </w:tcPr>
          <w:p w:rsidR="00FF68D3" w:rsidRPr="00FF68D3" w:rsidRDefault="00FF68D3" w:rsidP="00921FD8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01" w:type="dxa"/>
          </w:tcPr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Ответственный исполнитель муниципальной программы – Комитет по финансам</w:t>
            </w:r>
          </w:p>
        </w:tc>
        <w:tc>
          <w:tcPr>
            <w:tcW w:w="709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FF68D3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FF68D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</w:tc>
      </w:tr>
      <w:tr w:rsidR="0087731C" w:rsidTr="00FF68D3">
        <w:trPr>
          <w:trHeight w:val="2025"/>
        </w:trPr>
        <w:tc>
          <w:tcPr>
            <w:tcW w:w="1843" w:type="dxa"/>
          </w:tcPr>
          <w:p w:rsidR="00FF68D3" w:rsidRPr="00FF68D3" w:rsidRDefault="00A964DB" w:rsidP="00921FD8">
            <w:pPr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FF68D3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Подпрограмма</w:t>
            </w:r>
            <w:r w:rsidRPr="00FF68D3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</w:t>
            </w:r>
            <w:r w:rsidRPr="00FF68D3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2</w:t>
            </w:r>
            <w:r w:rsidRPr="00FF68D3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«Повышение финансовой устойчивости бюджетов сельских поселений, входящих в состав</w:t>
            </w:r>
          </w:p>
          <w:p w:rsidR="00FF68D3" w:rsidRPr="00FF68D3" w:rsidRDefault="00A964DB" w:rsidP="00921FD8">
            <w:pPr>
              <w:rPr>
                <w:rFonts w:ascii="Times New Roman" w:eastAsia="Times New Roman" w:hAnsi="Times New Roman"/>
              </w:rPr>
            </w:pPr>
            <w:r w:rsidRPr="00FF68D3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муниципального района «Оловяннинский </w:t>
            </w:r>
            <w:r w:rsidRPr="00FF68D3">
              <w:rPr>
                <w:rFonts w:ascii="Times New Roman" w:eastAsia="Times New Roman" w:hAnsi="Times New Roman" w:cstheme="minorBidi"/>
                <w:b/>
                <w:lang w:eastAsia="en-US"/>
              </w:rPr>
              <w:lastRenderedPageBreak/>
              <w:t>район»</w:t>
            </w:r>
          </w:p>
        </w:tc>
        <w:tc>
          <w:tcPr>
            <w:tcW w:w="1701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lastRenderedPageBreak/>
              <w:t>всего</w:t>
            </w:r>
          </w:p>
        </w:tc>
        <w:tc>
          <w:tcPr>
            <w:tcW w:w="709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FF68D3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5505,0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5395,0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5315,0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FF68D3">
              <w:rPr>
                <w:rFonts w:ascii="Times New Roman" w:hAnsi="Times New Roman" w:cs="Times New Roman"/>
                <w:b/>
              </w:rPr>
              <w:t>5212,0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FF68D3">
              <w:rPr>
                <w:rFonts w:ascii="Times New Roman" w:hAnsi="Times New Roman" w:cs="Times New Roman"/>
                <w:b/>
              </w:rPr>
              <w:t>5136,0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5068,0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4990,0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4990,0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4990,0</w:t>
            </w:r>
          </w:p>
        </w:tc>
      </w:tr>
      <w:tr w:rsidR="0087731C" w:rsidTr="00FF68D3">
        <w:trPr>
          <w:trHeight w:val="506"/>
        </w:trPr>
        <w:tc>
          <w:tcPr>
            <w:tcW w:w="1843" w:type="dxa"/>
          </w:tcPr>
          <w:p w:rsidR="00FF68D3" w:rsidRPr="00FF68D3" w:rsidRDefault="00A964DB" w:rsidP="00921FD8">
            <w:pPr>
              <w:rPr>
                <w:rFonts w:ascii="Times New Roman" w:eastAsia="Times New Roman" w:hAnsi="Times New Roman" w:cstheme="minorBidi"/>
                <w:lang w:eastAsia="en-US"/>
              </w:rPr>
            </w:pPr>
            <w:r w:rsidRPr="00FF68D3">
              <w:rPr>
                <w:rFonts w:ascii="Times New Roman" w:eastAsia="Times New Roman" w:hAnsi="Times New Roman" w:cstheme="minorBidi"/>
                <w:lang w:eastAsia="en-US"/>
              </w:rPr>
              <w:lastRenderedPageBreak/>
              <w:t>Основное мероприятие «Выравнивание бюджетной обеспеченности поселений из</w:t>
            </w:r>
          </w:p>
          <w:p w:rsidR="00FF68D3" w:rsidRPr="00FF68D3" w:rsidRDefault="00A964DB" w:rsidP="00921FD8">
            <w:pPr>
              <w:rPr>
                <w:rFonts w:ascii="Times New Roman" w:eastAsia="Times New Roman" w:hAnsi="Times New Roman" w:cstheme="minorBidi"/>
                <w:lang w:eastAsia="en-US"/>
              </w:rPr>
            </w:pPr>
            <w:r w:rsidRPr="00FF68D3">
              <w:rPr>
                <w:rFonts w:ascii="Times New Roman" w:eastAsia="Times New Roman" w:hAnsi="Times New Roman" w:cstheme="minorBidi"/>
                <w:lang w:eastAsia="en-US"/>
              </w:rPr>
              <w:t>районного фонда финансовой</w:t>
            </w:r>
          </w:p>
          <w:p w:rsidR="00FF68D3" w:rsidRPr="00FF68D3" w:rsidRDefault="00A964DB" w:rsidP="00921FD8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FF68D3">
              <w:rPr>
                <w:rFonts w:ascii="Times New Roman" w:eastAsia="Times New Roman" w:hAnsi="Times New Roman" w:cstheme="minorBidi"/>
                <w:lang w:eastAsia="en-US"/>
              </w:rPr>
              <w:t>поддержки поселений»</w:t>
            </w:r>
          </w:p>
        </w:tc>
        <w:tc>
          <w:tcPr>
            <w:tcW w:w="1701" w:type="dxa"/>
          </w:tcPr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709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902</w:t>
            </w:r>
          </w:p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1401</w:t>
            </w:r>
          </w:p>
          <w:p w:rsidR="00FF68D3" w:rsidRPr="00FF68D3" w:rsidRDefault="00FF68D3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A964DB">
            <w:pPr>
              <w:tabs>
                <w:tab w:val="left" w:pos="1870"/>
              </w:tabs>
              <w:ind w:left="-108" w:right="-108"/>
              <w:jc w:val="center"/>
              <w:rPr>
                <w:rFonts w:ascii="Times New Roman" w:eastAsia="Times New Roman" w:hAnsi="Times New Roman"/>
              </w:rPr>
            </w:pPr>
            <w:r w:rsidRPr="00FF68D3">
              <w:rPr>
                <w:rFonts w:ascii="Times New Roman" w:eastAsia="Times New Roman" w:hAnsi="Times New Roman"/>
              </w:rPr>
              <w:t>01201 78060</w:t>
            </w:r>
          </w:p>
          <w:p w:rsidR="00FF68D3" w:rsidRPr="00FF68D3" w:rsidRDefault="00FF68D3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500</w:t>
            </w:r>
          </w:p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5505,0</w:t>
            </w:r>
          </w:p>
          <w:p w:rsidR="00FF68D3" w:rsidRPr="00FF68D3" w:rsidRDefault="00FF68D3">
            <w:pPr>
              <w:ind w:left="-108" w:right="-108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5395,0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5315,0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FF68D3">
              <w:rPr>
                <w:rFonts w:ascii="Times New Roman" w:hAnsi="Times New Roman" w:cs="Times New Roman"/>
              </w:rPr>
              <w:t>5212,0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FF68D3">
              <w:rPr>
                <w:rFonts w:ascii="Times New Roman" w:hAnsi="Times New Roman" w:cs="Times New Roman"/>
              </w:rPr>
              <w:t>5136,0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5068,0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4990</w:t>
            </w:r>
            <w:r w:rsidRPr="00FF68D3">
              <w:rPr>
                <w:rFonts w:ascii="Times New Roman" w:eastAsiaTheme="minorHAnsi" w:hAnsi="Times New Roman" w:cs="Times New Roman"/>
                <w:lang w:eastAsia="en-US"/>
              </w:rPr>
              <w:t>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4990</w:t>
            </w:r>
            <w:r w:rsidRPr="00FF68D3">
              <w:rPr>
                <w:rFonts w:ascii="Times New Roman" w:eastAsiaTheme="minorHAnsi" w:hAnsi="Times New Roman" w:cs="Times New Roman"/>
                <w:lang w:eastAsia="en-US"/>
              </w:rPr>
              <w:t>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4990,0</w:t>
            </w:r>
          </w:p>
        </w:tc>
      </w:tr>
      <w:tr w:rsidR="0087731C" w:rsidTr="002B5E77">
        <w:trPr>
          <w:trHeight w:val="1553"/>
        </w:trPr>
        <w:tc>
          <w:tcPr>
            <w:tcW w:w="1843" w:type="dxa"/>
          </w:tcPr>
          <w:p w:rsidR="00FF68D3" w:rsidRPr="00FF68D3" w:rsidRDefault="00A964DB" w:rsidP="00921FD8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FF68D3">
              <w:rPr>
                <w:rFonts w:ascii="Times New Roman" w:eastAsia="Times New Roman" w:hAnsi="Times New Roman" w:cstheme="minorBidi"/>
                <w:b/>
                <w:lang w:eastAsia="en-US"/>
              </w:rPr>
              <w:t>Подпрограмма 4 «Обеспечение реализации муниципальной программы (обеспечивающая подпрограмма)»</w:t>
            </w:r>
            <w:r w:rsidRPr="00FF68D3">
              <w:rPr>
                <w:rFonts w:ascii="Times New Roman" w:eastAsia="Times New Roman" w:hAnsi="Times New Roman" w:cstheme="minorBidi"/>
                <w:b/>
                <w:vertAlign w:val="superscript"/>
                <w:lang w:eastAsia="en-US"/>
              </w:rPr>
              <w:t>3</w:t>
            </w:r>
          </w:p>
        </w:tc>
        <w:tc>
          <w:tcPr>
            <w:tcW w:w="1701" w:type="dxa"/>
          </w:tcPr>
          <w:p w:rsidR="00FF68D3" w:rsidRPr="00FF68D3" w:rsidRDefault="00FF68D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FF68D3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FF68D3" w:rsidRPr="00FF68D3" w:rsidRDefault="00FF68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352,1</w:t>
            </w:r>
          </w:p>
          <w:p w:rsidR="00FF68D3" w:rsidRPr="00FF68D3" w:rsidRDefault="00FF68D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332,5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FF68D3">
              <w:rPr>
                <w:rFonts w:ascii="Times New Roman" w:hAnsi="Times New Roman" w:cs="Times New Roman"/>
                <w:b/>
              </w:rPr>
              <w:t>320,1</w:t>
            </w:r>
          </w:p>
          <w:p w:rsidR="00FF68D3" w:rsidRPr="00FF68D3" w:rsidRDefault="00FF68D3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332,5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FF68D3">
              <w:rPr>
                <w:rFonts w:ascii="Times New Roman" w:hAnsi="Times New Roman" w:cs="Times New Roman"/>
                <w:b/>
              </w:rPr>
              <w:t>332,5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 w:rsidRPr="00FF68D3">
              <w:rPr>
                <w:rFonts w:ascii="Times New Roman" w:hAnsi="Times New Roman" w:cs="Times New Roman"/>
                <w:b/>
              </w:rPr>
              <w:t>332,5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368,6</w:t>
            </w:r>
          </w:p>
          <w:p w:rsidR="00FF68D3" w:rsidRPr="00FF68D3" w:rsidRDefault="00FF68D3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283,0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354,6</w:t>
            </w:r>
          </w:p>
        </w:tc>
      </w:tr>
      <w:tr w:rsidR="0087731C" w:rsidTr="00FF68D3">
        <w:trPr>
          <w:trHeight w:val="506"/>
        </w:trPr>
        <w:tc>
          <w:tcPr>
            <w:tcW w:w="1843" w:type="dxa"/>
          </w:tcPr>
          <w:p w:rsidR="00FF68D3" w:rsidRPr="00FF68D3" w:rsidRDefault="00A964DB" w:rsidP="00921FD8">
            <w:pPr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FF68D3">
              <w:rPr>
                <w:rFonts w:ascii="Times New Roman" w:eastAsia="Times New Roman" w:hAnsi="Times New Roman" w:cstheme="minorBidi"/>
                <w:b/>
                <w:lang w:eastAsia="en-US"/>
              </w:rPr>
              <w:t>Обеспечение деятельности</w:t>
            </w:r>
          </w:p>
          <w:p w:rsidR="00FF68D3" w:rsidRPr="00FF68D3" w:rsidRDefault="00A964DB" w:rsidP="00921FD8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FF68D3">
              <w:rPr>
                <w:rFonts w:ascii="Times New Roman" w:eastAsia="Times New Roman" w:hAnsi="Times New Roman" w:cstheme="minorBidi"/>
                <w:b/>
                <w:lang w:eastAsia="en-US"/>
              </w:rPr>
              <w:t>органов местного самоуправления</w:t>
            </w:r>
          </w:p>
        </w:tc>
        <w:tc>
          <w:tcPr>
            <w:tcW w:w="1701" w:type="dxa"/>
          </w:tcPr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709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902</w:t>
            </w:r>
          </w:p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850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0106</w:t>
            </w:r>
          </w:p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0106</w:t>
            </w:r>
          </w:p>
        </w:tc>
        <w:tc>
          <w:tcPr>
            <w:tcW w:w="851" w:type="dxa"/>
          </w:tcPr>
          <w:p w:rsidR="00FF68D3" w:rsidRPr="00FF68D3" w:rsidRDefault="00A964DB">
            <w:pPr>
              <w:tabs>
                <w:tab w:val="left" w:pos="1870"/>
              </w:tabs>
              <w:rPr>
                <w:rFonts w:ascii="Times New Roman" w:eastAsia="Times New Roman" w:hAnsi="Times New Roman"/>
              </w:rPr>
            </w:pPr>
            <w:r w:rsidRPr="00FF68D3">
              <w:rPr>
                <w:rFonts w:ascii="Times New Roman" w:eastAsia="Times New Roman" w:hAnsi="Times New Roman"/>
              </w:rPr>
              <w:t>01401 79204</w:t>
            </w:r>
          </w:p>
          <w:p w:rsidR="00FF68D3" w:rsidRPr="00FF68D3" w:rsidRDefault="00A964DB">
            <w:pPr>
              <w:tabs>
                <w:tab w:val="left" w:pos="1870"/>
              </w:tabs>
              <w:rPr>
                <w:rFonts w:ascii="Times New Roman" w:eastAsia="Times New Roman" w:hAnsi="Times New Roman"/>
              </w:rPr>
            </w:pPr>
            <w:r w:rsidRPr="00FF68D3">
              <w:rPr>
                <w:rFonts w:ascii="Times New Roman" w:eastAsia="Times New Roman" w:hAnsi="Times New Roman"/>
              </w:rPr>
              <w:t>01401 79205</w:t>
            </w:r>
          </w:p>
        </w:tc>
        <w:tc>
          <w:tcPr>
            <w:tcW w:w="992" w:type="dxa"/>
          </w:tcPr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100</w:t>
            </w:r>
          </w:p>
          <w:p w:rsidR="00FF68D3" w:rsidRPr="00FF68D3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351,1</w:t>
            </w:r>
          </w:p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1,0</w:t>
            </w:r>
          </w:p>
          <w:p w:rsidR="00FF68D3" w:rsidRPr="00FF68D3" w:rsidRDefault="00FF68D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  <w:lang w:val="en-US"/>
              </w:rPr>
            </w:pPr>
            <w:r w:rsidRPr="00FF68D3">
              <w:rPr>
                <w:rFonts w:ascii="Times New Roman" w:hAnsi="Times New Roman" w:cs="Times New Roman"/>
              </w:rPr>
              <w:t>332,5</w:t>
            </w:r>
          </w:p>
          <w:p w:rsidR="00FF68D3" w:rsidRPr="00FF68D3" w:rsidRDefault="00FF68D3">
            <w:pPr>
              <w:rPr>
                <w:rFonts w:ascii="Times New Roman" w:hAnsi="Times New Roman" w:cs="Times New Roman"/>
                <w:lang w:val="en-US"/>
              </w:rPr>
            </w:pPr>
          </w:p>
          <w:p w:rsidR="00FF68D3" w:rsidRPr="00FF68D3" w:rsidRDefault="00FF68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320,1</w:t>
            </w:r>
          </w:p>
          <w:p w:rsidR="00FF68D3" w:rsidRPr="00FF68D3" w:rsidRDefault="00FF68D3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FF68D3">
              <w:rPr>
                <w:rFonts w:ascii="Times New Roman" w:hAnsi="Times New Roman" w:cs="Times New Roman"/>
              </w:rPr>
              <w:t>332,5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FF68D3">
              <w:rPr>
                <w:rFonts w:ascii="Times New Roman" w:hAnsi="Times New Roman" w:cs="Times New Roman"/>
              </w:rPr>
              <w:t>332,5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 w:rsidRPr="00FF68D3">
              <w:rPr>
                <w:rFonts w:ascii="Times New Roman" w:hAnsi="Times New Roman" w:cs="Times New Roman"/>
              </w:rPr>
              <w:t>332,5</w:t>
            </w:r>
          </w:p>
        </w:tc>
        <w:tc>
          <w:tcPr>
            <w:tcW w:w="851" w:type="dxa"/>
          </w:tcPr>
          <w:p w:rsidR="00FF68D3" w:rsidRPr="00FF68D3" w:rsidRDefault="00A9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368,6</w:t>
            </w:r>
          </w:p>
          <w:p w:rsidR="00FF68D3" w:rsidRPr="00FF68D3" w:rsidRDefault="00FF68D3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283,0</w:t>
            </w:r>
          </w:p>
        </w:tc>
        <w:tc>
          <w:tcPr>
            <w:tcW w:w="850" w:type="dxa"/>
          </w:tcPr>
          <w:p w:rsidR="00FF68D3" w:rsidRPr="00FF68D3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354,6</w:t>
            </w:r>
          </w:p>
        </w:tc>
      </w:tr>
    </w:tbl>
    <w:p w:rsidR="00F872B1" w:rsidRDefault="00F872B1">
      <w:pPr>
        <w:numPr>
          <w:ilvl w:val="0"/>
          <w:numId w:val="16"/>
        </w:numPr>
        <w:tabs>
          <w:tab w:val="left" w:pos="466"/>
        </w:tabs>
        <w:spacing w:line="205" w:lineRule="auto"/>
        <w:ind w:right="680" w:hanging="7"/>
        <w:jc w:val="both"/>
        <w:rPr>
          <w:rFonts w:ascii="Times New Roman" w:eastAsia="Times New Roman" w:hAnsi="Times New Roman" w:cstheme="minorBidi"/>
          <w:sz w:val="24"/>
          <w:szCs w:val="24"/>
          <w:vertAlign w:val="superscript"/>
          <w:lang w:eastAsia="en-US"/>
        </w:rPr>
      </w:pPr>
    </w:p>
    <w:p w:rsidR="00F872B1" w:rsidRDefault="00A964DB">
      <w:pPr>
        <w:numPr>
          <w:ilvl w:val="0"/>
          <w:numId w:val="16"/>
        </w:numPr>
        <w:tabs>
          <w:tab w:val="left" w:pos="466"/>
        </w:tabs>
        <w:spacing w:line="205" w:lineRule="auto"/>
        <w:ind w:right="680" w:hanging="7"/>
        <w:jc w:val="both"/>
        <w:rPr>
          <w:rFonts w:ascii="Times New Roman" w:eastAsia="Times New Roman" w:hAnsi="Times New Roman" w:cstheme="minorBidi"/>
          <w:sz w:val="36"/>
          <w:szCs w:val="22"/>
          <w:vertAlign w:val="superscript"/>
          <w:lang w:eastAsia="en-US"/>
        </w:rPr>
      </w:pPr>
      <w:r>
        <w:rPr>
          <w:rFonts w:ascii="Times New Roman" w:eastAsia="Times New Roman" w:hAnsi="Times New Roman" w:cstheme="minorBidi"/>
          <w:sz w:val="28"/>
          <w:szCs w:val="22"/>
          <w:lang w:eastAsia="en-US"/>
        </w:rPr>
        <w:t>-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F872B1" w:rsidRDefault="00A964DB">
      <w:pPr>
        <w:numPr>
          <w:ilvl w:val="0"/>
          <w:numId w:val="16"/>
        </w:numPr>
        <w:spacing w:line="186" w:lineRule="auto"/>
        <w:jc w:val="both"/>
        <w:rPr>
          <w:rFonts w:ascii="Times New Roman" w:eastAsia="Times New Roman" w:hAnsi="Times New Roman" w:cstheme="minorBidi"/>
          <w:sz w:val="36"/>
          <w:szCs w:val="22"/>
          <w:vertAlign w:val="superscript"/>
          <w:lang w:eastAsia="en-US"/>
        </w:rPr>
      </w:pPr>
      <w:r>
        <w:rPr>
          <w:rFonts w:ascii="Times New Roman" w:eastAsia="Times New Roman" w:hAnsi="Times New Roman" w:cstheme="minorBidi"/>
          <w:sz w:val="28"/>
          <w:szCs w:val="22"/>
          <w:lang w:eastAsia="en-US"/>
        </w:rPr>
        <w:t>- указывается только группа кода вида расходов, без разбивки по подгруппам и элементам.</w:t>
      </w:r>
    </w:p>
    <w:p w:rsidR="00F872B1" w:rsidRDefault="00A964DB">
      <w:pPr>
        <w:spacing w:after="200" w:line="224" w:lineRule="auto"/>
        <w:jc w:val="both"/>
        <w:rPr>
          <w:rFonts w:ascii="Times New Roman" w:eastAsia="Times New Roman" w:hAnsi="Times New Roman" w:cstheme="minorBidi"/>
          <w:sz w:val="28"/>
          <w:szCs w:val="22"/>
          <w:lang w:eastAsia="en-US"/>
        </w:rPr>
        <w:sectPr w:rsidR="00F872B1">
          <w:pgSz w:w="16838" w:h="11906" w:orient="landscape"/>
          <w:pgMar w:top="720" w:right="678" w:bottom="72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theme="minorBidi"/>
          <w:sz w:val="36"/>
          <w:szCs w:val="22"/>
          <w:vertAlign w:val="superscript"/>
          <w:lang w:eastAsia="en-US"/>
        </w:rPr>
        <w:t>3</w:t>
      </w:r>
      <w:r>
        <w:rPr>
          <w:rFonts w:ascii="Times New Roman" w:eastAsia="Times New Roman" w:hAnsi="Times New Roman" w:cstheme="minorBidi"/>
          <w:sz w:val="28"/>
          <w:szCs w:val="22"/>
          <w:lang w:eastAsia="en-US"/>
        </w:rPr>
        <w:t xml:space="preserve"> - в расходы по строке «Подпрограмма «Обеспечение реализации муниципальной программы» включаются расходы на содержание аппаратов управления органов местного самоуправления муниципального района «Оловяннинский район», не включенные в расходы иных подпрограмм муниципальных программ муниципального района «Оловяннинский район».</w:t>
      </w:r>
    </w:p>
    <w:p w:rsidR="00160C46" w:rsidRDefault="00A964DB">
      <w:pPr>
        <w:ind w:left="284" w:hanging="284"/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>
        <w:rPr>
          <w:rFonts w:ascii="Times New Roman" w:eastAsiaTheme="minorHAnsi" w:hAnsi="Times New Roman" w:cs="Times New Roman"/>
          <w:sz w:val="27"/>
          <w:szCs w:val="27"/>
          <w:lang w:eastAsia="en-US"/>
        </w:rPr>
        <w:lastRenderedPageBreak/>
        <w:t>Приложение 5</w:t>
      </w:r>
    </w:p>
    <w:p w:rsidR="00160C46" w:rsidRDefault="00A964DB">
      <w:pPr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>
        <w:rPr>
          <w:rFonts w:ascii="Times New Roman" w:eastAsiaTheme="minorHAnsi" w:hAnsi="Times New Roman" w:cs="Times New Roman"/>
          <w:sz w:val="27"/>
          <w:szCs w:val="27"/>
          <w:lang w:eastAsia="en-US"/>
        </w:rPr>
        <w:t>к Программе</w:t>
      </w:r>
    </w:p>
    <w:p w:rsidR="00160C46" w:rsidRDefault="00A964DB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 xml:space="preserve">Финансовое обеспечение реализации муниципальной программы муниципального района </w:t>
      </w:r>
    </w:p>
    <w:p w:rsidR="00160C46" w:rsidRDefault="00A964DB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>«Оловяннинский район» за счет всех источников</w:t>
      </w:r>
    </w:p>
    <w:p w:rsidR="00160C46" w:rsidRDefault="00160C46">
      <w:pPr>
        <w:tabs>
          <w:tab w:val="left" w:pos="12333"/>
        </w:tabs>
        <w:spacing w:line="235" w:lineRule="auto"/>
        <w:ind w:left="142" w:right="-53" w:hanging="142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</w:p>
    <w:tbl>
      <w:tblPr>
        <w:tblStyle w:val="TableGrid4"/>
        <w:tblW w:w="155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567"/>
        <w:gridCol w:w="709"/>
        <w:gridCol w:w="851"/>
        <w:gridCol w:w="708"/>
        <w:gridCol w:w="1134"/>
        <w:gridCol w:w="975"/>
        <w:gridCol w:w="966"/>
        <w:gridCol w:w="966"/>
        <w:gridCol w:w="975"/>
        <w:gridCol w:w="975"/>
        <w:gridCol w:w="975"/>
        <w:gridCol w:w="966"/>
        <w:gridCol w:w="966"/>
      </w:tblGrid>
      <w:tr w:rsidR="0087731C" w:rsidTr="00CD5E9A">
        <w:tc>
          <w:tcPr>
            <w:tcW w:w="2127" w:type="dxa"/>
            <w:vMerge w:val="restart"/>
          </w:tcPr>
          <w:p w:rsidR="0077274F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Наименование муниципальной программы, основного мероприятия (ведомственной целевой программы), мероприятия</w:t>
            </w:r>
          </w:p>
        </w:tc>
        <w:tc>
          <w:tcPr>
            <w:tcW w:w="1701" w:type="dxa"/>
            <w:vMerge w:val="restart"/>
          </w:tcPr>
          <w:p w:rsidR="0077274F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Ответственный исполнитель, соисполнители участники (ГРБС)</w:t>
            </w:r>
          </w:p>
        </w:tc>
        <w:tc>
          <w:tcPr>
            <w:tcW w:w="2835" w:type="dxa"/>
            <w:gridSpan w:val="4"/>
          </w:tcPr>
          <w:p w:rsidR="0077274F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8898" w:type="dxa"/>
            <w:gridSpan w:val="9"/>
          </w:tcPr>
          <w:p w:rsidR="0077274F" w:rsidRPr="001B0824" w:rsidRDefault="00A964DB" w:rsidP="00F527F8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Расходы, тыс. руб.</w:t>
            </w:r>
          </w:p>
        </w:tc>
      </w:tr>
      <w:tr w:rsidR="0087731C" w:rsidTr="00F527F8">
        <w:tc>
          <w:tcPr>
            <w:tcW w:w="2127" w:type="dxa"/>
            <w:vMerge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371E1A" w:rsidRPr="001B0824" w:rsidRDefault="00A964DB" w:rsidP="00F527F8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ГРБС</w:t>
            </w:r>
          </w:p>
        </w:tc>
        <w:tc>
          <w:tcPr>
            <w:tcW w:w="709" w:type="dxa"/>
            <w:vAlign w:val="center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Рз Пр</w:t>
            </w:r>
          </w:p>
        </w:tc>
        <w:tc>
          <w:tcPr>
            <w:tcW w:w="851" w:type="dxa"/>
            <w:vAlign w:val="center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708" w:type="dxa"/>
            <w:vAlign w:val="center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B0824">
              <w:rPr>
                <w:rFonts w:ascii="Times New Roman" w:hAnsi="Times New Roman" w:cs="Times New Roman"/>
              </w:rPr>
              <w:t>КВР</w:t>
            </w:r>
            <w:r w:rsidRPr="001B0824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B0824">
              <w:rPr>
                <w:rFonts w:ascii="Times New Roman" w:hAnsi="Times New Roman" w:cs="Times New Roman"/>
              </w:rPr>
              <w:t>201</w:t>
            </w:r>
            <w:r w:rsidRPr="001B0824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975" w:type="dxa"/>
            <w:vAlign w:val="center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B0824">
              <w:rPr>
                <w:rFonts w:ascii="Times New Roman" w:hAnsi="Times New Roman" w:cs="Times New Roman"/>
              </w:rPr>
              <w:t>201</w:t>
            </w:r>
            <w:r w:rsidRPr="001B0824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966" w:type="dxa"/>
            <w:vAlign w:val="center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B0824">
              <w:rPr>
                <w:rFonts w:ascii="Times New Roman" w:hAnsi="Times New Roman" w:cs="Times New Roman"/>
              </w:rPr>
              <w:t>201</w:t>
            </w:r>
            <w:r w:rsidRPr="001B0824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966" w:type="dxa"/>
            <w:vAlign w:val="center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B0824">
              <w:rPr>
                <w:rFonts w:ascii="Times New Roman" w:hAnsi="Times New Roman" w:cs="Times New Roman"/>
              </w:rPr>
              <w:t>20</w:t>
            </w:r>
            <w:r w:rsidRPr="001B0824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975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  <w:p w:rsidR="00371E1A" w:rsidRPr="001B0824" w:rsidRDefault="00371E1A">
            <w:pPr>
              <w:rPr>
                <w:rFonts w:ascii="Times New Roman" w:hAnsi="Times New Roman" w:cs="Times New Roman"/>
              </w:rPr>
            </w:pPr>
          </w:p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975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71E1A" w:rsidRPr="001B0824" w:rsidRDefault="00371E1A">
            <w:pPr>
              <w:rPr>
                <w:rFonts w:ascii="Times New Roman" w:hAnsi="Times New Roman" w:cs="Times New Roman"/>
                <w:lang w:val="en-US"/>
              </w:rPr>
            </w:pPr>
          </w:p>
          <w:p w:rsidR="00371E1A" w:rsidRPr="001B0824" w:rsidRDefault="00371E1A">
            <w:pPr>
              <w:rPr>
                <w:rFonts w:ascii="Times New Roman" w:hAnsi="Times New Roman" w:cs="Times New Roman"/>
                <w:lang w:val="en-US"/>
              </w:rPr>
            </w:pPr>
          </w:p>
          <w:p w:rsidR="00371E1A" w:rsidRPr="001B0824" w:rsidRDefault="00371E1A">
            <w:pPr>
              <w:rPr>
                <w:rFonts w:ascii="Times New Roman" w:hAnsi="Times New Roman" w:cs="Times New Roman"/>
                <w:lang w:val="en-US"/>
              </w:rPr>
            </w:pPr>
          </w:p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75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  <w:p w:rsidR="00371E1A" w:rsidRPr="001B0824" w:rsidRDefault="00371E1A">
            <w:pPr>
              <w:rPr>
                <w:rFonts w:ascii="Times New Roman" w:hAnsi="Times New Roman" w:cs="Times New Roman"/>
              </w:rPr>
            </w:pPr>
          </w:p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966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  <w:p w:rsidR="00371E1A" w:rsidRPr="001B0824" w:rsidRDefault="00371E1A">
            <w:pPr>
              <w:rPr>
                <w:rFonts w:ascii="Times New Roman" w:hAnsi="Times New Roman" w:cs="Times New Roman"/>
              </w:rPr>
            </w:pPr>
          </w:p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966" w:type="dxa"/>
          </w:tcPr>
          <w:p w:rsidR="00371E1A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  <w:p w:rsidR="00371E1A" w:rsidRDefault="00371E1A" w:rsidP="00371E1A">
            <w:pPr>
              <w:rPr>
                <w:rFonts w:ascii="Times New Roman" w:hAnsi="Times New Roman" w:cs="Times New Roman"/>
              </w:rPr>
            </w:pPr>
          </w:p>
          <w:p w:rsidR="00371E1A" w:rsidRDefault="00371E1A" w:rsidP="00371E1A">
            <w:pPr>
              <w:rPr>
                <w:rFonts w:ascii="Times New Roman" w:hAnsi="Times New Roman" w:cs="Times New Roman"/>
              </w:rPr>
            </w:pPr>
          </w:p>
          <w:p w:rsidR="00371E1A" w:rsidRDefault="00371E1A" w:rsidP="00371E1A">
            <w:pPr>
              <w:rPr>
                <w:rFonts w:ascii="Times New Roman" w:hAnsi="Times New Roman" w:cs="Times New Roman"/>
              </w:rPr>
            </w:pPr>
          </w:p>
          <w:p w:rsidR="00371E1A" w:rsidRPr="00371E1A" w:rsidRDefault="00A964DB" w:rsidP="00371E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</w:tr>
      <w:tr w:rsidR="0087731C" w:rsidTr="00F527F8">
        <w:tc>
          <w:tcPr>
            <w:tcW w:w="2127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75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6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6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75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B0824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975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75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66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66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87731C" w:rsidTr="00F527F8">
        <w:tc>
          <w:tcPr>
            <w:tcW w:w="2127" w:type="dxa"/>
            <w:vMerge w:val="restart"/>
          </w:tcPr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/>
                <w:b/>
              </w:rPr>
            </w:pPr>
            <w:r w:rsidRPr="001B0824">
              <w:rPr>
                <w:rFonts w:ascii="Times New Roman" w:eastAsia="Times New Roman" w:hAnsi="Times New Roman"/>
                <w:b/>
              </w:rPr>
              <w:t>Муниципальная программа «Управление муниципальными финансами и муниципальным</w:t>
            </w:r>
          </w:p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/>
                <w:b/>
              </w:rPr>
            </w:pPr>
            <w:r w:rsidRPr="001B0824">
              <w:rPr>
                <w:rFonts w:ascii="Times New Roman" w:eastAsia="Times New Roman" w:hAnsi="Times New Roman"/>
                <w:b/>
              </w:rPr>
              <w:t>долгом муниципального района «Оловяннинский район»</w:t>
            </w:r>
          </w:p>
          <w:p w:rsidR="00371E1A" w:rsidRPr="001B0824" w:rsidRDefault="00A964DB" w:rsidP="00F527F8">
            <w:pPr>
              <w:spacing w:after="120" w:line="276" w:lineRule="auto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eastAsia="Times New Roman" w:hAnsi="Times New Roman"/>
                <w:b/>
              </w:rPr>
              <w:t>на 2017-20</w:t>
            </w:r>
            <w:r w:rsidRPr="001B0824">
              <w:rPr>
                <w:rFonts w:ascii="Times New Roman" w:eastAsia="Times New Roman" w:hAnsi="Times New Roman"/>
                <w:b/>
                <w:lang w:val="en-US"/>
              </w:rPr>
              <w:t>2</w:t>
            </w:r>
            <w:r w:rsidRPr="001B0824">
              <w:rPr>
                <w:rFonts w:ascii="Times New Roman" w:eastAsia="Times New Roman" w:hAnsi="Times New Roman"/>
                <w:b/>
              </w:rPr>
              <w:t>5 годы»</w:t>
            </w:r>
          </w:p>
        </w:tc>
        <w:tc>
          <w:tcPr>
            <w:tcW w:w="1701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567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71E1A" w:rsidRPr="001B0824" w:rsidRDefault="00371E1A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0824">
              <w:rPr>
                <w:rFonts w:ascii="Times New Roman" w:hAnsi="Times New Roman" w:cs="Times New Roman"/>
                <w:b/>
              </w:rPr>
              <w:t>27619,4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t>47758,9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t>42158,1</w:t>
            </w: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t>65125,0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54098,6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64370,1</w:t>
            </w:r>
          </w:p>
        </w:tc>
        <w:tc>
          <w:tcPr>
            <w:tcW w:w="975" w:type="dxa"/>
          </w:tcPr>
          <w:p w:rsidR="00371E1A" w:rsidRPr="0077274F" w:rsidRDefault="00A964DB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42</w:t>
            </w:r>
            <w:r w:rsidR="004E51DB">
              <w:rPr>
                <w:rFonts w:ascii="Times New Roman" w:hAnsi="Times New Roman" w:cs="Times New Roman"/>
                <w:b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lang w:val="en-US"/>
              </w:rPr>
              <w:t>426</w:t>
            </w:r>
            <w:r w:rsidR="004E51DB">
              <w:rPr>
                <w:rFonts w:ascii="Times New Roman" w:hAnsi="Times New Roman" w:cs="Times New Roman"/>
                <w:b/>
              </w:rPr>
              <w:t>,</w:t>
            </w:r>
            <w:r w:rsidR="0084792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66" w:type="dxa"/>
          </w:tcPr>
          <w:p w:rsidR="00371E1A" w:rsidRPr="0077274F" w:rsidRDefault="00A964DB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4067</w:t>
            </w:r>
            <w:r w:rsidR="00847921"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966" w:type="dxa"/>
          </w:tcPr>
          <w:p w:rsidR="00371E1A" w:rsidRPr="0077274F" w:rsidRDefault="00A964DB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4101</w:t>
            </w:r>
            <w:r w:rsidR="00847921">
              <w:rPr>
                <w:rFonts w:ascii="Times New Roman" w:hAnsi="Times New Roman" w:cs="Times New Roman"/>
                <w:b/>
              </w:rPr>
              <w:t>3,5</w:t>
            </w:r>
          </w:p>
        </w:tc>
      </w:tr>
      <w:tr w:rsidR="0087731C" w:rsidTr="00F527F8">
        <w:trPr>
          <w:trHeight w:val="902"/>
        </w:trPr>
        <w:tc>
          <w:tcPr>
            <w:tcW w:w="2127" w:type="dxa"/>
            <w:vMerge/>
          </w:tcPr>
          <w:p w:rsidR="00371E1A" w:rsidRPr="001B0824" w:rsidRDefault="00371E1A" w:rsidP="00F527F8">
            <w:pPr>
              <w:spacing w:after="120"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01" w:type="dxa"/>
          </w:tcPr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Ответственный исполнитель муниципальной программы – Комитет по финансам</w:t>
            </w:r>
          </w:p>
        </w:tc>
        <w:tc>
          <w:tcPr>
            <w:tcW w:w="567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71E1A" w:rsidRPr="001B0824" w:rsidRDefault="00371E1A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71E1A" w:rsidRPr="001B0824" w:rsidRDefault="00371E1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5" w:type="dxa"/>
          </w:tcPr>
          <w:p w:rsidR="00371E1A" w:rsidRPr="001B0824" w:rsidRDefault="00371E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</w:tcPr>
          <w:p w:rsidR="00371E1A" w:rsidRPr="001B0824" w:rsidRDefault="00371E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</w:tcPr>
          <w:p w:rsidR="00371E1A" w:rsidRPr="001B0824" w:rsidRDefault="00371E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371E1A" w:rsidRPr="001B0824" w:rsidRDefault="00371E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371E1A" w:rsidRPr="001B0824" w:rsidRDefault="00371E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5" w:type="dxa"/>
          </w:tcPr>
          <w:p w:rsidR="00371E1A" w:rsidRPr="001B0824" w:rsidRDefault="00371E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</w:tcPr>
          <w:p w:rsidR="00371E1A" w:rsidRPr="001B0824" w:rsidRDefault="00371E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6" w:type="dxa"/>
          </w:tcPr>
          <w:p w:rsidR="00371E1A" w:rsidRPr="001B0824" w:rsidRDefault="00371E1A">
            <w:pPr>
              <w:rPr>
                <w:rFonts w:ascii="Times New Roman" w:hAnsi="Times New Roman" w:cs="Times New Roman"/>
              </w:rPr>
            </w:pPr>
          </w:p>
        </w:tc>
      </w:tr>
      <w:tr w:rsidR="0087731C" w:rsidTr="00F527F8">
        <w:trPr>
          <w:trHeight w:val="1890"/>
        </w:trPr>
        <w:tc>
          <w:tcPr>
            <w:tcW w:w="2127" w:type="dxa"/>
          </w:tcPr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1B0824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Подпрограмма</w:t>
            </w:r>
            <w:r w:rsidRPr="001B0824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</w:t>
            </w:r>
            <w:r w:rsidRPr="001B0824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2</w:t>
            </w:r>
            <w:r w:rsidRPr="001B0824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«Повышение финансовой устойчивости бюджетов сельских поселений, входящих в состав</w:t>
            </w:r>
          </w:p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/>
              </w:rPr>
            </w:pPr>
            <w:r w:rsidRPr="001B0824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муниципального района «Оловяннинский </w:t>
            </w:r>
            <w:r w:rsidRPr="001B0824">
              <w:rPr>
                <w:rFonts w:ascii="Times New Roman" w:eastAsia="Times New Roman" w:hAnsi="Times New Roman" w:cstheme="minorBidi"/>
                <w:b/>
                <w:lang w:eastAsia="en-US"/>
              </w:rPr>
              <w:lastRenderedPageBreak/>
              <w:t>район»</w:t>
            </w:r>
          </w:p>
        </w:tc>
        <w:tc>
          <w:tcPr>
            <w:tcW w:w="1701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lastRenderedPageBreak/>
              <w:t>всего</w:t>
            </w:r>
          </w:p>
        </w:tc>
        <w:tc>
          <w:tcPr>
            <w:tcW w:w="567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71E1A" w:rsidRPr="001B0824" w:rsidRDefault="00371E1A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t>21016,0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t>39119,0</w:t>
            </w: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1B0824">
              <w:rPr>
                <w:rFonts w:ascii="Times New Roman" w:hAnsi="Times New Roman" w:cs="Times New Roman"/>
                <w:b/>
              </w:rPr>
              <w:t>35248,1</w:t>
            </w: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1B0824">
              <w:rPr>
                <w:rFonts w:ascii="Times New Roman" w:hAnsi="Times New Roman" w:cs="Times New Roman"/>
                <w:b/>
              </w:rPr>
              <w:t>57049,8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45374,3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55827,1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75" w:type="dxa"/>
          </w:tcPr>
          <w:p w:rsidR="00371E1A" w:rsidRPr="004E51DB" w:rsidRDefault="00A964DB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  <w:r w:rsidRPr="004E51DB"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34990</w:t>
            </w:r>
            <w:r w:rsidR="004E51DB">
              <w:rPr>
                <w:rFonts w:ascii="Times New Roman" w:eastAsiaTheme="minorHAnsi" w:hAnsi="Times New Roman" w:cs="Times New Roman"/>
                <w:b/>
                <w:lang w:eastAsia="en-US"/>
              </w:rPr>
              <w:t>,</w:t>
            </w:r>
            <w:r w:rsidRPr="004E51DB"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0</w:t>
            </w:r>
          </w:p>
        </w:tc>
        <w:tc>
          <w:tcPr>
            <w:tcW w:w="966" w:type="dxa"/>
          </w:tcPr>
          <w:p w:rsidR="00371E1A" w:rsidRPr="0077274F" w:rsidRDefault="00A964DB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33260</w:t>
            </w:r>
            <w:r w:rsidR="004E51DB">
              <w:rPr>
                <w:rFonts w:ascii="Times New Roman" w:eastAsiaTheme="minorHAnsi" w:hAnsi="Times New Roman" w:cs="Times New Roman"/>
                <w:b/>
                <w:lang w:eastAsia="en-US"/>
              </w:rPr>
              <w:t>,</w:t>
            </w: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0</w:t>
            </w:r>
          </w:p>
        </w:tc>
        <w:tc>
          <w:tcPr>
            <w:tcW w:w="966" w:type="dxa"/>
          </w:tcPr>
          <w:p w:rsidR="00371E1A" w:rsidRPr="0077274F" w:rsidRDefault="00A964DB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33260</w:t>
            </w:r>
            <w:r w:rsidR="004E51DB">
              <w:rPr>
                <w:rFonts w:ascii="Times New Roman" w:eastAsiaTheme="minorHAnsi" w:hAnsi="Times New Roman" w:cs="Times New Roman"/>
                <w:b/>
                <w:lang w:eastAsia="en-US"/>
              </w:rPr>
              <w:t>,</w:t>
            </w: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0</w:t>
            </w:r>
          </w:p>
        </w:tc>
      </w:tr>
      <w:tr w:rsidR="0087731C" w:rsidTr="00F527F8">
        <w:trPr>
          <w:trHeight w:val="506"/>
        </w:trPr>
        <w:tc>
          <w:tcPr>
            <w:tcW w:w="2127" w:type="dxa"/>
          </w:tcPr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 w:cstheme="minorBidi"/>
                <w:lang w:eastAsia="en-US"/>
              </w:rPr>
            </w:pPr>
            <w:r w:rsidRPr="001B0824">
              <w:rPr>
                <w:rFonts w:ascii="Times New Roman" w:eastAsia="Times New Roman" w:hAnsi="Times New Roman" w:cstheme="minorBidi"/>
                <w:lang w:eastAsia="en-US"/>
              </w:rPr>
              <w:lastRenderedPageBreak/>
              <w:t>Основное мероприятие «Выравнивание бюджетной обеспеченности поселений из</w:t>
            </w:r>
          </w:p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 w:cstheme="minorBidi"/>
                <w:lang w:eastAsia="en-US"/>
              </w:rPr>
            </w:pPr>
            <w:r w:rsidRPr="001B0824">
              <w:rPr>
                <w:rFonts w:ascii="Times New Roman" w:eastAsia="Times New Roman" w:hAnsi="Times New Roman" w:cstheme="minorBidi"/>
                <w:lang w:eastAsia="en-US"/>
              </w:rPr>
              <w:t>районного фонда финансовой</w:t>
            </w:r>
          </w:p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1B0824">
              <w:rPr>
                <w:rFonts w:ascii="Times New Roman" w:eastAsia="Times New Roman" w:hAnsi="Times New Roman" w:cstheme="minorBidi"/>
                <w:lang w:eastAsia="en-US"/>
              </w:rPr>
              <w:t>поддержки поселений»</w:t>
            </w:r>
          </w:p>
        </w:tc>
        <w:tc>
          <w:tcPr>
            <w:tcW w:w="1701" w:type="dxa"/>
          </w:tcPr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7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902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902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1401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1401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1401</w:t>
            </w:r>
          </w:p>
        </w:tc>
        <w:tc>
          <w:tcPr>
            <w:tcW w:w="851" w:type="dxa"/>
          </w:tcPr>
          <w:p w:rsidR="00371E1A" w:rsidRPr="001B0824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1B0824">
              <w:rPr>
                <w:rFonts w:ascii="Times New Roman" w:eastAsia="Times New Roman" w:hAnsi="Times New Roman"/>
              </w:rPr>
              <w:t>01201 21613</w:t>
            </w:r>
          </w:p>
          <w:p w:rsidR="00371E1A" w:rsidRPr="001B0824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1B0824">
              <w:rPr>
                <w:rFonts w:ascii="Times New Roman" w:eastAsia="Times New Roman" w:hAnsi="Times New Roman"/>
              </w:rPr>
              <w:t>01201 21705</w:t>
            </w:r>
          </w:p>
          <w:p w:rsidR="00371E1A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1B0824">
              <w:rPr>
                <w:rFonts w:ascii="Times New Roman" w:eastAsia="Times New Roman" w:hAnsi="Times New Roman"/>
              </w:rPr>
              <w:t>01201 78060</w:t>
            </w:r>
          </w:p>
          <w:p w:rsidR="00892993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01201</w:t>
            </w:r>
          </w:p>
          <w:p w:rsidR="00892993" w:rsidRPr="00892993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S8180</w:t>
            </w:r>
          </w:p>
        </w:tc>
        <w:tc>
          <w:tcPr>
            <w:tcW w:w="708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500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500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34" w:type="dxa"/>
          </w:tcPr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21016,0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40695,3</w:t>
            </w: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1B0824">
              <w:rPr>
                <w:rFonts w:ascii="Times New Roman" w:hAnsi="Times New Roman" w:cs="Times New Roman"/>
              </w:rPr>
              <w:t>35248,1</w:t>
            </w: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1B0824">
              <w:rPr>
                <w:rFonts w:ascii="Times New Roman" w:hAnsi="Times New Roman" w:cs="Times New Roman"/>
              </w:rPr>
              <w:t>57049,8</w:t>
            </w:r>
          </w:p>
        </w:tc>
        <w:tc>
          <w:tcPr>
            <w:tcW w:w="975" w:type="dxa"/>
          </w:tcPr>
          <w:p w:rsidR="00371E1A" w:rsidRPr="0077274F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7274F">
              <w:rPr>
                <w:rFonts w:ascii="Times New Roman" w:hAnsi="Times New Roman" w:cs="Times New Roman"/>
              </w:rPr>
              <w:t>45374,3</w:t>
            </w:r>
          </w:p>
        </w:tc>
        <w:tc>
          <w:tcPr>
            <w:tcW w:w="975" w:type="dxa"/>
          </w:tcPr>
          <w:p w:rsidR="00371E1A" w:rsidRPr="0077274F" w:rsidRDefault="00A964DB">
            <w:pPr>
              <w:rPr>
                <w:rFonts w:ascii="Times New Roman" w:hAnsi="Times New Roman" w:cs="Times New Roman"/>
              </w:rPr>
            </w:pPr>
            <w:r w:rsidRPr="0077274F">
              <w:rPr>
                <w:rFonts w:ascii="Times New Roman" w:hAnsi="Times New Roman" w:cs="Times New Roman"/>
              </w:rPr>
              <w:t>55827,1</w:t>
            </w:r>
          </w:p>
        </w:tc>
        <w:tc>
          <w:tcPr>
            <w:tcW w:w="975" w:type="dxa"/>
          </w:tcPr>
          <w:p w:rsidR="00371E1A" w:rsidRPr="0077274F" w:rsidRDefault="00A964DB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77274F">
              <w:rPr>
                <w:rFonts w:ascii="Times New Roman" w:eastAsiaTheme="minorHAnsi" w:hAnsi="Times New Roman" w:cs="Times New Roman"/>
                <w:lang w:val="en-US" w:eastAsia="en-US"/>
              </w:rPr>
              <w:t>34990</w:t>
            </w:r>
            <w:r w:rsidR="004E51DB">
              <w:rPr>
                <w:rFonts w:ascii="Times New Roman" w:eastAsiaTheme="minorHAnsi" w:hAnsi="Times New Roman" w:cs="Times New Roman"/>
                <w:lang w:eastAsia="en-US"/>
              </w:rPr>
              <w:t>,</w:t>
            </w:r>
            <w:r w:rsidRPr="0077274F">
              <w:rPr>
                <w:rFonts w:ascii="Times New Roman" w:eastAsiaTheme="minorHAnsi" w:hAnsi="Times New Roman" w:cs="Times New Roman"/>
                <w:lang w:val="en-US" w:eastAsia="en-US"/>
              </w:rPr>
              <w:t>0</w:t>
            </w:r>
          </w:p>
        </w:tc>
        <w:tc>
          <w:tcPr>
            <w:tcW w:w="966" w:type="dxa"/>
          </w:tcPr>
          <w:p w:rsidR="00371E1A" w:rsidRPr="0077274F" w:rsidRDefault="00A964DB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77274F">
              <w:rPr>
                <w:rFonts w:ascii="Times New Roman" w:eastAsiaTheme="minorHAnsi" w:hAnsi="Times New Roman" w:cs="Times New Roman"/>
                <w:lang w:val="en-US" w:eastAsia="en-US"/>
              </w:rPr>
              <w:t>33260</w:t>
            </w:r>
            <w:r w:rsidR="004E51DB">
              <w:rPr>
                <w:rFonts w:ascii="Times New Roman" w:eastAsiaTheme="minorHAnsi" w:hAnsi="Times New Roman" w:cs="Times New Roman"/>
                <w:lang w:eastAsia="en-US"/>
              </w:rPr>
              <w:t>,</w:t>
            </w:r>
            <w:r w:rsidRPr="0077274F">
              <w:rPr>
                <w:rFonts w:ascii="Times New Roman" w:eastAsiaTheme="minorHAnsi" w:hAnsi="Times New Roman" w:cs="Times New Roman"/>
                <w:lang w:val="en-US" w:eastAsia="en-US"/>
              </w:rPr>
              <w:t>0</w:t>
            </w:r>
          </w:p>
        </w:tc>
        <w:tc>
          <w:tcPr>
            <w:tcW w:w="966" w:type="dxa"/>
          </w:tcPr>
          <w:p w:rsidR="00371E1A" w:rsidRPr="0077274F" w:rsidRDefault="00A964DB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77274F">
              <w:rPr>
                <w:rFonts w:ascii="Times New Roman" w:eastAsiaTheme="minorHAnsi" w:hAnsi="Times New Roman" w:cs="Times New Roman"/>
                <w:lang w:val="en-US" w:eastAsia="en-US"/>
              </w:rPr>
              <w:t>33260</w:t>
            </w:r>
            <w:r w:rsidR="004E51DB">
              <w:rPr>
                <w:rFonts w:ascii="Times New Roman" w:eastAsiaTheme="minorHAnsi" w:hAnsi="Times New Roman" w:cs="Times New Roman"/>
                <w:lang w:eastAsia="en-US"/>
              </w:rPr>
              <w:t>,</w:t>
            </w:r>
            <w:r w:rsidRPr="0077274F">
              <w:rPr>
                <w:rFonts w:ascii="Times New Roman" w:eastAsiaTheme="minorHAnsi" w:hAnsi="Times New Roman" w:cs="Times New Roman"/>
                <w:lang w:val="en-US" w:eastAsia="en-US"/>
              </w:rPr>
              <w:t>0</w:t>
            </w:r>
          </w:p>
        </w:tc>
      </w:tr>
      <w:tr w:rsidR="0087731C" w:rsidTr="00843413">
        <w:trPr>
          <w:trHeight w:val="650"/>
        </w:trPr>
        <w:tc>
          <w:tcPr>
            <w:tcW w:w="2127" w:type="dxa"/>
          </w:tcPr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1B0824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Подпрограмма 3</w:t>
            </w:r>
            <w:r w:rsidRPr="001B0824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«Управление муниципальным долгом бюджета муниципального района «Оловяннинский район»</w:t>
            </w:r>
          </w:p>
        </w:tc>
        <w:tc>
          <w:tcPr>
            <w:tcW w:w="1701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567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371E1A" w:rsidRPr="001B0824" w:rsidRDefault="00371E1A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0824">
              <w:rPr>
                <w:rFonts w:ascii="Times New Roman" w:hAnsi="Times New Roman" w:cs="Times New Roman"/>
                <w:b/>
                <w:lang w:val="en-US"/>
              </w:rPr>
              <w:t>11</w:t>
            </w:r>
            <w:r w:rsidRPr="001B0824">
              <w:rPr>
                <w:rFonts w:ascii="Times New Roman" w:hAnsi="Times New Roman" w:cs="Times New Roman"/>
                <w:b/>
              </w:rPr>
              <w:t>,</w:t>
            </w:r>
            <w:r w:rsidRPr="001B0824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B0824">
              <w:rPr>
                <w:rFonts w:ascii="Times New Roman" w:eastAsiaTheme="minorHAnsi" w:hAnsi="Times New Roman" w:cs="Times New Roman"/>
                <w:b/>
                <w:lang w:eastAsia="en-US"/>
              </w:rPr>
              <w:t>22,0</w:t>
            </w:r>
          </w:p>
          <w:p w:rsidR="00371E1A" w:rsidRPr="001B0824" w:rsidRDefault="00371E1A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  <w:p w:rsidR="00371E1A" w:rsidRPr="001B0824" w:rsidRDefault="00371E1A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B0824">
              <w:rPr>
                <w:rFonts w:ascii="Times New Roman" w:eastAsiaTheme="minorHAnsi" w:hAnsi="Times New Roman" w:cs="Times New Roman"/>
                <w:b/>
                <w:lang w:eastAsia="en-US"/>
              </w:rPr>
              <w:t>9,6</w:t>
            </w:r>
          </w:p>
          <w:p w:rsidR="00371E1A" w:rsidRPr="001B0824" w:rsidRDefault="00371E1A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B0824">
              <w:rPr>
                <w:rFonts w:ascii="Times New Roman" w:eastAsiaTheme="minorHAnsi" w:hAnsi="Times New Roman" w:cs="Times New Roman"/>
                <w:b/>
                <w:lang w:eastAsia="en-US"/>
              </w:rPr>
              <w:t>9,1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B0824">
              <w:rPr>
                <w:rFonts w:ascii="Times New Roman" w:eastAsiaTheme="minorHAnsi" w:hAnsi="Times New Roman" w:cs="Times New Roman"/>
                <w:b/>
                <w:lang w:eastAsia="en-US"/>
              </w:rPr>
              <w:t>8,1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1B0824">
              <w:rPr>
                <w:rFonts w:ascii="Times New Roman" w:eastAsiaTheme="minorHAnsi" w:hAnsi="Times New Roman" w:cs="Times New Roman"/>
                <w:b/>
                <w:lang w:eastAsia="en-US"/>
              </w:rPr>
              <w:t>6,1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6,1</w:t>
            </w: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4,0</w:t>
            </w: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1,9</w:t>
            </w:r>
          </w:p>
        </w:tc>
      </w:tr>
      <w:tr w:rsidR="0087731C" w:rsidTr="00F527F8">
        <w:trPr>
          <w:trHeight w:val="506"/>
        </w:trPr>
        <w:tc>
          <w:tcPr>
            <w:tcW w:w="2127" w:type="dxa"/>
          </w:tcPr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 w:cstheme="minorBidi"/>
                <w:lang w:eastAsia="en-US"/>
              </w:rPr>
            </w:pPr>
            <w:r w:rsidRPr="001B0824">
              <w:rPr>
                <w:rFonts w:ascii="Times New Roman" w:eastAsia="Times New Roman" w:hAnsi="Times New Roman" w:cstheme="minorBidi"/>
                <w:lang w:eastAsia="en-US"/>
              </w:rPr>
              <w:t>Основное мероприятие 2 «Сокращение объема задолженности по бюджетным кредитам, выданным на возвратной основе,</w:t>
            </w:r>
            <w:r w:rsidRPr="001B0824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1B0824">
              <w:rPr>
                <w:rFonts w:ascii="Times New Roman" w:eastAsia="Times New Roman" w:hAnsi="Times New Roman" w:cstheme="minorBidi"/>
                <w:lang w:eastAsia="en-US"/>
              </w:rPr>
              <w:t>а также начисленных процентов»</w:t>
            </w:r>
          </w:p>
        </w:tc>
        <w:tc>
          <w:tcPr>
            <w:tcW w:w="1701" w:type="dxa"/>
          </w:tcPr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7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1301</w:t>
            </w:r>
          </w:p>
        </w:tc>
        <w:tc>
          <w:tcPr>
            <w:tcW w:w="851" w:type="dxa"/>
          </w:tcPr>
          <w:p w:rsidR="00371E1A" w:rsidRPr="001B0824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1B0824">
              <w:rPr>
                <w:rFonts w:ascii="Times New Roman" w:eastAsia="Times New Roman" w:hAnsi="Times New Roman"/>
              </w:rPr>
              <w:t>01301 26065</w:t>
            </w:r>
          </w:p>
        </w:tc>
        <w:tc>
          <w:tcPr>
            <w:tcW w:w="708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134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lang w:val="en-US"/>
              </w:rPr>
            </w:pPr>
            <w:r w:rsidRPr="001B0824">
              <w:rPr>
                <w:rFonts w:ascii="Times New Roman" w:hAnsi="Times New Roman" w:cs="Times New Roman"/>
              </w:rPr>
              <w:t>1</w:t>
            </w:r>
            <w:r w:rsidRPr="001B0824">
              <w:rPr>
                <w:rFonts w:ascii="Times New Roman" w:hAnsi="Times New Roman" w:cs="Times New Roman"/>
                <w:lang w:val="en-US"/>
              </w:rPr>
              <w:t>1</w:t>
            </w:r>
            <w:r w:rsidRPr="001B0824">
              <w:rPr>
                <w:rFonts w:ascii="Times New Roman" w:hAnsi="Times New Roman" w:cs="Times New Roman"/>
              </w:rPr>
              <w:t>,</w:t>
            </w:r>
            <w:r w:rsidRPr="001B0824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B0824">
              <w:rPr>
                <w:rFonts w:ascii="Times New Roman" w:eastAsiaTheme="minorHAnsi" w:hAnsi="Times New Roman" w:cs="Times New Roman"/>
                <w:lang w:eastAsia="en-US"/>
              </w:rPr>
              <w:t>22,0</w:t>
            </w:r>
          </w:p>
          <w:p w:rsidR="00371E1A" w:rsidRPr="001B0824" w:rsidRDefault="00371E1A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B0824">
              <w:rPr>
                <w:rFonts w:ascii="Times New Roman" w:eastAsiaTheme="minorHAnsi" w:hAnsi="Times New Roman" w:cs="Times New Roman"/>
                <w:lang w:eastAsia="en-US"/>
              </w:rPr>
              <w:t>9,6</w:t>
            </w:r>
          </w:p>
          <w:p w:rsidR="00371E1A" w:rsidRPr="001B0824" w:rsidRDefault="00371E1A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B0824">
              <w:rPr>
                <w:rFonts w:ascii="Times New Roman" w:eastAsiaTheme="minorHAnsi" w:hAnsi="Times New Roman" w:cs="Times New Roman"/>
                <w:lang w:eastAsia="en-US"/>
              </w:rPr>
              <w:t>9,1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B0824">
              <w:rPr>
                <w:rFonts w:ascii="Times New Roman" w:eastAsiaTheme="minorHAnsi" w:hAnsi="Times New Roman" w:cs="Times New Roman"/>
                <w:lang w:eastAsia="en-US"/>
              </w:rPr>
              <w:t>8,1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1B0824">
              <w:rPr>
                <w:rFonts w:ascii="Times New Roman" w:eastAsiaTheme="minorHAnsi" w:hAnsi="Times New Roman" w:cs="Times New Roman"/>
                <w:lang w:eastAsia="en-US"/>
              </w:rPr>
              <w:t>6,1</w:t>
            </w:r>
          </w:p>
        </w:tc>
        <w:tc>
          <w:tcPr>
            <w:tcW w:w="975" w:type="dxa"/>
          </w:tcPr>
          <w:p w:rsidR="00371E1A" w:rsidRPr="001B0824" w:rsidRDefault="00A964DB" w:rsidP="00DB40B2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6,1</w:t>
            </w: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4,0</w:t>
            </w: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1,9</w:t>
            </w:r>
          </w:p>
        </w:tc>
      </w:tr>
      <w:tr w:rsidR="0087731C" w:rsidTr="00F527F8">
        <w:trPr>
          <w:trHeight w:val="506"/>
        </w:trPr>
        <w:tc>
          <w:tcPr>
            <w:tcW w:w="2127" w:type="dxa"/>
          </w:tcPr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1B0824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Подпрограмма 4 </w:t>
            </w:r>
            <w:r w:rsidRPr="001B0824">
              <w:rPr>
                <w:rFonts w:ascii="Times New Roman" w:eastAsia="Times New Roman" w:hAnsi="Times New Roman" w:cstheme="minorBidi"/>
                <w:b/>
                <w:lang w:eastAsia="en-US"/>
              </w:rPr>
              <w:lastRenderedPageBreak/>
              <w:t>«Обеспечение реализации муниципальной программы (обеспечивающая подпрограмма)»</w:t>
            </w:r>
            <w:r w:rsidRPr="001B0824">
              <w:rPr>
                <w:rFonts w:ascii="Times New Roman" w:eastAsia="Times New Roman" w:hAnsi="Times New Roman" w:cstheme="minorBidi"/>
                <w:b/>
                <w:vertAlign w:val="superscript"/>
                <w:lang w:eastAsia="en-US"/>
              </w:rPr>
              <w:t>3</w:t>
            </w:r>
          </w:p>
        </w:tc>
        <w:tc>
          <w:tcPr>
            <w:tcW w:w="1701" w:type="dxa"/>
          </w:tcPr>
          <w:p w:rsidR="00371E1A" w:rsidRPr="001B0824" w:rsidRDefault="00371E1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71E1A" w:rsidRPr="001B0824" w:rsidRDefault="00371E1A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</w:tcPr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t>6591,5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t>7041,6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b/>
              </w:rPr>
            </w:pPr>
          </w:p>
          <w:p w:rsidR="00371E1A" w:rsidRPr="001B0824" w:rsidRDefault="00371E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lastRenderedPageBreak/>
              <w:t>6900,4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 w:rsidRPr="001B0824">
              <w:rPr>
                <w:rFonts w:ascii="Times New Roman" w:hAnsi="Times New Roman" w:cs="Times New Roman"/>
                <w:b/>
              </w:rPr>
              <w:t>8066,1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8716</w:t>
            </w:r>
            <w:r w:rsidR="004E51DB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8536</w:t>
            </w:r>
            <w:r w:rsidR="004E51DB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975" w:type="dxa"/>
          </w:tcPr>
          <w:p w:rsidR="00371E1A" w:rsidRPr="004E51DB" w:rsidRDefault="00A96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7430</w:t>
            </w:r>
            <w:r w:rsidR="004E51DB">
              <w:rPr>
                <w:rFonts w:ascii="Times New Roman" w:hAnsi="Times New Roman" w:cs="Times New Roman"/>
                <w:b/>
              </w:rPr>
              <w:t>,</w:t>
            </w:r>
            <w:r w:rsidR="0084792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74</w:t>
            </w:r>
            <w:r w:rsidR="00847921">
              <w:rPr>
                <w:rFonts w:ascii="Times New Roman" w:eastAsiaTheme="minorHAnsi" w:hAnsi="Times New Roman" w:cs="Times New Roman"/>
                <w:b/>
                <w:lang w:eastAsia="en-US"/>
              </w:rPr>
              <w:t>09,5</w:t>
            </w:r>
          </w:p>
        </w:tc>
        <w:tc>
          <w:tcPr>
            <w:tcW w:w="966" w:type="dxa"/>
          </w:tcPr>
          <w:p w:rsidR="00371E1A" w:rsidRPr="00FA214E" w:rsidRDefault="00A964DB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775</w:t>
            </w:r>
            <w:r w:rsidR="00847921">
              <w:rPr>
                <w:rFonts w:ascii="Times New Roman" w:eastAsiaTheme="minorHAnsi" w:hAnsi="Times New Roman" w:cs="Times New Roman"/>
                <w:b/>
                <w:lang w:eastAsia="en-US"/>
              </w:rPr>
              <w:t>1,6</w:t>
            </w:r>
          </w:p>
        </w:tc>
      </w:tr>
      <w:tr w:rsidR="0087731C" w:rsidTr="00F527F8">
        <w:trPr>
          <w:trHeight w:val="506"/>
        </w:trPr>
        <w:tc>
          <w:tcPr>
            <w:tcW w:w="2127" w:type="dxa"/>
          </w:tcPr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1B0824">
              <w:rPr>
                <w:rFonts w:ascii="Times New Roman" w:eastAsia="Times New Roman" w:hAnsi="Times New Roman" w:cstheme="minorBidi"/>
                <w:b/>
                <w:lang w:eastAsia="en-US"/>
              </w:rPr>
              <w:lastRenderedPageBreak/>
              <w:t>Обеспечение деятельности</w:t>
            </w:r>
          </w:p>
          <w:p w:rsidR="00371E1A" w:rsidRPr="001B0824" w:rsidRDefault="00A964DB" w:rsidP="00F527F8">
            <w:pPr>
              <w:spacing w:after="120" w:line="276" w:lineRule="auto"/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1B0824">
              <w:rPr>
                <w:rFonts w:ascii="Times New Roman" w:eastAsia="Times New Roman" w:hAnsi="Times New Roman" w:cstheme="minorBidi"/>
                <w:b/>
                <w:lang w:eastAsia="en-US"/>
              </w:rPr>
              <w:t>органов местного самоуправления</w:t>
            </w:r>
          </w:p>
        </w:tc>
        <w:tc>
          <w:tcPr>
            <w:tcW w:w="1701" w:type="dxa"/>
          </w:tcPr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7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902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902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902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902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0106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0113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0113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0106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0106</w:t>
            </w:r>
          </w:p>
        </w:tc>
        <w:tc>
          <w:tcPr>
            <w:tcW w:w="851" w:type="dxa"/>
          </w:tcPr>
          <w:p w:rsidR="00371E1A" w:rsidRPr="001B0824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1B0824">
              <w:rPr>
                <w:rFonts w:ascii="Times New Roman" w:eastAsia="Times New Roman" w:hAnsi="Times New Roman"/>
              </w:rPr>
              <w:t>01401 20400</w:t>
            </w:r>
          </w:p>
          <w:p w:rsidR="00371E1A" w:rsidRPr="001B0824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1B0824">
              <w:rPr>
                <w:rFonts w:ascii="Times New Roman" w:eastAsia="Times New Roman" w:hAnsi="Times New Roman"/>
              </w:rPr>
              <w:t>01401 29200</w:t>
            </w:r>
          </w:p>
          <w:p w:rsidR="00371E1A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1B0824">
              <w:rPr>
                <w:rFonts w:ascii="Times New Roman" w:eastAsia="Times New Roman" w:hAnsi="Times New Roman"/>
              </w:rPr>
              <w:t>01401 29300</w:t>
            </w:r>
          </w:p>
          <w:p w:rsidR="008A2D89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01401</w:t>
            </w:r>
          </w:p>
          <w:p w:rsidR="008A2D89" w:rsidRPr="008A2D89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79204</w:t>
            </w:r>
          </w:p>
          <w:p w:rsidR="00371E1A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1B0824">
              <w:rPr>
                <w:rFonts w:ascii="Times New Roman" w:eastAsia="Times New Roman" w:hAnsi="Times New Roman"/>
              </w:rPr>
              <w:t>01401 79205</w:t>
            </w:r>
          </w:p>
          <w:p w:rsidR="00A53806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01401</w:t>
            </w:r>
          </w:p>
          <w:p w:rsidR="00A53806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S8180</w:t>
            </w:r>
          </w:p>
          <w:p w:rsidR="00A53806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01401</w:t>
            </w:r>
          </w:p>
          <w:p w:rsidR="00A53806" w:rsidRPr="00A53806" w:rsidRDefault="00A964DB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Д8040</w:t>
            </w:r>
          </w:p>
        </w:tc>
        <w:tc>
          <w:tcPr>
            <w:tcW w:w="708" w:type="dxa"/>
          </w:tcPr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100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240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850</w:t>
            </w:r>
          </w:p>
          <w:p w:rsidR="00371E1A" w:rsidRPr="001B0824" w:rsidRDefault="00A964DB">
            <w:pPr>
              <w:jc w:val="center"/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100</w:t>
            </w:r>
          </w:p>
          <w:p w:rsidR="00371E1A" w:rsidRPr="001B0824" w:rsidRDefault="00371E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6591,5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7041,6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6900,4</w:t>
            </w:r>
          </w:p>
          <w:p w:rsidR="00371E1A" w:rsidRPr="001B0824" w:rsidRDefault="00371E1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66" w:type="dxa"/>
          </w:tcPr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 w:rsidRPr="001B0824">
              <w:rPr>
                <w:rFonts w:ascii="Times New Roman" w:hAnsi="Times New Roman" w:cs="Times New Roman"/>
              </w:rPr>
              <w:t>8066,1</w:t>
            </w:r>
          </w:p>
        </w:tc>
        <w:tc>
          <w:tcPr>
            <w:tcW w:w="975" w:type="dxa"/>
          </w:tcPr>
          <w:p w:rsidR="00371E1A" w:rsidRPr="001B0824" w:rsidRDefault="00A964DB" w:rsidP="00A53806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="Times New Roman" w:hAnsi="Times New Roman" w:cs="Times New Roman"/>
              </w:rPr>
              <w:t>8716,2</w:t>
            </w:r>
          </w:p>
        </w:tc>
        <w:tc>
          <w:tcPr>
            <w:tcW w:w="975" w:type="dxa"/>
          </w:tcPr>
          <w:p w:rsidR="00371E1A" w:rsidRPr="001B0824" w:rsidRDefault="00A9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8536,9</w:t>
            </w:r>
          </w:p>
        </w:tc>
        <w:tc>
          <w:tcPr>
            <w:tcW w:w="975" w:type="dxa"/>
          </w:tcPr>
          <w:p w:rsidR="00371E1A" w:rsidRPr="004E51DB" w:rsidRDefault="00A964DB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4E51DB">
              <w:rPr>
                <w:rFonts w:ascii="Times New Roman" w:eastAsiaTheme="minorHAnsi" w:hAnsi="Times New Roman" w:cs="Times New Roman"/>
                <w:lang w:val="en-US" w:eastAsia="en-US"/>
              </w:rPr>
              <w:t>7430</w:t>
            </w:r>
            <w:r w:rsidR="004E51DB" w:rsidRPr="004E51DB">
              <w:rPr>
                <w:rFonts w:ascii="Times New Roman" w:eastAsiaTheme="minorHAnsi" w:hAnsi="Times New Roman" w:cs="Times New Roman"/>
                <w:lang w:eastAsia="en-US"/>
              </w:rPr>
              <w:t>,</w:t>
            </w:r>
            <w:r w:rsidR="00847921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  <w:tc>
          <w:tcPr>
            <w:tcW w:w="966" w:type="dxa"/>
          </w:tcPr>
          <w:p w:rsidR="00371E1A" w:rsidRPr="00FA214E" w:rsidRDefault="00A964DB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lang w:val="en-US" w:eastAsia="en-US"/>
              </w:rPr>
              <w:t>74</w:t>
            </w:r>
            <w:r w:rsidR="00847921">
              <w:rPr>
                <w:rFonts w:ascii="Times New Roman" w:eastAsiaTheme="minorHAnsi" w:hAnsi="Times New Roman" w:cs="Times New Roman"/>
                <w:lang w:eastAsia="en-US"/>
              </w:rPr>
              <w:t>09,5</w:t>
            </w:r>
          </w:p>
        </w:tc>
        <w:tc>
          <w:tcPr>
            <w:tcW w:w="966" w:type="dxa"/>
          </w:tcPr>
          <w:p w:rsidR="00371E1A" w:rsidRPr="00FA214E" w:rsidRDefault="00A964DB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lang w:val="en-US" w:eastAsia="en-US"/>
              </w:rPr>
              <w:t>775</w:t>
            </w:r>
            <w:r w:rsidR="00847921">
              <w:rPr>
                <w:rFonts w:ascii="Times New Roman" w:eastAsiaTheme="minorHAnsi" w:hAnsi="Times New Roman" w:cs="Times New Roman"/>
                <w:lang w:eastAsia="en-US"/>
              </w:rPr>
              <w:t>1,6</w:t>
            </w:r>
          </w:p>
        </w:tc>
      </w:tr>
    </w:tbl>
    <w:p w:rsidR="00160C46" w:rsidRDefault="00160C46">
      <w:pPr>
        <w:numPr>
          <w:ilvl w:val="0"/>
          <w:numId w:val="16"/>
        </w:numPr>
        <w:tabs>
          <w:tab w:val="left" w:pos="466"/>
        </w:tabs>
        <w:spacing w:line="205" w:lineRule="auto"/>
        <w:ind w:right="680" w:hanging="7"/>
        <w:jc w:val="both"/>
        <w:rPr>
          <w:rFonts w:ascii="Times New Roman" w:eastAsia="Times New Roman" w:hAnsi="Times New Roman" w:cstheme="minorBidi"/>
          <w:sz w:val="36"/>
          <w:szCs w:val="22"/>
          <w:vertAlign w:val="superscript"/>
          <w:lang w:eastAsia="en-US"/>
        </w:rPr>
      </w:pPr>
    </w:p>
    <w:p w:rsidR="00160C46" w:rsidRDefault="00A964DB">
      <w:pPr>
        <w:numPr>
          <w:ilvl w:val="0"/>
          <w:numId w:val="16"/>
        </w:numPr>
        <w:tabs>
          <w:tab w:val="left" w:pos="466"/>
        </w:tabs>
        <w:spacing w:line="205" w:lineRule="auto"/>
        <w:ind w:right="680" w:hanging="7"/>
        <w:jc w:val="both"/>
        <w:rPr>
          <w:rFonts w:ascii="Times New Roman" w:eastAsia="Times New Roman" w:hAnsi="Times New Roman" w:cstheme="minorBidi"/>
          <w:sz w:val="36"/>
          <w:szCs w:val="22"/>
          <w:vertAlign w:val="superscript"/>
          <w:lang w:eastAsia="en-US"/>
        </w:rPr>
      </w:pPr>
      <w:r>
        <w:rPr>
          <w:rFonts w:ascii="Times New Roman" w:eastAsia="Times New Roman" w:hAnsi="Times New Roman" w:cstheme="minorBidi"/>
          <w:sz w:val="28"/>
          <w:szCs w:val="22"/>
          <w:lang w:eastAsia="en-US"/>
        </w:rPr>
        <w:t>-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160C46" w:rsidRDefault="00A964DB">
      <w:pPr>
        <w:numPr>
          <w:ilvl w:val="0"/>
          <w:numId w:val="16"/>
        </w:numPr>
        <w:spacing w:line="186" w:lineRule="auto"/>
        <w:jc w:val="both"/>
        <w:rPr>
          <w:rFonts w:ascii="Times New Roman" w:eastAsia="Times New Roman" w:hAnsi="Times New Roman" w:cstheme="minorBidi"/>
          <w:sz w:val="36"/>
          <w:szCs w:val="22"/>
          <w:vertAlign w:val="superscript"/>
          <w:lang w:eastAsia="en-US"/>
        </w:rPr>
      </w:pPr>
      <w:r>
        <w:rPr>
          <w:rFonts w:ascii="Times New Roman" w:eastAsia="Times New Roman" w:hAnsi="Times New Roman" w:cstheme="minorBidi"/>
          <w:sz w:val="28"/>
          <w:szCs w:val="22"/>
          <w:lang w:eastAsia="en-US"/>
        </w:rPr>
        <w:t>- указывается только группа кода вида расходов, без разбивки по подгруппам и элементам.</w:t>
      </w:r>
    </w:p>
    <w:p w:rsidR="00160C46" w:rsidRDefault="00A964DB">
      <w:pPr>
        <w:spacing w:after="200" w:line="224" w:lineRule="auto"/>
        <w:jc w:val="both"/>
        <w:rPr>
          <w:rFonts w:ascii="Times New Roman" w:eastAsia="Times New Roman" w:hAnsi="Times New Roman" w:cstheme="minorBidi"/>
          <w:sz w:val="28"/>
          <w:szCs w:val="22"/>
          <w:lang w:eastAsia="en-US"/>
        </w:rPr>
      </w:pPr>
      <w:r>
        <w:rPr>
          <w:rFonts w:ascii="Times New Roman" w:eastAsia="Times New Roman" w:hAnsi="Times New Roman" w:cstheme="minorBidi"/>
          <w:sz w:val="36"/>
          <w:szCs w:val="22"/>
          <w:vertAlign w:val="superscript"/>
          <w:lang w:eastAsia="en-US"/>
        </w:rPr>
        <w:t>3</w:t>
      </w:r>
      <w:r>
        <w:rPr>
          <w:rFonts w:ascii="Times New Roman" w:eastAsia="Times New Roman" w:hAnsi="Times New Roman" w:cstheme="minorBidi"/>
          <w:sz w:val="28"/>
          <w:szCs w:val="22"/>
          <w:lang w:eastAsia="en-US"/>
        </w:rPr>
        <w:t xml:space="preserve"> - в расходы по строке «Подпрограмма «Обеспечение реализации муниципальной программы» включаются расходы на содержание аппаратов управления органов местного самоуправления муниципального района «Оловяннинский район», не включенные в расходы иных подпрограмм муниципальных программ муниципального района «Оловяннинский район».</w:t>
      </w:r>
    </w:p>
    <w:sectPr w:rsidR="00160C46">
      <w:pgSz w:w="16838" w:h="11906" w:orient="landscape"/>
      <w:pgMar w:top="720" w:right="820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4DB" w:rsidRDefault="00A964DB">
      <w:r>
        <w:separator/>
      </w:r>
    </w:p>
  </w:endnote>
  <w:endnote w:type="continuationSeparator" w:id="0">
    <w:p w:rsidR="00A964DB" w:rsidRDefault="00A96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4DB" w:rsidRDefault="00A964DB">
      <w:r>
        <w:separator/>
      </w:r>
    </w:p>
  </w:footnote>
  <w:footnote w:type="continuationSeparator" w:id="0">
    <w:p w:rsidR="00A964DB" w:rsidRDefault="00A96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829443249"/>
      <w:docPartObj>
        <w:docPartGallery w:val="Page Numbers (Top of Page)"/>
        <w:docPartUnique/>
      </w:docPartObj>
    </w:sdtPr>
    <w:sdtEndPr>
      <w:rPr>
        <w:color w:val="000000" w:themeColor="text1"/>
      </w:rPr>
    </w:sdtEndPr>
    <w:sdtContent>
      <w:p w:rsidR="00585DB8" w:rsidRDefault="00A964DB">
        <w:pPr>
          <w:pStyle w:val="a3"/>
          <w:jc w:val="center"/>
          <w:rPr>
            <w:rFonts w:ascii="Times New Roman" w:hAnsi="Times New Roman" w:cs="Times New Roman"/>
            <w:color w:val="000000" w:themeColor="text1"/>
            <w:sz w:val="24"/>
            <w:szCs w:val="24"/>
          </w:rPr>
        </w:pP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934944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12</w:t>
        </w:r>
        <w:r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AB01DDA"/>
    <w:lvl w:ilvl="0" w:tplc="EB3A9BCE">
      <w:start w:val="1"/>
      <w:numFmt w:val="decimal"/>
      <w:lvlText w:val="%1."/>
      <w:lvlJc w:val="left"/>
    </w:lvl>
    <w:lvl w:ilvl="1" w:tplc="B8648D24">
      <w:start w:val="1"/>
      <w:numFmt w:val="bullet"/>
      <w:lvlText w:val=""/>
      <w:lvlJc w:val="left"/>
    </w:lvl>
    <w:lvl w:ilvl="2" w:tplc="2D662CC8">
      <w:start w:val="1"/>
      <w:numFmt w:val="bullet"/>
      <w:lvlText w:val=""/>
      <w:lvlJc w:val="left"/>
    </w:lvl>
    <w:lvl w:ilvl="3" w:tplc="7E945980">
      <w:start w:val="1"/>
      <w:numFmt w:val="bullet"/>
      <w:lvlText w:val=""/>
      <w:lvlJc w:val="left"/>
    </w:lvl>
    <w:lvl w:ilvl="4" w:tplc="203616DA">
      <w:start w:val="1"/>
      <w:numFmt w:val="bullet"/>
      <w:lvlText w:val=""/>
      <w:lvlJc w:val="left"/>
    </w:lvl>
    <w:lvl w:ilvl="5" w:tplc="EFCAAE7C">
      <w:start w:val="1"/>
      <w:numFmt w:val="bullet"/>
      <w:lvlText w:val=""/>
      <w:lvlJc w:val="left"/>
    </w:lvl>
    <w:lvl w:ilvl="6" w:tplc="6ACA63A2">
      <w:start w:val="1"/>
      <w:numFmt w:val="bullet"/>
      <w:lvlText w:val=""/>
      <w:lvlJc w:val="left"/>
    </w:lvl>
    <w:lvl w:ilvl="7" w:tplc="931E7410">
      <w:start w:val="1"/>
      <w:numFmt w:val="bullet"/>
      <w:lvlText w:val=""/>
      <w:lvlJc w:val="left"/>
    </w:lvl>
    <w:lvl w:ilvl="8" w:tplc="2A484FC0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545E146"/>
    <w:lvl w:ilvl="0" w:tplc="37BA641A">
      <w:start w:val="1"/>
      <w:numFmt w:val="bullet"/>
      <w:lvlText w:val="в"/>
      <w:lvlJc w:val="left"/>
    </w:lvl>
    <w:lvl w:ilvl="1" w:tplc="BC20C952">
      <w:start w:val="2"/>
      <w:numFmt w:val="decimal"/>
      <w:lvlText w:val="%2."/>
      <w:lvlJc w:val="left"/>
    </w:lvl>
    <w:lvl w:ilvl="2" w:tplc="EE7A5D44">
      <w:start w:val="1"/>
      <w:numFmt w:val="bullet"/>
      <w:lvlText w:val=""/>
      <w:lvlJc w:val="left"/>
    </w:lvl>
    <w:lvl w:ilvl="3" w:tplc="76F653B4">
      <w:start w:val="1"/>
      <w:numFmt w:val="bullet"/>
      <w:lvlText w:val=""/>
      <w:lvlJc w:val="left"/>
    </w:lvl>
    <w:lvl w:ilvl="4" w:tplc="A61858D0">
      <w:start w:val="1"/>
      <w:numFmt w:val="bullet"/>
      <w:lvlText w:val=""/>
      <w:lvlJc w:val="left"/>
    </w:lvl>
    <w:lvl w:ilvl="5" w:tplc="9AA4EA54">
      <w:start w:val="1"/>
      <w:numFmt w:val="bullet"/>
      <w:lvlText w:val=""/>
      <w:lvlJc w:val="left"/>
    </w:lvl>
    <w:lvl w:ilvl="6" w:tplc="184C5E2A">
      <w:start w:val="1"/>
      <w:numFmt w:val="bullet"/>
      <w:lvlText w:val=""/>
      <w:lvlJc w:val="left"/>
    </w:lvl>
    <w:lvl w:ilvl="7" w:tplc="DEAE32F6">
      <w:start w:val="1"/>
      <w:numFmt w:val="bullet"/>
      <w:lvlText w:val=""/>
      <w:lvlJc w:val="left"/>
    </w:lvl>
    <w:lvl w:ilvl="8" w:tplc="72A6A88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515F007C"/>
    <w:lvl w:ilvl="0" w:tplc="4AC49BD2">
      <w:start w:val="1"/>
      <w:numFmt w:val="decimal"/>
      <w:lvlText w:val="%1"/>
      <w:lvlJc w:val="left"/>
    </w:lvl>
    <w:lvl w:ilvl="1" w:tplc="2EE09638">
      <w:start w:val="8"/>
      <w:numFmt w:val="decimal"/>
      <w:lvlText w:val="%2."/>
      <w:lvlJc w:val="left"/>
    </w:lvl>
    <w:lvl w:ilvl="2" w:tplc="59CC59DA">
      <w:start w:val="1"/>
      <w:numFmt w:val="bullet"/>
      <w:lvlText w:val=""/>
      <w:lvlJc w:val="left"/>
    </w:lvl>
    <w:lvl w:ilvl="3" w:tplc="99DC021E">
      <w:start w:val="1"/>
      <w:numFmt w:val="bullet"/>
      <w:lvlText w:val=""/>
      <w:lvlJc w:val="left"/>
    </w:lvl>
    <w:lvl w:ilvl="4" w:tplc="B0E85340">
      <w:start w:val="1"/>
      <w:numFmt w:val="bullet"/>
      <w:lvlText w:val=""/>
      <w:lvlJc w:val="left"/>
    </w:lvl>
    <w:lvl w:ilvl="5" w:tplc="54CEC540">
      <w:start w:val="1"/>
      <w:numFmt w:val="bullet"/>
      <w:lvlText w:val=""/>
      <w:lvlJc w:val="left"/>
    </w:lvl>
    <w:lvl w:ilvl="6" w:tplc="D94E1B72">
      <w:start w:val="1"/>
      <w:numFmt w:val="bullet"/>
      <w:lvlText w:val=""/>
      <w:lvlJc w:val="left"/>
    </w:lvl>
    <w:lvl w:ilvl="7" w:tplc="499A0C3A">
      <w:start w:val="1"/>
      <w:numFmt w:val="bullet"/>
      <w:lvlText w:val=""/>
      <w:lvlJc w:val="left"/>
    </w:lvl>
    <w:lvl w:ilvl="8" w:tplc="4FA8713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5BD062C2"/>
    <w:lvl w:ilvl="0" w:tplc="7B2A7CCA">
      <w:start w:val="1"/>
      <w:numFmt w:val="decimal"/>
      <w:lvlText w:val="8.%1."/>
      <w:lvlJc w:val="left"/>
    </w:lvl>
    <w:lvl w:ilvl="1" w:tplc="BD562B00">
      <w:start w:val="1"/>
      <w:numFmt w:val="decimal"/>
      <w:lvlText w:val="%2"/>
      <w:lvlJc w:val="left"/>
    </w:lvl>
    <w:lvl w:ilvl="2" w:tplc="F95E3376">
      <w:start w:val="1"/>
      <w:numFmt w:val="bullet"/>
      <w:lvlText w:val=""/>
      <w:lvlJc w:val="left"/>
    </w:lvl>
    <w:lvl w:ilvl="3" w:tplc="7D1AC024">
      <w:start w:val="1"/>
      <w:numFmt w:val="bullet"/>
      <w:lvlText w:val=""/>
      <w:lvlJc w:val="left"/>
    </w:lvl>
    <w:lvl w:ilvl="4" w:tplc="B4827BD2">
      <w:start w:val="1"/>
      <w:numFmt w:val="bullet"/>
      <w:lvlText w:val=""/>
      <w:lvlJc w:val="left"/>
    </w:lvl>
    <w:lvl w:ilvl="5" w:tplc="AC28F466">
      <w:start w:val="1"/>
      <w:numFmt w:val="bullet"/>
      <w:lvlText w:val=""/>
      <w:lvlJc w:val="left"/>
    </w:lvl>
    <w:lvl w:ilvl="6" w:tplc="77D21394">
      <w:start w:val="1"/>
      <w:numFmt w:val="bullet"/>
      <w:lvlText w:val=""/>
      <w:lvlJc w:val="left"/>
    </w:lvl>
    <w:lvl w:ilvl="7" w:tplc="621AD940">
      <w:start w:val="1"/>
      <w:numFmt w:val="bullet"/>
      <w:lvlText w:val=""/>
      <w:lvlJc w:val="left"/>
    </w:lvl>
    <w:lvl w:ilvl="8" w:tplc="F4C842C0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2200854"/>
    <w:lvl w:ilvl="0" w:tplc="AB161FC0">
      <w:start w:val="1"/>
      <w:numFmt w:val="bullet"/>
      <w:lvlText w:val="-"/>
      <w:lvlJc w:val="left"/>
    </w:lvl>
    <w:lvl w:ilvl="1" w:tplc="939E83A4">
      <w:start w:val="1"/>
      <w:numFmt w:val="bullet"/>
      <w:lvlText w:val=""/>
      <w:lvlJc w:val="left"/>
    </w:lvl>
    <w:lvl w:ilvl="2" w:tplc="C2BC30F6">
      <w:start w:val="1"/>
      <w:numFmt w:val="bullet"/>
      <w:lvlText w:val=""/>
      <w:lvlJc w:val="left"/>
    </w:lvl>
    <w:lvl w:ilvl="3" w:tplc="A950E20C">
      <w:start w:val="1"/>
      <w:numFmt w:val="bullet"/>
      <w:lvlText w:val=""/>
      <w:lvlJc w:val="left"/>
    </w:lvl>
    <w:lvl w:ilvl="4" w:tplc="A122195E">
      <w:start w:val="1"/>
      <w:numFmt w:val="bullet"/>
      <w:lvlText w:val=""/>
      <w:lvlJc w:val="left"/>
    </w:lvl>
    <w:lvl w:ilvl="5" w:tplc="750A622E">
      <w:start w:val="1"/>
      <w:numFmt w:val="bullet"/>
      <w:lvlText w:val=""/>
      <w:lvlJc w:val="left"/>
    </w:lvl>
    <w:lvl w:ilvl="6" w:tplc="067660EC">
      <w:start w:val="1"/>
      <w:numFmt w:val="bullet"/>
      <w:lvlText w:val=""/>
      <w:lvlJc w:val="left"/>
    </w:lvl>
    <w:lvl w:ilvl="7" w:tplc="A26A3292">
      <w:start w:val="1"/>
      <w:numFmt w:val="bullet"/>
      <w:lvlText w:val=""/>
      <w:lvlJc w:val="left"/>
    </w:lvl>
    <w:lvl w:ilvl="8" w:tplc="7B0AC1B0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DB127F8"/>
    <w:lvl w:ilvl="0" w:tplc="096A62AE">
      <w:start w:val="1"/>
      <w:numFmt w:val="bullet"/>
      <w:lvlText w:val="В"/>
      <w:lvlJc w:val="left"/>
    </w:lvl>
    <w:lvl w:ilvl="1" w:tplc="0BEE2E70">
      <w:start w:val="1"/>
      <w:numFmt w:val="bullet"/>
      <w:lvlText w:val=""/>
      <w:lvlJc w:val="left"/>
    </w:lvl>
    <w:lvl w:ilvl="2" w:tplc="DC3452D4">
      <w:start w:val="1"/>
      <w:numFmt w:val="bullet"/>
      <w:lvlText w:val=""/>
      <w:lvlJc w:val="left"/>
    </w:lvl>
    <w:lvl w:ilvl="3" w:tplc="EF5AEA9A">
      <w:start w:val="1"/>
      <w:numFmt w:val="bullet"/>
      <w:lvlText w:val=""/>
      <w:lvlJc w:val="left"/>
    </w:lvl>
    <w:lvl w:ilvl="4" w:tplc="A18AC4C8">
      <w:start w:val="1"/>
      <w:numFmt w:val="bullet"/>
      <w:lvlText w:val=""/>
      <w:lvlJc w:val="left"/>
    </w:lvl>
    <w:lvl w:ilvl="5" w:tplc="A0AA2350">
      <w:start w:val="1"/>
      <w:numFmt w:val="bullet"/>
      <w:lvlText w:val=""/>
      <w:lvlJc w:val="left"/>
    </w:lvl>
    <w:lvl w:ilvl="6" w:tplc="3C865DFC">
      <w:start w:val="1"/>
      <w:numFmt w:val="bullet"/>
      <w:lvlText w:val=""/>
      <w:lvlJc w:val="left"/>
    </w:lvl>
    <w:lvl w:ilvl="7" w:tplc="E4AADA42">
      <w:start w:val="1"/>
      <w:numFmt w:val="bullet"/>
      <w:lvlText w:val=""/>
      <w:lvlJc w:val="left"/>
    </w:lvl>
    <w:lvl w:ilvl="8" w:tplc="B09E38B4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0216231A"/>
    <w:lvl w:ilvl="0" w:tplc="EACC3266">
      <w:start w:val="3"/>
      <w:numFmt w:val="decimal"/>
      <w:lvlText w:val="8.%1."/>
      <w:lvlJc w:val="left"/>
    </w:lvl>
    <w:lvl w:ilvl="1" w:tplc="D8745740">
      <w:start w:val="1"/>
      <w:numFmt w:val="bullet"/>
      <w:lvlText w:val=""/>
      <w:lvlJc w:val="left"/>
    </w:lvl>
    <w:lvl w:ilvl="2" w:tplc="9598899C">
      <w:start w:val="1"/>
      <w:numFmt w:val="bullet"/>
      <w:lvlText w:val=""/>
      <w:lvlJc w:val="left"/>
    </w:lvl>
    <w:lvl w:ilvl="3" w:tplc="CBCE2A28">
      <w:start w:val="1"/>
      <w:numFmt w:val="bullet"/>
      <w:lvlText w:val=""/>
      <w:lvlJc w:val="left"/>
    </w:lvl>
    <w:lvl w:ilvl="4" w:tplc="CEE25700">
      <w:start w:val="1"/>
      <w:numFmt w:val="bullet"/>
      <w:lvlText w:val=""/>
      <w:lvlJc w:val="left"/>
    </w:lvl>
    <w:lvl w:ilvl="5" w:tplc="368ABB66">
      <w:start w:val="1"/>
      <w:numFmt w:val="bullet"/>
      <w:lvlText w:val=""/>
      <w:lvlJc w:val="left"/>
    </w:lvl>
    <w:lvl w:ilvl="6" w:tplc="A7F8845E">
      <w:start w:val="1"/>
      <w:numFmt w:val="bullet"/>
      <w:lvlText w:val=""/>
      <w:lvlJc w:val="left"/>
    </w:lvl>
    <w:lvl w:ilvl="7" w:tplc="8EA002A2">
      <w:start w:val="1"/>
      <w:numFmt w:val="bullet"/>
      <w:lvlText w:val=""/>
      <w:lvlJc w:val="left"/>
    </w:lvl>
    <w:lvl w:ilvl="8" w:tplc="4F6C41E2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F16E9E8"/>
    <w:lvl w:ilvl="0" w:tplc="8CFE6542">
      <w:start w:val="4"/>
      <w:numFmt w:val="decimal"/>
      <w:lvlText w:val="8.%1."/>
      <w:lvlJc w:val="left"/>
    </w:lvl>
    <w:lvl w:ilvl="1" w:tplc="15B8BB7A">
      <w:start w:val="1"/>
      <w:numFmt w:val="bullet"/>
      <w:lvlText w:val=""/>
      <w:lvlJc w:val="left"/>
    </w:lvl>
    <w:lvl w:ilvl="2" w:tplc="C34CD5E2">
      <w:start w:val="1"/>
      <w:numFmt w:val="bullet"/>
      <w:lvlText w:val=""/>
      <w:lvlJc w:val="left"/>
    </w:lvl>
    <w:lvl w:ilvl="3" w:tplc="E4287064">
      <w:start w:val="1"/>
      <w:numFmt w:val="bullet"/>
      <w:lvlText w:val=""/>
      <w:lvlJc w:val="left"/>
    </w:lvl>
    <w:lvl w:ilvl="4" w:tplc="17A2228E">
      <w:start w:val="1"/>
      <w:numFmt w:val="bullet"/>
      <w:lvlText w:val=""/>
      <w:lvlJc w:val="left"/>
    </w:lvl>
    <w:lvl w:ilvl="5" w:tplc="1D3CC7F2">
      <w:start w:val="1"/>
      <w:numFmt w:val="bullet"/>
      <w:lvlText w:val=""/>
      <w:lvlJc w:val="left"/>
    </w:lvl>
    <w:lvl w:ilvl="6" w:tplc="290E4200">
      <w:start w:val="1"/>
      <w:numFmt w:val="bullet"/>
      <w:lvlText w:val=""/>
      <w:lvlJc w:val="left"/>
    </w:lvl>
    <w:lvl w:ilvl="7" w:tplc="51405B86">
      <w:start w:val="1"/>
      <w:numFmt w:val="bullet"/>
      <w:lvlText w:val=""/>
      <w:lvlJc w:val="left"/>
    </w:lvl>
    <w:lvl w:ilvl="8" w:tplc="90E63132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190CDE6"/>
    <w:lvl w:ilvl="0" w:tplc="E06E6EBC">
      <w:start w:val="1"/>
      <w:numFmt w:val="bullet"/>
      <w:lvlText w:val="в"/>
      <w:lvlJc w:val="left"/>
    </w:lvl>
    <w:lvl w:ilvl="1" w:tplc="B6E60D56">
      <w:start w:val="1"/>
      <w:numFmt w:val="decimal"/>
      <w:lvlText w:val="%2."/>
      <w:lvlJc w:val="left"/>
    </w:lvl>
    <w:lvl w:ilvl="2" w:tplc="F862927C">
      <w:start w:val="1"/>
      <w:numFmt w:val="bullet"/>
      <w:lvlText w:val=""/>
      <w:lvlJc w:val="left"/>
    </w:lvl>
    <w:lvl w:ilvl="3" w:tplc="2CF66846">
      <w:start w:val="1"/>
      <w:numFmt w:val="bullet"/>
      <w:lvlText w:val=""/>
      <w:lvlJc w:val="left"/>
    </w:lvl>
    <w:lvl w:ilvl="4" w:tplc="C2B2E2DE">
      <w:start w:val="1"/>
      <w:numFmt w:val="bullet"/>
      <w:lvlText w:val=""/>
      <w:lvlJc w:val="left"/>
    </w:lvl>
    <w:lvl w:ilvl="5" w:tplc="1B5E54C8">
      <w:start w:val="1"/>
      <w:numFmt w:val="bullet"/>
      <w:lvlText w:val=""/>
      <w:lvlJc w:val="left"/>
    </w:lvl>
    <w:lvl w:ilvl="6" w:tplc="E7F67FD8">
      <w:start w:val="1"/>
      <w:numFmt w:val="bullet"/>
      <w:lvlText w:val=""/>
      <w:lvlJc w:val="left"/>
    </w:lvl>
    <w:lvl w:ilvl="7" w:tplc="F4E451BC">
      <w:start w:val="1"/>
      <w:numFmt w:val="bullet"/>
      <w:lvlText w:val=""/>
      <w:lvlJc w:val="left"/>
    </w:lvl>
    <w:lvl w:ilvl="8" w:tplc="32F662E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66EF438C"/>
    <w:lvl w:ilvl="0" w:tplc="A606A686">
      <w:start w:val="1"/>
      <w:numFmt w:val="decimal"/>
      <w:lvlText w:val="1.%1."/>
      <w:lvlJc w:val="left"/>
    </w:lvl>
    <w:lvl w:ilvl="1" w:tplc="FF8A0F82">
      <w:start w:val="1"/>
      <w:numFmt w:val="bullet"/>
      <w:lvlText w:val=""/>
      <w:lvlJc w:val="left"/>
    </w:lvl>
    <w:lvl w:ilvl="2" w:tplc="39E0C6A4">
      <w:start w:val="1"/>
      <w:numFmt w:val="bullet"/>
      <w:lvlText w:val=""/>
      <w:lvlJc w:val="left"/>
    </w:lvl>
    <w:lvl w:ilvl="3" w:tplc="0FDA97DE">
      <w:start w:val="1"/>
      <w:numFmt w:val="bullet"/>
      <w:lvlText w:val=""/>
      <w:lvlJc w:val="left"/>
    </w:lvl>
    <w:lvl w:ilvl="4" w:tplc="9006BC52">
      <w:start w:val="1"/>
      <w:numFmt w:val="bullet"/>
      <w:lvlText w:val=""/>
      <w:lvlJc w:val="left"/>
    </w:lvl>
    <w:lvl w:ilvl="5" w:tplc="47A611E0">
      <w:start w:val="1"/>
      <w:numFmt w:val="bullet"/>
      <w:lvlText w:val=""/>
      <w:lvlJc w:val="left"/>
    </w:lvl>
    <w:lvl w:ilvl="6" w:tplc="305EE7A2">
      <w:start w:val="1"/>
      <w:numFmt w:val="bullet"/>
      <w:lvlText w:val=""/>
      <w:lvlJc w:val="left"/>
    </w:lvl>
    <w:lvl w:ilvl="7" w:tplc="E70C5AEA">
      <w:start w:val="1"/>
      <w:numFmt w:val="bullet"/>
      <w:lvlText w:val=""/>
      <w:lvlJc w:val="left"/>
    </w:lvl>
    <w:lvl w:ilvl="8" w:tplc="3EDA9550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40E0F76"/>
    <w:lvl w:ilvl="0" w:tplc="C50AC7E6">
      <w:start w:val="1"/>
      <w:numFmt w:val="decimal"/>
      <w:lvlText w:val="2.%1."/>
      <w:lvlJc w:val="left"/>
    </w:lvl>
    <w:lvl w:ilvl="1" w:tplc="4FD4060E">
      <w:start w:val="9"/>
      <w:numFmt w:val="decimal"/>
      <w:lvlText w:val="%2."/>
      <w:lvlJc w:val="left"/>
    </w:lvl>
    <w:lvl w:ilvl="2" w:tplc="A1EC65D8">
      <w:start w:val="1"/>
      <w:numFmt w:val="bullet"/>
      <w:lvlText w:val=""/>
      <w:lvlJc w:val="left"/>
    </w:lvl>
    <w:lvl w:ilvl="3" w:tplc="AAE0C288">
      <w:start w:val="1"/>
      <w:numFmt w:val="bullet"/>
      <w:lvlText w:val=""/>
      <w:lvlJc w:val="left"/>
    </w:lvl>
    <w:lvl w:ilvl="4" w:tplc="5C28D960">
      <w:start w:val="1"/>
      <w:numFmt w:val="bullet"/>
      <w:lvlText w:val=""/>
      <w:lvlJc w:val="left"/>
    </w:lvl>
    <w:lvl w:ilvl="5" w:tplc="FA10BF0A">
      <w:start w:val="1"/>
      <w:numFmt w:val="bullet"/>
      <w:lvlText w:val=""/>
      <w:lvlJc w:val="left"/>
    </w:lvl>
    <w:lvl w:ilvl="6" w:tplc="6C766D3E">
      <w:start w:val="1"/>
      <w:numFmt w:val="bullet"/>
      <w:lvlText w:val=""/>
      <w:lvlJc w:val="left"/>
    </w:lvl>
    <w:lvl w:ilvl="7" w:tplc="5F108160">
      <w:start w:val="1"/>
      <w:numFmt w:val="bullet"/>
      <w:lvlText w:val=""/>
      <w:lvlJc w:val="left"/>
    </w:lvl>
    <w:lvl w:ilvl="8" w:tplc="C2CEDEC2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3352255A"/>
    <w:lvl w:ilvl="0" w:tplc="96106954">
      <w:start w:val="1"/>
      <w:numFmt w:val="decimal"/>
      <w:lvlText w:val="%1"/>
      <w:lvlJc w:val="left"/>
    </w:lvl>
    <w:lvl w:ilvl="1" w:tplc="58785468">
      <w:start w:val="1"/>
      <w:numFmt w:val="bullet"/>
      <w:lvlText w:val=""/>
      <w:lvlJc w:val="left"/>
    </w:lvl>
    <w:lvl w:ilvl="2" w:tplc="79F8C090">
      <w:start w:val="1"/>
      <w:numFmt w:val="bullet"/>
      <w:lvlText w:val=""/>
      <w:lvlJc w:val="left"/>
    </w:lvl>
    <w:lvl w:ilvl="3" w:tplc="07E6807C">
      <w:start w:val="1"/>
      <w:numFmt w:val="bullet"/>
      <w:lvlText w:val=""/>
      <w:lvlJc w:val="left"/>
    </w:lvl>
    <w:lvl w:ilvl="4" w:tplc="A61284A0">
      <w:start w:val="1"/>
      <w:numFmt w:val="bullet"/>
      <w:lvlText w:val=""/>
      <w:lvlJc w:val="left"/>
    </w:lvl>
    <w:lvl w:ilvl="5" w:tplc="5242192C">
      <w:start w:val="1"/>
      <w:numFmt w:val="bullet"/>
      <w:lvlText w:val=""/>
      <w:lvlJc w:val="left"/>
    </w:lvl>
    <w:lvl w:ilvl="6" w:tplc="07D60664">
      <w:start w:val="1"/>
      <w:numFmt w:val="bullet"/>
      <w:lvlText w:val=""/>
      <w:lvlJc w:val="left"/>
    </w:lvl>
    <w:lvl w:ilvl="7" w:tplc="99AE149E">
      <w:start w:val="1"/>
      <w:numFmt w:val="bullet"/>
      <w:lvlText w:val=""/>
      <w:lvlJc w:val="left"/>
    </w:lvl>
    <w:lvl w:ilvl="8" w:tplc="47EA51CA">
      <w:start w:val="1"/>
      <w:numFmt w:val="bullet"/>
      <w:lvlText w:val=""/>
      <w:lvlJc w:val="left"/>
    </w:lvl>
  </w:abstractNum>
  <w:abstractNum w:abstractNumId="12">
    <w:nsid w:val="016D6567"/>
    <w:multiLevelType w:val="hybridMultilevel"/>
    <w:tmpl w:val="38963DCA"/>
    <w:lvl w:ilvl="0" w:tplc="39D073FA">
      <w:start w:val="1"/>
      <w:numFmt w:val="decimal"/>
      <w:lvlText w:val="%1."/>
      <w:lvlJc w:val="left"/>
      <w:pPr>
        <w:ind w:left="578" w:hanging="360"/>
      </w:pPr>
    </w:lvl>
    <w:lvl w:ilvl="1" w:tplc="A8FC3BA6" w:tentative="1">
      <w:start w:val="1"/>
      <w:numFmt w:val="lowerLetter"/>
      <w:lvlText w:val="%2."/>
      <w:lvlJc w:val="left"/>
      <w:pPr>
        <w:ind w:left="1298" w:hanging="360"/>
      </w:pPr>
    </w:lvl>
    <w:lvl w:ilvl="2" w:tplc="D9A06944" w:tentative="1">
      <w:start w:val="1"/>
      <w:numFmt w:val="lowerRoman"/>
      <w:lvlText w:val="%3."/>
      <w:lvlJc w:val="right"/>
      <w:pPr>
        <w:ind w:left="2018" w:hanging="180"/>
      </w:pPr>
    </w:lvl>
    <w:lvl w:ilvl="3" w:tplc="BC5A60B4" w:tentative="1">
      <w:start w:val="1"/>
      <w:numFmt w:val="decimal"/>
      <w:lvlText w:val="%4."/>
      <w:lvlJc w:val="left"/>
      <w:pPr>
        <w:ind w:left="2738" w:hanging="360"/>
      </w:pPr>
    </w:lvl>
    <w:lvl w:ilvl="4" w:tplc="61FEE016" w:tentative="1">
      <w:start w:val="1"/>
      <w:numFmt w:val="lowerLetter"/>
      <w:lvlText w:val="%5."/>
      <w:lvlJc w:val="left"/>
      <w:pPr>
        <w:ind w:left="3458" w:hanging="360"/>
      </w:pPr>
    </w:lvl>
    <w:lvl w:ilvl="5" w:tplc="69A07F9E" w:tentative="1">
      <w:start w:val="1"/>
      <w:numFmt w:val="lowerRoman"/>
      <w:lvlText w:val="%6."/>
      <w:lvlJc w:val="right"/>
      <w:pPr>
        <w:ind w:left="4178" w:hanging="180"/>
      </w:pPr>
    </w:lvl>
    <w:lvl w:ilvl="6" w:tplc="33FA4DF2" w:tentative="1">
      <w:start w:val="1"/>
      <w:numFmt w:val="decimal"/>
      <w:lvlText w:val="%7."/>
      <w:lvlJc w:val="left"/>
      <w:pPr>
        <w:ind w:left="4898" w:hanging="360"/>
      </w:pPr>
    </w:lvl>
    <w:lvl w:ilvl="7" w:tplc="A3A0B252" w:tentative="1">
      <w:start w:val="1"/>
      <w:numFmt w:val="lowerLetter"/>
      <w:lvlText w:val="%8."/>
      <w:lvlJc w:val="left"/>
      <w:pPr>
        <w:ind w:left="5618" w:hanging="360"/>
      </w:pPr>
    </w:lvl>
    <w:lvl w:ilvl="8" w:tplc="828CAC48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30932424"/>
    <w:multiLevelType w:val="multilevel"/>
    <w:tmpl w:val="4B4ADA1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5A692EB3"/>
    <w:multiLevelType w:val="hybridMultilevel"/>
    <w:tmpl w:val="7472DA9A"/>
    <w:lvl w:ilvl="0" w:tplc="A1E42F66">
      <w:start w:val="8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BC0E0D94" w:tentative="1">
      <w:start w:val="1"/>
      <w:numFmt w:val="lowerLetter"/>
      <w:lvlText w:val="%2."/>
      <w:lvlJc w:val="left"/>
      <w:pPr>
        <w:ind w:left="1094" w:hanging="360"/>
      </w:pPr>
    </w:lvl>
    <w:lvl w:ilvl="2" w:tplc="4EDCBADA" w:tentative="1">
      <w:start w:val="1"/>
      <w:numFmt w:val="lowerRoman"/>
      <w:lvlText w:val="%3."/>
      <w:lvlJc w:val="right"/>
      <w:pPr>
        <w:ind w:left="1814" w:hanging="180"/>
      </w:pPr>
    </w:lvl>
    <w:lvl w:ilvl="3" w:tplc="EED4FB1A" w:tentative="1">
      <w:start w:val="1"/>
      <w:numFmt w:val="decimal"/>
      <w:lvlText w:val="%4."/>
      <w:lvlJc w:val="left"/>
      <w:pPr>
        <w:ind w:left="2534" w:hanging="360"/>
      </w:pPr>
    </w:lvl>
    <w:lvl w:ilvl="4" w:tplc="CCA42B48" w:tentative="1">
      <w:start w:val="1"/>
      <w:numFmt w:val="lowerLetter"/>
      <w:lvlText w:val="%5."/>
      <w:lvlJc w:val="left"/>
      <w:pPr>
        <w:ind w:left="3254" w:hanging="360"/>
      </w:pPr>
    </w:lvl>
    <w:lvl w:ilvl="5" w:tplc="EDC2E458" w:tentative="1">
      <w:start w:val="1"/>
      <w:numFmt w:val="lowerRoman"/>
      <w:lvlText w:val="%6."/>
      <w:lvlJc w:val="right"/>
      <w:pPr>
        <w:ind w:left="3974" w:hanging="180"/>
      </w:pPr>
    </w:lvl>
    <w:lvl w:ilvl="6" w:tplc="9998F290" w:tentative="1">
      <w:start w:val="1"/>
      <w:numFmt w:val="decimal"/>
      <w:lvlText w:val="%7."/>
      <w:lvlJc w:val="left"/>
      <w:pPr>
        <w:ind w:left="4694" w:hanging="360"/>
      </w:pPr>
    </w:lvl>
    <w:lvl w:ilvl="7" w:tplc="3716ADF4" w:tentative="1">
      <w:start w:val="1"/>
      <w:numFmt w:val="lowerLetter"/>
      <w:lvlText w:val="%8."/>
      <w:lvlJc w:val="left"/>
      <w:pPr>
        <w:ind w:left="5414" w:hanging="360"/>
      </w:pPr>
    </w:lvl>
    <w:lvl w:ilvl="8" w:tplc="1DAEF162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5">
    <w:nsid w:val="72591389"/>
    <w:multiLevelType w:val="hybridMultilevel"/>
    <w:tmpl w:val="0980D2AC"/>
    <w:lvl w:ilvl="0" w:tplc="1D5809AE">
      <w:start w:val="8"/>
      <w:numFmt w:val="decimal"/>
      <w:lvlText w:val="%1."/>
      <w:lvlJc w:val="left"/>
      <w:pPr>
        <w:ind w:left="2680" w:hanging="360"/>
      </w:pPr>
      <w:rPr>
        <w:rFonts w:hint="default"/>
      </w:rPr>
    </w:lvl>
    <w:lvl w:ilvl="1" w:tplc="B85C4E94" w:tentative="1">
      <w:start w:val="1"/>
      <w:numFmt w:val="lowerLetter"/>
      <w:lvlText w:val="%2."/>
      <w:lvlJc w:val="left"/>
      <w:pPr>
        <w:ind w:left="3400" w:hanging="360"/>
      </w:pPr>
    </w:lvl>
    <w:lvl w:ilvl="2" w:tplc="D6DAE3D0" w:tentative="1">
      <w:start w:val="1"/>
      <w:numFmt w:val="lowerRoman"/>
      <w:lvlText w:val="%3."/>
      <w:lvlJc w:val="right"/>
      <w:pPr>
        <w:ind w:left="4120" w:hanging="180"/>
      </w:pPr>
    </w:lvl>
    <w:lvl w:ilvl="3" w:tplc="2F44B80A" w:tentative="1">
      <w:start w:val="1"/>
      <w:numFmt w:val="decimal"/>
      <w:lvlText w:val="%4."/>
      <w:lvlJc w:val="left"/>
      <w:pPr>
        <w:ind w:left="4840" w:hanging="360"/>
      </w:pPr>
    </w:lvl>
    <w:lvl w:ilvl="4" w:tplc="0508458E" w:tentative="1">
      <w:start w:val="1"/>
      <w:numFmt w:val="lowerLetter"/>
      <w:lvlText w:val="%5."/>
      <w:lvlJc w:val="left"/>
      <w:pPr>
        <w:ind w:left="5560" w:hanging="360"/>
      </w:pPr>
    </w:lvl>
    <w:lvl w:ilvl="5" w:tplc="B750F556" w:tentative="1">
      <w:start w:val="1"/>
      <w:numFmt w:val="lowerRoman"/>
      <w:lvlText w:val="%6."/>
      <w:lvlJc w:val="right"/>
      <w:pPr>
        <w:ind w:left="6280" w:hanging="180"/>
      </w:pPr>
    </w:lvl>
    <w:lvl w:ilvl="6" w:tplc="A4805D4C" w:tentative="1">
      <w:start w:val="1"/>
      <w:numFmt w:val="decimal"/>
      <w:lvlText w:val="%7."/>
      <w:lvlJc w:val="left"/>
      <w:pPr>
        <w:ind w:left="7000" w:hanging="360"/>
      </w:pPr>
    </w:lvl>
    <w:lvl w:ilvl="7" w:tplc="907C8CA4" w:tentative="1">
      <w:start w:val="1"/>
      <w:numFmt w:val="lowerLetter"/>
      <w:lvlText w:val="%8."/>
      <w:lvlJc w:val="left"/>
      <w:pPr>
        <w:ind w:left="7720" w:hanging="360"/>
      </w:pPr>
    </w:lvl>
    <w:lvl w:ilvl="8" w:tplc="0B925280" w:tentative="1">
      <w:start w:val="1"/>
      <w:numFmt w:val="lowerRoman"/>
      <w:lvlText w:val="%9."/>
      <w:lvlJc w:val="right"/>
      <w:pPr>
        <w:ind w:left="84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14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13"/>
  </w:num>
  <w:num w:numId="12">
    <w:abstractNumId w:val="8"/>
  </w:num>
  <w:num w:numId="13">
    <w:abstractNumId w:val="9"/>
  </w:num>
  <w:num w:numId="14">
    <w:abstractNumId w:val="1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E6"/>
    <w:rsid w:val="00094EEB"/>
    <w:rsid w:val="000A2FA5"/>
    <w:rsid w:val="00160C46"/>
    <w:rsid w:val="001A5B91"/>
    <w:rsid w:val="001B0824"/>
    <w:rsid w:val="001E0354"/>
    <w:rsid w:val="00225729"/>
    <w:rsid w:val="002649E2"/>
    <w:rsid w:val="002778F1"/>
    <w:rsid w:val="002A0122"/>
    <w:rsid w:val="002B5E77"/>
    <w:rsid w:val="002D09B1"/>
    <w:rsid w:val="00353F3A"/>
    <w:rsid w:val="00371E1A"/>
    <w:rsid w:val="0038357B"/>
    <w:rsid w:val="00390F3E"/>
    <w:rsid w:val="003F0E59"/>
    <w:rsid w:val="00406F2F"/>
    <w:rsid w:val="004A4D4A"/>
    <w:rsid w:val="004E51DB"/>
    <w:rsid w:val="0051776E"/>
    <w:rsid w:val="00585DB8"/>
    <w:rsid w:val="006D36DC"/>
    <w:rsid w:val="00760148"/>
    <w:rsid w:val="0077274F"/>
    <w:rsid w:val="00794BC0"/>
    <w:rsid w:val="007A41F5"/>
    <w:rsid w:val="007C08C5"/>
    <w:rsid w:val="007C1D40"/>
    <w:rsid w:val="007C6422"/>
    <w:rsid w:val="00847921"/>
    <w:rsid w:val="0087731C"/>
    <w:rsid w:val="008830BC"/>
    <w:rsid w:val="00892993"/>
    <w:rsid w:val="008A2D89"/>
    <w:rsid w:val="0090495F"/>
    <w:rsid w:val="009072E3"/>
    <w:rsid w:val="00921FD8"/>
    <w:rsid w:val="009222E6"/>
    <w:rsid w:val="00934944"/>
    <w:rsid w:val="00A53806"/>
    <w:rsid w:val="00A964DB"/>
    <w:rsid w:val="00B737D9"/>
    <w:rsid w:val="00C81757"/>
    <w:rsid w:val="00C94BBE"/>
    <w:rsid w:val="00CA409B"/>
    <w:rsid w:val="00D5793F"/>
    <w:rsid w:val="00DB40B2"/>
    <w:rsid w:val="00DB5F62"/>
    <w:rsid w:val="00E24284"/>
    <w:rsid w:val="00E51CBA"/>
    <w:rsid w:val="00E95E98"/>
    <w:rsid w:val="00F527F8"/>
    <w:rsid w:val="00F872B1"/>
    <w:rsid w:val="00F87C9E"/>
    <w:rsid w:val="00FA214E"/>
    <w:rsid w:val="00FB6013"/>
    <w:rsid w:val="00FC3A8D"/>
    <w:rsid w:val="00FC73F5"/>
    <w:rsid w:val="00FF2512"/>
    <w:rsid w:val="00FF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Pr>
      <w:rFonts w:ascii="Calibri" w:eastAsia="Calibri" w:hAnsi="Calibri" w:cs="Arial"/>
      <w:sz w:val="20"/>
      <w:szCs w:val="20"/>
      <w:lang w:eastAsia="ru-RU"/>
    </w:rPr>
  </w:style>
  <w:style w:type="table" w:styleId="a7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eastAsia="Calibri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CA409B"/>
    <w:rPr>
      <w:color w:val="0000FF" w:themeColor="hyperlink"/>
      <w:u w:val="single"/>
    </w:rPr>
  </w:style>
  <w:style w:type="table" w:customStyle="1" w:styleId="TableGrid0">
    <w:name w:val="Table Grid_0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Pr>
      <w:rFonts w:ascii="Calibri" w:eastAsia="Calibri" w:hAnsi="Calibri" w:cs="Arial"/>
      <w:sz w:val="20"/>
      <w:szCs w:val="20"/>
      <w:lang w:eastAsia="ru-RU"/>
    </w:rPr>
  </w:style>
  <w:style w:type="table" w:styleId="a7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eastAsia="Calibri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CA409B"/>
    <w:rPr>
      <w:color w:val="0000FF" w:themeColor="hyperlink"/>
      <w:u w:val="single"/>
    </w:rPr>
  </w:style>
  <w:style w:type="table" w:customStyle="1" w:styleId="TableGrid0">
    <w:name w:val="Table Grid_0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2F6E0-D1AE-4A02-A82A-E8E74017F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8237</Words>
  <Characters>46955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Defau1t</dc:creator>
  <cp:lastModifiedBy>User</cp:lastModifiedBy>
  <cp:revision>3</cp:revision>
  <cp:lastPrinted>2022-11-10T23:54:00Z</cp:lastPrinted>
  <dcterms:created xsi:type="dcterms:W3CDTF">2023-01-26T07:09:00Z</dcterms:created>
  <dcterms:modified xsi:type="dcterms:W3CDTF">2023-01-26T07:13:00Z</dcterms:modified>
</cp:coreProperties>
</file>