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tblPr>
      <w:tblGrid>
        <w:gridCol w:w="664"/>
        <w:gridCol w:w="1202"/>
        <w:gridCol w:w="7939"/>
      </w:tblGrid>
      <w:tr w:rsidR="005371E6" w:rsidRPr="005371E6"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EA14FE">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00EA14FE">
              <w:rPr>
                <w:rFonts w:ascii="Times New Roman" w:eastAsia="Times New Roman" w:hAnsi="Times New Roman" w:cs="Times New Roman"/>
                <w:sz w:val="18"/>
                <w:szCs w:val="18"/>
                <w:lang w:eastAsia="ru-RU"/>
              </w:rPr>
              <w:t xml:space="preserve"> </w:t>
            </w:r>
            <w:r w:rsidRPr="00E40D89">
              <w:rPr>
                <w:rFonts w:ascii="Times New Roman" w:eastAsia="Times New Roman" w:hAnsi="Times New Roman" w:cs="Times New Roman"/>
                <w:sz w:val="18"/>
                <w:szCs w:val="18"/>
                <w:lang w:eastAsia="ru-RU"/>
              </w:rPr>
              <w:t>сельского поселения «</w:t>
            </w:r>
            <w:r w:rsidR="00EA14FE" w:rsidRPr="00E40D89">
              <w:rPr>
                <w:rFonts w:ascii="Times New Roman" w:eastAsia="Times New Roman" w:hAnsi="Times New Roman" w:cs="Times New Roman"/>
                <w:sz w:val="18"/>
                <w:szCs w:val="18"/>
                <w:lang w:eastAsia="ru-RU"/>
              </w:rPr>
              <w:t>Улан-Цацыкское</w:t>
            </w:r>
            <w:r w:rsidRPr="00E40D89">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почтовый адрес, адрес электронной почты, номера телефонов справочных служб;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Глава </w:t>
            </w:r>
            <w:r w:rsidR="00EA14FE">
              <w:rPr>
                <w:rFonts w:ascii="Times New Roman" w:eastAsia="Times New Roman" w:hAnsi="Times New Roman" w:cs="Times New Roman"/>
                <w:sz w:val="18"/>
                <w:szCs w:val="18"/>
                <w:lang w:eastAsia="ru-RU"/>
              </w:rPr>
              <w:t>сельского поселения «Улан-Цацыкское» – Ц</w:t>
            </w:r>
            <w:r w:rsidR="00E42E9E">
              <w:rPr>
                <w:rFonts w:ascii="Times New Roman" w:eastAsia="Times New Roman" w:hAnsi="Times New Roman" w:cs="Times New Roman"/>
                <w:sz w:val="18"/>
                <w:szCs w:val="18"/>
                <w:lang w:eastAsia="ru-RU"/>
              </w:rPr>
              <w:t>ыренжапов С.Ж.</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Заместитель (при наличии) -</w:t>
            </w:r>
            <w:r w:rsidR="00EA14FE">
              <w:rPr>
                <w:rFonts w:ascii="Times New Roman" w:eastAsia="Times New Roman" w:hAnsi="Times New Roman" w:cs="Times New Roman"/>
                <w:sz w:val="18"/>
                <w:szCs w:val="18"/>
                <w:lang w:eastAsia="ru-RU"/>
              </w:rPr>
              <w:t xml:space="preserve"> отсутствует</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Специалист </w:t>
            </w:r>
            <w:r w:rsidR="00EA14FE">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w:t>
            </w:r>
            <w:r w:rsidR="00E42E9E">
              <w:rPr>
                <w:rFonts w:ascii="Times New Roman" w:eastAsia="Times New Roman" w:hAnsi="Times New Roman" w:cs="Times New Roman"/>
                <w:sz w:val="18"/>
                <w:szCs w:val="18"/>
                <w:lang w:eastAsia="ru-RU"/>
              </w:rPr>
              <w:t>Занданова О.Ц.</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Юрисконсульт (при наличии) - </w:t>
            </w:r>
            <w:r w:rsidR="00EA14FE">
              <w:rPr>
                <w:rFonts w:ascii="Times New Roman" w:eastAsia="Times New Roman" w:hAnsi="Times New Roman" w:cs="Times New Roman"/>
                <w:sz w:val="18"/>
                <w:szCs w:val="18"/>
                <w:lang w:eastAsia="ru-RU"/>
              </w:rPr>
              <w:t>отсутствует</w:t>
            </w:r>
          </w:p>
          <w:p w:rsidR="003E0F5C" w:rsidRDefault="003E0F5C" w:rsidP="005371E6">
            <w:pPr>
              <w:spacing w:after="0" w:line="240" w:lineRule="auto"/>
              <w:jc w:val="both"/>
              <w:rPr>
                <w:rFonts w:ascii="Times New Roman" w:eastAsia="Times New Roman" w:hAnsi="Times New Roman" w:cs="Times New Roman"/>
                <w:sz w:val="18"/>
                <w:szCs w:val="18"/>
                <w:lang w:eastAsia="ru-RU"/>
              </w:rPr>
            </w:pPr>
            <w:r w:rsidRPr="00E40D89">
              <w:rPr>
                <w:rFonts w:ascii="Times New Roman" w:eastAsia="Times New Roman" w:hAnsi="Times New Roman" w:cs="Times New Roman"/>
                <w:sz w:val="18"/>
                <w:szCs w:val="18"/>
                <w:lang w:eastAsia="ru-RU"/>
              </w:rPr>
              <w:t>Указать иных работников администрации</w:t>
            </w:r>
            <w:r w:rsidR="00EA14FE" w:rsidRPr="00E40D89">
              <w:rPr>
                <w:rFonts w:ascii="Times New Roman" w:eastAsia="Times New Roman" w:hAnsi="Times New Roman" w:cs="Times New Roman"/>
                <w:sz w:val="18"/>
                <w:szCs w:val="18"/>
                <w:lang w:eastAsia="ru-RU"/>
              </w:rPr>
              <w:t xml:space="preserve"> </w:t>
            </w:r>
            <w:r w:rsidRPr="00E40D89">
              <w:rPr>
                <w:rFonts w:ascii="Times New Roman" w:eastAsia="Times New Roman" w:hAnsi="Times New Roman" w:cs="Times New Roman"/>
                <w:sz w:val="18"/>
                <w:szCs w:val="18"/>
                <w:lang w:eastAsia="ru-RU"/>
              </w:rPr>
              <w:t>(при наличии)</w:t>
            </w:r>
            <w:r w:rsidR="00EA14FE" w:rsidRPr="00E40D89">
              <w:rPr>
                <w:rFonts w:ascii="Times New Roman" w:eastAsia="Times New Roman" w:hAnsi="Times New Roman" w:cs="Times New Roman"/>
                <w:sz w:val="18"/>
                <w:szCs w:val="18"/>
                <w:lang w:eastAsia="ru-RU"/>
              </w:rPr>
              <w:t>:</w:t>
            </w:r>
          </w:p>
          <w:p w:rsidR="00EA14FE" w:rsidRDefault="00EA14F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Технический р</w:t>
            </w:r>
            <w:r w:rsidR="00E42E9E">
              <w:rPr>
                <w:rFonts w:ascii="Times New Roman" w:eastAsia="Times New Roman" w:hAnsi="Times New Roman" w:cs="Times New Roman"/>
                <w:sz w:val="18"/>
                <w:szCs w:val="18"/>
                <w:lang w:eastAsia="ru-RU"/>
              </w:rPr>
              <w:t>аботник – Юшкевич И.И.</w:t>
            </w:r>
          </w:p>
          <w:p w:rsidR="00EA14FE" w:rsidRPr="005371E6" w:rsidRDefault="00EA14F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Исто</w:t>
            </w:r>
            <w:r w:rsidR="00E42E9E">
              <w:rPr>
                <w:rFonts w:ascii="Times New Roman" w:eastAsia="Times New Roman" w:hAnsi="Times New Roman" w:cs="Times New Roman"/>
                <w:sz w:val="18"/>
                <w:szCs w:val="18"/>
                <w:lang w:eastAsia="ru-RU"/>
              </w:rPr>
              <w:t>пники – Куликов С.С., Пешков П.Н.</w:t>
            </w:r>
          </w:p>
          <w:p w:rsidR="003E0F5C" w:rsidRDefault="008F66E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Совет депутатов – председатель</w:t>
            </w:r>
            <w:r w:rsidR="00EA14FE">
              <w:rPr>
                <w:rFonts w:ascii="Times New Roman" w:eastAsia="Times New Roman" w:hAnsi="Times New Roman" w:cs="Times New Roman"/>
                <w:sz w:val="18"/>
                <w:szCs w:val="18"/>
                <w:lang w:eastAsia="ru-RU"/>
              </w:rPr>
              <w:t xml:space="preserve"> </w:t>
            </w:r>
            <w:r w:rsidR="00E42E9E">
              <w:rPr>
                <w:rFonts w:ascii="Times New Roman" w:eastAsia="Times New Roman" w:hAnsi="Times New Roman" w:cs="Times New Roman"/>
                <w:sz w:val="18"/>
                <w:szCs w:val="18"/>
                <w:lang w:eastAsia="ru-RU"/>
              </w:rPr>
              <w:t>Цыренжапов С.Ж.</w:t>
            </w:r>
            <w:r w:rsidRPr="005371E6">
              <w:rPr>
                <w:rFonts w:ascii="Times New Roman" w:eastAsia="Times New Roman" w:hAnsi="Times New Roman" w:cs="Times New Roman"/>
                <w:sz w:val="18"/>
                <w:szCs w:val="18"/>
                <w:lang w:eastAsia="ru-RU"/>
              </w:rPr>
              <w:t>, депутаты</w:t>
            </w:r>
            <w:r w:rsidR="00E40D89">
              <w:rPr>
                <w:rFonts w:ascii="Times New Roman" w:eastAsia="Times New Roman" w:hAnsi="Times New Roman" w:cs="Times New Roman"/>
                <w:sz w:val="18"/>
                <w:szCs w:val="18"/>
                <w:lang w:eastAsia="ru-RU"/>
              </w:rPr>
              <w:t xml:space="preserve">  Совета сельского поселения «Улан-Цацыкское» (пятый созыв):</w:t>
            </w:r>
          </w:p>
          <w:p w:rsidR="00E40D89" w:rsidRDefault="00E42E9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Бочаров С.В.</w:t>
            </w:r>
          </w:p>
          <w:p w:rsidR="00E40D89" w:rsidRDefault="00E42E9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Гарма-Доржиева Т.</w:t>
            </w:r>
          </w:p>
          <w:p w:rsidR="00E40D89" w:rsidRDefault="00E42E9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Доржиева У.</w:t>
            </w:r>
          </w:p>
          <w:p w:rsidR="00E40D89" w:rsidRDefault="00E42E9E"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Номоконов А.</w:t>
            </w:r>
            <w:r w:rsidR="00E40D89">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w:t>
            </w:r>
          </w:p>
          <w:p w:rsidR="00E40D89" w:rsidRDefault="00E40D8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Пешков П</w:t>
            </w:r>
            <w:r w:rsidR="00E42E9E">
              <w:rPr>
                <w:rFonts w:ascii="Times New Roman" w:eastAsia="Times New Roman" w:hAnsi="Times New Roman" w:cs="Times New Roman"/>
                <w:sz w:val="18"/>
                <w:szCs w:val="18"/>
                <w:lang w:eastAsia="ru-RU"/>
              </w:rPr>
              <w:t>.Н.</w:t>
            </w:r>
          </w:p>
          <w:p w:rsidR="00E40D89" w:rsidRDefault="00E40D8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Рыбкин Н</w:t>
            </w:r>
            <w:r w:rsidR="00E42E9E">
              <w:rPr>
                <w:rFonts w:ascii="Times New Roman" w:eastAsia="Times New Roman" w:hAnsi="Times New Roman" w:cs="Times New Roman"/>
                <w:sz w:val="18"/>
                <w:szCs w:val="18"/>
                <w:lang w:eastAsia="ru-RU"/>
              </w:rPr>
              <w:t>.Н.</w:t>
            </w:r>
          </w:p>
          <w:p w:rsidR="00E40D89" w:rsidRPr="005371E6" w:rsidRDefault="00E40D8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Стрепетова В</w:t>
            </w:r>
            <w:r w:rsidR="00E42E9E">
              <w:rPr>
                <w:rFonts w:ascii="Times New Roman" w:eastAsia="Times New Roman" w:hAnsi="Times New Roman" w:cs="Times New Roman"/>
                <w:sz w:val="18"/>
                <w:szCs w:val="18"/>
                <w:lang w:eastAsia="ru-RU"/>
              </w:rPr>
              <w:t>.С.</w:t>
            </w:r>
          </w:p>
          <w:p w:rsidR="00E40D89" w:rsidRDefault="003E0F5C" w:rsidP="00E40D89">
            <w:pPr>
              <w:rPr>
                <w:rFonts w:ascii="Times New Roman" w:hAnsi="Times New Roman" w:cs="Times New Roman"/>
                <w:sz w:val="18"/>
                <w:szCs w:val="18"/>
              </w:rPr>
            </w:pPr>
            <w:r w:rsidRPr="005371E6">
              <w:rPr>
                <w:rFonts w:ascii="Times New Roman" w:eastAsia="Times New Roman" w:hAnsi="Times New Roman" w:cs="Times New Roman"/>
                <w:sz w:val="18"/>
                <w:szCs w:val="18"/>
                <w:shd w:val="clear" w:color="auto" w:fill="FFFFFF"/>
                <w:lang w:eastAsia="ru-RU"/>
              </w:rPr>
              <w:t>Адрес:</w:t>
            </w:r>
            <w:r w:rsidR="00E40D89">
              <w:rPr>
                <w:rFonts w:ascii="Times New Roman" w:eastAsia="Times New Roman" w:hAnsi="Times New Roman" w:cs="Times New Roman"/>
                <w:sz w:val="18"/>
                <w:szCs w:val="18"/>
                <w:shd w:val="clear" w:color="auto" w:fill="FFFFFF"/>
                <w:lang w:eastAsia="ru-RU"/>
              </w:rPr>
              <w:t xml:space="preserve"> </w:t>
            </w:r>
            <w:r w:rsidR="00E40D89" w:rsidRPr="00E40D89">
              <w:rPr>
                <w:rFonts w:ascii="Times New Roman" w:eastAsia="Calibri" w:hAnsi="Times New Roman" w:cs="Times New Roman"/>
                <w:sz w:val="18"/>
                <w:szCs w:val="18"/>
              </w:rPr>
              <w:t>674550, Забайкальский край, Оловяннинский район, с. Улан-Цацык</w:t>
            </w:r>
            <w:r w:rsidR="00E40D89">
              <w:rPr>
                <w:rFonts w:ascii="Times New Roman" w:hAnsi="Times New Roman" w:cs="Times New Roman"/>
                <w:sz w:val="18"/>
                <w:szCs w:val="18"/>
              </w:rPr>
              <w:t xml:space="preserve"> улица Школьная 19-1</w:t>
            </w:r>
          </w:p>
          <w:p w:rsidR="003E0F5C" w:rsidRPr="00E40D89" w:rsidRDefault="003E0F5C" w:rsidP="00E40D89">
            <w:pPr>
              <w:rPr>
                <w:rFonts w:ascii="Times New Roman" w:hAnsi="Times New Roman" w:cs="Times New Roman"/>
                <w:sz w:val="18"/>
                <w:szCs w:val="18"/>
              </w:rPr>
            </w:pPr>
            <w:r w:rsidRPr="005371E6">
              <w:rPr>
                <w:rFonts w:ascii="Times New Roman" w:eastAsia="Times New Roman" w:hAnsi="Times New Roman" w:cs="Times New Roman"/>
                <w:sz w:val="18"/>
                <w:szCs w:val="18"/>
                <w:shd w:val="clear" w:color="auto" w:fill="FFFFFF"/>
                <w:lang w:eastAsia="ru-RU"/>
              </w:rPr>
              <w:t>Телефон:</w:t>
            </w:r>
            <w:r w:rsidR="00E40D89">
              <w:rPr>
                <w:rFonts w:ascii="Times New Roman" w:eastAsia="Times New Roman" w:hAnsi="Times New Roman" w:cs="Times New Roman"/>
                <w:sz w:val="18"/>
                <w:szCs w:val="18"/>
                <w:shd w:val="clear" w:color="auto" w:fill="FFFFFF"/>
                <w:lang w:eastAsia="ru-RU"/>
              </w:rPr>
              <w:t xml:space="preserve"> 89245005304</w:t>
            </w:r>
          </w:p>
          <w:p w:rsidR="003E0F5C" w:rsidRPr="00E40D89" w:rsidRDefault="003E0F5C"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Электронная почта:</w:t>
            </w:r>
            <w:r w:rsidR="00E40D89">
              <w:rPr>
                <w:rFonts w:ascii="Times New Roman" w:eastAsia="Times New Roman" w:hAnsi="Times New Roman" w:cs="Times New Roman"/>
                <w:sz w:val="18"/>
                <w:szCs w:val="18"/>
                <w:shd w:val="clear" w:color="auto" w:fill="FFFFFF"/>
                <w:lang w:eastAsia="ru-RU"/>
              </w:rPr>
              <w:t xml:space="preserve"> </w:t>
            </w:r>
            <w:r w:rsidR="00E40D89">
              <w:rPr>
                <w:rFonts w:ascii="Times New Roman" w:eastAsia="Times New Roman" w:hAnsi="Times New Roman" w:cs="Times New Roman"/>
                <w:sz w:val="18"/>
                <w:szCs w:val="18"/>
                <w:shd w:val="clear" w:color="auto" w:fill="FFFFFF"/>
                <w:lang w:val="en-US" w:eastAsia="ru-RU"/>
              </w:rPr>
              <w:t>ulan</w:t>
            </w:r>
            <w:r w:rsidR="00E40D89" w:rsidRPr="00E40D89">
              <w:rPr>
                <w:rFonts w:ascii="Times New Roman" w:eastAsia="Times New Roman" w:hAnsi="Times New Roman" w:cs="Times New Roman"/>
                <w:sz w:val="18"/>
                <w:szCs w:val="18"/>
                <w:shd w:val="clear" w:color="auto" w:fill="FFFFFF"/>
                <w:lang w:eastAsia="ru-RU"/>
              </w:rPr>
              <w:t>-</w:t>
            </w:r>
            <w:r w:rsidR="00E40D89">
              <w:rPr>
                <w:rFonts w:ascii="Times New Roman" w:eastAsia="Times New Roman" w:hAnsi="Times New Roman" w:cs="Times New Roman"/>
                <w:sz w:val="18"/>
                <w:szCs w:val="18"/>
                <w:shd w:val="clear" w:color="auto" w:fill="FFFFFF"/>
                <w:lang w:val="en-US" w:eastAsia="ru-RU"/>
              </w:rPr>
              <w:t>cacik</w:t>
            </w:r>
            <w:r w:rsidR="00E40D89" w:rsidRPr="00E40D89">
              <w:rPr>
                <w:rFonts w:ascii="Times New Roman" w:eastAsia="Times New Roman" w:hAnsi="Times New Roman" w:cs="Times New Roman"/>
                <w:sz w:val="18"/>
                <w:szCs w:val="18"/>
                <w:shd w:val="clear" w:color="auto" w:fill="FFFFFF"/>
                <w:lang w:eastAsia="ru-RU"/>
              </w:rPr>
              <w:t>2011@</w:t>
            </w:r>
            <w:r w:rsidR="00E40D89">
              <w:rPr>
                <w:rFonts w:ascii="Times New Roman" w:eastAsia="Times New Roman" w:hAnsi="Times New Roman" w:cs="Times New Roman"/>
                <w:sz w:val="18"/>
                <w:szCs w:val="18"/>
                <w:shd w:val="clear" w:color="auto" w:fill="FFFFFF"/>
                <w:lang w:val="en-US" w:eastAsia="ru-RU"/>
              </w:rPr>
              <w:t>yandex</w:t>
            </w:r>
            <w:r w:rsidR="00E40D89" w:rsidRPr="00E40D89">
              <w:rPr>
                <w:rFonts w:ascii="Times New Roman" w:eastAsia="Times New Roman" w:hAnsi="Times New Roman" w:cs="Times New Roman"/>
                <w:sz w:val="18"/>
                <w:szCs w:val="18"/>
                <w:shd w:val="clear" w:color="auto" w:fill="FFFFFF"/>
                <w:lang w:eastAsia="ru-RU"/>
              </w:rPr>
              <w:t>.</w:t>
            </w:r>
            <w:r w:rsidR="00E40D89">
              <w:rPr>
                <w:rFonts w:ascii="Times New Roman" w:eastAsia="Times New Roman" w:hAnsi="Times New Roman" w:cs="Times New Roman"/>
                <w:sz w:val="18"/>
                <w:szCs w:val="18"/>
                <w:shd w:val="clear" w:color="auto" w:fill="FFFFFF"/>
                <w:lang w:val="en-US" w:eastAsia="ru-RU"/>
              </w:rPr>
              <w:t>ru</w:t>
            </w:r>
          </w:p>
          <w:p w:rsidR="00E40D89" w:rsidRPr="00E40D89" w:rsidRDefault="003E0F5C" w:rsidP="00E40D89">
            <w:pPr>
              <w:spacing w:after="0" w:line="240" w:lineRule="auto"/>
              <w:rPr>
                <w:rFonts w:ascii="Times New Roman" w:eastAsia="Times New Roman" w:hAnsi="Times New Roman" w:cs="Times New Roman"/>
                <w:sz w:val="18"/>
                <w:szCs w:val="18"/>
              </w:rPr>
            </w:pPr>
            <w:r w:rsidRPr="005371E6">
              <w:rPr>
                <w:rFonts w:ascii="Times New Roman" w:eastAsia="Times New Roman" w:hAnsi="Times New Roman" w:cs="Times New Roman"/>
                <w:sz w:val="18"/>
                <w:szCs w:val="18"/>
                <w:lang w:eastAsia="ru-RU"/>
              </w:rPr>
              <w:t>Режим работы:</w:t>
            </w:r>
            <w:r w:rsidR="00E40D89" w:rsidRPr="00E40D89">
              <w:rPr>
                <w:rFonts w:ascii="Times New Roman" w:eastAsia="Times New Roman" w:hAnsi="Times New Roman" w:cs="Times New Roman"/>
                <w:sz w:val="18"/>
                <w:szCs w:val="18"/>
                <w:lang w:eastAsia="ru-RU"/>
              </w:rPr>
              <w:t xml:space="preserve"> </w:t>
            </w:r>
            <w:r w:rsidR="00E40D89" w:rsidRPr="00E40D89">
              <w:rPr>
                <w:rFonts w:ascii="Times New Roman" w:eastAsia="Times New Roman" w:hAnsi="Times New Roman" w:cs="Times New Roman"/>
                <w:sz w:val="18"/>
                <w:szCs w:val="18"/>
              </w:rPr>
              <w:t>с 8:30-17:30, перерыв на обед – с 12:30 до 13:30, выходные: суббота, воскресенье.</w:t>
            </w:r>
          </w:p>
          <w:p w:rsidR="003E0F5C" w:rsidRPr="00E40D89" w:rsidRDefault="003E0F5C" w:rsidP="005371E6">
            <w:pPr>
              <w:spacing w:after="0" w:line="240" w:lineRule="auto"/>
              <w:jc w:val="both"/>
              <w:rPr>
                <w:rFonts w:ascii="Times New Roman" w:eastAsia="Times New Roman" w:hAnsi="Times New Roman" w:cs="Times New Roman"/>
                <w:sz w:val="18"/>
                <w:szCs w:val="18"/>
                <w:lang w:eastAsia="ru-RU"/>
              </w:rPr>
            </w:pP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E40D89">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00E40D89" w:rsidRPr="00E40D89">
              <w:rPr>
                <w:rFonts w:ascii="Times New Roman" w:eastAsia="Times New Roman" w:hAnsi="Times New Roman" w:cs="Times New Roman"/>
                <w:sz w:val="18"/>
                <w:szCs w:val="18"/>
                <w:lang w:eastAsia="ru-RU"/>
              </w:rPr>
              <w:t xml:space="preserve"> </w:t>
            </w:r>
            <w:r w:rsidRPr="000A4A92">
              <w:rPr>
                <w:rFonts w:ascii="Times New Roman" w:eastAsia="Times New Roman" w:hAnsi="Times New Roman" w:cs="Times New Roman"/>
                <w:sz w:val="18"/>
                <w:szCs w:val="18"/>
                <w:lang w:eastAsia="ru-RU"/>
              </w:rPr>
              <w:t>сельского поселения «</w:t>
            </w:r>
            <w:r w:rsidR="00E40D89" w:rsidRPr="000A4A92">
              <w:rPr>
                <w:rFonts w:ascii="Times New Roman" w:eastAsia="Times New Roman" w:hAnsi="Times New Roman" w:cs="Times New Roman"/>
                <w:sz w:val="18"/>
                <w:szCs w:val="18"/>
                <w:lang w:eastAsia="ru-RU"/>
              </w:rPr>
              <w:t>Улан-Цацыкское</w:t>
            </w:r>
            <w:r w:rsidRPr="000A4A92">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задачах и функциях структурных подразделений, а также перечень законов и иных нормативных правовых </w:t>
            </w:r>
            <w:r w:rsidRPr="005371E6">
              <w:rPr>
                <w:rFonts w:ascii="Times New Roman" w:eastAsia="Times New Roman" w:hAnsi="Times New Roman" w:cs="Times New Roman"/>
                <w:sz w:val="18"/>
                <w:szCs w:val="18"/>
                <w:lang w:eastAsia="ru-RU"/>
              </w:rPr>
              <w:lastRenderedPageBreak/>
              <w:t>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8F66EC"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lastRenderedPageBreak/>
              <w:t>1.</w:t>
            </w:r>
            <w:r w:rsidR="008F66EC" w:rsidRPr="005371E6">
              <w:rPr>
                <w:sz w:val="18"/>
                <w:szCs w:val="18"/>
              </w:rPr>
              <w:t>АДМИНИСТРАЦИЯ</w:t>
            </w:r>
          </w:p>
          <w:p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Задачами Администрации являются:</w:t>
            </w:r>
          </w:p>
          <w:p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sidR="00E40D89" w:rsidRPr="000A4A92">
              <w:rPr>
                <w:sz w:val="18"/>
                <w:szCs w:val="18"/>
              </w:rPr>
              <w:t>сельского поселения «Улан-Цацыкское»</w:t>
            </w:r>
            <w:r w:rsidRPr="000A4A92">
              <w:rPr>
                <w:sz w:val="18"/>
                <w:szCs w:val="18"/>
              </w:rPr>
              <w:t>,</w:t>
            </w:r>
            <w:r w:rsidRPr="005371E6">
              <w:rPr>
                <w:sz w:val="18"/>
                <w:szCs w:val="18"/>
              </w:rPr>
              <w:t xml:space="preserve"> закрепленных в Конституции Российской Федерации, федеральном законодательстве, законодательстве Забайкальского края прав и свобод граждан;</w:t>
            </w:r>
          </w:p>
          <w:p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0A4A92">
              <w:rPr>
                <w:sz w:val="18"/>
                <w:szCs w:val="18"/>
              </w:rPr>
              <w:t xml:space="preserve"> </w:t>
            </w:r>
            <w:r w:rsidRPr="005371E6">
              <w:rPr>
                <w:sz w:val="18"/>
                <w:szCs w:val="18"/>
              </w:rPr>
              <w:t>федеральным и региональным законодательством</w:t>
            </w:r>
            <w:r w:rsidR="008F66EC" w:rsidRPr="005371E6">
              <w:rPr>
                <w:sz w:val="18"/>
                <w:szCs w:val="18"/>
              </w:rPr>
              <w:t>.</w:t>
            </w:r>
          </w:p>
          <w:p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E40D89" w:rsidRPr="000A4A92">
              <w:rPr>
                <w:sz w:val="18"/>
                <w:szCs w:val="18"/>
              </w:rPr>
              <w:t>сельского поселения «Улан-Цацыкское»</w:t>
            </w:r>
            <w:r w:rsidR="00E40D89">
              <w:rPr>
                <w:sz w:val="18"/>
                <w:szCs w:val="18"/>
              </w:rPr>
              <w:t xml:space="preserve"> </w:t>
            </w:r>
            <w:r w:rsidRPr="005371E6">
              <w:rPr>
                <w:sz w:val="18"/>
                <w:szCs w:val="18"/>
              </w:rPr>
              <w:t xml:space="preserve">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 </w:t>
            </w:r>
            <w:r w:rsidR="008F66EC" w:rsidRPr="005371E6">
              <w:rPr>
                <w:sz w:val="18"/>
                <w:szCs w:val="18"/>
              </w:rPr>
              <w:t>Забайкальского</w:t>
            </w:r>
            <w:r w:rsidRPr="005371E6">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E40D89" w:rsidRPr="000A4A92">
              <w:rPr>
                <w:sz w:val="18"/>
                <w:szCs w:val="18"/>
              </w:rPr>
              <w:t>сельского поселения «Улан-Цацыкское»</w:t>
            </w:r>
            <w:r w:rsidR="00E40D89">
              <w:rPr>
                <w:sz w:val="18"/>
                <w:szCs w:val="18"/>
              </w:rPr>
              <w:t xml:space="preserve"> </w:t>
            </w:r>
            <w:r w:rsidRPr="005371E6">
              <w:rPr>
                <w:sz w:val="18"/>
                <w:szCs w:val="18"/>
              </w:rPr>
              <w:t>к ее компетенции.</w:t>
            </w:r>
          </w:p>
          <w:p w:rsidR="00AB6A52" w:rsidRPr="00AB6A52" w:rsidRDefault="003E0F5C" w:rsidP="00AB6A52">
            <w:pPr>
              <w:suppressAutoHyphens/>
              <w:ind w:firstLine="709"/>
              <w:jc w:val="both"/>
              <w:rPr>
                <w:rFonts w:ascii="Times New Roman" w:eastAsia="Calibri" w:hAnsi="Times New Roman" w:cs="Times New Roman"/>
                <w:b/>
                <w:sz w:val="18"/>
                <w:szCs w:val="18"/>
              </w:rPr>
            </w:pPr>
            <w:r w:rsidRPr="00AB6A52">
              <w:rPr>
                <w:rFonts w:ascii="Times New Roman" w:hAnsi="Times New Roman" w:cs="Times New Roman"/>
                <w:sz w:val="18"/>
                <w:szCs w:val="18"/>
              </w:rPr>
              <w:t xml:space="preserve">К полномочиям администрации </w:t>
            </w:r>
            <w:r w:rsidR="00E40D89" w:rsidRPr="000A4A92">
              <w:rPr>
                <w:rFonts w:ascii="Times New Roman" w:eastAsia="Times New Roman" w:hAnsi="Times New Roman" w:cs="Times New Roman"/>
                <w:sz w:val="18"/>
                <w:szCs w:val="18"/>
                <w:lang w:eastAsia="ru-RU"/>
              </w:rPr>
              <w:t>сельского поселения «Улан-Цацыкское»</w:t>
            </w:r>
            <w:r w:rsidR="00E40D89" w:rsidRPr="00AB6A52">
              <w:rPr>
                <w:rFonts w:ascii="Times New Roman" w:hAnsi="Times New Roman" w:cs="Times New Roman"/>
                <w:sz w:val="18"/>
                <w:szCs w:val="18"/>
              </w:rPr>
              <w:t xml:space="preserve"> </w:t>
            </w:r>
            <w:r w:rsidRPr="00AB6A52">
              <w:rPr>
                <w:rFonts w:ascii="Times New Roman" w:hAnsi="Times New Roman" w:cs="Times New Roman"/>
                <w:sz w:val="18"/>
                <w:szCs w:val="18"/>
              </w:rPr>
              <w:t>относится:</w:t>
            </w:r>
            <w:r w:rsidR="00E40D89" w:rsidRPr="00AB6A52">
              <w:rPr>
                <w:rFonts w:ascii="Times New Roman" w:hAnsi="Times New Roman" w:cs="Times New Roman"/>
                <w:sz w:val="18"/>
                <w:szCs w:val="18"/>
              </w:rPr>
              <w:t xml:space="preserve"> </w:t>
            </w:r>
            <w:r w:rsidR="00AB6A52" w:rsidRPr="00AB6A52">
              <w:rPr>
                <w:rFonts w:ascii="Times New Roman" w:eastAsia="Calibri" w:hAnsi="Times New Roman" w:cs="Times New Roman"/>
                <w:b/>
                <w:sz w:val="18"/>
                <w:szCs w:val="18"/>
              </w:rPr>
              <w:t>Полномочия органов местного самоуправления сельского поселения по решению вопросов местного значения</w:t>
            </w:r>
            <w:r w:rsidR="00AB6A52" w:rsidRPr="00AB6A52">
              <w:rPr>
                <w:rFonts w:ascii="Times New Roman" w:eastAsia="Calibri" w:hAnsi="Times New Roman" w:cs="Times New Roman"/>
                <w:sz w:val="18"/>
                <w:szCs w:val="18"/>
              </w:rPr>
              <w:t xml:space="preserve"> </w:t>
            </w:r>
            <w:r w:rsidR="00AB6A52" w:rsidRPr="00AB6A52">
              <w:rPr>
                <w:rFonts w:ascii="Times New Roman" w:eastAsia="Calibri" w:hAnsi="Times New Roman" w:cs="Times New Roman"/>
                <w:b/>
                <w:sz w:val="18"/>
                <w:szCs w:val="18"/>
              </w:rPr>
              <w:t>сельского поселения</w:t>
            </w:r>
          </w:p>
          <w:p w:rsidR="00AB6A52" w:rsidRPr="00AB6A52" w:rsidRDefault="00AB6A52" w:rsidP="00AB6A52">
            <w:pPr>
              <w:suppressAutoHyphens/>
              <w:ind w:firstLine="709"/>
              <w:jc w:val="both"/>
              <w:rPr>
                <w:rFonts w:ascii="Times New Roman" w:eastAsia="Calibri" w:hAnsi="Times New Roman" w:cs="Times New Roman"/>
                <w:snapToGrid w:val="0"/>
                <w:sz w:val="18"/>
                <w:szCs w:val="18"/>
              </w:rPr>
            </w:pPr>
            <w:r w:rsidRPr="00AB6A52">
              <w:rPr>
                <w:rFonts w:ascii="Times New Roman" w:eastAsia="Calibri" w:hAnsi="Times New Roman" w:cs="Times New Roman"/>
                <w:snapToGrid w:val="0"/>
                <w:sz w:val="18"/>
                <w:szCs w:val="18"/>
              </w:rPr>
              <w:lastRenderedPageBreak/>
              <w:t xml:space="preserve">В целях решения вопросов местного значения </w:t>
            </w:r>
            <w:r w:rsidRPr="00AB6A52">
              <w:rPr>
                <w:rFonts w:ascii="Times New Roman" w:eastAsia="Calibri" w:hAnsi="Times New Roman" w:cs="Times New Roman"/>
                <w:sz w:val="18"/>
                <w:szCs w:val="18"/>
              </w:rPr>
              <w:t xml:space="preserve">сельского поселения </w:t>
            </w:r>
            <w:r w:rsidRPr="00AB6A52">
              <w:rPr>
                <w:rFonts w:ascii="Times New Roman" w:eastAsia="Calibri" w:hAnsi="Times New Roman" w:cs="Times New Roman"/>
                <w:snapToGrid w:val="0"/>
                <w:sz w:val="18"/>
                <w:szCs w:val="18"/>
              </w:rPr>
              <w:t>органы местного самоуправления сельского поселения обладают следующими полномочиями: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1) принятие устава сельского поселения и внесение в него изменений и дополнений, издание муниципальных правовых актов;</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2) установление официальных символов сельского поселения;</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11) осуществление международных и внешнеэкономических связей в соответствии с федеральными законами;</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6A52" w:rsidRPr="00AB6A52" w:rsidRDefault="00AB6A52" w:rsidP="00AB6A52">
            <w:pPr>
              <w:autoSpaceDE w:val="0"/>
              <w:autoSpaceDN w:val="0"/>
              <w:adjustRightInd w:val="0"/>
              <w:ind w:firstLine="709"/>
              <w:jc w:val="both"/>
              <w:rPr>
                <w:rFonts w:ascii="Times New Roman" w:eastAsia="Calibri" w:hAnsi="Times New Roman" w:cs="Times New Roman"/>
                <w:bCs/>
                <w:sz w:val="18"/>
                <w:szCs w:val="18"/>
              </w:rPr>
            </w:pPr>
            <w:r w:rsidRPr="00AB6A52">
              <w:rPr>
                <w:rFonts w:ascii="Times New Roman" w:eastAsia="Calibri" w:hAnsi="Times New Roman" w:cs="Times New Roman"/>
                <w:bCs/>
                <w:sz w:val="18"/>
                <w:szCs w:val="1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B6A52" w:rsidRPr="00AB6A52" w:rsidRDefault="00AB6A52" w:rsidP="00AB6A52">
            <w:pPr>
              <w:autoSpaceDE w:val="0"/>
              <w:autoSpaceDN w:val="0"/>
              <w:adjustRightInd w:val="0"/>
              <w:ind w:firstLine="709"/>
              <w:jc w:val="both"/>
              <w:rPr>
                <w:rFonts w:ascii="Times New Roman" w:eastAsia="Calibri" w:hAnsi="Times New Roman" w:cs="Times New Roman"/>
                <w:sz w:val="18"/>
                <w:szCs w:val="18"/>
              </w:rPr>
            </w:pPr>
            <w:r w:rsidRPr="00AB6A52">
              <w:rPr>
                <w:rFonts w:ascii="Times New Roman" w:eastAsia="Calibri" w:hAnsi="Times New Roman" w:cs="Times New Roman"/>
                <w:sz w:val="18"/>
                <w:szCs w:val="18"/>
              </w:rPr>
              <w:t xml:space="preserve">14) иными полномочиями в соответствии с Федеральным законом № 131-ФЗ, иными </w:t>
            </w:r>
            <w:r w:rsidRPr="00AB6A52">
              <w:rPr>
                <w:rFonts w:ascii="Times New Roman" w:eastAsia="Calibri" w:hAnsi="Times New Roman" w:cs="Times New Roman"/>
                <w:sz w:val="18"/>
                <w:szCs w:val="18"/>
              </w:rPr>
              <w:lastRenderedPageBreak/>
              <w:t>федеральными законами, законами Забайкальского края, настоящим Уставом.</w:t>
            </w:r>
          </w:p>
          <w:p w:rsidR="00AB6A52" w:rsidRPr="00AB6A52" w:rsidRDefault="00AB6A52" w:rsidP="00AB6A52">
            <w:pPr>
              <w:suppressAutoHyphens/>
              <w:jc w:val="center"/>
              <w:rPr>
                <w:rFonts w:ascii="Times New Roman" w:eastAsia="Calibri" w:hAnsi="Times New Roman" w:cs="Times New Roman"/>
                <w:b/>
                <w:sz w:val="18"/>
                <w:szCs w:val="18"/>
              </w:rPr>
            </w:pPr>
            <w:r w:rsidRPr="00AB6A52">
              <w:rPr>
                <w:rFonts w:ascii="Times New Roman" w:eastAsia="Calibri" w:hAnsi="Times New Roman" w:cs="Times New Roman"/>
                <w:b/>
                <w:sz w:val="18"/>
                <w:szCs w:val="18"/>
              </w:rPr>
              <w:t>Осуществление органами местного самоуправления сельского поселения отдельных государственных полномочий</w:t>
            </w:r>
          </w:p>
          <w:p w:rsidR="00AB6A52" w:rsidRPr="00AB6A52" w:rsidRDefault="00AB6A52" w:rsidP="00AB6A52">
            <w:pPr>
              <w:suppressAutoHyphens/>
              <w:ind w:firstLine="709"/>
              <w:jc w:val="both"/>
              <w:rPr>
                <w:rFonts w:ascii="Times New Roman" w:eastAsia="Calibri" w:hAnsi="Times New Roman" w:cs="Times New Roman"/>
                <w:sz w:val="18"/>
                <w:szCs w:val="18"/>
              </w:rPr>
            </w:pPr>
            <w:r w:rsidRPr="00AB6A52">
              <w:rPr>
                <w:rFonts w:ascii="Times New Roman" w:eastAsia="Calibri" w:hAnsi="Times New Roman" w:cs="Times New Roman"/>
                <w:sz w:val="18"/>
                <w:szCs w:val="18"/>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B6A52" w:rsidRPr="00AB6A52" w:rsidRDefault="00AB6A52" w:rsidP="00AB6A52">
            <w:pPr>
              <w:suppressAutoHyphens/>
              <w:ind w:firstLine="709"/>
              <w:jc w:val="both"/>
              <w:rPr>
                <w:rFonts w:ascii="Times New Roman" w:eastAsia="Calibri" w:hAnsi="Times New Roman" w:cs="Times New Roman"/>
                <w:sz w:val="18"/>
                <w:szCs w:val="18"/>
              </w:rPr>
            </w:pPr>
            <w:r w:rsidRPr="00AB6A52">
              <w:rPr>
                <w:rFonts w:ascii="Times New Roman" w:eastAsia="Calibri" w:hAnsi="Times New Roman" w:cs="Times New Roman"/>
                <w:snapToGrid w:val="0"/>
                <w:sz w:val="18"/>
                <w:szCs w:val="18"/>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D76BDA"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2. СОВЕТ ДЕПУТАТОВ</w:t>
            </w:r>
          </w:p>
          <w:p w:rsidR="00C64BC4" w:rsidRPr="00C64BC4" w:rsidRDefault="00C64BC4" w:rsidP="00C64BC4">
            <w:pPr>
              <w:shd w:val="clear" w:color="auto" w:fill="FFFFFF"/>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В исключительной компетенции Совета сельского поселения находятся:</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1) принятие устава сельского поселения и внесение в него изменений и дополнений;</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2) утверждение бюджета сельского поселения и отчета о его исполнении;</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C64BC4" w:rsidRPr="00C64BC4" w:rsidRDefault="00C64BC4" w:rsidP="00C64BC4">
            <w:pPr>
              <w:autoSpaceDE w:val="0"/>
              <w:autoSpaceDN w:val="0"/>
              <w:adjustRightInd w:val="0"/>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4)</w:t>
            </w:r>
            <w:r w:rsidRPr="00C64BC4">
              <w:rPr>
                <w:rFonts w:ascii="Times New Roman" w:eastAsia="Calibri" w:hAnsi="Times New Roman" w:cs="Times New Roman"/>
                <w:color w:val="00B0F0"/>
                <w:sz w:val="18"/>
                <w:szCs w:val="18"/>
              </w:rPr>
              <w:t xml:space="preserve"> </w:t>
            </w:r>
            <w:r w:rsidRPr="00C64BC4">
              <w:rPr>
                <w:rFonts w:ascii="Times New Roman" w:eastAsia="Calibri" w:hAnsi="Times New Roman" w:cs="Times New Roman"/>
                <w:sz w:val="18"/>
                <w:szCs w:val="18"/>
              </w:rPr>
              <w:t>утверждение стратегии социально-экономического развития сельского поселения;</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5) определение порядка управления и распоряжения имуществом, находящимся в муниципальной собственности сельского поселения;</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7) определение порядка участия сельского поселения в организациях межмуниципального сотрудничества;</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C64BC4" w:rsidRPr="00C64BC4" w:rsidRDefault="00C64BC4" w:rsidP="00C64BC4">
            <w:pPr>
              <w:autoSpaceDE w:val="0"/>
              <w:autoSpaceDN w:val="0"/>
              <w:adjustRightInd w:val="0"/>
              <w:spacing w:after="0"/>
              <w:ind w:firstLine="709"/>
              <w:jc w:val="both"/>
              <w:outlineLvl w:val="1"/>
              <w:rPr>
                <w:rFonts w:ascii="Times New Roman" w:eastAsia="Calibri" w:hAnsi="Times New Roman" w:cs="Times New Roman"/>
                <w:sz w:val="18"/>
                <w:szCs w:val="18"/>
              </w:rPr>
            </w:pPr>
            <w:r w:rsidRPr="00C64BC4">
              <w:rPr>
                <w:rFonts w:ascii="Times New Roman" w:eastAsia="Calibri" w:hAnsi="Times New Roman" w:cs="Times New Roman"/>
                <w:sz w:val="18"/>
                <w:szCs w:val="18"/>
              </w:rPr>
              <w:t>10) принятие решения об удалении главы сельского поселения в отставку;</w:t>
            </w:r>
          </w:p>
          <w:p w:rsidR="00C64BC4" w:rsidRPr="00C64BC4" w:rsidRDefault="00C64BC4" w:rsidP="00C64BC4">
            <w:pPr>
              <w:pStyle w:val="ConsPlusNormal"/>
              <w:ind w:firstLine="709"/>
              <w:jc w:val="both"/>
              <w:rPr>
                <w:rFonts w:ascii="Times New Roman" w:hAnsi="Times New Roman" w:cs="Times New Roman"/>
                <w:sz w:val="18"/>
                <w:szCs w:val="18"/>
              </w:rPr>
            </w:pPr>
            <w:r w:rsidRPr="00C64BC4">
              <w:rPr>
                <w:rFonts w:ascii="Times New Roman" w:hAnsi="Times New Roman" w:cs="Times New Roman"/>
                <w:sz w:val="18"/>
                <w:szCs w:val="18"/>
              </w:rPr>
              <w:t>11) утверждение правил благоустройства территории сельского поселения.</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C64BC4" w:rsidRPr="00C64BC4" w:rsidRDefault="00C64BC4" w:rsidP="00C64BC4">
            <w:pPr>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C64BC4">
              <w:rPr>
                <w:rFonts w:ascii="Times New Roman" w:eastAsia="Calibri" w:hAnsi="Times New Roman" w:cs="Times New Roman"/>
                <w:sz w:val="18"/>
                <w:szCs w:val="18"/>
              </w:rPr>
              <w:t xml:space="preserve"> сельского поселения</w:t>
            </w:r>
            <w:r w:rsidRPr="00C64BC4">
              <w:rPr>
                <w:rFonts w:ascii="Times New Roman" w:eastAsia="Calibri" w:hAnsi="Times New Roman" w:cs="Times New Roman"/>
                <w:sz w:val="18"/>
                <w:szCs w:val="18"/>
                <w:lang w:eastAsia="ar-SA"/>
              </w:rPr>
              <w:t xml:space="preserve">, в том числе о решении вопросов, поставленных Советом </w:t>
            </w:r>
            <w:r w:rsidRPr="00C64BC4">
              <w:rPr>
                <w:rFonts w:ascii="Times New Roman" w:eastAsia="Calibri" w:hAnsi="Times New Roman" w:cs="Times New Roman"/>
                <w:sz w:val="18"/>
                <w:szCs w:val="18"/>
              </w:rPr>
              <w:t xml:space="preserve">сельского </w:t>
            </w:r>
            <w:r w:rsidRPr="00C64BC4">
              <w:rPr>
                <w:rFonts w:ascii="Times New Roman" w:eastAsia="Calibri" w:hAnsi="Times New Roman" w:cs="Times New Roman"/>
                <w:sz w:val="18"/>
                <w:szCs w:val="18"/>
                <w:lang w:eastAsia="ar-SA"/>
              </w:rPr>
              <w:t>поселения.</w:t>
            </w:r>
          </w:p>
          <w:p w:rsidR="00C64BC4" w:rsidRPr="00C64BC4" w:rsidRDefault="00D76BDA" w:rsidP="00C64BC4">
            <w:pPr>
              <w:suppressAutoHyphens/>
              <w:spacing w:after="0"/>
              <w:jc w:val="both"/>
              <w:rPr>
                <w:rFonts w:ascii="Times New Roman" w:eastAsia="Calibri" w:hAnsi="Times New Roman" w:cs="Times New Roman"/>
                <w:sz w:val="18"/>
                <w:szCs w:val="18"/>
              </w:rPr>
            </w:pPr>
            <w:r w:rsidRPr="00C64BC4">
              <w:rPr>
                <w:rFonts w:ascii="Times New Roman" w:hAnsi="Times New Roman" w:cs="Times New Roman"/>
                <w:sz w:val="18"/>
                <w:szCs w:val="18"/>
              </w:rPr>
              <w:t>3. </w:t>
            </w:r>
            <w:r w:rsidR="00C64BC4" w:rsidRPr="00C64BC4">
              <w:rPr>
                <w:rFonts w:ascii="Times New Roman" w:hAnsi="Times New Roman" w:cs="Times New Roman"/>
                <w:sz w:val="18"/>
                <w:szCs w:val="18"/>
              </w:rPr>
              <w:t>ГЛАВА СЕЛЬСКОГО ПОСЕЛЕНИЯ</w:t>
            </w:r>
            <w:r w:rsidR="00C64BC4" w:rsidRPr="00C64BC4">
              <w:rPr>
                <w:rFonts w:ascii="Times New Roman" w:eastAsia="Calibri" w:hAnsi="Times New Roman" w:cs="Times New Roman"/>
                <w:sz w:val="18"/>
                <w:szCs w:val="18"/>
              </w:rPr>
              <w:t xml:space="preserve"> в пределах полномочий, установленных настоящей статьей:</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2) подписывает и обнародует в порядке, установленном настоящим Уставом, правовые акты, принятые Советом сельского поселения;</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3) издает в пределах своих полномочий правовые акты;</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4) вправе требовать созыва внеочередного заседания Совета сельского поселения;</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4. Глава сельского поселения подконтролен и подотчетен населению и Совету сельского поселения.</w:t>
            </w:r>
          </w:p>
          <w:p w:rsidR="00C64BC4" w:rsidRPr="00C64BC4" w:rsidRDefault="00C64BC4" w:rsidP="00C64BC4">
            <w:pPr>
              <w:suppressAutoHyphens/>
              <w:spacing w:after="0"/>
              <w:ind w:firstLine="709"/>
              <w:jc w:val="both"/>
              <w:rPr>
                <w:rFonts w:ascii="Times New Roman" w:eastAsia="Calibri" w:hAnsi="Times New Roman" w:cs="Times New Roman"/>
                <w:sz w:val="18"/>
                <w:szCs w:val="18"/>
              </w:rPr>
            </w:pPr>
            <w:r w:rsidRPr="00C64BC4">
              <w:rPr>
                <w:rFonts w:ascii="Times New Roman" w:eastAsia="Calibri" w:hAnsi="Times New Roman" w:cs="Times New Roman"/>
                <w:sz w:val="18"/>
                <w:szCs w:val="18"/>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3E0F5C" w:rsidRPr="005371E6" w:rsidRDefault="00D76BDA" w:rsidP="00C64BC4">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shd w:val="clear" w:color="auto" w:fill="FFFFFF"/>
              </w:rPr>
              <w:t xml:space="preserve">Органы местного самоуправления </w:t>
            </w:r>
            <w:r w:rsidR="00A65ABC" w:rsidRPr="000A4A92">
              <w:rPr>
                <w:rFonts w:ascii="Times New Roman" w:eastAsia="Times New Roman" w:hAnsi="Times New Roman" w:cs="Times New Roman"/>
                <w:sz w:val="18"/>
                <w:szCs w:val="18"/>
                <w:lang w:eastAsia="ru-RU"/>
              </w:rPr>
              <w:t>сельского поселения «Улан-Цацыкское»</w:t>
            </w:r>
            <w:r w:rsidRPr="005371E6">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w:t>
            </w:r>
            <w:r w:rsidRPr="005371E6">
              <w:rPr>
                <w:rFonts w:ascii="Times New Roman" w:hAnsi="Times New Roman" w:cs="Times New Roman"/>
                <w:sz w:val="18"/>
                <w:szCs w:val="18"/>
                <w:shd w:val="clear" w:color="auto" w:fill="FFFFFF"/>
              </w:rPr>
              <w:lastRenderedPageBreak/>
              <w:t xml:space="preserve">Забайкальского края, а также </w:t>
            </w:r>
            <w:r w:rsidRPr="000A4A92">
              <w:rPr>
                <w:rFonts w:ascii="Times New Roman" w:hAnsi="Times New Roman" w:cs="Times New Roman"/>
                <w:sz w:val="18"/>
                <w:szCs w:val="18"/>
                <w:shd w:val="clear" w:color="auto" w:fill="FFFFFF"/>
              </w:rPr>
              <w:t xml:space="preserve">Устава </w:t>
            </w:r>
            <w:r w:rsidR="00E40D89" w:rsidRPr="000A4A92">
              <w:rPr>
                <w:rFonts w:ascii="Times New Roman" w:eastAsia="Times New Roman" w:hAnsi="Times New Roman" w:cs="Times New Roman"/>
                <w:sz w:val="18"/>
                <w:szCs w:val="18"/>
                <w:lang w:eastAsia="ru-RU"/>
              </w:rPr>
              <w:t>сельского поселения «Улан-Цацыкское»</w:t>
            </w:r>
            <w:r w:rsidRPr="000A4A92">
              <w:rPr>
                <w:rFonts w:ascii="Times New Roman" w:hAnsi="Times New Roman" w:cs="Times New Roman"/>
                <w:sz w:val="18"/>
                <w:szCs w:val="18"/>
                <w:shd w:val="clear" w:color="auto" w:fill="FFFFFF"/>
              </w:rPr>
              <w:t>,</w:t>
            </w:r>
            <w:r w:rsidRPr="005371E6">
              <w:rPr>
                <w:rFonts w:ascii="Times New Roman" w:hAnsi="Times New Roman" w:cs="Times New Roman"/>
                <w:sz w:val="18"/>
                <w:szCs w:val="18"/>
                <w:shd w:val="clear" w:color="auto" w:fill="FFFFFF"/>
              </w:rPr>
              <w:t xml:space="preserve"> муниципальных правовых актов</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D76BDA" w:rsidP="008311CB">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3E0F5C" w:rsidRPr="005371E6">
              <w:rPr>
                <w:rFonts w:ascii="Times New Roman" w:eastAsia="Times New Roman" w:hAnsi="Times New Roman" w:cs="Times New Roman"/>
                <w:sz w:val="18"/>
                <w:szCs w:val="18"/>
                <w:lang w:eastAsia="ru-RU"/>
              </w:rPr>
              <w:t>тсутствуют</w:t>
            </w:r>
            <w:r w:rsidRPr="005371E6">
              <w:rPr>
                <w:rFonts w:ascii="Times New Roman" w:eastAsia="Times New Roman" w:hAnsi="Times New Roman" w:cs="Times New Roman"/>
                <w:sz w:val="18"/>
                <w:szCs w:val="18"/>
                <w:lang w:eastAsia="ru-RU"/>
              </w:rPr>
              <w:t xml:space="preserve"> </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w:t>
            </w:r>
            <w:r w:rsidRPr="005371E6">
              <w:rPr>
                <w:rFonts w:ascii="Times New Roman" w:eastAsia="Times New Roman" w:hAnsi="Times New Roman" w:cs="Times New Roman"/>
                <w:sz w:val="18"/>
                <w:szCs w:val="18"/>
                <w:lang w:eastAsia="ru-RU"/>
              </w:rPr>
              <w:lastRenderedPageBreak/>
              <w:t>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ОТСУТСТВУЕТ</w:t>
            </w:r>
          </w:p>
          <w:p w:rsidR="00D76BDA" w:rsidRPr="005371E6" w:rsidRDefault="00D76BDA"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8311CB" w:rsidRDefault="008311CB" w:rsidP="008311CB">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Глава </w:t>
            </w:r>
            <w:r>
              <w:rPr>
                <w:rFonts w:ascii="Times New Roman" w:eastAsia="Times New Roman" w:hAnsi="Times New Roman" w:cs="Times New Roman"/>
                <w:sz w:val="18"/>
                <w:szCs w:val="18"/>
                <w:lang w:eastAsia="ru-RU"/>
              </w:rPr>
              <w:t xml:space="preserve">сельского поселения «Улан-Цацыкское» – Цыренжапов </w:t>
            </w:r>
            <w:r w:rsidR="00E42E9E">
              <w:rPr>
                <w:rFonts w:ascii="Times New Roman" w:eastAsia="Times New Roman" w:hAnsi="Times New Roman" w:cs="Times New Roman"/>
                <w:sz w:val="18"/>
                <w:szCs w:val="18"/>
                <w:lang w:eastAsia="ru-RU"/>
              </w:rPr>
              <w:t>С.Ж.</w:t>
            </w:r>
          </w:p>
          <w:p w:rsidR="00006B6F" w:rsidRPr="00006B6F" w:rsidRDefault="00006B6F" w:rsidP="008311CB">
            <w:pPr>
              <w:spacing w:after="0" w:line="240" w:lineRule="auto"/>
              <w:jc w:val="both"/>
              <w:rPr>
                <w:rFonts w:ascii="Times New Roman" w:eastAsia="Times New Roman" w:hAnsi="Times New Roman" w:cs="Times New Roman"/>
                <w:sz w:val="18"/>
                <w:szCs w:val="18"/>
                <w:lang w:eastAsia="ru-RU"/>
              </w:rPr>
            </w:pPr>
            <w:r w:rsidRPr="00006B6F">
              <w:rPr>
                <w:rFonts w:ascii="Times New Roman" w:eastAsia="Calibri" w:hAnsi="Times New Roman" w:cs="Times New Roman"/>
                <w:sz w:val="18"/>
                <w:szCs w:val="18"/>
              </w:rPr>
              <w:t>Советом сельского поселения руководит глава сельского поселения, исполняющий полномочия председателя Совета сельского поселения.</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27438C" w:rsidRPr="00F56F36" w:rsidRDefault="00670F59" w:rsidP="005371E6">
            <w:pPr>
              <w:spacing w:after="0" w:line="240" w:lineRule="auto"/>
              <w:jc w:val="both"/>
              <w:rPr>
                <w:rFonts w:ascii="Times New Roman" w:hAnsi="Times New Roman" w:cs="Times New Roman"/>
                <w:color w:val="3C3C3C"/>
                <w:sz w:val="18"/>
                <w:szCs w:val="18"/>
                <w:shd w:val="clear" w:color="auto" w:fill="FFFFFF"/>
              </w:rPr>
            </w:pPr>
            <w:r w:rsidRPr="00F56F36">
              <w:rPr>
                <w:rFonts w:ascii="Times New Roman" w:hAnsi="Times New Roman" w:cs="Times New Roman"/>
                <w:color w:val="3C3C3C"/>
                <w:sz w:val="18"/>
                <w:szCs w:val="18"/>
                <w:shd w:val="clear" w:color="auto" w:fill="FFFFFF"/>
              </w:rPr>
              <w:t>Журналы регистрации входящей и исходящей корреспонденции</w:t>
            </w:r>
          </w:p>
          <w:p w:rsidR="00670F59" w:rsidRPr="00F56F36" w:rsidRDefault="00F56F36" w:rsidP="005371E6">
            <w:pPr>
              <w:spacing w:after="0" w:line="240" w:lineRule="auto"/>
              <w:jc w:val="both"/>
              <w:rPr>
                <w:rFonts w:ascii="Times New Roman" w:hAnsi="Times New Roman" w:cs="Times New Roman"/>
                <w:color w:val="3C3C3C"/>
                <w:sz w:val="18"/>
                <w:szCs w:val="18"/>
                <w:shd w:val="clear" w:color="auto" w:fill="FFFFFF"/>
              </w:rPr>
            </w:pPr>
            <w:r w:rsidRPr="00F56F36">
              <w:rPr>
                <w:rFonts w:ascii="Times New Roman" w:hAnsi="Times New Roman" w:cs="Times New Roman"/>
                <w:color w:val="3C3C3C"/>
                <w:sz w:val="18"/>
                <w:szCs w:val="18"/>
                <w:shd w:val="clear" w:color="auto" w:fill="FFFFFF"/>
              </w:rPr>
              <w:t>Регистр муниципальных нормативных правовых актов</w:t>
            </w:r>
          </w:p>
          <w:p w:rsidR="00F56F36" w:rsidRPr="00F56F36" w:rsidRDefault="00F56F36" w:rsidP="005371E6">
            <w:pPr>
              <w:spacing w:after="0" w:line="240" w:lineRule="auto"/>
              <w:jc w:val="both"/>
              <w:rPr>
                <w:rFonts w:ascii="Times New Roman" w:hAnsi="Times New Roman" w:cs="Times New Roman"/>
                <w:color w:val="3C3C3C"/>
                <w:sz w:val="18"/>
                <w:szCs w:val="18"/>
                <w:shd w:val="clear" w:color="auto" w:fill="FFFFFF"/>
              </w:rPr>
            </w:pPr>
            <w:r w:rsidRPr="00F56F36">
              <w:rPr>
                <w:rFonts w:ascii="Times New Roman" w:hAnsi="Times New Roman" w:cs="Times New Roman"/>
                <w:color w:val="3C3C3C"/>
                <w:sz w:val="18"/>
                <w:szCs w:val="18"/>
                <w:shd w:val="clear" w:color="auto" w:fill="FFFFFF"/>
              </w:rPr>
              <w:t>Реестр для регистрации нотариальных действий</w:t>
            </w:r>
          </w:p>
          <w:p w:rsidR="00F56F36" w:rsidRPr="00F56F36" w:rsidRDefault="00F56F36" w:rsidP="005371E6">
            <w:pPr>
              <w:spacing w:after="0" w:line="240" w:lineRule="auto"/>
              <w:jc w:val="both"/>
              <w:rPr>
                <w:rFonts w:ascii="Times New Roman" w:eastAsia="Times New Roman" w:hAnsi="Times New Roman" w:cs="Times New Roman"/>
                <w:sz w:val="18"/>
                <w:szCs w:val="18"/>
                <w:lang w:eastAsia="ru-RU"/>
              </w:rPr>
            </w:pPr>
            <w:r w:rsidRPr="00F56F36">
              <w:rPr>
                <w:rFonts w:ascii="Times New Roman" w:eastAsia="Times New Roman" w:hAnsi="Times New Roman" w:cs="Times New Roman"/>
                <w:sz w:val="18"/>
                <w:szCs w:val="18"/>
                <w:lang w:eastAsia="ru-RU"/>
              </w:rPr>
              <w:t>Реестр муниципального имущества</w:t>
            </w:r>
          </w:p>
          <w:p w:rsidR="00F56F36" w:rsidRPr="00F56F36" w:rsidRDefault="00F56F36" w:rsidP="005371E6">
            <w:pPr>
              <w:spacing w:after="0" w:line="240" w:lineRule="auto"/>
              <w:jc w:val="both"/>
              <w:rPr>
                <w:rFonts w:ascii="Times New Roman" w:eastAsia="Times New Roman" w:hAnsi="Times New Roman" w:cs="Times New Roman"/>
                <w:sz w:val="18"/>
                <w:szCs w:val="18"/>
                <w:lang w:eastAsia="ru-RU"/>
              </w:rPr>
            </w:pPr>
            <w:r w:rsidRPr="00F56F36">
              <w:rPr>
                <w:rFonts w:ascii="Times New Roman" w:eastAsia="Times New Roman" w:hAnsi="Times New Roman" w:cs="Times New Roman"/>
                <w:sz w:val="18"/>
                <w:szCs w:val="18"/>
                <w:lang w:eastAsia="ru-RU"/>
              </w:rPr>
              <w:t>Журнал регистрации выдачи справок населению</w:t>
            </w:r>
          </w:p>
          <w:p w:rsidR="00F56F36" w:rsidRPr="005371E6" w:rsidRDefault="00F56F36" w:rsidP="00F56F3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w:t>
            </w:r>
            <w:r w:rsidRPr="005371E6">
              <w:rPr>
                <w:rFonts w:ascii="Times New Roman" w:eastAsia="Times New Roman" w:hAnsi="Times New Roman" w:cs="Times New Roman"/>
                <w:sz w:val="18"/>
                <w:szCs w:val="18"/>
                <w:lang w:eastAsia="ru-RU"/>
              </w:rPr>
              <w:lastRenderedPageBreak/>
              <w:t>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27438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lastRenderedPageBreak/>
              <w:t>ОТСУТСТВУЕТ</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CC6736"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ПРИНЯТЫЕ НПА (ИЗМЕНЕНИЯ) НА САЙТ МУНИЦИПАЛЬНОГО РАЙОНА</w:t>
            </w:r>
            <w:r>
              <w:rPr>
                <w:rFonts w:ascii="Times New Roman" w:eastAsia="Times New Roman" w:hAnsi="Times New Roman" w:cs="Times New Roman"/>
                <w:sz w:val="18"/>
                <w:szCs w:val="18"/>
                <w:lang w:eastAsia="ru-RU"/>
              </w:rPr>
              <w:t xml:space="preserve"> </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w:t>
            </w:r>
            <w:r w:rsidRPr="005371E6">
              <w:rPr>
                <w:rFonts w:ascii="Times New Roman" w:eastAsia="Times New Roman" w:hAnsi="Times New Roman" w:cs="Times New Roman"/>
                <w:sz w:val="18"/>
                <w:szCs w:val="18"/>
                <w:lang w:eastAsia="ru-RU"/>
              </w:rPr>
              <w:lastRenderedPageBreak/>
              <w:t>.1.2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 xml:space="preserve">Тексты </w:t>
            </w:r>
            <w:r w:rsidRPr="005371E6">
              <w:rPr>
                <w:rFonts w:ascii="Times New Roman" w:eastAsia="Times New Roman" w:hAnsi="Times New Roman" w:cs="Times New Roman"/>
                <w:sz w:val="18"/>
                <w:szCs w:val="18"/>
                <w:lang w:eastAsia="ru-RU"/>
              </w:rPr>
              <w:lastRenderedPageBreak/>
              <w:t>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CC6736"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 xml:space="preserve">СИСТЕМАТИЧЕСКИ НАПРАВЛЯЕМ ПРОЕКТЫ НПА НА САЙТ МУНИЦИПАЛЬНОГО </w:t>
            </w:r>
            <w:r w:rsidRPr="005371E6">
              <w:rPr>
                <w:rFonts w:ascii="Times New Roman" w:eastAsia="Times New Roman" w:hAnsi="Times New Roman" w:cs="Times New Roman"/>
                <w:sz w:val="18"/>
                <w:szCs w:val="18"/>
                <w:lang w:eastAsia="ru-RU"/>
              </w:rPr>
              <w:lastRenderedPageBreak/>
              <w:t>РАЙОНА</w:t>
            </w:r>
            <w:r>
              <w:rPr>
                <w:rFonts w:ascii="Times New Roman" w:eastAsia="Times New Roman" w:hAnsi="Times New Roman" w:cs="Times New Roman"/>
                <w:sz w:val="18"/>
                <w:szCs w:val="18"/>
                <w:lang w:eastAsia="ru-RU"/>
              </w:rPr>
              <w:t xml:space="preserve"> </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B627C" w:rsidRPr="005371E6" w:rsidRDefault="00357101" w:rsidP="005371E6">
            <w:pPr>
              <w:spacing w:after="0" w:line="240" w:lineRule="auto"/>
              <w:jc w:val="both"/>
              <w:rPr>
                <w:rFonts w:ascii="Times New Roman" w:eastAsia="Times New Roman" w:hAnsi="Times New Roman" w:cs="Times New Roman"/>
                <w:sz w:val="18"/>
                <w:szCs w:val="18"/>
                <w:lang w:eastAsia="ru-RU"/>
              </w:rPr>
            </w:pPr>
            <w:r w:rsidRPr="009732C1">
              <w:rPr>
                <w:rFonts w:ascii="Times New Roman" w:eastAsia="Times New Roman" w:hAnsi="Times New Roman" w:cs="Times New Roman"/>
                <w:sz w:val="18"/>
                <w:szCs w:val="18"/>
                <w:lang w:eastAsia="ru-RU"/>
              </w:rPr>
              <w:t>ЗАКУПКИ НЕ ПРОИЗВОДИЛИСЬ</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Административные регламенты, стандарты государственных и муниципальных </w:t>
            </w:r>
            <w:r w:rsidRPr="005371E6">
              <w:rPr>
                <w:rFonts w:ascii="Times New Roman" w:eastAsia="Times New Roman" w:hAnsi="Times New Roman" w:cs="Times New Roman"/>
                <w:sz w:val="18"/>
                <w:szCs w:val="18"/>
                <w:lang w:eastAsia="ru-RU"/>
              </w:rPr>
              <w:lastRenderedPageBreak/>
              <w:t>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C51E64" w:rsidRPr="00C51E64" w:rsidRDefault="00296DE9" w:rsidP="00C51E64">
            <w:pPr>
              <w:pStyle w:val="ConsPlusTitle"/>
              <w:widowControl/>
              <w:jc w:val="both"/>
              <w:rPr>
                <w:rFonts w:ascii="Times New Roman" w:hAnsi="Times New Roman" w:cs="Times New Roman"/>
                <w:b w:val="0"/>
                <w:bCs w:val="0"/>
                <w:sz w:val="18"/>
                <w:szCs w:val="18"/>
              </w:rPr>
            </w:pPr>
            <w:r>
              <w:rPr>
                <w:rFonts w:ascii="Times New Roman" w:hAnsi="Times New Roman" w:cs="Times New Roman"/>
                <w:b w:val="0"/>
                <w:sz w:val="18"/>
                <w:szCs w:val="18"/>
              </w:rPr>
              <w:lastRenderedPageBreak/>
              <w:t xml:space="preserve">1. </w:t>
            </w:r>
            <w:r w:rsidR="00C51E64" w:rsidRPr="00C51E64">
              <w:rPr>
                <w:rFonts w:ascii="Times New Roman" w:hAnsi="Times New Roman" w:cs="Times New Roman"/>
                <w:b w:val="0"/>
                <w:sz w:val="18"/>
                <w:szCs w:val="18"/>
              </w:rPr>
              <w:t xml:space="preserve">Постановление Администрации сельского поселения «Улан-Цацыкское» №11 от 14.05.2016 г </w:t>
            </w:r>
            <w:r w:rsidR="00C51E64" w:rsidRPr="00C51E64">
              <w:rPr>
                <w:rFonts w:ascii="Times New Roman" w:hAnsi="Times New Roman" w:cs="Times New Roman"/>
                <w:b w:val="0"/>
                <w:bCs w:val="0"/>
                <w:sz w:val="18"/>
                <w:szCs w:val="18"/>
              </w:rPr>
              <w:t>ОБ УТВЕРЖДЕНИИ АДМИНИСТРАТИВНОГО РЕГЛАМЕНТА</w:t>
            </w:r>
          </w:p>
          <w:p w:rsidR="00C51E64" w:rsidRPr="00C51E64" w:rsidRDefault="00C51E64" w:rsidP="00C51E64">
            <w:pPr>
              <w:pStyle w:val="ConsPlusTitle"/>
              <w:widowControl/>
              <w:ind w:left="-23"/>
              <w:jc w:val="both"/>
              <w:rPr>
                <w:rFonts w:ascii="Times New Roman" w:hAnsi="Times New Roman" w:cs="Times New Roman"/>
                <w:b w:val="0"/>
                <w:bCs w:val="0"/>
                <w:sz w:val="18"/>
                <w:szCs w:val="18"/>
              </w:rPr>
            </w:pPr>
            <w:r w:rsidRPr="00C51E64">
              <w:rPr>
                <w:rFonts w:ascii="Times New Roman" w:hAnsi="Times New Roman" w:cs="Times New Roman"/>
                <w:b w:val="0"/>
                <w:bCs w:val="0"/>
                <w:sz w:val="18"/>
                <w:szCs w:val="18"/>
              </w:rPr>
              <w:t>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
          <w:p w:rsidR="00C51E64" w:rsidRPr="00C51E64" w:rsidRDefault="00296DE9" w:rsidP="00C51E64">
            <w:pPr>
              <w:pStyle w:val="ConsPlusTitle"/>
              <w:widowControl/>
              <w:ind w:left="-23"/>
              <w:jc w:val="both"/>
              <w:rPr>
                <w:rFonts w:ascii="Times New Roman" w:hAnsi="Times New Roman" w:cs="Times New Roman"/>
                <w:b w:val="0"/>
                <w:sz w:val="18"/>
                <w:szCs w:val="18"/>
              </w:rPr>
            </w:pPr>
            <w:r>
              <w:rPr>
                <w:rFonts w:ascii="Times New Roman" w:hAnsi="Times New Roman" w:cs="Times New Roman"/>
                <w:b w:val="0"/>
                <w:sz w:val="18"/>
                <w:szCs w:val="18"/>
              </w:rPr>
              <w:t xml:space="preserve">2. </w:t>
            </w:r>
            <w:r w:rsidR="00C51E64" w:rsidRPr="00C51E64">
              <w:rPr>
                <w:rFonts w:ascii="Times New Roman" w:hAnsi="Times New Roman" w:cs="Times New Roman"/>
                <w:b w:val="0"/>
                <w:sz w:val="18"/>
                <w:szCs w:val="18"/>
              </w:rPr>
              <w:t>Постановление Администрации сельского поселения «Улан-Цацыкское» №12 от 14.05.2016 г</w:t>
            </w:r>
          </w:p>
          <w:p w:rsidR="00C51E64" w:rsidRPr="00C51E64" w:rsidRDefault="00C51E64" w:rsidP="00C51E64">
            <w:pPr>
              <w:spacing w:after="0" w:line="240" w:lineRule="auto"/>
              <w:jc w:val="both"/>
              <w:rPr>
                <w:rFonts w:ascii="Times New Roman" w:hAnsi="Times New Roman"/>
                <w:sz w:val="18"/>
                <w:szCs w:val="18"/>
              </w:rPr>
            </w:pPr>
            <w:r w:rsidRPr="00C51E64">
              <w:rPr>
                <w:rFonts w:ascii="Times New Roman" w:hAnsi="Times New Roman"/>
                <w:bCs/>
                <w:sz w:val="18"/>
                <w:szCs w:val="18"/>
              </w:rPr>
              <w:t xml:space="preserve">ОБ УТВЕРЖДЕНИИ АДМИНИСТРАТИВНОГО РЕГЛАМЕНТА 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w:t>
            </w:r>
            <w:r w:rsidRPr="00C51E64">
              <w:rPr>
                <w:rFonts w:ascii="Times New Roman" w:hAnsi="Times New Roman"/>
                <w:sz w:val="18"/>
                <w:szCs w:val="18"/>
              </w:rPr>
              <w:lastRenderedPageBreak/>
              <w:t>СЕЛЬСКОМ ПОСЕЛЕНИИ «УЛАН-ЦАЦЫКСКОЕ»</w:t>
            </w:r>
          </w:p>
          <w:p w:rsidR="00C51E64" w:rsidRPr="00C51E64" w:rsidRDefault="00C51E64" w:rsidP="00C51E64">
            <w:pPr>
              <w:spacing w:after="0" w:line="240" w:lineRule="auto"/>
              <w:jc w:val="both"/>
              <w:rPr>
                <w:rFonts w:ascii="Times New Roman" w:hAnsi="Times New Roman"/>
                <w:sz w:val="18"/>
                <w:szCs w:val="18"/>
              </w:rPr>
            </w:pPr>
            <w:r>
              <w:rPr>
                <w:rFonts w:ascii="Times New Roman" w:hAnsi="Times New Roman"/>
                <w:sz w:val="18"/>
                <w:szCs w:val="18"/>
              </w:rPr>
              <w:t>-</w:t>
            </w:r>
            <w:r w:rsidRPr="00C51E64">
              <w:rPr>
                <w:rFonts w:ascii="Times New Roman" w:hAnsi="Times New Roman" w:cs="Times New Roman"/>
                <w:sz w:val="18"/>
                <w:szCs w:val="18"/>
              </w:rPr>
              <w:t xml:space="preserve">Постановление №21 от 16.11.2018 г. </w:t>
            </w:r>
            <w:r w:rsidRPr="00C51E64">
              <w:rPr>
                <w:rFonts w:ascii="Times New Roman" w:hAnsi="Times New Roman"/>
                <w:sz w:val="18"/>
                <w:szCs w:val="18"/>
              </w:rPr>
              <w:t>О внесении изменений в административный регламент по предоставлению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утвержденный постановлением администрации сельского поселения «Улан-Цацыкское» от 14 мая 2016 года №11 »;</w:t>
            </w:r>
          </w:p>
          <w:p w:rsidR="00C51E64" w:rsidRPr="00C51E64" w:rsidRDefault="00C51E64" w:rsidP="00C51E64">
            <w:pPr>
              <w:spacing w:after="0" w:line="240" w:lineRule="auto"/>
              <w:jc w:val="both"/>
              <w:rPr>
                <w:rFonts w:ascii="Times New Roman" w:hAnsi="Times New Roman"/>
                <w:sz w:val="18"/>
                <w:szCs w:val="18"/>
              </w:rPr>
            </w:pPr>
            <w:r w:rsidRPr="00C51E64">
              <w:rPr>
                <w:rFonts w:ascii="Times New Roman" w:hAnsi="Times New Roman"/>
                <w:sz w:val="18"/>
                <w:szCs w:val="18"/>
              </w:rPr>
              <w:t xml:space="preserve">- </w:t>
            </w:r>
            <w:r w:rsidRPr="00C51E64">
              <w:rPr>
                <w:rFonts w:ascii="Times New Roman" w:hAnsi="Times New Roman" w:cs="Times New Roman"/>
                <w:sz w:val="18"/>
                <w:szCs w:val="18"/>
              </w:rPr>
              <w:t xml:space="preserve">Постановление №22 от 16.11.2018 г. </w:t>
            </w:r>
            <w:r w:rsidRPr="00C51E64">
              <w:rPr>
                <w:rFonts w:ascii="Times New Roman" w:hAnsi="Times New Roman"/>
                <w:sz w:val="18"/>
                <w:szCs w:val="18"/>
              </w:rPr>
              <w:t>О внесении изменений в административный регламент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«Улан-Цацыкское»,  утвержденный постановлением администрации сельского поселения «Улан-Цацыкское» от 14 мая 2016 года №12 »</w:t>
            </w:r>
          </w:p>
          <w:p w:rsidR="00C51E64" w:rsidRPr="00296DE9" w:rsidRDefault="00C51E64" w:rsidP="00C51E64">
            <w:pPr>
              <w:spacing w:after="0" w:line="240" w:lineRule="auto"/>
              <w:jc w:val="both"/>
              <w:rPr>
                <w:rFonts w:ascii="Times New Roman" w:hAnsi="Times New Roman"/>
                <w:sz w:val="18"/>
                <w:szCs w:val="18"/>
              </w:rPr>
            </w:pPr>
            <w:r w:rsidRPr="00296DE9">
              <w:rPr>
                <w:rFonts w:ascii="Times New Roman" w:hAnsi="Times New Roman"/>
                <w:sz w:val="18"/>
                <w:szCs w:val="18"/>
              </w:rPr>
              <w:t>-</w:t>
            </w:r>
            <w:r w:rsidRPr="00296DE9">
              <w:rPr>
                <w:rFonts w:ascii="Times New Roman" w:hAnsi="Times New Roman"/>
                <w:sz w:val="18"/>
                <w:szCs w:val="18"/>
                <w:vertAlign w:val="subscript"/>
              </w:rPr>
              <w:t xml:space="preserve"> </w:t>
            </w:r>
            <w:r w:rsidRPr="00296DE9">
              <w:rPr>
                <w:rFonts w:ascii="Times New Roman" w:hAnsi="Times New Roman" w:cs="Times New Roman"/>
                <w:sz w:val="18"/>
                <w:szCs w:val="18"/>
              </w:rPr>
              <w:t xml:space="preserve">Постановление №4 от 21.06.2019 г. </w:t>
            </w:r>
            <w:r w:rsidRPr="00296DE9">
              <w:rPr>
                <w:rFonts w:ascii="Times New Roman" w:hAnsi="Times New Roman"/>
                <w:sz w:val="18"/>
                <w:szCs w:val="18"/>
              </w:rPr>
              <w:t>О внесении изменений в административный регламент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«Улан-Цацыкское»,  утвержденный постановлением администрации сельского поселения «Улан-Цацыкское» от 14 мая 2016 года №12 »;</w:t>
            </w:r>
          </w:p>
          <w:p w:rsidR="00296DE9" w:rsidRDefault="00296DE9" w:rsidP="00296DE9">
            <w:pPr>
              <w:tabs>
                <w:tab w:val="left" w:pos="6237"/>
              </w:tabs>
              <w:spacing w:after="0"/>
              <w:ind w:right="-1"/>
              <w:jc w:val="both"/>
              <w:rPr>
                <w:rFonts w:ascii="Times New Roman" w:eastAsia="Times New Roman" w:hAnsi="Times New Roman" w:cs="Times New Roman"/>
                <w:sz w:val="18"/>
                <w:szCs w:val="18"/>
              </w:rPr>
            </w:pPr>
            <w:r>
              <w:rPr>
                <w:rFonts w:ascii="Times New Roman" w:hAnsi="Times New Roman"/>
                <w:sz w:val="18"/>
                <w:szCs w:val="18"/>
              </w:rPr>
              <w:t xml:space="preserve">3. </w:t>
            </w:r>
            <w:r w:rsidR="00C51E64" w:rsidRPr="00296DE9">
              <w:rPr>
                <w:rFonts w:ascii="Times New Roman" w:hAnsi="Times New Roman"/>
                <w:sz w:val="18"/>
                <w:szCs w:val="18"/>
              </w:rPr>
              <w:t xml:space="preserve"> </w:t>
            </w:r>
            <w:r w:rsidRPr="00296DE9">
              <w:rPr>
                <w:rFonts w:ascii="Times New Roman" w:hAnsi="Times New Roman"/>
                <w:sz w:val="18"/>
                <w:szCs w:val="18"/>
              </w:rPr>
              <w:t>Постановление №</w:t>
            </w:r>
            <w:r w:rsidR="00015367">
              <w:rPr>
                <w:rFonts w:ascii="Times New Roman" w:hAnsi="Times New Roman"/>
                <w:sz w:val="18"/>
                <w:szCs w:val="18"/>
              </w:rPr>
              <w:t>1</w:t>
            </w:r>
            <w:r w:rsidRPr="00296DE9">
              <w:rPr>
                <w:rFonts w:ascii="Times New Roman" w:hAnsi="Times New Roman"/>
                <w:sz w:val="18"/>
                <w:szCs w:val="18"/>
              </w:rPr>
              <w:t xml:space="preserve">9 от </w:t>
            </w:r>
            <w:r w:rsidR="00015367">
              <w:rPr>
                <w:rFonts w:ascii="Times New Roman" w:hAnsi="Times New Roman"/>
                <w:sz w:val="18"/>
                <w:szCs w:val="18"/>
              </w:rPr>
              <w:t>14.06.2022</w:t>
            </w:r>
            <w:r w:rsidRPr="00296DE9">
              <w:rPr>
                <w:rFonts w:ascii="Times New Roman" w:hAnsi="Times New Roman"/>
                <w:sz w:val="18"/>
                <w:szCs w:val="18"/>
              </w:rPr>
              <w:t xml:space="preserve"> г. </w:t>
            </w:r>
            <w:r w:rsidRPr="00296DE9">
              <w:rPr>
                <w:rFonts w:ascii="Times New Roman" w:eastAsia="Times New Roman" w:hAnsi="Times New Roman" w:cs="Times New Roman"/>
                <w:sz w:val="18"/>
                <w:szCs w:val="18"/>
              </w:rPr>
              <w:t>Об утверждении в новой редакции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сельским поселением «Улан-Цацыкское», а также посадки (взлёта) на расположенные в границах сельского поселения «Улан-Цацыкское» площадки, сведения о которых не опубликованы в документах аэронавигационной информации»</w:t>
            </w:r>
          </w:p>
          <w:p w:rsidR="00015367" w:rsidRDefault="00015367" w:rsidP="00296DE9">
            <w:pPr>
              <w:tabs>
                <w:tab w:val="left" w:pos="6237"/>
              </w:tabs>
              <w:spacing w:after="0"/>
              <w:ind w:right="-1"/>
              <w:jc w:val="both"/>
              <w:rPr>
                <w:rFonts w:ascii="Times New Roman" w:eastAsia="Times New Roman" w:hAnsi="Times New Roman" w:cs="Times New Roman"/>
                <w:sz w:val="18"/>
                <w:szCs w:val="18"/>
              </w:rPr>
            </w:pPr>
          </w:p>
          <w:p w:rsidR="003E0F5C" w:rsidRPr="00015367" w:rsidRDefault="00015367" w:rsidP="00015367">
            <w:pPr>
              <w:spacing w:after="0" w:line="240" w:lineRule="auto"/>
              <w:jc w:val="both"/>
              <w:textAlignment w:val="baseline"/>
              <w:outlineLvl w:val="1"/>
              <w:rPr>
                <w:rFonts w:ascii="Times New Roman" w:eastAsia="Times New Roman" w:hAnsi="Times New Roman" w:cs="Times New Roman"/>
                <w:bCs/>
                <w:sz w:val="18"/>
                <w:szCs w:val="18"/>
              </w:rPr>
            </w:pPr>
            <w:r w:rsidRPr="00015367">
              <w:rPr>
                <w:rFonts w:ascii="Times New Roman" w:eastAsia="Times New Roman" w:hAnsi="Times New Roman" w:cs="Times New Roman"/>
                <w:sz w:val="18"/>
                <w:szCs w:val="18"/>
              </w:rPr>
              <w:t xml:space="preserve">4. </w:t>
            </w:r>
            <w:r w:rsidRPr="00015367">
              <w:rPr>
                <w:rFonts w:ascii="Times New Roman" w:hAnsi="Times New Roman" w:cs="Times New Roman"/>
                <w:sz w:val="18"/>
                <w:szCs w:val="18"/>
              </w:rPr>
              <w:t xml:space="preserve">Постановление №22 от 21.07.2022 г. </w:t>
            </w:r>
            <w:r w:rsidRPr="00015367">
              <w:rPr>
                <w:rFonts w:ascii="Times New Roman" w:eastAsia="Times New Roman" w:hAnsi="Times New Roman" w:cs="Times New Roman"/>
                <w:bCs/>
                <w:sz w:val="18"/>
                <w:szCs w:val="1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Pr>
                <w:rFonts w:ascii="Times New Roman" w:eastAsia="Times New Roman" w:hAnsi="Times New Roman" w:cs="Times New Roman"/>
                <w:bCs/>
                <w:sz w:val="18"/>
                <w:szCs w:val="18"/>
              </w:rPr>
              <w:t>.</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A2730F" w:rsidRDefault="00A2730F" w:rsidP="00A2730F">
            <w:pPr>
              <w:autoSpaceDE w:val="0"/>
              <w:autoSpaceDN w:val="0"/>
              <w:adjustRightInd w:val="0"/>
              <w:spacing w:after="0" w:line="326" w:lineRule="exact"/>
              <w:rPr>
                <w:rFonts w:ascii="Times New Roman" w:eastAsia="Times New Roman" w:hAnsi="Times New Roman" w:cs="Times New Roman"/>
                <w:sz w:val="18"/>
                <w:szCs w:val="18"/>
              </w:rPr>
            </w:pPr>
          </w:p>
          <w:p w:rsidR="00A2730F" w:rsidRP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 xml:space="preserve">Приложение 1 </w:t>
            </w:r>
          </w:p>
          <w:p w:rsidR="00A2730F" w:rsidRP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к административному регламенту</w:t>
            </w:r>
          </w:p>
          <w:p w:rsidR="00A2730F" w:rsidRP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r w:rsidRPr="00296DE9">
              <w:rPr>
                <w:rFonts w:ascii="Times New Roman" w:eastAsia="Times New Roman" w:hAnsi="Times New Roman" w:cs="Times New Roman"/>
                <w:sz w:val="18"/>
                <w:szCs w:val="18"/>
              </w:rPr>
              <w:t>предоставления  муниципальной услуги «Выдача разрешения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 кг), подъёмов привязных аэростатов над сельским поселением «Улан-Цацыкское», а также посадки (взлёта) на расположенные в границах сельского поселения «Улан-Цацыкское» площадки, сведения о которых не опубликованы в документах аэронавигационной информации»</w:t>
            </w:r>
          </w:p>
          <w:p w:rsidR="00A2730F" w:rsidRPr="00A2730F" w:rsidRDefault="00A2730F" w:rsidP="00A2730F">
            <w:pPr>
              <w:autoSpaceDE w:val="0"/>
              <w:autoSpaceDN w:val="0"/>
              <w:adjustRightInd w:val="0"/>
              <w:spacing w:after="0" w:line="326" w:lineRule="exact"/>
              <w:ind w:left="3686"/>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 xml:space="preserve">               Главе сельского поселения «Улан-Цацыкское»        </w:t>
            </w:r>
          </w:p>
          <w:p w:rsidR="00A2730F" w:rsidRPr="00A2730F" w:rsidRDefault="00A2730F" w:rsidP="00A2730F">
            <w:pPr>
              <w:autoSpaceDE w:val="0"/>
              <w:autoSpaceDN w:val="0"/>
              <w:adjustRightInd w:val="0"/>
              <w:spacing w:after="0" w:line="326" w:lineRule="exact"/>
              <w:ind w:left="3686"/>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 xml:space="preserve">                  </w:t>
            </w:r>
          </w:p>
          <w:p w:rsidR="00A2730F" w:rsidRPr="00A2730F" w:rsidRDefault="00A2730F" w:rsidP="00A2730F">
            <w:pPr>
              <w:tabs>
                <w:tab w:val="left" w:leader="underscore" w:pos="8837"/>
              </w:tabs>
              <w:autoSpaceDE w:val="0"/>
              <w:autoSpaceDN w:val="0"/>
              <w:adjustRightInd w:val="0"/>
              <w:spacing w:after="0" w:line="326" w:lineRule="exact"/>
              <w:ind w:left="3686"/>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от</w:t>
            </w:r>
            <w:r w:rsidRPr="00A2730F">
              <w:rPr>
                <w:rFonts w:ascii="Times New Roman" w:eastAsia="Times New Roman" w:hAnsi="Times New Roman" w:cs="Times New Roman"/>
                <w:sz w:val="18"/>
                <w:szCs w:val="18"/>
              </w:rPr>
              <w:tab/>
              <w:t>___</w:t>
            </w:r>
          </w:p>
          <w:p w:rsidR="00A2730F" w:rsidRPr="00A2730F" w:rsidRDefault="00A2730F" w:rsidP="00A2730F">
            <w:pPr>
              <w:autoSpaceDE w:val="0"/>
              <w:autoSpaceDN w:val="0"/>
              <w:adjustRightInd w:val="0"/>
              <w:spacing w:after="0" w:line="326" w:lineRule="exact"/>
              <w:ind w:left="3686" w:right="998"/>
              <w:jc w:val="center"/>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(Ф.И. (отчество, если имеется)</w:t>
            </w:r>
          </w:p>
          <w:p w:rsidR="00A2730F" w:rsidRPr="00A2730F" w:rsidRDefault="00A2730F" w:rsidP="00A2730F">
            <w:pPr>
              <w:autoSpaceDE w:val="0"/>
              <w:autoSpaceDN w:val="0"/>
              <w:adjustRightInd w:val="0"/>
              <w:spacing w:after="0" w:line="240" w:lineRule="exact"/>
              <w:ind w:left="3686"/>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адрес (место нахождения) _________________________________</w:t>
            </w:r>
          </w:p>
          <w:p w:rsidR="00A2730F" w:rsidRPr="00A2730F" w:rsidRDefault="00A2730F" w:rsidP="00A2730F">
            <w:pPr>
              <w:suppressAutoHyphens/>
              <w:autoSpaceDE w:val="0"/>
              <w:spacing w:after="0" w:line="240" w:lineRule="auto"/>
              <w:jc w:val="center"/>
              <w:rPr>
                <w:rFonts w:ascii="Times New Roman" w:eastAsia="Times New Roman" w:hAnsi="Times New Roman" w:cs="Times New Roman"/>
                <w:kern w:val="1"/>
                <w:sz w:val="18"/>
                <w:szCs w:val="18"/>
                <w:lang w:eastAsia="hi-IN" w:bidi="hi-IN"/>
              </w:rPr>
            </w:pPr>
          </w:p>
          <w:p w:rsidR="00A2730F" w:rsidRPr="00A2730F" w:rsidRDefault="00A2730F" w:rsidP="00A2730F">
            <w:pPr>
              <w:autoSpaceDE w:val="0"/>
              <w:spacing w:after="0" w:line="240" w:lineRule="auto"/>
              <w:jc w:val="center"/>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ЗАЯВЛЕНИЕ</w:t>
            </w:r>
          </w:p>
          <w:p w:rsidR="00A2730F" w:rsidRPr="00A2730F" w:rsidRDefault="00A2730F" w:rsidP="00A2730F">
            <w:pPr>
              <w:autoSpaceDE w:val="0"/>
              <w:spacing w:after="0" w:line="240" w:lineRule="auto"/>
              <w:jc w:val="center"/>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о выдаче разрешения на выполнение авиационных работ, парашютных прыжков, демонстрационных полётов воздушных судов, полётов беспилотных воздушных судов, подъёмов привязных аэростатов, а также посадки (взлёта) на площадки, расположенные в границах сельского поселения «Улан-Цацыкское»,  сведения о которых не опубликованы в документах аэронавигационной информации</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lastRenderedPageBreak/>
              <w:t>Регистрационный № ______________ Дата регистрации ________________________</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________________________________________________________________________</w:t>
            </w:r>
          </w:p>
          <w:p w:rsidR="00A2730F" w:rsidRPr="00A2730F" w:rsidRDefault="00A2730F" w:rsidP="00A2730F">
            <w:pPr>
              <w:autoSpaceDE w:val="0"/>
              <w:spacing w:after="0" w:line="240" w:lineRule="auto"/>
              <w:ind w:firstLine="709"/>
              <w:jc w:val="center"/>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(заявитель)</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Прошу выдать разрешение на использование воздушного пространства над территорией _________________________________</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Calibri" w:hAnsi="Times New Roman" w:cs="Times New Roman"/>
                <w:sz w:val="18"/>
                <w:szCs w:val="18"/>
              </w:rPr>
            </w:pPr>
            <w:r w:rsidRPr="00A2730F">
              <w:rPr>
                <w:rFonts w:ascii="Times New Roman" w:eastAsia="Times New Roman" w:hAnsi="Times New Roman" w:cs="Times New Roman"/>
                <w:sz w:val="18"/>
                <w:szCs w:val="18"/>
              </w:rPr>
              <w:t>Сведения о заявителе</w:t>
            </w:r>
          </w:p>
          <w:p w:rsidR="00A2730F" w:rsidRPr="00A2730F" w:rsidRDefault="00A2730F" w:rsidP="00A2730F">
            <w:pPr>
              <w:autoSpaceDE w:val="0"/>
              <w:spacing w:after="0" w:line="240" w:lineRule="auto"/>
              <w:ind w:firstLine="709"/>
              <w:jc w:val="both"/>
              <w:rPr>
                <w:rFonts w:ascii="Times New Roman" w:eastAsia="Calibri" w:hAnsi="Times New Roman" w:cs="Times New Roman"/>
                <w:sz w:val="18"/>
                <w:szCs w:val="18"/>
              </w:rPr>
            </w:pPr>
          </w:p>
          <w:tbl>
            <w:tblPr>
              <w:tblW w:w="0" w:type="auto"/>
              <w:tblInd w:w="75" w:type="dxa"/>
              <w:tblCellMar>
                <w:left w:w="75" w:type="dxa"/>
                <w:right w:w="75" w:type="dxa"/>
              </w:tblCellMar>
              <w:tblLook w:val="0000"/>
            </w:tblPr>
            <w:tblGrid>
              <w:gridCol w:w="4320"/>
              <w:gridCol w:w="3084"/>
            </w:tblGrid>
            <w:tr w:rsidR="00A2730F" w:rsidRPr="00A2730F" w:rsidTr="00994A7D">
              <w:tc>
                <w:tcPr>
                  <w:tcW w:w="507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rPr>
                      <w:rFonts w:ascii="Times New Roman" w:eastAsia="Calibri" w:hAnsi="Times New Roman" w:cs="Times New Roman"/>
                      <w:sz w:val="18"/>
                      <w:szCs w:val="18"/>
                    </w:rPr>
                  </w:pPr>
                  <w:r w:rsidRPr="00A2730F">
                    <w:rPr>
                      <w:rFonts w:ascii="Times New Roman" w:eastAsia="Calibri" w:hAnsi="Times New Roman" w:cs="Times New Roman"/>
                      <w:sz w:val="18"/>
                      <w:szCs w:val="18"/>
                    </w:rPr>
                    <w:t>Юридический адрес, индекс</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Calibri" w:hAnsi="Times New Roman" w:cs="Times New Roman"/>
                      <w:sz w:val="18"/>
                      <w:szCs w:val="18"/>
                    </w:rPr>
                  </w:pPr>
                </w:p>
              </w:tc>
            </w:tr>
            <w:tr w:rsidR="00A2730F" w:rsidRPr="00A2730F" w:rsidTr="00994A7D">
              <w:tc>
                <w:tcPr>
                  <w:tcW w:w="507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rPr>
                      <w:rFonts w:ascii="Times New Roman" w:eastAsia="Calibri" w:hAnsi="Times New Roman" w:cs="Times New Roman"/>
                      <w:sz w:val="18"/>
                      <w:szCs w:val="18"/>
                    </w:rPr>
                  </w:pPr>
                  <w:r w:rsidRPr="00A2730F">
                    <w:rPr>
                      <w:rFonts w:ascii="Times New Roman" w:eastAsia="Calibri" w:hAnsi="Times New Roman" w:cs="Times New Roman"/>
                      <w:sz w:val="18"/>
                      <w:szCs w:val="18"/>
                    </w:rPr>
                    <w:t>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Calibri" w:hAnsi="Times New Roman" w:cs="Times New Roman"/>
                      <w:sz w:val="18"/>
                      <w:szCs w:val="18"/>
                    </w:rPr>
                  </w:pPr>
                </w:p>
              </w:tc>
            </w:tr>
            <w:tr w:rsidR="00A2730F" w:rsidRPr="00A2730F" w:rsidTr="00994A7D">
              <w:tc>
                <w:tcPr>
                  <w:tcW w:w="507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rPr>
                      <w:rFonts w:ascii="Times New Roman" w:eastAsia="Calibri" w:hAnsi="Times New Roman" w:cs="Times New Roman"/>
                      <w:sz w:val="18"/>
                      <w:szCs w:val="18"/>
                    </w:rPr>
                  </w:pPr>
                  <w:r w:rsidRPr="00A2730F">
                    <w:rPr>
                      <w:rFonts w:ascii="Times New Roman" w:eastAsia="Calibri" w:hAnsi="Times New Roman" w:cs="Times New Roman"/>
                      <w:sz w:val="18"/>
                      <w:szCs w:val="18"/>
                    </w:rPr>
                    <w:t>ИНН/ЕГРЮЛ (ЕГРИП)</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Calibri" w:hAnsi="Times New Roman" w:cs="Times New Roman"/>
                      <w:sz w:val="18"/>
                      <w:szCs w:val="18"/>
                    </w:rPr>
                  </w:pPr>
                </w:p>
              </w:tc>
            </w:tr>
            <w:tr w:rsidR="00A2730F" w:rsidRPr="00A2730F" w:rsidTr="00994A7D">
              <w:tc>
                <w:tcPr>
                  <w:tcW w:w="507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rPr>
                      <w:rFonts w:ascii="Times New Roman" w:eastAsia="Calibri" w:hAnsi="Times New Roman" w:cs="Times New Roman"/>
                      <w:sz w:val="18"/>
                      <w:szCs w:val="18"/>
                    </w:rPr>
                  </w:pPr>
                  <w:r w:rsidRPr="00A2730F">
                    <w:rPr>
                      <w:rFonts w:ascii="Times New Roman" w:eastAsia="Calibri" w:hAnsi="Times New Roman" w:cs="Times New Roman"/>
                      <w:sz w:val="18"/>
                      <w:szCs w:val="18"/>
                    </w:rPr>
                    <w:t>Ф.И.О. руководителя</w:t>
                  </w:r>
                </w:p>
                <w:p w:rsidR="00A2730F" w:rsidRPr="00A2730F" w:rsidRDefault="00A2730F" w:rsidP="00994A7D">
                  <w:pPr>
                    <w:autoSpaceDE w:val="0"/>
                    <w:spacing w:after="0" w:line="240" w:lineRule="auto"/>
                    <w:rPr>
                      <w:rFonts w:ascii="Times New Roman" w:eastAsia="Calibri" w:hAnsi="Times New Roman" w:cs="Times New Roman"/>
                      <w:sz w:val="18"/>
                      <w:szCs w:val="18"/>
                    </w:rPr>
                  </w:pPr>
                  <w:r w:rsidRPr="00A2730F">
                    <w:rPr>
                      <w:rFonts w:ascii="Times New Roman" w:eastAsia="Calibri" w:hAnsi="Times New Roman" w:cs="Times New Roman"/>
                      <w:sz w:val="18"/>
                      <w:szCs w:val="18"/>
                    </w:rPr>
                    <w:t>(должность, телефон)</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Calibri" w:hAnsi="Times New Roman" w:cs="Times New Roman"/>
                      <w:sz w:val="18"/>
                      <w:szCs w:val="18"/>
                    </w:rPr>
                  </w:pPr>
                </w:p>
              </w:tc>
            </w:tr>
            <w:tr w:rsidR="00A2730F" w:rsidRPr="00A2730F" w:rsidTr="00994A7D">
              <w:trPr>
                <w:trHeight w:val="60"/>
              </w:trPr>
              <w:tc>
                <w:tcPr>
                  <w:tcW w:w="507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rPr>
                      <w:rFonts w:ascii="Times New Roman" w:eastAsia="Calibri" w:hAnsi="Times New Roman" w:cs="Times New Roman"/>
                      <w:sz w:val="18"/>
                      <w:szCs w:val="18"/>
                    </w:rPr>
                  </w:pPr>
                  <w:r w:rsidRPr="00A2730F">
                    <w:rPr>
                      <w:rFonts w:ascii="Times New Roman" w:eastAsia="Calibri" w:hAnsi="Times New Roman" w:cs="Times New Roman"/>
                      <w:sz w:val="18"/>
                      <w:szCs w:val="18"/>
                    </w:rPr>
                    <w:t>Лица, уполномоченные совершать действия от имени организации</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Calibri" w:hAnsi="Times New Roman" w:cs="Times New Roman"/>
                      <w:sz w:val="18"/>
                      <w:szCs w:val="18"/>
                    </w:rPr>
                  </w:pPr>
                </w:p>
              </w:tc>
            </w:tr>
          </w:tbl>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Ф.И. (отчество, если имеется)., полномочия, телефон лица, подавшего заявку: ___________</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_____________________________________________________________________________</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_____________________________________________________________________________</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 xml:space="preserve">(вид деятельности по использованию воздушного пространства) </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на воздушном судне (тип):________________________________________________ _____________________________________________________________________________</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государственный (регистрационный) опознавательный знак:__________________________</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заводской номер (при наличии)__________________________________________________</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Срок использования воздушного пространства над территорией городского поселения «________________________»</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начало______________________________________________________________________,    окончание___________________________________________________________________</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Место использования воздушного пространства над _____________________________________________________________________________</w:t>
            </w:r>
          </w:p>
          <w:p w:rsidR="00A2730F" w:rsidRPr="00A2730F" w:rsidRDefault="00A2730F" w:rsidP="00A2730F">
            <w:pPr>
              <w:autoSpaceDE w:val="0"/>
              <w:spacing w:after="0" w:line="240" w:lineRule="auto"/>
              <w:ind w:firstLine="709"/>
              <w:jc w:val="center"/>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(название муниципального образования Забайкальского края)</w:t>
            </w:r>
          </w:p>
          <w:p w:rsidR="00A2730F" w:rsidRPr="00A2730F" w:rsidRDefault="00A2730F" w:rsidP="00A2730F">
            <w:pPr>
              <w:autoSpaceDE w:val="0"/>
              <w:spacing w:after="0" w:line="240" w:lineRule="auto"/>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посадочные площадки, планируемые к использованию: __________________________________________________________________________________________________________________________________________________________</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Время использования воздушного пространства над территорией городского поселения «_______________________»: _____________________________________________________________________________</w:t>
            </w:r>
          </w:p>
          <w:p w:rsidR="00A2730F" w:rsidRPr="00A2730F" w:rsidRDefault="00A2730F" w:rsidP="00A2730F">
            <w:pPr>
              <w:autoSpaceDE w:val="0"/>
              <w:spacing w:after="0" w:line="240" w:lineRule="auto"/>
              <w:ind w:firstLine="709"/>
              <w:jc w:val="center"/>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(ночное/дневное)</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Calibri" w:hAnsi="Times New Roman" w:cs="Times New Roman"/>
                <w:sz w:val="18"/>
                <w:szCs w:val="18"/>
              </w:rPr>
            </w:pPr>
            <w:r w:rsidRPr="00A2730F">
              <w:rPr>
                <w:rFonts w:ascii="Times New Roman" w:eastAsia="Times New Roman" w:hAnsi="Times New Roman" w:cs="Times New Roman"/>
                <w:sz w:val="18"/>
                <w:szCs w:val="18"/>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2730F" w:rsidRPr="00A2730F" w:rsidRDefault="00A2730F" w:rsidP="00A2730F">
            <w:pPr>
              <w:autoSpaceDE w:val="0"/>
              <w:spacing w:after="0" w:line="240" w:lineRule="auto"/>
              <w:ind w:left="567"/>
              <w:jc w:val="both"/>
              <w:rPr>
                <w:rFonts w:ascii="Times New Roman" w:eastAsia="Calibri" w:hAnsi="Times New Roman" w:cs="Times New Roman"/>
                <w:sz w:val="18"/>
                <w:szCs w:val="18"/>
              </w:rPr>
            </w:pPr>
          </w:p>
          <w:tbl>
            <w:tblPr>
              <w:tblW w:w="0" w:type="auto"/>
              <w:tblInd w:w="75" w:type="dxa"/>
              <w:tblCellMar>
                <w:left w:w="75" w:type="dxa"/>
                <w:right w:w="75" w:type="dxa"/>
              </w:tblCellMar>
              <w:tblLook w:val="0000"/>
            </w:tblPr>
            <w:tblGrid>
              <w:gridCol w:w="807"/>
              <w:gridCol w:w="4974"/>
              <w:gridCol w:w="1623"/>
            </w:tblGrid>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1</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2</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3</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4</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5</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6</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r w:rsidR="00A2730F" w:rsidRPr="00A2730F" w:rsidTr="00994A7D">
              <w:tc>
                <w:tcPr>
                  <w:tcW w:w="56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left="567"/>
                    <w:jc w:val="both"/>
                    <w:rPr>
                      <w:rFonts w:ascii="Times New Roman" w:eastAsia="Calibri" w:hAnsi="Times New Roman" w:cs="Times New Roman"/>
                      <w:sz w:val="18"/>
                      <w:szCs w:val="18"/>
                    </w:rPr>
                  </w:pPr>
                  <w:r w:rsidRPr="00A2730F">
                    <w:rPr>
                      <w:rFonts w:ascii="Times New Roman" w:eastAsia="Calibri" w:hAnsi="Times New Roman" w:cs="Times New Roman"/>
                      <w:sz w:val="18"/>
                      <w:szCs w:val="18"/>
                    </w:rPr>
                    <w:t>7</w:t>
                  </w:r>
                </w:p>
              </w:tc>
              <w:tc>
                <w:tcPr>
                  <w:tcW w:w="6917"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A2730F" w:rsidRPr="00A2730F" w:rsidRDefault="00A2730F" w:rsidP="00994A7D">
                  <w:pPr>
                    <w:autoSpaceDE w:val="0"/>
                    <w:snapToGrid w:val="0"/>
                    <w:spacing w:after="0" w:line="240" w:lineRule="auto"/>
                    <w:ind w:left="567"/>
                    <w:jc w:val="both"/>
                    <w:rPr>
                      <w:rFonts w:ascii="Times New Roman" w:eastAsia="Calibri" w:hAnsi="Times New Roman" w:cs="Times New Roman"/>
                      <w:sz w:val="18"/>
                      <w:szCs w:val="18"/>
                    </w:rPr>
                  </w:pPr>
                </w:p>
              </w:tc>
            </w:tr>
          </w:tbl>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Заявитель (представитель заявителя)</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Ф.И. (отчество, если имеется) _____________________________________________________</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Подпись заявителя (представителя заявителя):</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_________________________ «__» ____________ 20__ год.</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М.П.</w:t>
            </w:r>
          </w:p>
          <w:p w:rsidR="00A2730F" w:rsidRPr="00A2730F" w:rsidRDefault="00A2730F" w:rsidP="00A2730F">
            <w:pPr>
              <w:autoSpaceDE w:val="0"/>
              <w:spacing w:after="0" w:line="240" w:lineRule="auto"/>
              <w:jc w:val="both"/>
              <w:rPr>
                <w:rFonts w:ascii="Times New Roman" w:eastAsia="Times New Roman" w:hAnsi="Times New Roman" w:cs="Times New Roman"/>
                <w:sz w:val="18"/>
                <w:szCs w:val="18"/>
              </w:rPr>
            </w:pPr>
          </w:p>
          <w:p w:rsidR="00A2730F" w:rsidRPr="00A2730F" w:rsidRDefault="00A2730F" w:rsidP="00A2730F">
            <w:pPr>
              <w:spacing w:after="0" w:line="240" w:lineRule="auto"/>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Результат рассмотрения заявления прошу:</w:t>
            </w:r>
          </w:p>
          <w:p w:rsidR="00A2730F" w:rsidRPr="00A2730F" w:rsidRDefault="00A2730F" w:rsidP="00A2730F">
            <w:pPr>
              <w:autoSpaceDE w:val="0"/>
              <w:spacing w:after="0" w:line="240" w:lineRule="auto"/>
              <w:ind w:firstLine="709"/>
              <w:jc w:val="both"/>
              <w:rPr>
                <w:rFonts w:ascii="Times New Roman" w:eastAsia="Times New Roman" w:hAnsi="Times New Roman" w:cs="Times New Roman"/>
                <w:sz w:val="18"/>
                <w:szCs w:val="18"/>
              </w:rPr>
            </w:pPr>
          </w:p>
          <w:tbl>
            <w:tblPr>
              <w:tblW w:w="0" w:type="auto"/>
              <w:tblInd w:w="108" w:type="dxa"/>
              <w:tblLook w:val="0000"/>
            </w:tblPr>
            <w:tblGrid>
              <w:gridCol w:w="384"/>
              <w:gridCol w:w="6992"/>
            </w:tblGrid>
            <w:tr w:rsidR="00A2730F" w:rsidRPr="00A2730F" w:rsidTr="00994A7D">
              <w:tc>
                <w:tcPr>
                  <w:tcW w:w="53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pacing w:after="0" w:line="240" w:lineRule="auto"/>
                    <w:ind w:firstLine="709"/>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lastRenderedPageBreak/>
                    <w:t xml:space="preserve">    </w:t>
                  </w:r>
                </w:p>
                <w:p w:rsidR="00A2730F" w:rsidRPr="00A2730F" w:rsidRDefault="00A2730F" w:rsidP="00994A7D">
                  <w:pPr>
                    <w:autoSpaceDE w:val="0"/>
                    <w:spacing w:after="0" w:line="240" w:lineRule="auto"/>
                    <w:ind w:firstLine="709"/>
                    <w:jc w:val="both"/>
                    <w:rPr>
                      <w:rFonts w:ascii="Times New Roman" w:eastAsia="Times New Roman" w:hAnsi="Times New Roman" w:cs="Times New Roman"/>
                      <w:sz w:val="18"/>
                      <w:szCs w:val="18"/>
                    </w:rPr>
                  </w:pPr>
                </w:p>
              </w:tc>
              <w:tc>
                <w:tcPr>
                  <w:tcW w:w="9890" w:type="dxa"/>
                  <w:tcBorders>
                    <w:left w:val="single" w:sz="4" w:space="0" w:color="000000"/>
                  </w:tcBorders>
                  <w:shd w:val="clear" w:color="auto" w:fill="auto"/>
                  <w:vAlign w:val="center"/>
                </w:tcPr>
                <w:p w:rsidR="00A2730F" w:rsidRPr="00A2730F" w:rsidRDefault="00A2730F" w:rsidP="00994A7D">
                  <w:pPr>
                    <w:autoSpaceDE w:val="0"/>
                    <w:spacing w:after="0" w:line="240" w:lineRule="auto"/>
                    <w:ind w:firstLine="67"/>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выдать на руки в Администрации/Организации</w:t>
                  </w:r>
                </w:p>
              </w:tc>
            </w:tr>
            <w:tr w:rsidR="00A2730F" w:rsidRPr="00A2730F" w:rsidTr="00994A7D">
              <w:tc>
                <w:tcPr>
                  <w:tcW w:w="53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994A7D">
                  <w:pPr>
                    <w:autoSpaceDE w:val="0"/>
                    <w:spacing w:after="0" w:line="240" w:lineRule="auto"/>
                    <w:ind w:firstLine="709"/>
                    <w:jc w:val="both"/>
                    <w:rPr>
                      <w:rFonts w:ascii="Times New Roman" w:eastAsia="Times New Roman" w:hAnsi="Times New Roman" w:cs="Times New Roman"/>
                      <w:sz w:val="18"/>
                      <w:szCs w:val="18"/>
                    </w:rPr>
                  </w:pPr>
                </w:p>
              </w:tc>
              <w:tc>
                <w:tcPr>
                  <w:tcW w:w="9890" w:type="dxa"/>
                  <w:tcBorders>
                    <w:left w:val="single" w:sz="4" w:space="0" w:color="000000"/>
                  </w:tcBorders>
                  <w:shd w:val="clear" w:color="auto" w:fill="auto"/>
                  <w:vAlign w:val="center"/>
                </w:tcPr>
                <w:p w:rsidR="00A2730F" w:rsidRPr="00A2730F" w:rsidRDefault="00A2730F" w:rsidP="00994A7D">
                  <w:pPr>
                    <w:autoSpaceDE w:val="0"/>
                    <w:spacing w:after="0" w:line="240" w:lineRule="auto"/>
                    <w:ind w:firstLine="67"/>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выдать на руки в МФЦ (указать адрес)___________________________________</w:t>
                  </w:r>
                </w:p>
              </w:tc>
            </w:tr>
            <w:tr w:rsidR="00A2730F" w:rsidRPr="00A2730F" w:rsidTr="00994A7D">
              <w:tc>
                <w:tcPr>
                  <w:tcW w:w="53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Times New Roman" w:hAnsi="Times New Roman" w:cs="Times New Roman"/>
                      <w:sz w:val="18"/>
                      <w:szCs w:val="18"/>
                    </w:rPr>
                  </w:pPr>
                </w:p>
                <w:p w:rsidR="00A2730F" w:rsidRPr="00A2730F" w:rsidRDefault="00A2730F" w:rsidP="00994A7D">
                  <w:pPr>
                    <w:autoSpaceDE w:val="0"/>
                    <w:spacing w:after="0" w:line="240" w:lineRule="auto"/>
                    <w:ind w:firstLine="709"/>
                    <w:jc w:val="both"/>
                    <w:rPr>
                      <w:rFonts w:ascii="Times New Roman" w:eastAsia="Times New Roman" w:hAnsi="Times New Roman" w:cs="Times New Roman"/>
                      <w:sz w:val="18"/>
                      <w:szCs w:val="18"/>
                    </w:rPr>
                  </w:pPr>
                </w:p>
              </w:tc>
              <w:tc>
                <w:tcPr>
                  <w:tcW w:w="9890" w:type="dxa"/>
                  <w:tcBorders>
                    <w:left w:val="single" w:sz="4" w:space="0" w:color="000000"/>
                  </w:tcBorders>
                  <w:shd w:val="clear" w:color="auto" w:fill="auto"/>
                  <w:vAlign w:val="center"/>
                </w:tcPr>
                <w:p w:rsidR="00A2730F" w:rsidRPr="00A2730F" w:rsidRDefault="00A2730F" w:rsidP="00994A7D">
                  <w:pPr>
                    <w:autoSpaceDE w:val="0"/>
                    <w:spacing w:after="0" w:line="240" w:lineRule="auto"/>
                    <w:ind w:firstLine="67"/>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направить по почте</w:t>
                  </w:r>
                </w:p>
              </w:tc>
            </w:tr>
            <w:tr w:rsidR="00A2730F" w:rsidRPr="00A2730F" w:rsidTr="00994A7D">
              <w:tc>
                <w:tcPr>
                  <w:tcW w:w="534" w:type="dxa"/>
                  <w:tcBorders>
                    <w:top w:val="single" w:sz="4" w:space="0" w:color="000000"/>
                    <w:left w:val="single" w:sz="4" w:space="0" w:color="000000"/>
                    <w:bottom w:val="single" w:sz="4" w:space="0" w:color="000000"/>
                  </w:tcBorders>
                  <w:shd w:val="clear" w:color="auto" w:fill="auto"/>
                </w:tcPr>
                <w:p w:rsidR="00A2730F" w:rsidRPr="00A2730F" w:rsidRDefault="00A2730F" w:rsidP="00994A7D">
                  <w:pPr>
                    <w:autoSpaceDE w:val="0"/>
                    <w:snapToGrid w:val="0"/>
                    <w:spacing w:after="0" w:line="240" w:lineRule="auto"/>
                    <w:ind w:firstLine="709"/>
                    <w:jc w:val="both"/>
                    <w:rPr>
                      <w:rFonts w:ascii="Times New Roman" w:eastAsia="Times New Roman" w:hAnsi="Times New Roman" w:cs="Times New Roman"/>
                      <w:b/>
                      <w:sz w:val="18"/>
                      <w:szCs w:val="18"/>
                    </w:rPr>
                  </w:pPr>
                </w:p>
                <w:p w:rsidR="00A2730F" w:rsidRPr="00A2730F" w:rsidRDefault="00A2730F" w:rsidP="00994A7D">
                  <w:pPr>
                    <w:autoSpaceDE w:val="0"/>
                    <w:spacing w:after="0" w:line="240" w:lineRule="auto"/>
                    <w:ind w:firstLine="709"/>
                    <w:jc w:val="both"/>
                    <w:rPr>
                      <w:rFonts w:ascii="Times New Roman" w:eastAsia="Times New Roman" w:hAnsi="Times New Roman" w:cs="Times New Roman"/>
                      <w:b/>
                      <w:sz w:val="18"/>
                      <w:szCs w:val="18"/>
                    </w:rPr>
                  </w:pPr>
                </w:p>
              </w:tc>
              <w:tc>
                <w:tcPr>
                  <w:tcW w:w="9890" w:type="dxa"/>
                  <w:tcBorders>
                    <w:left w:val="single" w:sz="4" w:space="0" w:color="000000"/>
                  </w:tcBorders>
                  <w:shd w:val="clear" w:color="auto" w:fill="auto"/>
                  <w:vAlign w:val="center"/>
                </w:tcPr>
                <w:p w:rsidR="00A2730F" w:rsidRPr="00A2730F" w:rsidRDefault="00A2730F" w:rsidP="00994A7D">
                  <w:pPr>
                    <w:autoSpaceDE w:val="0"/>
                    <w:spacing w:after="0" w:line="240" w:lineRule="auto"/>
                    <w:ind w:firstLine="67"/>
                    <w:jc w:val="both"/>
                    <w:rPr>
                      <w:rFonts w:ascii="Times New Roman" w:eastAsia="Times New Roman" w:hAnsi="Times New Roman" w:cs="Times New Roman"/>
                      <w:sz w:val="18"/>
                      <w:szCs w:val="18"/>
                    </w:rPr>
                  </w:pPr>
                  <w:r w:rsidRPr="00A2730F">
                    <w:rPr>
                      <w:rFonts w:ascii="Times New Roman" w:eastAsia="Times New Roman" w:hAnsi="Times New Roman" w:cs="Times New Roman"/>
                      <w:sz w:val="18"/>
                      <w:szCs w:val="18"/>
                    </w:rPr>
                    <w:t>направить в электронной форме в личный кабинет на ПГУ ЛО/ЕПГУ</w:t>
                  </w:r>
                </w:p>
              </w:tc>
            </w:tr>
          </w:tbl>
          <w:p w:rsidR="00A2730F" w:rsidRDefault="00A2730F" w:rsidP="00A2730F">
            <w:pPr>
              <w:spacing w:after="0" w:line="240" w:lineRule="auto"/>
              <w:ind w:firstLine="709"/>
              <w:jc w:val="right"/>
              <w:textAlignment w:val="baseline"/>
              <w:outlineLvl w:val="2"/>
              <w:rPr>
                <w:rFonts w:ascii="Times New Roman" w:eastAsia="Times New Roman" w:hAnsi="Times New Roman" w:cs="Times New Roman"/>
                <w:bCs/>
                <w:sz w:val="18"/>
                <w:szCs w:val="18"/>
              </w:rPr>
            </w:pPr>
          </w:p>
          <w:p w:rsidR="00A2730F" w:rsidRDefault="00A2730F" w:rsidP="00A2730F">
            <w:pPr>
              <w:spacing w:after="0" w:line="240" w:lineRule="auto"/>
              <w:ind w:firstLine="709"/>
              <w:jc w:val="right"/>
              <w:textAlignment w:val="baseline"/>
              <w:outlineLvl w:val="2"/>
              <w:rPr>
                <w:rFonts w:ascii="Times New Roman" w:eastAsia="Times New Roman" w:hAnsi="Times New Roman" w:cs="Times New Roman"/>
                <w:bCs/>
                <w:sz w:val="18"/>
                <w:szCs w:val="18"/>
              </w:rPr>
            </w:pPr>
          </w:p>
          <w:p w:rsidR="00A2730F" w:rsidRDefault="00A2730F" w:rsidP="00A2730F">
            <w:pPr>
              <w:spacing w:after="0" w:line="240" w:lineRule="auto"/>
              <w:ind w:firstLine="709"/>
              <w:jc w:val="right"/>
              <w:textAlignment w:val="baseline"/>
              <w:outlineLvl w:val="2"/>
              <w:rPr>
                <w:rFonts w:ascii="Times New Roman" w:eastAsia="Times New Roman" w:hAnsi="Times New Roman" w:cs="Times New Roman"/>
                <w:bCs/>
                <w:sz w:val="18"/>
                <w:szCs w:val="18"/>
              </w:rPr>
            </w:pPr>
          </w:p>
          <w:p w:rsidR="00A2730F" w:rsidRDefault="00A2730F" w:rsidP="00A2730F">
            <w:pPr>
              <w:spacing w:after="0" w:line="240" w:lineRule="auto"/>
              <w:ind w:firstLine="709"/>
              <w:jc w:val="right"/>
              <w:textAlignment w:val="baseline"/>
              <w:outlineLvl w:val="2"/>
              <w:rPr>
                <w:rFonts w:ascii="Times New Roman" w:eastAsia="Times New Roman" w:hAnsi="Times New Roman" w:cs="Times New Roman"/>
                <w:bCs/>
                <w:sz w:val="18"/>
                <w:szCs w:val="18"/>
              </w:rPr>
            </w:pPr>
          </w:p>
          <w:p w:rsidR="00A2730F" w:rsidRPr="00673FA9" w:rsidRDefault="00A2730F" w:rsidP="00A2730F">
            <w:pPr>
              <w:spacing w:after="0" w:line="240" w:lineRule="auto"/>
              <w:ind w:firstLine="709"/>
              <w:jc w:val="right"/>
              <w:textAlignment w:val="baseline"/>
              <w:outlineLvl w:val="2"/>
              <w:rPr>
                <w:rFonts w:ascii="Times New Roman" w:eastAsia="Times New Roman" w:hAnsi="Times New Roman" w:cs="Times New Roman"/>
                <w:bCs/>
                <w:sz w:val="18"/>
                <w:szCs w:val="18"/>
              </w:rPr>
            </w:pPr>
            <w:r w:rsidRPr="00673FA9">
              <w:rPr>
                <w:rFonts w:ascii="Times New Roman" w:eastAsia="Times New Roman" w:hAnsi="Times New Roman" w:cs="Times New Roman"/>
                <w:bCs/>
                <w:sz w:val="18"/>
                <w:szCs w:val="18"/>
              </w:rPr>
              <w:t>Приложение 3</w:t>
            </w:r>
            <w:r w:rsidRPr="00673FA9">
              <w:rPr>
                <w:rFonts w:ascii="Times New Roman" w:eastAsia="Times New Roman" w:hAnsi="Times New Roman" w:cs="Times New Roman"/>
                <w:bCs/>
                <w:sz w:val="18"/>
                <w:szCs w:val="18"/>
              </w:rPr>
              <w:br/>
              <w:t>к административному регламенту по предоставлению</w:t>
            </w:r>
            <w:r w:rsidRPr="00673FA9">
              <w:rPr>
                <w:rFonts w:ascii="Times New Roman" w:eastAsia="Times New Roman" w:hAnsi="Times New Roman" w:cs="Times New Roman"/>
                <w:bCs/>
                <w:sz w:val="18"/>
                <w:szCs w:val="18"/>
              </w:rPr>
              <w:br/>
              <w:t>муниципальной услуги по даче письменных разъяснений</w:t>
            </w:r>
            <w:r w:rsidRPr="00673FA9">
              <w:rPr>
                <w:rFonts w:ascii="Times New Roman" w:eastAsia="Times New Roman" w:hAnsi="Times New Roman" w:cs="Times New Roman"/>
                <w:bCs/>
                <w:sz w:val="18"/>
                <w:szCs w:val="18"/>
              </w:rPr>
              <w:br/>
              <w:t>налогоплательщикам и налоговым агентам по вопросам</w:t>
            </w:r>
            <w:r w:rsidRPr="00673FA9">
              <w:rPr>
                <w:rFonts w:ascii="Times New Roman" w:eastAsia="Times New Roman" w:hAnsi="Times New Roman" w:cs="Times New Roman"/>
                <w:bCs/>
                <w:sz w:val="18"/>
                <w:szCs w:val="18"/>
              </w:rPr>
              <w:br/>
              <w:t>применения муниципальных нормативных правовых актов</w:t>
            </w:r>
            <w:r w:rsidRPr="00673FA9">
              <w:rPr>
                <w:rFonts w:ascii="Times New Roman" w:eastAsia="Times New Roman" w:hAnsi="Times New Roman" w:cs="Times New Roman"/>
                <w:bCs/>
                <w:sz w:val="18"/>
                <w:szCs w:val="18"/>
              </w:rPr>
              <w:br/>
              <w:t>о налогах и сборах</w:t>
            </w:r>
          </w:p>
          <w:p w:rsidR="00A2730F" w:rsidRPr="00673FA9" w:rsidRDefault="00A2730F" w:rsidP="00A2730F">
            <w:pPr>
              <w:spacing w:after="0" w:line="240" w:lineRule="auto"/>
              <w:ind w:firstLine="709"/>
              <w:jc w:val="both"/>
              <w:textAlignment w:val="baseline"/>
              <w:rPr>
                <w:rFonts w:ascii="Times New Roman" w:eastAsia="Times New Roman" w:hAnsi="Times New Roman" w:cs="Times New Roman"/>
                <w:b/>
                <w:bCs/>
                <w:sz w:val="18"/>
                <w:szCs w:val="18"/>
              </w:rPr>
            </w:pPr>
          </w:p>
          <w:p w:rsidR="00A2730F" w:rsidRPr="00673FA9" w:rsidRDefault="00A2730F" w:rsidP="00A2730F">
            <w:pPr>
              <w:spacing w:after="0" w:line="240" w:lineRule="auto"/>
              <w:ind w:firstLine="709"/>
              <w:jc w:val="center"/>
              <w:textAlignment w:val="baseline"/>
              <w:rPr>
                <w:rFonts w:ascii="Times New Roman" w:eastAsia="Times New Roman" w:hAnsi="Times New Roman" w:cs="Times New Roman"/>
                <w:b/>
                <w:bCs/>
                <w:sz w:val="18"/>
                <w:szCs w:val="18"/>
              </w:rPr>
            </w:pPr>
            <w:r w:rsidRPr="00673FA9">
              <w:rPr>
                <w:rFonts w:ascii="Times New Roman" w:eastAsia="Times New Roman" w:hAnsi="Times New Roman" w:cs="Times New Roman"/>
                <w:b/>
                <w:bCs/>
                <w:sz w:val="18"/>
                <w:szCs w:val="18"/>
              </w:rPr>
              <w:t>ФОРМА ЗАЯВЛЕНИЯ</w:t>
            </w:r>
          </w:p>
          <w:tbl>
            <w:tblPr>
              <w:tblW w:w="0" w:type="auto"/>
              <w:tblCellMar>
                <w:left w:w="0" w:type="dxa"/>
                <w:right w:w="0" w:type="dxa"/>
              </w:tblCellMar>
              <w:tblLook w:val="04A0"/>
            </w:tblPr>
            <w:tblGrid>
              <w:gridCol w:w="2984"/>
              <w:gridCol w:w="1733"/>
              <w:gridCol w:w="2772"/>
            </w:tblGrid>
            <w:tr w:rsidR="00A2730F" w:rsidRPr="00673FA9" w:rsidTr="00994A7D">
              <w:trPr>
                <w:trHeight w:val="15"/>
              </w:trPr>
              <w:tc>
                <w:tcPr>
                  <w:tcW w:w="4805" w:type="dxa"/>
                  <w:tcBorders>
                    <w:top w:val="nil"/>
                    <w:left w:val="nil"/>
                    <w:bottom w:val="nil"/>
                    <w:right w:val="nil"/>
                  </w:tcBorders>
                  <w:shd w:val="clear" w:color="auto" w:fill="auto"/>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c>
                <w:tcPr>
                  <w:tcW w:w="1848" w:type="dxa"/>
                  <w:tcBorders>
                    <w:top w:val="nil"/>
                    <w:left w:val="nil"/>
                    <w:bottom w:val="nil"/>
                    <w:right w:val="nil"/>
                  </w:tcBorders>
                  <w:shd w:val="clear" w:color="auto" w:fill="auto"/>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c>
                <w:tcPr>
                  <w:tcW w:w="2772" w:type="dxa"/>
                  <w:tcBorders>
                    <w:top w:val="nil"/>
                    <w:left w:val="nil"/>
                    <w:bottom w:val="nil"/>
                    <w:right w:val="nil"/>
                  </w:tcBorders>
                  <w:shd w:val="clear" w:color="auto" w:fill="auto"/>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r>
            <w:tr w:rsidR="00A2730F" w:rsidRPr="00673FA9" w:rsidTr="00994A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В ___________________________________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(указать наименование Уполномоченного органа)</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от __________________________________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(Ф.И.О. физического лица)</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(Ф.И.О. руководителя организации)</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(адрес)</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(контактный телефон)</w:t>
                  </w:r>
                </w:p>
              </w:tc>
            </w:tr>
            <w:tr w:rsidR="00A2730F" w:rsidRPr="00673FA9" w:rsidTr="00994A7D">
              <w:tc>
                <w:tcPr>
                  <w:tcW w:w="942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ЗАЯВЛЕНИЕ</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по даче письменных разъяснений по вопросам применения муниципальных нормативных правовых актов о налогах и сборах</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Прошу дать разъяснение по вопросу 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tc>
            </w:tr>
            <w:tr w:rsidR="00A2730F" w:rsidRPr="00673FA9" w:rsidTr="00994A7D">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Заявитель: _________________________________________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(Ф.И.О., должность представителя юридического лица, Ф.И.О. гражданина)</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(подпись)</w:t>
                  </w:r>
                </w:p>
              </w:tc>
            </w:tr>
            <w:tr w:rsidR="00A2730F" w:rsidRPr="00673FA9" w:rsidTr="00994A7D">
              <w:tc>
                <w:tcPr>
                  <w:tcW w:w="66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 __________ 20__ г.</w:t>
                  </w:r>
                  <w:r w:rsidRPr="00673FA9">
                    <w:rPr>
                      <w:rFonts w:ascii="Times New Roman" w:eastAsia="Times New Roman" w:hAnsi="Times New Roman" w:cs="Times New Roman"/>
                      <w:sz w:val="18"/>
                      <w:szCs w:val="18"/>
                    </w:rPr>
                    <w:br/>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М.П.</w:t>
                  </w:r>
                  <w:r w:rsidRPr="00673FA9">
                    <w:rPr>
                      <w:rFonts w:ascii="Times New Roman" w:eastAsia="Times New Roman" w:hAnsi="Times New Roman" w:cs="Times New Roman"/>
                      <w:sz w:val="18"/>
                      <w:szCs w:val="18"/>
                    </w:rPr>
                    <w:br/>
                  </w:r>
                </w:p>
              </w:tc>
            </w:tr>
          </w:tbl>
          <w:p w:rsidR="00A2730F" w:rsidRPr="00673FA9" w:rsidRDefault="00A2730F" w:rsidP="00A2730F">
            <w:pPr>
              <w:spacing w:after="0" w:line="240" w:lineRule="auto"/>
              <w:jc w:val="both"/>
              <w:textAlignment w:val="baseline"/>
              <w:outlineLvl w:val="2"/>
              <w:rPr>
                <w:rFonts w:ascii="Times New Roman" w:eastAsia="Times New Roman" w:hAnsi="Times New Roman" w:cs="Times New Roman"/>
                <w:b/>
                <w:bCs/>
                <w:sz w:val="18"/>
                <w:szCs w:val="18"/>
              </w:rPr>
            </w:pPr>
          </w:p>
          <w:p w:rsidR="00A2730F" w:rsidRPr="00673FA9" w:rsidRDefault="00A2730F" w:rsidP="00A2730F">
            <w:pPr>
              <w:spacing w:after="0" w:line="240" w:lineRule="auto"/>
              <w:ind w:firstLine="709"/>
              <w:jc w:val="both"/>
              <w:textAlignment w:val="baseline"/>
              <w:outlineLvl w:val="2"/>
              <w:rPr>
                <w:rFonts w:ascii="Times New Roman" w:eastAsia="Times New Roman" w:hAnsi="Times New Roman" w:cs="Times New Roman"/>
                <w:b/>
                <w:bCs/>
                <w:sz w:val="18"/>
                <w:szCs w:val="18"/>
              </w:rPr>
            </w:pPr>
          </w:p>
          <w:p w:rsidR="00A2730F" w:rsidRPr="00673FA9" w:rsidRDefault="00A2730F" w:rsidP="00A2730F">
            <w:pPr>
              <w:spacing w:after="0" w:line="240" w:lineRule="auto"/>
              <w:ind w:firstLine="709"/>
              <w:jc w:val="right"/>
              <w:textAlignment w:val="baseline"/>
              <w:outlineLvl w:val="2"/>
              <w:rPr>
                <w:rFonts w:ascii="Times New Roman" w:eastAsia="Times New Roman" w:hAnsi="Times New Roman" w:cs="Times New Roman"/>
                <w:bCs/>
                <w:sz w:val="18"/>
                <w:szCs w:val="18"/>
              </w:rPr>
            </w:pPr>
            <w:r w:rsidRPr="00673FA9">
              <w:rPr>
                <w:rFonts w:ascii="Times New Roman" w:eastAsia="Times New Roman" w:hAnsi="Times New Roman" w:cs="Times New Roman"/>
                <w:bCs/>
                <w:sz w:val="18"/>
                <w:szCs w:val="18"/>
              </w:rPr>
              <w:t>Приложение 4</w:t>
            </w:r>
            <w:r w:rsidRPr="00673FA9">
              <w:rPr>
                <w:rFonts w:ascii="Times New Roman" w:eastAsia="Times New Roman" w:hAnsi="Times New Roman" w:cs="Times New Roman"/>
                <w:bCs/>
                <w:sz w:val="18"/>
                <w:szCs w:val="18"/>
              </w:rPr>
              <w:br/>
              <w:t>к административному регламенту по предоставлению</w:t>
            </w:r>
            <w:r w:rsidRPr="00673FA9">
              <w:rPr>
                <w:rFonts w:ascii="Times New Roman" w:eastAsia="Times New Roman" w:hAnsi="Times New Roman" w:cs="Times New Roman"/>
                <w:bCs/>
                <w:sz w:val="18"/>
                <w:szCs w:val="18"/>
              </w:rPr>
              <w:br/>
              <w:t>муниципальной услуги по даче письменных разъяснений</w:t>
            </w:r>
            <w:r w:rsidRPr="00673FA9">
              <w:rPr>
                <w:rFonts w:ascii="Times New Roman" w:eastAsia="Times New Roman" w:hAnsi="Times New Roman" w:cs="Times New Roman"/>
                <w:bCs/>
                <w:sz w:val="18"/>
                <w:szCs w:val="18"/>
              </w:rPr>
              <w:br/>
              <w:t>налогоплательщикам и налоговым агентам по вопросам</w:t>
            </w:r>
            <w:r w:rsidRPr="00673FA9">
              <w:rPr>
                <w:rFonts w:ascii="Times New Roman" w:eastAsia="Times New Roman" w:hAnsi="Times New Roman" w:cs="Times New Roman"/>
                <w:bCs/>
                <w:sz w:val="18"/>
                <w:szCs w:val="18"/>
              </w:rPr>
              <w:br/>
              <w:t>применения муниципальных нормативных правовых актов</w:t>
            </w:r>
            <w:r w:rsidRPr="00673FA9">
              <w:rPr>
                <w:rFonts w:ascii="Times New Roman" w:eastAsia="Times New Roman" w:hAnsi="Times New Roman" w:cs="Times New Roman"/>
                <w:bCs/>
                <w:sz w:val="18"/>
                <w:szCs w:val="18"/>
              </w:rPr>
              <w:br/>
              <w:t>о налогах и сборах</w:t>
            </w:r>
          </w:p>
          <w:tbl>
            <w:tblPr>
              <w:tblW w:w="0" w:type="auto"/>
              <w:tblCellMar>
                <w:left w:w="0" w:type="dxa"/>
                <w:right w:w="0" w:type="dxa"/>
              </w:tblCellMar>
              <w:tblLook w:val="04A0"/>
            </w:tblPr>
            <w:tblGrid>
              <w:gridCol w:w="3146"/>
              <w:gridCol w:w="4343"/>
            </w:tblGrid>
            <w:tr w:rsidR="00A2730F" w:rsidRPr="00673FA9" w:rsidTr="00994A7D">
              <w:trPr>
                <w:trHeight w:val="15"/>
              </w:trPr>
              <w:tc>
                <w:tcPr>
                  <w:tcW w:w="4805" w:type="dxa"/>
                  <w:tcBorders>
                    <w:top w:val="nil"/>
                    <w:left w:val="nil"/>
                    <w:bottom w:val="nil"/>
                    <w:right w:val="nil"/>
                  </w:tcBorders>
                  <w:shd w:val="clear" w:color="auto" w:fill="auto"/>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c>
                <w:tcPr>
                  <w:tcW w:w="4620" w:type="dxa"/>
                  <w:tcBorders>
                    <w:top w:val="nil"/>
                    <w:left w:val="nil"/>
                    <w:bottom w:val="nil"/>
                    <w:right w:val="nil"/>
                  </w:tcBorders>
                  <w:shd w:val="clear" w:color="auto" w:fill="auto"/>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r>
            <w:tr w:rsidR="00A2730F" w:rsidRPr="00673FA9" w:rsidTr="00994A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Кому _______________________________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lastRenderedPageBreak/>
                    <w:t>(должность, Ф.И.О. должностного лица)</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от __________________________________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(фамилия, имя, отчество)</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Почтовый адрес ______________________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Контактные телефоны: ________________</w:t>
                  </w:r>
                </w:p>
                <w:p w:rsidR="00A2730F" w:rsidRPr="00673FA9" w:rsidRDefault="00A2730F" w:rsidP="00994A7D">
                  <w:pPr>
                    <w:spacing w:after="0" w:line="240" w:lineRule="auto"/>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w:t>
                  </w:r>
                </w:p>
              </w:tc>
            </w:tr>
            <w:tr w:rsidR="00A2730F" w:rsidRPr="00673FA9" w:rsidTr="00994A7D">
              <w:tc>
                <w:tcPr>
                  <w:tcW w:w="9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lastRenderedPageBreak/>
                    <w:t>Жалоба</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Мною "__" __________ 20__ года в 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(наименование органа, предоставляющего муниципальную услугу)</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подано заявление о предоставлении муниципальной услуги по даче письменных разъяснений по вопросам применения муниципальных правовых актов о налогах и сборах.</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В ходе предоставления муниципальной услуги органом, предоставляющим муниципальную услугу (должностным лицом органа, предоставляющего муниципальную услугу, либо муниципальным служащим), допущены нарушения действующего законодательства, выразившиеся в:</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(краткое изложение обжалуемых решений, действий (бездействия)</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с указанием оснований, по которым лицо, подающее жалобу, не согласно</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__________________________________________________________________________</w:t>
                  </w:r>
                  <w:r w:rsidRPr="00673FA9">
                    <w:rPr>
                      <w:rFonts w:ascii="Times New Roman" w:eastAsia="Times New Roman" w:hAnsi="Times New Roman" w:cs="Times New Roman"/>
                      <w:sz w:val="18"/>
                      <w:szCs w:val="18"/>
                    </w:rPr>
                    <w:br/>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с действием (бездействием) органа или должностного лица, со ссылками на пункты регламента)</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_________________________________________________________________________.</w:t>
                  </w:r>
                  <w:r w:rsidRPr="00673FA9">
                    <w:rPr>
                      <w:rFonts w:ascii="Times New Roman" w:eastAsia="Times New Roman" w:hAnsi="Times New Roman" w:cs="Times New Roman"/>
                      <w:sz w:val="18"/>
                      <w:szCs w:val="18"/>
                    </w:rPr>
                    <w:br/>
                  </w:r>
                </w:p>
              </w:tc>
            </w:tr>
            <w:tr w:rsidR="00A2730F" w:rsidRPr="00673FA9" w:rsidTr="00994A7D">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rPr>
                      <w:rFonts w:ascii="Times New Roman" w:eastAsia="Times New Roman" w:hAnsi="Times New Roman" w:cs="Times New Roman"/>
                      <w:sz w:val="18"/>
                      <w:szCs w:val="18"/>
                    </w:rPr>
                  </w:pP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__________/___________________/</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     (подпись) (расшифровка подписи)</w:t>
                  </w:r>
                </w:p>
                <w:p w:rsidR="00A2730F" w:rsidRPr="00673FA9" w:rsidRDefault="00A2730F" w:rsidP="00994A7D">
                  <w:pPr>
                    <w:spacing w:after="0" w:line="240" w:lineRule="auto"/>
                    <w:ind w:firstLine="709"/>
                    <w:jc w:val="both"/>
                    <w:textAlignment w:val="baseline"/>
                    <w:rPr>
                      <w:rFonts w:ascii="Times New Roman" w:eastAsia="Times New Roman" w:hAnsi="Times New Roman" w:cs="Times New Roman"/>
                      <w:sz w:val="18"/>
                      <w:szCs w:val="18"/>
                    </w:rPr>
                  </w:pPr>
                  <w:r w:rsidRPr="00673FA9">
                    <w:rPr>
                      <w:rFonts w:ascii="Times New Roman" w:eastAsia="Times New Roman" w:hAnsi="Times New Roman" w:cs="Times New Roman"/>
                      <w:sz w:val="18"/>
                      <w:szCs w:val="18"/>
                    </w:rPr>
                    <w:t>"__" __________ 20__ г.</w:t>
                  </w:r>
                </w:p>
              </w:tc>
            </w:tr>
          </w:tbl>
          <w:p w:rsid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p>
          <w:p w:rsid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p>
          <w:p w:rsid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p>
          <w:p w:rsidR="00A2730F" w:rsidRDefault="00A2730F" w:rsidP="00A2730F">
            <w:pPr>
              <w:autoSpaceDE w:val="0"/>
              <w:autoSpaceDN w:val="0"/>
              <w:adjustRightInd w:val="0"/>
              <w:spacing w:after="0" w:line="326" w:lineRule="exact"/>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Приложение</w:t>
            </w:r>
          </w:p>
          <w:p w:rsidR="00A2730F" w:rsidRPr="00A2730F" w:rsidRDefault="00A2730F" w:rsidP="00A2730F">
            <w:pPr>
              <w:spacing w:after="0" w:line="240" w:lineRule="auto"/>
              <w:ind w:firstLine="698"/>
              <w:jc w:val="right"/>
              <w:rPr>
                <w:rFonts w:ascii="Times New Roman" w:hAnsi="Times New Roman"/>
                <w:sz w:val="18"/>
                <w:szCs w:val="18"/>
              </w:rPr>
            </w:pPr>
            <w:r w:rsidRPr="00A2730F">
              <w:rPr>
                <w:rStyle w:val="af4"/>
                <w:rFonts w:ascii="Times New Roman" w:hAnsi="Times New Roman"/>
                <w:sz w:val="18"/>
                <w:szCs w:val="18"/>
              </w:rPr>
              <w:t xml:space="preserve">к </w:t>
            </w:r>
            <w:r w:rsidRPr="00A2730F">
              <w:rPr>
                <w:rFonts w:ascii="Times New Roman" w:hAnsi="Times New Roman"/>
                <w:sz w:val="18"/>
                <w:szCs w:val="18"/>
              </w:rPr>
              <w:t xml:space="preserve">административному регламенту </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 xml:space="preserve">предоставления муниципальной услуги </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 xml:space="preserve">«Присвоение или изменение наименований </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улицам, площадям и иным территориям</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 xml:space="preserve"> проживания граждан в населенных пунктах, </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 xml:space="preserve">а также установление нумерации домов </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в сельском поселении</w:t>
            </w:r>
          </w:p>
          <w:p w:rsidR="00A2730F" w:rsidRPr="00A2730F" w:rsidRDefault="00A2730F" w:rsidP="00A2730F">
            <w:pPr>
              <w:spacing w:after="0" w:line="240" w:lineRule="auto"/>
              <w:ind w:firstLine="698"/>
              <w:jc w:val="right"/>
              <w:rPr>
                <w:rFonts w:ascii="Times New Roman" w:hAnsi="Times New Roman"/>
                <w:sz w:val="18"/>
                <w:szCs w:val="18"/>
              </w:rPr>
            </w:pPr>
            <w:r w:rsidRPr="00A2730F">
              <w:rPr>
                <w:rFonts w:ascii="Times New Roman" w:hAnsi="Times New Roman"/>
                <w:sz w:val="18"/>
                <w:szCs w:val="18"/>
              </w:rPr>
              <w:t>«Улан-Цацыкское»</w:t>
            </w:r>
          </w:p>
          <w:p w:rsidR="00A2730F" w:rsidRPr="00A2730F" w:rsidRDefault="00A2730F" w:rsidP="00A2730F">
            <w:pPr>
              <w:pStyle w:val="ConsPlusNonformat"/>
              <w:widowControl/>
              <w:jc w:val="right"/>
              <w:rPr>
                <w:rFonts w:ascii="Times New Roman" w:hAnsi="Times New Roman" w:cs="Times New Roman"/>
                <w:sz w:val="18"/>
                <w:szCs w:val="18"/>
              </w:rPr>
            </w:pPr>
          </w:p>
          <w:p w:rsidR="00A2730F" w:rsidRPr="00A2730F" w:rsidRDefault="00A2730F" w:rsidP="00A2730F">
            <w:pPr>
              <w:pStyle w:val="ConsPlusNormal"/>
              <w:jc w:val="right"/>
              <w:rPr>
                <w:rFonts w:ascii="Times New Roman" w:hAnsi="Times New Roman" w:cs="Times New Roman"/>
                <w:sz w:val="18"/>
                <w:szCs w:val="18"/>
              </w:rPr>
            </w:pPr>
            <w:r w:rsidRPr="00A2730F">
              <w:rPr>
                <w:rFonts w:ascii="Times New Roman" w:hAnsi="Times New Roman" w:cs="Times New Roman"/>
                <w:sz w:val="18"/>
                <w:szCs w:val="18"/>
              </w:rPr>
              <w:t xml:space="preserve">Наименование органа, в который </w:t>
            </w:r>
          </w:p>
          <w:p w:rsidR="00A2730F" w:rsidRPr="00A2730F" w:rsidRDefault="00A2730F" w:rsidP="00A2730F">
            <w:pPr>
              <w:pStyle w:val="ConsPlusNormal"/>
              <w:jc w:val="right"/>
              <w:rPr>
                <w:rFonts w:ascii="Times New Roman" w:hAnsi="Times New Roman" w:cs="Times New Roman"/>
                <w:sz w:val="18"/>
                <w:szCs w:val="18"/>
              </w:rPr>
            </w:pPr>
            <w:r w:rsidRPr="00A2730F">
              <w:rPr>
                <w:rFonts w:ascii="Times New Roman" w:hAnsi="Times New Roman" w:cs="Times New Roman"/>
                <w:sz w:val="18"/>
                <w:szCs w:val="18"/>
              </w:rPr>
              <w:t>направляется заявление</w:t>
            </w:r>
          </w:p>
          <w:p w:rsidR="00A2730F" w:rsidRPr="00A2730F" w:rsidRDefault="00A2730F" w:rsidP="00A2730F">
            <w:pPr>
              <w:pStyle w:val="ConsPlusNonformat"/>
              <w:widowControl/>
              <w:jc w:val="right"/>
              <w:rPr>
                <w:rFonts w:ascii="Times New Roman" w:hAnsi="Times New Roman" w:cs="Times New Roman"/>
                <w:sz w:val="18"/>
                <w:szCs w:val="18"/>
              </w:rPr>
            </w:pP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t>Сведения о заявителе:</w:t>
            </w: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t>_____________________________________</w:t>
            </w: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t>_____________________________________</w:t>
            </w: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lastRenderedPageBreak/>
              <w:t>_____________________________________</w:t>
            </w: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t>Почтовый адрес (адрес электронной почты):</w:t>
            </w: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t>_____________________________________</w:t>
            </w:r>
          </w:p>
          <w:p w:rsidR="00A2730F" w:rsidRPr="00A2730F" w:rsidRDefault="00A2730F" w:rsidP="00A2730F">
            <w:pPr>
              <w:pStyle w:val="ConsPlusNonformat"/>
              <w:widowControl/>
              <w:jc w:val="right"/>
              <w:rPr>
                <w:rFonts w:ascii="Times New Roman" w:hAnsi="Times New Roman" w:cs="Times New Roman"/>
                <w:sz w:val="18"/>
                <w:szCs w:val="18"/>
              </w:rPr>
            </w:pPr>
            <w:r w:rsidRPr="00A2730F">
              <w:rPr>
                <w:rFonts w:ascii="Times New Roman" w:hAnsi="Times New Roman" w:cs="Times New Roman"/>
                <w:sz w:val="18"/>
                <w:szCs w:val="18"/>
              </w:rPr>
              <w:t>_____________________________________</w:t>
            </w:r>
          </w:p>
          <w:p w:rsidR="00A2730F" w:rsidRPr="00A2730F" w:rsidRDefault="00A2730F" w:rsidP="00A2730F">
            <w:pPr>
              <w:pStyle w:val="ConsPlusNonformat"/>
              <w:widowControl/>
              <w:jc w:val="right"/>
              <w:rPr>
                <w:rFonts w:ascii="Times New Roman" w:hAnsi="Times New Roman" w:cs="Times New Roman"/>
                <w:sz w:val="18"/>
                <w:szCs w:val="18"/>
              </w:rPr>
            </w:pPr>
          </w:p>
          <w:p w:rsidR="00A2730F" w:rsidRPr="00A2730F" w:rsidRDefault="00A2730F" w:rsidP="00A2730F">
            <w:pPr>
              <w:pStyle w:val="ConsPlusNonformat"/>
              <w:widowControl/>
              <w:jc w:val="right"/>
              <w:rPr>
                <w:rFonts w:ascii="Times New Roman" w:hAnsi="Times New Roman" w:cs="Times New Roman"/>
                <w:sz w:val="18"/>
                <w:szCs w:val="18"/>
              </w:rPr>
            </w:pPr>
          </w:p>
          <w:p w:rsidR="00A2730F" w:rsidRPr="00A2730F" w:rsidRDefault="00A2730F" w:rsidP="00A2730F">
            <w:pPr>
              <w:pStyle w:val="ConsPlusNonformat"/>
              <w:widowControl/>
              <w:jc w:val="center"/>
              <w:rPr>
                <w:rFonts w:ascii="Times New Roman" w:hAnsi="Times New Roman" w:cs="Times New Roman"/>
                <w:sz w:val="18"/>
                <w:szCs w:val="18"/>
              </w:rPr>
            </w:pPr>
            <w:r w:rsidRPr="00A2730F">
              <w:rPr>
                <w:rFonts w:ascii="Times New Roman" w:hAnsi="Times New Roman" w:cs="Times New Roman"/>
                <w:sz w:val="18"/>
                <w:szCs w:val="18"/>
              </w:rPr>
              <w:t>ЗАЯВЛЕНИЕ.</w:t>
            </w: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A2730F" w:rsidRPr="00A2730F" w:rsidRDefault="00A2730F" w:rsidP="00A2730F">
            <w:pPr>
              <w:spacing w:after="0"/>
              <w:ind w:firstLine="698"/>
              <w:jc w:val="center"/>
              <w:rPr>
                <w:rFonts w:ascii="Times New Roman" w:hAnsi="Times New Roman"/>
                <w:sz w:val="18"/>
                <w:szCs w:val="18"/>
              </w:rPr>
            </w:pPr>
            <w:r w:rsidRPr="00A2730F">
              <w:rPr>
                <w:rFonts w:ascii="Times New Roman" w:hAnsi="Times New Roman"/>
                <w:sz w:val="18"/>
                <w:szCs w:val="18"/>
              </w:rPr>
              <w:t xml:space="preserve">о присвоении или изменении наименований улицам, площадям и иным территориям проживания граждан, а также установлении нумерации домов в </w:t>
            </w:r>
          </w:p>
          <w:p w:rsidR="00A2730F" w:rsidRPr="00A2730F" w:rsidRDefault="00A2730F" w:rsidP="00A2730F">
            <w:pPr>
              <w:spacing w:after="0"/>
              <w:ind w:firstLine="698"/>
              <w:jc w:val="center"/>
              <w:rPr>
                <w:rFonts w:ascii="Times New Roman" w:hAnsi="Times New Roman"/>
                <w:b/>
                <w:sz w:val="18"/>
                <w:szCs w:val="18"/>
              </w:rPr>
            </w:pPr>
            <w:r w:rsidRPr="00A2730F">
              <w:rPr>
                <w:rFonts w:ascii="Times New Roman" w:hAnsi="Times New Roman"/>
                <w:sz w:val="18"/>
                <w:szCs w:val="18"/>
              </w:rPr>
              <w:t>сельском поселении «Улан-Цацыкское»</w:t>
            </w:r>
          </w:p>
          <w:p w:rsidR="00A2730F" w:rsidRPr="00A2730F" w:rsidRDefault="00A2730F" w:rsidP="00A2730F">
            <w:pPr>
              <w:spacing w:after="0"/>
              <w:ind w:firstLine="720"/>
              <w:jc w:val="both"/>
              <w:rPr>
                <w:sz w:val="18"/>
                <w:szCs w:val="18"/>
              </w:rPr>
            </w:pPr>
          </w:p>
          <w:p w:rsidR="00A2730F" w:rsidRPr="00A2730F" w:rsidRDefault="00A2730F" w:rsidP="00A2730F">
            <w:pPr>
              <w:pStyle w:val="af5"/>
              <w:numPr>
                <w:ilvl w:val="0"/>
                <w:numId w:val="38"/>
              </w:numPr>
              <w:rPr>
                <w:sz w:val="18"/>
                <w:szCs w:val="18"/>
              </w:rPr>
            </w:pPr>
            <w:r w:rsidRPr="00A2730F">
              <w:rPr>
                <w:rFonts w:ascii="Times New Roman" w:hAnsi="Times New Roman" w:cs="Times New Roman"/>
                <w:sz w:val="18"/>
                <w:szCs w:val="18"/>
              </w:rPr>
              <w:t xml:space="preserve">Прошу присвоить (изменить)  наименование </w:t>
            </w:r>
            <w:r w:rsidRPr="00A2730F">
              <w:rPr>
                <w:sz w:val="18"/>
                <w:szCs w:val="18"/>
              </w:rPr>
              <w:t>_____________________</w:t>
            </w:r>
          </w:p>
          <w:p w:rsidR="00A2730F" w:rsidRPr="00A2730F" w:rsidRDefault="00A2730F" w:rsidP="00A2730F">
            <w:pPr>
              <w:pStyle w:val="af5"/>
              <w:rPr>
                <w:sz w:val="18"/>
                <w:szCs w:val="18"/>
              </w:rPr>
            </w:pPr>
            <w:r w:rsidRPr="00A2730F">
              <w:rPr>
                <w:sz w:val="18"/>
                <w:szCs w:val="18"/>
              </w:rPr>
              <w:t>______________________________________________________________________</w:t>
            </w:r>
          </w:p>
          <w:p w:rsidR="00A2730F" w:rsidRPr="00A2730F" w:rsidRDefault="00A2730F" w:rsidP="00A2730F">
            <w:pPr>
              <w:pStyle w:val="af5"/>
              <w:rPr>
                <w:rFonts w:ascii="Times New Roman" w:hAnsi="Times New Roman" w:cs="Times New Roman"/>
                <w:i/>
                <w:sz w:val="18"/>
                <w:szCs w:val="18"/>
              </w:rPr>
            </w:pPr>
            <w:r w:rsidRPr="00A2730F">
              <w:rPr>
                <w:rFonts w:ascii="Times New Roman" w:hAnsi="Times New Roman" w:cs="Times New Roman"/>
                <w:i/>
                <w:sz w:val="18"/>
                <w:szCs w:val="18"/>
              </w:rPr>
              <w:t xml:space="preserve">(указать местоположение улиц, площадей и иных территорий проживания </w:t>
            </w: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__________________________________________________________________</w:t>
            </w:r>
          </w:p>
          <w:p w:rsidR="00A2730F" w:rsidRPr="00A2730F" w:rsidRDefault="00A2730F" w:rsidP="00A2730F">
            <w:pPr>
              <w:pStyle w:val="af5"/>
              <w:rPr>
                <w:rFonts w:ascii="Times New Roman" w:hAnsi="Times New Roman" w:cs="Times New Roman"/>
                <w:i/>
                <w:sz w:val="18"/>
                <w:szCs w:val="18"/>
              </w:rPr>
            </w:pPr>
            <w:r w:rsidRPr="00A2730F">
              <w:rPr>
                <w:rFonts w:ascii="Times New Roman" w:hAnsi="Times New Roman" w:cs="Times New Roman"/>
                <w:i/>
                <w:sz w:val="18"/>
                <w:szCs w:val="18"/>
              </w:rPr>
              <w:t>граждан, размер и характер их застроек)</w:t>
            </w:r>
          </w:p>
          <w:p w:rsidR="00A2730F" w:rsidRPr="00A2730F" w:rsidRDefault="00A2730F" w:rsidP="00A2730F">
            <w:pPr>
              <w:spacing w:after="0"/>
              <w:rPr>
                <w:rFonts w:ascii="Times New Roman" w:hAnsi="Times New Roman"/>
                <w:sz w:val="18"/>
                <w:szCs w:val="18"/>
              </w:rPr>
            </w:pPr>
            <w:r w:rsidRPr="00A2730F">
              <w:rPr>
                <w:rFonts w:ascii="Times New Roman" w:hAnsi="Times New Roman"/>
                <w:sz w:val="18"/>
                <w:szCs w:val="18"/>
              </w:rPr>
              <w:t>в _________________________________________________________________</w:t>
            </w:r>
          </w:p>
          <w:p w:rsidR="00A2730F" w:rsidRPr="00A2730F" w:rsidRDefault="00A2730F" w:rsidP="00A2730F">
            <w:pPr>
              <w:spacing w:after="0"/>
              <w:ind w:firstLine="540"/>
              <w:jc w:val="both"/>
              <w:rPr>
                <w:rFonts w:ascii="Times New Roman" w:hAnsi="Times New Roman"/>
                <w:i/>
                <w:sz w:val="18"/>
                <w:szCs w:val="18"/>
              </w:rPr>
            </w:pPr>
            <w:r w:rsidRPr="00A2730F">
              <w:rPr>
                <w:rFonts w:ascii="Times New Roman" w:hAnsi="Times New Roman"/>
                <w:i/>
                <w:sz w:val="18"/>
                <w:szCs w:val="18"/>
              </w:rPr>
              <w:t xml:space="preserve">(указать предлагаемое наименование улиц, площадей и иных территорий </w:t>
            </w:r>
          </w:p>
          <w:p w:rsidR="00A2730F" w:rsidRPr="00A2730F" w:rsidRDefault="00A2730F" w:rsidP="00A2730F">
            <w:pPr>
              <w:spacing w:after="0"/>
              <w:jc w:val="both"/>
              <w:rPr>
                <w:rFonts w:ascii="Times New Roman" w:hAnsi="Times New Roman"/>
                <w:sz w:val="18"/>
                <w:szCs w:val="18"/>
              </w:rPr>
            </w:pPr>
            <w:r w:rsidRPr="00A2730F">
              <w:rPr>
                <w:rFonts w:ascii="Times New Roman" w:hAnsi="Times New Roman"/>
                <w:sz w:val="18"/>
                <w:szCs w:val="18"/>
              </w:rPr>
              <w:t>_______________________________________________________________</w:t>
            </w:r>
          </w:p>
          <w:p w:rsidR="00A2730F" w:rsidRPr="00A2730F" w:rsidRDefault="00A2730F" w:rsidP="00A2730F">
            <w:pPr>
              <w:spacing w:after="0"/>
              <w:ind w:firstLine="540"/>
              <w:jc w:val="both"/>
              <w:rPr>
                <w:rFonts w:ascii="Times New Roman" w:hAnsi="Times New Roman"/>
                <w:i/>
                <w:sz w:val="18"/>
                <w:szCs w:val="18"/>
              </w:rPr>
            </w:pPr>
            <w:r w:rsidRPr="00A2730F">
              <w:rPr>
                <w:rFonts w:ascii="Times New Roman" w:hAnsi="Times New Roman"/>
                <w:i/>
                <w:sz w:val="18"/>
                <w:szCs w:val="18"/>
              </w:rPr>
              <w:t xml:space="preserve">проживания граждан и его обоснование) </w:t>
            </w:r>
          </w:p>
          <w:p w:rsidR="00A2730F" w:rsidRPr="00A2730F" w:rsidRDefault="00A2730F" w:rsidP="00A2730F">
            <w:pPr>
              <w:spacing w:after="0"/>
              <w:ind w:firstLine="540"/>
              <w:jc w:val="both"/>
              <w:rPr>
                <w:rFonts w:ascii="Times New Roman" w:hAnsi="Times New Roman"/>
                <w:i/>
                <w:sz w:val="18"/>
                <w:szCs w:val="18"/>
              </w:rPr>
            </w:pPr>
            <w:r w:rsidRPr="00A2730F">
              <w:rPr>
                <w:rFonts w:ascii="Times New Roman" w:hAnsi="Times New Roman"/>
                <w:i/>
                <w:sz w:val="18"/>
                <w:szCs w:val="18"/>
              </w:rPr>
              <w:t>(п. 1 заполняется в случае обращения о присвоении или изменении наименований улицам, площадям и иным территориям проживания граждан)</w:t>
            </w:r>
          </w:p>
          <w:p w:rsidR="00A2730F" w:rsidRPr="00A2730F" w:rsidRDefault="00A2730F" w:rsidP="00A2730F">
            <w:pPr>
              <w:pStyle w:val="a6"/>
              <w:numPr>
                <w:ilvl w:val="0"/>
                <w:numId w:val="38"/>
              </w:numPr>
              <w:spacing w:after="0" w:line="240" w:lineRule="auto"/>
              <w:rPr>
                <w:rFonts w:ascii="Times New Roman" w:hAnsi="Times New Roman"/>
                <w:sz w:val="18"/>
                <w:szCs w:val="18"/>
              </w:rPr>
            </w:pPr>
            <w:r w:rsidRPr="00A2730F">
              <w:rPr>
                <w:rFonts w:ascii="Times New Roman" w:hAnsi="Times New Roman"/>
                <w:sz w:val="18"/>
                <w:szCs w:val="18"/>
              </w:rPr>
              <w:t>Прошу установить нумерации домов: _________________</w:t>
            </w:r>
          </w:p>
          <w:p w:rsidR="00A2730F" w:rsidRPr="00A2730F" w:rsidRDefault="00A2730F" w:rsidP="00A2730F">
            <w:pPr>
              <w:spacing w:after="0"/>
              <w:rPr>
                <w:rFonts w:ascii="Times New Roman" w:hAnsi="Times New Roman"/>
                <w:sz w:val="18"/>
                <w:szCs w:val="18"/>
              </w:rPr>
            </w:pPr>
            <w:r w:rsidRPr="00A2730F">
              <w:rPr>
                <w:rFonts w:ascii="Times New Roman" w:hAnsi="Times New Roman"/>
                <w:sz w:val="18"/>
                <w:szCs w:val="18"/>
              </w:rPr>
              <w:t>__________________________________________________________________</w:t>
            </w:r>
          </w:p>
          <w:p w:rsidR="00A2730F" w:rsidRPr="00A2730F" w:rsidRDefault="00A2730F" w:rsidP="00A2730F">
            <w:pPr>
              <w:spacing w:after="0"/>
              <w:ind w:firstLine="540"/>
              <w:jc w:val="both"/>
              <w:rPr>
                <w:rFonts w:ascii="Times New Roman" w:hAnsi="Times New Roman"/>
                <w:sz w:val="18"/>
                <w:szCs w:val="18"/>
              </w:rPr>
            </w:pPr>
            <w:r w:rsidRPr="00A2730F">
              <w:rPr>
                <w:rFonts w:ascii="Times New Roman" w:hAnsi="Times New Roman"/>
                <w:sz w:val="18"/>
                <w:szCs w:val="18"/>
              </w:rPr>
              <w:t xml:space="preserve">(указать местонахождение недвижимого имущества (адрес) </w:t>
            </w:r>
          </w:p>
          <w:p w:rsidR="00A2730F" w:rsidRPr="00A2730F" w:rsidRDefault="00A2730F" w:rsidP="00A2730F">
            <w:pPr>
              <w:spacing w:after="0"/>
              <w:ind w:firstLine="540"/>
              <w:jc w:val="both"/>
              <w:rPr>
                <w:rFonts w:ascii="Times New Roman" w:hAnsi="Times New Roman"/>
                <w:i/>
                <w:sz w:val="18"/>
                <w:szCs w:val="18"/>
              </w:rPr>
            </w:pPr>
            <w:r w:rsidRPr="00A2730F">
              <w:rPr>
                <w:rFonts w:ascii="Times New Roman" w:hAnsi="Times New Roman"/>
                <w:i/>
                <w:sz w:val="18"/>
                <w:szCs w:val="18"/>
              </w:rPr>
              <w:t>(п. 2 заполняется в случае обращения об установлении нумерации домов)</w:t>
            </w:r>
          </w:p>
          <w:p w:rsidR="00A2730F" w:rsidRPr="00A2730F" w:rsidRDefault="00A2730F" w:rsidP="00A2730F">
            <w:pPr>
              <w:pStyle w:val="ConsPlusNonformat"/>
              <w:widowControl/>
              <w:ind w:firstLine="709"/>
              <w:jc w:val="both"/>
              <w:rPr>
                <w:rFonts w:ascii="Times New Roman" w:hAnsi="Times New Roman" w:cs="Times New Roman"/>
                <w:sz w:val="18"/>
                <w:szCs w:val="18"/>
              </w:rPr>
            </w:pPr>
            <w:r w:rsidRPr="00A2730F">
              <w:rPr>
                <w:rFonts w:ascii="Times New Roman" w:hAnsi="Times New Roman" w:cs="Times New Roman"/>
                <w:sz w:val="18"/>
                <w:szCs w:val="18"/>
              </w:rPr>
              <w:t>Документы, необходимые для получения муниципальной услуги, и согласие на обработку своих персональных данных прилагаю.</w:t>
            </w: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A2730F" w:rsidRPr="00A2730F" w:rsidRDefault="00A2730F" w:rsidP="00A2730F">
            <w:pPr>
              <w:pStyle w:val="ConsPlusNonformat"/>
              <w:widowControl/>
              <w:ind w:firstLine="709"/>
              <w:jc w:val="both"/>
              <w:rPr>
                <w:rFonts w:ascii="Times New Roman" w:hAnsi="Times New Roman" w:cs="Times New Roman"/>
                <w:sz w:val="18"/>
                <w:szCs w:val="18"/>
              </w:rPr>
            </w:pPr>
            <w:r w:rsidRPr="00A2730F">
              <w:rPr>
                <w:rFonts w:ascii="Times New Roman" w:hAnsi="Times New Roman" w:cs="Times New Roman"/>
                <w:sz w:val="18"/>
                <w:szCs w:val="18"/>
              </w:rPr>
              <w:t xml:space="preserve">Решение об отказе в приеме заявления либо отказе в предоставлении муниципальной услуги прошу </w:t>
            </w:r>
            <w:r w:rsidRPr="00A2730F">
              <w:rPr>
                <w:rFonts w:ascii="Times New Roman" w:hAnsi="Times New Roman" w:cs="Times New Roman"/>
                <w:i/>
                <w:sz w:val="18"/>
                <w:szCs w:val="18"/>
              </w:rPr>
              <w:t>(нужное подчеркнуть)</w:t>
            </w:r>
            <w:r w:rsidRPr="00A2730F">
              <w:rPr>
                <w:rFonts w:ascii="Times New Roman" w:hAnsi="Times New Roman" w:cs="Times New Roman"/>
                <w:sz w:val="18"/>
                <w:szCs w:val="18"/>
              </w:rPr>
              <w:t>:</w:t>
            </w:r>
          </w:p>
          <w:p w:rsidR="00A2730F" w:rsidRPr="00A2730F" w:rsidRDefault="00A2730F" w:rsidP="00A2730F">
            <w:pPr>
              <w:pStyle w:val="ConsPlusNonformat"/>
              <w:widowControl/>
              <w:ind w:firstLine="709"/>
              <w:jc w:val="both"/>
              <w:rPr>
                <w:rFonts w:ascii="Times New Roman" w:hAnsi="Times New Roman" w:cs="Times New Roman"/>
                <w:sz w:val="18"/>
                <w:szCs w:val="18"/>
              </w:rPr>
            </w:pPr>
            <w:r w:rsidRPr="00A2730F">
              <w:rPr>
                <w:rFonts w:ascii="Times New Roman" w:hAnsi="Times New Roman" w:cs="Times New Roman"/>
                <w:sz w:val="18"/>
                <w:szCs w:val="18"/>
              </w:rPr>
              <w:t>вручить лично,</w:t>
            </w:r>
          </w:p>
          <w:p w:rsidR="00A2730F" w:rsidRPr="00A2730F" w:rsidRDefault="00A2730F" w:rsidP="00A2730F">
            <w:pPr>
              <w:pStyle w:val="ConsPlusNonformat"/>
              <w:widowControl/>
              <w:ind w:firstLine="709"/>
              <w:jc w:val="both"/>
              <w:rPr>
                <w:rFonts w:ascii="Times New Roman" w:hAnsi="Times New Roman" w:cs="Times New Roman"/>
                <w:sz w:val="18"/>
                <w:szCs w:val="18"/>
              </w:rPr>
            </w:pPr>
            <w:r w:rsidRPr="00A2730F">
              <w:rPr>
                <w:rFonts w:ascii="Times New Roman" w:hAnsi="Times New Roman" w:cs="Times New Roman"/>
                <w:sz w:val="18"/>
                <w:szCs w:val="18"/>
              </w:rPr>
              <w:t>направить по месту фактического проживания (места нахождения) в форме документа на бумажном носителе,</w:t>
            </w:r>
          </w:p>
          <w:p w:rsidR="00A2730F" w:rsidRPr="00A2730F" w:rsidRDefault="00A2730F" w:rsidP="00A2730F">
            <w:pPr>
              <w:pStyle w:val="ConsPlusNonformat"/>
              <w:widowControl/>
              <w:ind w:firstLine="709"/>
              <w:jc w:val="both"/>
              <w:rPr>
                <w:rFonts w:ascii="Times New Roman" w:hAnsi="Times New Roman" w:cs="Times New Roman"/>
                <w:sz w:val="18"/>
                <w:szCs w:val="18"/>
              </w:rPr>
            </w:pPr>
            <w:r w:rsidRPr="00A2730F">
              <w:rPr>
                <w:rFonts w:ascii="Times New Roman" w:hAnsi="Times New Roman" w:cs="Times New Roman"/>
                <w:sz w:val="18"/>
                <w:szCs w:val="18"/>
              </w:rPr>
              <w:t>направить на адрес электронной почты в форме электронного документа.</w:t>
            </w:r>
          </w:p>
          <w:p w:rsidR="00A2730F" w:rsidRPr="00A2730F" w:rsidRDefault="00A2730F" w:rsidP="00A2730F">
            <w:pPr>
              <w:pStyle w:val="ConsPlusNormal"/>
              <w:jc w:val="both"/>
              <w:rPr>
                <w:rFonts w:ascii="Times New Roman" w:hAnsi="Times New Roman" w:cs="Times New Roman"/>
                <w:i/>
                <w:sz w:val="18"/>
                <w:szCs w:val="18"/>
              </w:rPr>
            </w:pP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Приложение: ____________________________________________________________________________________________________________________________________</w:t>
            </w: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 xml:space="preserve"> (указать документы, которые представил заявитель)</w:t>
            </w:r>
          </w:p>
          <w:p w:rsidR="00A2730F" w:rsidRPr="00A2730F" w:rsidRDefault="00A2730F" w:rsidP="00A2730F">
            <w:pPr>
              <w:pStyle w:val="af5"/>
              <w:rPr>
                <w:rFonts w:ascii="Times New Roman" w:hAnsi="Times New Roman" w:cs="Times New Roman"/>
                <w:sz w:val="18"/>
                <w:szCs w:val="18"/>
              </w:rPr>
            </w:pP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Заявитель:</w:t>
            </w: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"___"____________ 20__ г. ______________ / ___________________________</w:t>
            </w: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 xml:space="preserve">                                                         (подпись) (расшифровка подписи)</w:t>
            </w:r>
          </w:p>
          <w:p w:rsidR="00A2730F" w:rsidRPr="00A2730F" w:rsidRDefault="00A2730F" w:rsidP="00A2730F">
            <w:pPr>
              <w:spacing w:after="0"/>
              <w:ind w:firstLine="720"/>
              <w:jc w:val="both"/>
              <w:rPr>
                <w:rFonts w:ascii="Times New Roman" w:hAnsi="Times New Roman"/>
                <w:sz w:val="18"/>
                <w:szCs w:val="18"/>
              </w:rPr>
            </w:pPr>
          </w:p>
          <w:p w:rsidR="00A2730F" w:rsidRPr="00A2730F" w:rsidRDefault="00A2730F" w:rsidP="00A2730F">
            <w:pPr>
              <w:pStyle w:val="af5"/>
              <w:rPr>
                <w:rFonts w:ascii="Times New Roman" w:hAnsi="Times New Roman" w:cs="Times New Roman"/>
                <w:sz w:val="18"/>
                <w:szCs w:val="18"/>
              </w:rPr>
            </w:pPr>
            <w:r w:rsidRPr="00A2730F">
              <w:rPr>
                <w:rFonts w:ascii="Times New Roman" w:hAnsi="Times New Roman" w:cs="Times New Roman"/>
                <w:sz w:val="18"/>
                <w:szCs w:val="18"/>
              </w:rPr>
              <w:t>М.П.</w:t>
            </w: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A2730F" w:rsidRPr="00A2730F" w:rsidRDefault="00A2730F" w:rsidP="00A2730F">
            <w:pPr>
              <w:pStyle w:val="ConsPlusNonformat"/>
              <w:widowControl/>
              <w:jc w:val="both"/>
              <w:rPr>
                <w:rFonts w:ascii="Times New Roman" w:hAnsi="Times New Roman" w:cs="Times New Roman"/>
                <w:sz w:val="18"/>
                <w:szCs w:val="18"/>
              </w:rPr>
            </w:pPr>
            <w:r w:rsidRPr="00A2730F">
              <w:rPr>
                <w:rFonts w:ascii="Times New Roman" w:hAnsi="Times New Roman" w:cs="Times New Roman"/>
                <w:sz w:val="18"/>
                <w:szCs w:val="18"/>
              </w:rPr>
              <w:t>Подпись</w:t>
            </w:r>
          </w:p>
          <w:p w:rsidR="00A2730F" w:rsidRPr="00A2730F" w:rsidRDefault="00A2730F" w:rsidP="00A2730F">
            <w:pPr>
              <w:pStyle w:val="ConsPlusNonformat"/>
              <w:widowControl/>
              <w:jc w:val="both"/>
              <w:rPr>
                <w:rFonts w:ascii="Times New Roman" w:hAnsi="Times New Roman" w:cs="Times New Roman"/>
                <w:sz w:val="18"/>
                <w:szCs w:val="18"/>
              </w:rPr>
            </w:pPr>
            <w:r w:rsidRPr="00A2730F">
              <w:rPr>
                <w:rFonts w:ascii="Times New Roman" w:hAnsi="Times New Roman" w:cs="Times New Roman"/>
                <w:sz w:val="18"/>
                <w:szCs w:val="18"/>
              </w:rPr>
              <w:t>______________________                     ______________________________</w:t>
            </w:r>
          </w:p>
          <w:p w:rsidR="00A2730F" w:rsidRPr="00A2730F" w:rsidRDefault="00A2730F" w:rsidP="00A2730F">
            <w:pPr>
              <w:pStyle w:val="ConsPlusNonformat"/>
              <w:widowControl/>
              <w:ind w:left="4536"/>
              <w:jc w:val="center"/>
              <w:rPr>
                <w:rFonts w:ascii="Times New Roman" w:hAnsi="Times New Roman" w:cs="Times New Roman"/>
                <w:i/>
                <w:sz w:val="18"/>
                <w:szCs w:val="18"/>
              </w:rPr>
            </w:pPr>
            <w:r w:rsidRPr="00A2730F">
              <w:rPr>
                <w:rFonts w:ascii="Times New Roman" w:hAnsi="Times New Roman" w:cs="Times New Roman"/>
                <w:i/>
                <w:sz w:val="18"/>
                <w:szCs w:val="18"/>
              </w:rPr>
              <w:t>(расшифровка подписи)</w:t>
            </w:r>
          </w:p>
          <w:p w:rsidR="00A2730F" w:rsidRPr="00A2730F" w:rsidRDefault="00A2730F" w:rsidP="00A2730F">
            <w:pPr>
              <w:pStyle w:val="ConsPlusNonformat"/>
              <w:widowControl/>
              <w:jc w:val="both"/>
              <w:rPr>
                <w:rFonts w:ascii="Times New Roman" w:hAnsi="Times New Roman" w:cs="Times New Roman"/>
                <w:sz w:val="18"/>
                <w:szCs w:val="18"/>
              </w:rPr>
            </w:pPr>
          </w:p>
          <w:p w:rsidR="00A2730F" w:rsidRPr="00A2730F" w:rsidRDefault="00A2730F" w:rsidP="00A2730F">
            <w:pPr>
              <w:pStyle w:val="ConsPlusNonformat"/>
              <w:widowControl/>
              <w:jc w:val="both"/>
              <w:rPr>
                <w:rFonts w:ascii="Times New Roman" w:hAnsi="Times New Roman" w:cs="Times New Roman"/>
                <w:sz w:val="18"/>
                <w:szCs w:val="18"/>
              </w:rPr>
            </w:pPr>
            <w:r w:rsidRPr="00A2730F">
              <w:rPr>
                <w:rFonts w:ascii="Times New Roman" w:hAnsi="Times New Roman" w:cs="Times New Roman"/>
                <w:sz w:val="18"/>
                <w:szCs w:val="18"/>
              </w:rPr>
              <w:t>Дата «___»__________ 201__ год</w:t>
            </w:r>
          </w:p>
          <w:p w:rsidR="00A2730F" w:rsidRPr="00A2730F" w:rsidRDefault="00A2730F" w:rsidP="00A2730F">
            <w:pPr>
              <w:pStyle w:val="ConsPlusNonformat"/>
              <w:widowControl/>
              <w:jc w:val="both"/>
              <w:rPr>
                <w:rFonts w:ascii="Times New Roman" w:hAnsi="Times New Roman" w:cs="Times New Roman"/>
                <w:sz w:val="18"/>
                <w:szCs w:val="18"/>
              </w:rPr>
            </w:pPr>
          </w:p>
          <w:p w:rsidR="00A2730F" w:rsidRPr="00A2730F" w:rsidRDefault="00A2730F" w:rsidP="00A2730F">
            <w:pPr>
              <w:pStyle w:val="ConsPlusNonformat"/>
              <w:widowControl/>
              <w:jc w:val="both"/>
              <w:rPr>
                <w:rFonts w:ascii="Times New Roman" w:hAnsi="Times New Roman" w:cs="Times New Roman"/>
                <w:sz w:val="18"/>
                <w:szCs w:val="18"/>
              </w:rPr>
            </w:pPr>
            <w:r w:rsidRPr="00A2730F">
              <w:rPr>
                <w:rFonts w:ascii="Times New Roman" w:hAnsi="Times New Roman" w:cs="Times New Roman"/>
                <w:sz w:val="18"/>
                <w:szCs w:val="18"/>
              </w:rPr>
              <w:t>Заявление принято:</w:t>
            </w:r>
          </w:p>
          <w:p w:rsidR="00A2730F" w:rsidRPr="00A2730F" w:rsidRDefault="00A2730F" w:rsidP="00A2730F">
            <w:pPr>
              <w:pStyle w:val="ConsPlusNonformat"/>
              <w:widowControl/>
              <w:tabs>
                <w:tab w:val="left" w:pos="6804"/>
              </w:tabs>
              <w:jc w:val="both"/>
              <w:rPr>
                <w:rFonts w:ascii="Times New Roman" w:hAnsi="Times New Roman" w:cs="Times New Roman"/>
                <w:sz w:val="18"/>
                <w:szCs w:val="18"/>
              </w:rPr>
            </w:pPr>
            <w:r w:rsidRPr="00A2730F">
              <w:rPr>
                <w:rFonts w:ascii="Times New Roman" w:hAnsi="Times New Roman" w:cs="Times New Roman"/>
                <w:sz w:val="18"/>
                <w:szCs w:val="18"/>
              </w:rPr>
              <w:t>__________________________________________________________________</w:t>
            </w:r>
          </w:p>
          <w:p w:rsidR="00A2730F" w:rsidRPr="00A2730F" w:rsidRDefault="00A2730F" w:rsidP="00A2730F">
            <w:pPr>
              <w:pStyle w:val="ConsPlusNonformat"/>
              <w:widowControl/>
              <w:jc w:val="center"/>
              <w:rPr>
                <w:rFonts w:ascii="Times New Roman" w:hAnsi="Times New Roman" w:cs="Times New Roman"/>
                <w:sz w:val="18"/>
                <w:szCs w:val="18"/>
              </w:rPr>
            </w:pPr>
            <w:r w:rsidRPr="00A2730F">
              <w:rPr>
                <w:rFonts w:ascii="Times New Roman" w:hAnsi="Times New Roman" w:cs="Times New Roman"/>
                <w:i/>
                <w:sz w:val="18"/>
                <w:szCs w:val="18"/>
              </w:rPr>
              <w:t>(Ф.И.О. должностного лица, уполномоченного на прием заявления)</w:t>
            </w:r>
          </w:p>
          <w:p w:rsidR="00A2730F" w:rsidRPr="00A2730F" w:rsidRDefault="00A2730F" w:rsidP="00A2730F">
            <w:pPr>
              <w:pStyle w:val="ConsPlusNonformat"/>
              <w:widowControl/>
              <w:jc w:val="both"/>
              <w:rPr>
                <w:rFonts w:ascii="Times New Roman" w:hAnsi="Times New Roman" w:cs="Times New Roman"/>
                <w:sz w:val="18"/>
                <w:szCs w:val="18"/>
              </w:rPr>
            </w:pPr>
          </w:p>
          <w:p w:rsidR="00A2730F" w:rsidRPr="00A2730F" w:rsidRDefault="00A2730F" w:rsidP="00A2730F">
            <w:pPr>
              <w:pStyle w:val="ConsPlusNonformat"/>
              <w:widowControl/>
              <w:jc w:val="both"/>
              <w:rPr>
                <w:rFonts w:ascii="Times New Roman" w:hAnsi="Times New Roman" w:cs="Times New Roman"/>
                <w:sz w:val="18"/>
                <w:szCs w:val="18"/>
              </w:rPr>
            </w:pPr>
            <w:r w:rsidRPr="00A2730F">
              <w:rPr>
                <w:rFonts w:ascii="Times New Roman" w:hAnsi="Times New Roman" w:cs="Times New Roman"/>
                <w:sz w:val="18"/>
                <w:szCs w:val="18"/>
              </w:rPr>
              <w:t>Подпись</w:t>
            </w:r>
          </w:p>
          <w:p w:rsidR="00A2730F" w:rsidRPr="00A2730F" w:rsidRDefault="00A2730F" w:rsidP="00A2730F">
            <w:pPr>
              <w:pStyle w:val="ConsPlusNonformat"/>
              <w:widowControl/>
              <w:jc w:val="both"/>
              <w:rPr>
                <w:rFonts w:ascii="Times New Roman" w:hAnsi="Times New Roman" w:cs="Times New Roman"/>
                <w:sz w:val="18"/>
                <w:szCs w:val="18"/>
              </w:rPr>
            </w:pPr>
            <w:r w:rsidRPr="00A2730F">
              <w:rPr>
                <w:rFonts w:ascii="Times New Roman" w:hAnsi="Times New Roman" w:cs="Times New Roman"/>
                <w:sz w:val="18"/>
                <w:szCs w:val="18"/>
              </w:rPr>
              <w:t>______________________                     _______________________________</w:t>
            </w:r>
          </w:p>
          <w:p w:rsidR="00A2730F" w:rsidRPr="00A2730F" w:rsidRDefault="00A2730F" w:rsidP="00A2730F">
            <w:pPr>
              <w:pStyle w:val="ConsPlusNonformat"/>
              <w:widowControl/>
              <w:ind w:left="4536"/>
              <w:jc w:val="center"/>
              <w:rPr>
                <w:rFonts w:ascii="Times New Roman" w:hAnsi="Times New Roman" w:cs="Times New Roman"/>
                <w:i/>
                <w:sz w:val="18"/>
                <w:szCs w:val="18"/>
              </w:rPr>
            </w:pPr>
            <w:r w:rsidRPr="00A2730F">
              <w:rPr>
                <w:rFonts w:ascii="Times New Roman" w:hAnsi="Times New Roman" w:cs="Times New Roman"/>
                <w:i/>
                <w:sz w:val="18"/>
                <w:szCs w:val="18"/>
              </w:rPr>
              <w:t>(расшифровка подписи)</w:t>
            </w:r>
          </w:p>
          <w:p w:rsidR="00A2730F" w:rsidRPr="00A2730F" w:rsidRDefault="00A2730F" w:rsidP="00A2730F">
            <w:pPr>
              <w:spacing w:after="0"/>
              <w:ind w:left="5103"/>
              <w:jc w:val="right"/>
              <w:rPr>
                <w:rFonts w:ascii="Times New Roman" w:hAnsi="Times New Roman"/>
                <w:sz w:val="18"/>
                <w:szCs w:val="18"/>
              </w:rPr>
            </w:pPr>
          </w:p>
          <w:p w:rsidR="00A2730F" w:rsidRPr="00A2730F" w:rsidRDefault="00A2730F" w:rsidP="00A2730F">
            <w:pPr>
              <w:pStyle w:val="ConsPlusNonformat"/>
              <w:widowControl/>
              <w:ind w:firstLine="709"/>
              <w:jc w:val="both"/>
              <w:rPr>
                <w:rFonts w:ascii="Times New Roman" w:hAnsi="Times New Roman"/>
                <w:sz w:val="18"/>
                <w:szCs w:val="18"/>
              </w:rPr>
            </w:pP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A2730F" w:rsidRPr="00A2730F" w:rsidRDefault="00A2730F" w:rsidP="00A2730F">
            <w:pPr>
              <w:pStyle w:val="ConsPlusNonformat"/>
              <w:widowControl/>
              <w:ind w:firstLine="709"/>
              <w:jc w:val="both"/>
              <w:rPr>
                <w:rFonts w:ascii="Times New Roman" w:hAnsi="Times New Roman" w:cs="Times New Roman"/>
                <w:sz w:val="18"/>
                <w:szCs w:val="18"/>
              </w:rPr>
            </w:pPr>
            <w:r w:rsidRPr="00A2730F">
              <w:rPr>
                <w:rFonts w:ascii="Times New Roman" w:hAnsi="Times New Roman" w:cs="Times New Roman"/>
                <w:sz w:val="18"/>
                <w:szCs w:val="18"/>
              </w:rPr>
              <w:lastRenderedPageBreak/>
              <w:t>Я согласен (согласна) на обработку моих персональных данных, содержащихся в заявлении.</w:t>
            </w:r>
          </w:p>
          <w:p w:rsidR="00A2730F" w:rsidRPr="00A2730F" w:rsidRDefault="00A2730F" w:rsidP="00A2730F">
            <w:pPr>
              <w:pStyle w:val="ConsPlusNonformat"/>
              <w:widowControl/>
              <w:ind w:firstLine="709"/>
              <w:jc w:val="both"/>
              <w:rPr>
                <w:rFonts w:ascii="Times New Roman" w:hAnsi="Times New Roman" w:cs="Times New Roman"/>
                <w:sz w:val="18"/>
                <w:szCs w:val="18"/>
              </w:rPr>
            </w:pPr>
          </w:p>
          <w:p w:rsidR="003E0F5C" w:rsidRDefault="003E0F5C" w:rsidP="005371E6">
            <w:pPr>
              <w:spacing w:after="0" w:line="240" w:lineRule="auto"/>
              <w:jc w:val="both"/>
              <w:rPr>
                <w:rFonts w:ascii="Times New Roman" w:eastAsia="Times New Roman" w:hAnsi="Times New Roman" w:cs="Times New Roman"/>
                <w:sz w:val="18"/>
                <w:szCs w:val="18"/>
                <w:lang w:eastAsia="ru-RU"/>
              </w:rPr>
            </w:pPr>
          </w:p>
          <w:p w:rsidR="00257FC5" w:rsidRPr="005371E6" w:rsidRDefault="00257FC5"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7 Федерального закона от 06.10.2003 № 131-ФЗ «Об общих </w:t>
            </w:r>
            <w:r w:rsidRPr="005371E6">
              <w:rPr>
                <w:rFonts w:ascii="Times New Roman" w:eastAsia="Times New Roman" w:hAnsi="Times New Roman" w:cs="Times New Roman"/>
                <w:sz w:val="18"/>
                <w:szCs w:val="18"/>
                <w:lang w:eastAsia="ru-RU"/>
              </w:rPr>
              <w:lastRenderedPageBreak/>
              <w:t>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w:t>
            </w:r>
            <w:r w:rsidRPr="005371E6">
              <w:rPr>
                <w:rFonts w:ascii="Times New Roman" w:eastAsia="Times New Roman" w:hAnsi="Times New Roman" w:cs="Times New Roman"/>
                <w:sz w:val="18"/>
                <w:szCs w:val="18"/>
                <w:lang w:eastAsia="ru-RU"/>
              </w:rPr>
              <w:lastRenderedPageBreak/>
              <w:t>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нахождения организации, являющейся административным истцом.</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199 АПК РФ установлены требования к заявлению о признании ненормативного правового акта недействительным, решений и действий (бездействия) незаконными.</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w:t>
            </w:r>
            <w:r w:rsidRPr="005371E6">
              <w:rPr>
                <w:rFonts w:ascii="Times New Roman" w:eastAsia="Times New Roman" w:hAnsi="Times New Roman" w:cs="Times New Roman"/>
                <w:sz w:val="18"/>
                <w:szCs w:val="18"/>
                <w:lang w:eastAsia="ru-RU"/>
              </w:rPr>
              <w:lastRenderedPageBreak/>
              <w:t>арбитражного процесса.</w:t>
            </w:r>
          </w:p>
          <w:p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w:t>
            </w:r>
            <w:r w:rsidRPr="005371E6">
              <w:rPr>
                <w:rFonts w:ascii="Times New Roman" w:eastAsia="Times New Roman" w:hAnsi="Times New Roman" w:cs="Times New Roman"/>
                <w:sz w:val="18"/>
                <w:szCs w:val="18"/>
                <w:lang w:eastAsia="ru-RU"/>
              </w:rPr>
              <w:lastRenderedPageBreak/>
              <w:t>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9732C1" w:rsidP="003811ED">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Программа «</w:t>
            </w:r>
            <w:r w:rsidR="003811ED">
              <w:rPr>
                <w:rFonts w:ascii="Times New Roman" w:eastAsia="Times New Roman" w:hAnsi="Times New Roman" w:cs="Times New Roman"/>
                <w:sz w:val="18"/>
                <w:szCs w:val="18"/>
                <w:lang w:eastAsia="ru-RU"/>
              </w:rPr>
              <w:t>Комплексное</w:t>
            </w:r>
            <w:r w:rsidR="007476CB">
              <w:rPr>
                <w:rFonts w:ascii="Times New Roman" w:eastAsia="Times New Roman" w:hAnsi="Times New Roman" w:cs="Times New Roman"/>
                <w:sz w:val="18"/>
                <w:szCs w:val="18"/>
                <w:lang w:eastAsia="ru-RU"/>
              </w:rPr>
              <w:t xml:space="preserve"> развитие сельских территорий</w:t>
            </w:r>
            <w:r>
              <w:rPr>
                <w:rFonts w:ascii="Times New Roman" w:eastAsia="Times New Roman" w:hAnsi="Times New Roman" w:cs="Times New Roman"/>
                <w:sz w:val="18"/>
                <w:szCs w:val="18"/>
                <w:lang w:eastAsia="ru-RU"/>
              </w:rPr>
              <w:t>»</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w:t>
            </w:r>
            <w:r w:rsidRPr="005371E6">
              <w:rPr>
                <w:rFonts w:ascii="Times New Roman" w:eastAsia="Times New Roman" w:hAnsi="Times New Roman" w:cs="Times New Roman"/>
                <w:sz w:val="18"/>
                <w:szCs w:val="18"/>
                <w:lang w:eastAsia="ru-RU"/>
              </w:rPr>
              <w:lastRenderedPageBreak/>
              <w:t>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4B0DB3" w:rsidRDefault="004B0DB3" w:rsidP="004B0DB3">
            <w:pPr>
              <w:spacing w:after="0"/>
              <w:jc w:val="both"/>
              <w:rPr>
                <w:rFonts w:ascii="Times New Roman" w:hAnsi="Times New Roman"/>
                <w:sz w:val="18"/>
                <w:szCs w:val="18"/>
              </w:rPr>
            </w:pPr>
            <w:r>
              <w:rPr>
                <w:rFonts w:ascii="Times New Roman" w:hAnsi="Times New Roman" w:cs="Times New Roman"/>
                <w:sz w:val="18"/>
                <w:szCs w:val="18"/>
              </w:rPr>
              <w:lastRenderedPageBreak/>
              <w:t xml:space="preserve">- </w:t>
            </w:r>
            <w:r w:rsidRPr="004B0DB3">
              <w:rPr>
                <w:rFonts w:ascii="Times New Roman" w:hAnsi="Times New Roman" w:cs="Times New Roman"/>
                <w:sz w:val="18"/>
                <w:szCs w:val="18"/>
              </w:rPr>
              <w:t>Постановление Администрации сельского поселения «Улан-Цацык</w:t>
            </w:r>
            <w:r w:rsidR="00E7511F">
              <w:rPr>
                <w:rFonts w:ascii="Times New Roman" w:hAnsi="Times New Roman" w:cs="Times New Roman"/>
                <w:sz w:val="18"/>
                <w:szCs w:val="18"/>
              </w:rPr>
              <w:t>ское» №2</w:t>
            </w:r>
            <w:r w:rsidR="00DB519F">
              <w:rPr>
                <w:rFonts w:ascii="Times New Roman" w:hAnsi="Times New Roman" w:cs="Times New Roman"/>
                <w:sz w:val="18"/>
                <w:szCs w:val="18"/>
              </w:rPr>
              <w:t xml:space="preserve"> от </w:t>
            </w:r>
            <w:r w:rsidR="00E7511F">
              <w:rPr>
                <w:rFonts w:ascii="Times New Roman" w:hAnsi="Times New Roman" w:cs="Times New Roman"/>
                <w:sz w:val="18"/>
                <w:szCs w:val="18"/>
              </w:rPr>
              <w:t>31.03.2023</w:t>
            </w:r>
            <w:r w:rsidRPr="004B0DB3">
              <w:rPr>
                <w:rFonts w:ascii="Times New Roman" w:hAnsi="Times New Roman" w:cs="Times New Roman"/>
                <w:sz w:val="18"/>
                <w:szCs w:val="18"/>
              </w:rPr>
              <w:t xml:space="preserve"> г. </w:t>
            </w:r>
            <w:r w:rsidR="00606EEE">
              <w:rPr>
                <w:rFonts w:ascii="Times New Roman" w:hAnsi="Times New Roman" w:cs="Times New Roman"/>
                <w:sz w:val="18"/>
                <w:szCs w:val="18"/>
              </w:rPr>
              <w:t>«</w:t>
            </w:r>
            <w:r w:rsidRPr="004B0DB3">
              <w:rPr>
                <w:rFonts w:ascii="Times New Roman" w:hAnsi="Times New Roman"/>
                <w:sz w:val="18"/>
                <w:szCs w:val="18"/>
              </w:rPr>
              <w:t>Об установлении на территории сельского поселения «Улан-Цацыкское» особого противопожарного режима</w:t>
            </w:r>
            <w:r w:rsidR="00606EEE">
              <w:rPr>
                <w:rFonts w:ascii="Times New Roman" w:hAnsi="Times New Roman"/>
                <w:sz w:val="18"/>
                <w:szCs w:val="18"/>
              </w:rPr>
              <w:t>» с 6 марта 2023 г.</w:t>
            </w:r>
            <w:r w:rsidR="00563235">
              <w:rPr>
                <w:rFonts w:ascii="Times New Roman" w:hAnsi="Times New Roman"/>
                <w:sz w:val="18"/>
                <w:szCs w:val="18"/>
              </w:rPr>
              <w:t>;</w:t>
            </w:r>
          </w:p>
          <w:p w:rsidR="00E7511F" w:rsidRDefault="00E7511F" w:rsidP="00E7511F">
            <w:pPr>
              <w:spacing w:after="0"/>
              <w:jc w:val="both"/>
              <w:rPr>
                <w:rFonts w:ascii="Times New Roman" w:hAnsi="Times New Roman"/>
                <w:sz w:val="18"/>
                <w:szCs w:val="18"/>
              </w:rPr>
            </w:pPr>
            <w:r>
              <w:rPr>
                <w:rFonts w:ascii="Times New Roman" w:hAnsi="Times New Roman"/>
                <w:sz w:val="18"/>
                <w:szCs w:val="18"/>
              </w:rPr>
              <w:t xml:space="preserve">- Распоряжение </w:t>
            </w:r>
            <w:r w:rsidRPr="004B0DB3">
              <w:rPr>
                <w:rFonts w:ascii="Times New Roman" w:hAnsi="Times New Roman" w:cs="Times New Roman"/>
                <w:sz w:val="18"/>
                <w:szCs w:val="18"/>
              </w:rPr>
              <w:t>Администрации сельского поселения «Улан-Цацыкское»</w:t>
            </w:r>
            <w:r>
              <w:rPr>
                <w:rFonts w:ascii="Times New Roman" w:hAnsi="Times New Roman" w:cs="Times New Roman"/>
                <w:sz w:val="18"/>
                <w:szCs w:val="18"/>
              </w:rPr>
              <w:t xml:space="preserve"> №1 от 02.03.2023 г. </w:t>
            </w:r>
            <w:r w:rsidRPr="00563235">
              <w:rPr>
                <w:rFonts w:ascii="Times New Roman" w:hAnsi="Times New Roman"/>
                <w:sz w:val="18"/>
                <w:szCs w:val="18"/>
              </w:rPr>
              <w:t>«О назначении наблюдателей  и оперативной группы во вр</w:t>
            </w:r>
            <w:r>
              <w:rPr>
                <w:rFonts w:ascii="Times New Roman" w:hAnsi="Times New Roman"/>
                <w:sz w:val="18"/>
                <w:szCs w:val="18"/>
              </w:rPr>
              <w:t>емя  пожароопасного периода 2023</w:t>
            </w:r>
            <w:r w:rsidRPr="00563235">
              <w:rPr>
                <w:rFonts w:ascii="Times New Roman" w:hAnsi="Times New Roman"/>
                <w:sz w:val="18"/>
                <w:szCs w:val="18"/>
              </w:rPr>
              <w:t xml:space="preserve"> года»</w:t>
            </w:r>
            <w:r>
              <w:rPr>
                <w:rFonts w:ascii="Times New Roman" w:hAnsi="Times New Roman"/>
                <w:sz w:val="18"/>
                <w:szCs w:val="18"/>
              </w:rPr>
              <w:t>;</w:t>
            </w:r>
          </w:p>
          <w:p w:rsidR="00E7511F" w:rsidRDefault="00E7511F" w:rsidP="00E7511F">
            <w:pPr>
              <w:spacing w:after="0" w:line="240" w:lineRule="auto"/>
              <w:jc w:val="both"/>
              <w:rPr>
                <w:rFonts w:ascii="Times New Roman" w:hAnsi="Times New Roman"/>
                <w:sz w:val="18"/>
                <w:szCs w:val="18"/>
              </w:rPr>
            </w:pPr>
            <w:r>
              <w:rPr>
                <w:rFonts w:ascii="Times New Roman" w:hAnsi="Times New Roman"/>
                <w:sz w:val="18"/>
                <w:szCs w:val="18"/>
              </w:rPr>
              <w:t xml:space="preserve">- Распоряжение </w:t>
            </w:r>
            <w:r w:rsidRPr="004B0DB3">
              <w:rPr>
                <w:rFonts w:ascii="Times New Roman" w:hAnsi="Times New Roman" w:cs="Times New Roman"/>
                <w:sz w:val="18"/>
                <w:szCs w:val="18"/>
              </w:rPr>
              <w:t>Администрации сельского поселения «Улан-Цацыкское»</w:t>
            </w:r>
            <w:r>
              <w:rPr>
                <w:rFonts w:ascii="Times New Roman" w:hAnsi="Times New Roman" w:cs="Times New Roman"/>
                <w:sz w:val="18"/>
                <w:szCs w:val="18"/>
              </w:rPr>
              <w:t xml:space="preserve"> №2 от 02.03.2023 г. </w:t>
            </w:r>
            <w:r w:rsidRPr="00563235">
              <w:rPr>
                <w:rFonts w:ascii="Times New Roman" w:hAnsi="Times New Roman"/>
                <w:sz w:val="18"/>
                <w:szCs w:val="18"/>
              </w:rPr>
              <w:t>«О готовности сельского поселения «Улан-Цацыкско</w:t>
            </w:r>
            <w:r>
              <w:rPr>
                <w:rFonts w:ascii="Times New Roman" w:hAnsi="Times New Roman"/>
                <w:sz w:val="18"/>
                <w:szCs w:val="18"/>
              </w:rPr>
              <w:t>е» к пожароопасному периоду 2023</w:t>
            </w:r>
            <w:r w:rsidRPr="00563235">
              <w:rPr>
                <w:rFonts w:ascii="Times New Roman" w:hAnsi="Times New Roman"/>
                <w:sz w:val="18"/>
                <w:szCs w:val="18"/>
              </w:rPr>
              <w:t xml:space="preserve"> года»</w:t>
            </w:r>
            <w:r>
              <w:rPr>
                <w:rFonts w:ascii="Times New Roman" w:hAnsi="Times New Roman"/>
                <w:sz w:val="18"/>
                <w:szCs w:val="18"/>
              </w:rPr>
              <w:t>;</w:t>
            </w:r>
          </w:p>
          <w:p w:rsidR="00E7511F" w:rsidRDefault="00E7511F" w:rsidP="00E7511F">
            <w:pPr>
              <w:spacing w:after="0" w:line="240" w:lineRule="auto"/>
              <w:jc w:val="both"/>
              <w:rPr>
                <w:rFonts w:ascii="Times New Roman" w:hAnsi="Times New Roman"/>
                <w:sz w:val="18"/>
                <w:szCs w:val="18"/>
              </w:rPr>
            </w:pPr>
            <w:r>
              <w:rPr>
                <w:rFonts w:ascii="Times New Roman" w:hAnsi="Times New Roman"/>
                <w:sz w:val="18"/>
                <w:szCs w:val="18"/>
              </w:rPr>
              <w:t xml:space="preserve">- Распоряжение </w:t>
            </w:r>
            <w:r w:rsidRPr="004B0DB3">
              <w:rPr>
                <w:rFonts w:ascii="Times New Roman" w:hAnsi="Times New Roman" w:cs="Times New Roman"/>
                <w:sz w:val="18"/>
                <w:szCs w:val="18"/>
              </w:rPr>
              <w:t>Администрации сельского поселения «Улан-Цацыкское»</w:t>
            </w:r>
            <w:r>
              <w:rPr>
                <w:rFonts w:ascii="Times New Roman" w:hAnsi="Times New Roman" w:cs="Times New Roman"/>
                <w:sz w:val="18"/>
                <w:szCs w:val="18"/>
              </w:rPr>
              <w:t xml:space="preserve"> №3 от 02.03.2023 г</w:t>
            </w:r>
            <w:r w:rsidRPr="00563235">
              <w:rPr>
                <w:rFonts w:ascii="Times New Roman" w:hAnsi="Times New Roman" w:cs="Times New Roman"/>
                <w:sz w:val="18"/>
                <w:szCs w:val="18"/>
              </w:rPr>
              <w:t xml:space="preserve">. </w:t>
            </w:r>
            <w:r w:rsidRPr="00563235">
              <w:rPr>
                <w:rFonts w:ascii="Times New Roman" w:hAnsi="Times New Roman"/>
                <w:sz w:val="18"/>
                <w:szCs w:val="18"/>
              </w:rPr>
              <w:t>Об ответственности работника водокачки  на время пожароопасного периода</w:t>
            </w:r>
            <w:r w:rsidR="00905E76">
              <w:rPr>
                <w:rFonts w:ascii="Times New Roman" w:hAnsi="Times New Roman"/>
                <w:sz w:val="18"/>
                <w:szCs w:val="18"/>
              </w:rPr>
              <w:t>;</w:t>
            </w:r>
          </w:p>
          <w:p w:rsidR="00905E76" w:rsidRDefault="00905E76" w:rsidP="00E7511F">
            <w:pPr>
              <w:spacing w:after="0" w:line="240" w:lineRule="auto"/>
              <w:jc w:val="both"/>
              <w:rPr>
                <w:rFonts w:ascii="Times New Roman" w:hAnsi="Times New Roman"/>
                <w:sz w:val="18"/>
                <w:szCs w:val="18"/>
              </w:rPr>
            </w:pPr>
            <w:r>
              <w:rPr>
                <w:rFonts w:ascii="Times New Roman" w:hAnsi="Times New Roman"/>
                <w:sz w:val="18"/>
                <w:szCs w:val="18"/>
              </w:rPr>
              <w:t xml:space="preserve">- Распоряжение Администрации сельского поселения «Улан-Цацыкское» №4 от 02.03.2023 г. </w:t>
            </w:r>
            <w:r w:rsidR="001C3CC1">
              <w:rPr>
                <w:rFonts w:ascii="Times New Roman" w:hAnsi="Times New Roman"/>
                <w:sz w:val="18"/>
                <w:szCs w:val="18"/>
              </w:rPr>
              <w:t>«</w:t>
            </w:r>
            <w:r>
              <w:rPr>
                <w:rFonts w:ascii="Times New Roman" w:hAnsi="Times New Roman"/>
                <w:sz w:val="18"/>
                <w:szCs w:val="18"/>
              </w:rPr>
              <w:t>О создании патрульной, патрульно-маневренной группы на территории сельского поселения «Улан-Цацыкское»;</w:t>
            </w:r>
          </w:p>
          <w:p w:rsidR="001C3CC1" w:rsidRDefault="001C3CC1" w:rsidP="00E7511F">
            <w:pPr>
              <w:spacing w:after="0" w:line="240" w:lineRule="auto"/>
              <w:jc w:val="both"/>
              <w:rPr>
                <w:rFonts w:ascii="Times New Roman" w:hAnsi="Times New Roman"/>
                <w:sz w:val="18"/>
                <w:szCs w:val="18"/>
              </w:rPr>
            </w:pPr>
            <w:r>
              <w:rPr>
                <w:rFonts w:ascii="Times New Roman" w:hAnsi="Times New Roman"/>
                <w:sz w:val="18"/>
                <w:szCs w:val="18"/>
              </w:rPr>
              <w:t>- Распоряжение Администрации сельского поселения «Улан-Цацыкское» №5 от 02.03.2023 г. «О порядке обучения мерам пожарной безопасности»;</w:t>
            </w:r>
          </w:p>
          <w:p w:rsidR="00FA4FEE" w:rsidRPr="00563235" w:rsidRDefault="00FA4FEE" w:rsidP="00E7511F">
            <w:pPr>
              <w:spacing w:after="0" w:line="240" w:lineRule="auto"/>
              <w:jc w:val="both"/>
              <w:rPr>
                <w:rFonts w:ascii="Times New Roman" w:hAnsi="Times New Roman"/>
                <w:sz w:val="18"/>
                <w:szCs w:val="18"/>
              </w:rPr>
            </w:pPr>
            <w:r>
              <w:rPr>
                <w:rFonts w:ascii="Times New Roman" w:hAnsi="Times New Roman"/>
                <w:sz w:val="18"/>
                <w:szCs w:val="18"/>
              </w:rPr>
              <w:t>- Распоряжение Администрации сельского поселения «Улан-Цацыкское» №7 от 05.04.2023 г. «О назначении ответственного лица за подачу сигнала «Сирена» по оповещению населения сельского поселения «Улан-Цацыкское» в случае пожара и ЧС»;</w:t>
            </w:r>
          </w:p>
          <w:p w:rsidR="00E7511F" w:rsidRPr="00E7511F" w:rsidRDefault="00E7511F" w:rsidP="004B0DB3">
            <w:pPr>
              <w:spacing w:after="0"/>
              <w:jc w:val="both"/>
              <w:rPr>
                <w:rFonts w:ascii="Times New Roman" w:hAnsi="Times New Roman" w:cs="Times New Roman"/>
                <w:sz w:val="18"/>
                <w:szCs w:val="18"/>
              </w:rPr>
            </w:pPr>
          </w:p>
          <w:p w:rsidR="00563235" w:rsidRDefault="00563235" w:rsidP="004B0DB3">
            <w:pPr>
              <w:spacing w:after="0"/>
              <w:jc w:val="both"/>
              <w:rPr>
                <w:rFonts w:ascii="Times New Roman" w:hAnsi="Times New Roman"/>
                <w:sz w:val="18"/>
                <w:szCs w:val="18"/>
              </w:rPr>
            </w:pPr>
            <w:r>
              <w:rPr>
                <w:rFonts w:ascii="Times New Roman" w:hAnsi="Times New Roman"/>
                <w:sz w:val="18"/>
                <w:szCs w:val="18"/>
              </w:rPr>
              <w:t xml:space="preserve">- Распоряжение </w:t>
            </w:r>
            <w:r w:rsidRPr="004B0DB3">
              <w:rPr>
                <w:rFonts w:ascii="Times New Roman" w:hAnsi="Times New Roman" w:cs="Times New Roman"/>
                <w:sz w:val="18"/>
                <w:szCs w:val="18"/>
              </w:rPr>
              <w:t>Администрации сельского поселения «Улан-Цацыкское»</w:t>
            </w:r>
            <w:r w:rsidR="00DB519F">
              <w:rPr>
                <w:rFonts w:ascii="Times New Roman" w:hAnsi="Times New Roman" w:cs="Times New Roman"/>
                <w:sz w:val="18"/>
                <w:szCs w:val="18"/>
              </w:rPr>
              <w:t xml:space="preserve"> №4 от 05.03.2022</w:t>
            </w:r>
            <w:r>
              <w:rPr>
                <w:rFonts w:ascii="Times New Roman" w:hAnsi="Times New Roman" w:cs="Times New Roman"/>
                <w:sz w:val="18"/>
                <w:szCs w:val="18"/>
              </w:rPr>
              <w:t xml:space="preserve"> г. </w:t>
            </w:r>
            <w:r w:rsidRPr="00563235">
              <w:rPr>
                <w:rFonts w:ascii="Times New Roman" w:hAnsi="Times New Roman"/>
                <w:sz w:val="18"/>
                <w:szCs w:val="18"/>
              </w:rPr>
              <w:t>«О назначении наблюдателей  и оперативной группы во вр</w:t>
            </w:r>
            <w:r w:rsidR="00DB519F">
              <w:rPr>
                <w:rFonts w:ascii="Times New Roman" w:hAnsi="Times New Roman"/>
                <w:sz w:val="18"/>
                <w:szCs w:val="18"/>
              </w:rPr>
              <w:t>емя  пожароопасного периода 2022</w:t>
            </w:r>
            <w:r w:rsidRPr="00563235">
              <w:rPr>
                <w:rFonts w:ascii="Times New Roman" w:hAnsi="Times New Roman"/>
                <w:sz w:val="18"/>
                <w:szCs w:val="18"/>
              </w:rPr>
              <w:t xml:space="preserve"> года»</w:t>
            </w:r>
            <w:r>
              <w:rPr>
                <w:rFonts w:ascii="Times New Roman" w:hAnsi="Times New Roman"/>
                <w:sz w:val="18"/>
                <w:szCs w:val="18"/>
              </w:rPr>
              <w:t>;</w:t>
            </w:r>
          </w:p>
          <w:p w:rsidR="00563235" w:rsidRDefault="00563235" w:rsidP="00563235">
            <w:pPr>
              <w:spacing w:after="0" w:line="240" w:lineRule="auto"/>
              <w:jc w:val="both"/>
              <w:rPr>
                <w:rFonts w:ascii="Times New Roman" w:hAnsi="Times New Roman"/>
                <w:sz w:val="18"/>
                <w:szCs w:val="18"/>
              </w:rPr>
            </w:pPr>
            <w:r>
              <w:rPr>
                <w:rFonts w:ascii="Times New Roman" w:hAnsi="Times New Roman"/>
                <w:sz w:val="18"/>
                <w:szCs w:val="18"/>
              </w:rPr>
              <w:t xml:space="preserve">- Распоряжение </w:t>
            </w:r>
            <w:r w:rsidRPr="004B0DB3">
              <w:rPr>
                <w:rFonts w:ascii="Times New Roman" w:hAnsi="Times New Roman" w:cs="Times New Roman"/>
                <w:sz w:val="18"/>
                <w:szCs w:val="18"/>
              </w:rPr>
              <w:t>Администрации сельского поселения «Улан-Цацыкское»</w:t>
            </w:r>
            <w:r w:rsidR="00DB519F">
              <w:rPr>
                <w:rFonts w:ascii="Times New Roman" w:hAnsi="Times New Roman" w:cs="Times New Roman"/>
                <w:sz w:val="18"/>
                <w:szCs w:val="18"/>
              </w:rPr>
              <w:t xml:space="preserve"> №5 от 05.03.2022</w:t>
            </w:r>
            <w:r>
              <w:rPr>
                <w:rFonts w:ascii="Times New Roman" w:hAnsi="Times New Roman" w:cs="Times New Roman"/>
                <w:sz w:val="18"/>
                <w:szCs w:val="18"/>
              </w:rPr>
              <w:t xml:space="preserve"> г. </w:t>
            </w:r>
            <w:r w:rsidRPr="00563235">
              <w:rPr>
                <w:rFonts w:ascii="Times New Roman" w:hAnsi="Times New Roman"/>
                <w:sz w:val="18"/>
                <w:szCs w:val="18"/>
              </w:rPr>
              <w:t>«О готовности сельского поселения «Улан-Цацыкско</w:t>
            </w:r>
            <w:r w:rsidR="00DB519F">
              <w:rPr>
                <w:rFonts w:ascii="Times New Roman" w:hAnsi="Times New Roman"/>
                <w:sz w:val="18"/>
                <w:szCs w:val="18"/>
              </w:rPr>
              <w:t>е» к пожароопасному периоду 2022</w:t>
            </w:r>
            <w:r w:rsidRPr="00563235">
              <w:rPr>
                <w:rFonts w:ascii="Times New Roman" w:hAnsi="Times New Roman"/>
                <w:sz w:val="18"/>
                <w:szCs w:val="18"/>
              </w:rPr>
              <w:t xml:space="preserve"> года»</w:t>
            </w:r>
            <w:r>
              <w:rPr>
                <w:rFonts w:ascii="Times New Roman" w:hAnsi="Times New Roman"/>
                <w:sz w:val="18"/>
                <w:szCs w:val="18"/>
              </w:rPr>
              <w:t>;</w:t>
            </w:r>
          </w:p>
          <w:p w:rsidR="00563235" w:rsidRPr="00563235" w:rsidRDefault="00563235" w:rsidP="00563235">
            <w:pPr>
              <w:spacing w:after="0" w:line="240" w:lineRule="auto"/>
              <w:jc w:val="both"/>
              <w:rPr>
                <w:rFonts w:ascii="Times New Roman" w:hAnsi="Times New Roman"/>
                <w:sz w:val="18"/>
                <w:szCs w:val="18"/>
              </w:rPr>
            </w:pPr>
            <w:r>
              <w:rPr>
                <w:rFonts w:ascii="Times New Roman" w:hAnsi="Times New Roman"/>
                <w:sz w:val="18"/>
                <w:szCs w:val="18"/>
              </w:rPr>
              <w:t xml:space="preserve">- Распоряжение </w:t>
            </w:r>
            <w:r w:rsidRPr="004B0DB3">
              <w:rPr>
                <w:rFonts w:ascii="Times New Roman" w:hAnsi="Times New Roman" w:cs="Times New Roman"/>
                <w:sz w:val="18"/>
                <w:szCs w:val="18"/>
              </w:rPr>
              <w:t>Администрации сельского поселения «Улан-Цацыкское»</w:t>
            </w:r>
            <w:r w:rsidR="00720C22">
              <w:rPr>
                <w:rFonts w:ascii="Times New Roman" w:hAnsi="Times New Roman" w:cs="Times New Roman"/>
                <w:sz w:val="18"/>
                <w:szCs w:val="18"/>
              </w:rPr>
              <w:t xml:space="preserve"> №6 от 05.03.2022</w:t>
            </w:r>
            <w:r>
              <w:rPr>
                <w:rFonts w:ascii="Times New Roman" w:hAnsi="Times New Roman" w:cs="Times New Roman"/>
                <w:sz w:val="18"/>
                <w:szCs w:val="18"/>
              </w:rPr>
              <w:t xml:space="preserve"> г</w:t>
            </w:r>
            <w:r w:rsidRPr="00563235">
              <w:rPr>
                <w:rFonts w:ascii="Times New Roman" w:hAnsi="Times New Roman" w:cs="Times New Roman"/>
                <w:sz w:val="18"/>
                <w:szCs w:val="18"/>
              </w:rPr>
              <w:t xml:space="preserve">. </w:t>
            </w:r>
            <w:r w:rsidRPr="00563235">
              <w:rPr>
                <w:rFonts w:ascii="Times New Roman" w:hAnsi="Times New Roman"/>
                <w:sz w:val="18"/>
                <w:szCs w:val="18"/>
              </w:rPr>
              <w:t>Об ответственности работника водокачки  на время пожароопасного периода</w:t>
            </w:r>
            <w:r w:rsidR="00905E76">
              <w:rPr>
                <w:rFonts w:ascii="Times New Roman" w:hAnsi="Times New Roman"/>
                <w:sz w:val="18"/>
                <w:szCs w:val="18"/>
              </w:rPr>
              <w:t>.</w:t>
            </w:r>
          </w:p>
          <w:p w:rsidR="003E0F5C" w:rsidRDefault="003E0F5C" w:rsidP="005371E6">
            <w:pPr>
              <w:spacing w:after="0" w:line="240" w:lineRule="auto"/>
              <w:jc w:val="both"/>
              <w:rPr>
                <w:rFonts w:ascii="Times New Roman" w:eastAsia="Times New Roman" w:hAnsi="Times New Roman" w:cs="Times New Roman"/>
                <w:sz w:val="18"/>
                <w:szCs w:val="18"/>
                <w:lang w:eastAsia="ru-RU"/>
              </w:rPr>
            </w:pPr>
          </w:p>
          <w:p w:rsidR="0085482F" w:rsidRPr="0085482F" w:rsidRDefault="0085482F" w:rsidP="0085482F">
            <w:pPr>
              <w:spacing w:after="0" w:line="240" w:lineRule="auto"/>
              <w:rPr>
                <w:rFonts w:ascii="Times New Roman" w:hAnsi="Times New Roman" w:cs="Times New Roman"/>
                <w:b/>
                <w:sz w:val="18"/>
                <w:szCs w:val="18"/>
              </w:rPr>
            </w:pPr>
          </w:p>
          <w:p w:rsidR="0085482F" w:rsidRPr="0085482F" w:rsidRDefault="0085482F" w:rsidP="0085482F">
            <w:pPr>
              <w:spacing w:after="0" w:line="240" w:lineRule="auto"/>
              <w:rPr>
                <w:rFonts w:ascii="Times New Roman" w:hAnsi="Times New Roman" w:cs="Times New Roman"/>
                <w:b/>
                <w:sz w:val="18"/>
                <w:szCs w:val="18"/>
              </w:rPr>
            </w:pPr>
          </w:p>
          <w:p w:rsidR="00DB519F" w:rsidRPr="00DB519F" w:rsidRDefault="00DB519F" w:rsidP="00DB519F">
            <w:pPr>
              <w:rPr>
                <w:rFonts w:ascii="Times New Roman" w:hAnsi="Times New Roman" w:cs="Times New Roman"/>
                <w:sz w:val="16"/>
                <w:szCs w:val="16"/>
              </w:rPr>
            </w:pPr>
          </w:p>
          <w:p w:rsidR="0085482F" w:rsidRPr="005371E6" w:rsidRDefault="0085482F" w:rsidP="0085482F">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Default="00B07B07"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Апрель 2022 г., 09 сентября 2022г.</w:t>
            </w:r>
            <w:r w:rsidR="00A71ABC">
              <w:rPr>
                <w:rFonts w:ascii="Times New Roman" w:eastAsia="Times New Roman" w:hAnsi="Times New Roman" w:cs="Times New Roman"/>
                <w:sz w:val="18"/>
                <w:szCs w:val="18"/>
                <w:lang w:eastAsia="ru-RU"/>
              </w:rPr>
              <w:t>, 21 апреля 2023 г.</w:t>
            </w:r>
            <w:r>
              <w:rPr>
                <w:rFonts w:ascii="Times New Roman" w:eastAsia="Times New Roman" w:hAnsi="Times New Roman" w:cs="Times New Roman"/>
                <w:sz w:val="18"/>
                <w:szCs w:val="18"/>
                <w:lang w:eastAsia="ru-RU"/>
              </w:rPr>
              <w:t xml:space="preserve"> Осмотр сельского поселения «Улан-Цацыкское» начальником пожарной части по охране п.Калангуй Шолоховым М.В. средств оповещения населения о пожаре, минерализованных полос вокруг населенного пункта, водокачки., первичных средств пожаротушения, несанкционированные свалки ТБО. Рекомендации: подготовить населенный пункт к пожароопасному периоду путем проведения опашек, обновления минерализованных полос, профилактическим выжиганием</w:t>
            </w:r>
            <w:r w:rsidR="00A71ABC">
              <w:rPr>
                <w:rFonts w:ascii="Times New Roman" w:eastAsia="Times New Roman" w:hAnsi="Times New Roman" w:cs="Times New Roman"/>
                <w:sz w:val="18"/>
                <w:szCs w:val="18"/>
                <w:lang w:eastAsia="ru-RU"/>
              </w:rPr>
              <w:t xml:space="preserve"> либо скашиванием сухой травы между минерализованными полосами,</w:t>
            </w:r>
            <w:r>
              <w:rPr>
                <w:rFonts w:ascii="Times New Roman" w:eastAsia="Times New Roman" w:hAnsi="Times New Roman" w:cs="Times New Roman"/>
                <w:sz w:val="18"/>
                <w:szCs w:val="18"/>
                <w:lang w:eastAsia="ru-RU"/>
              </w:rPr>
              <w:t xml:space="preserve"> удаление сухой растительности.</w:t>
            </w:r>
            <w:r w:rsidR="00A71ABC">
              <w:rPr>
                <w:rFonts w:ascii="Times New Roman" w:eastAsia="Times New Roman" w:hAnsi="Times New Roman" w:cs="Times New Roman"/>
                <w:sz w:val="18"/>
                <w:szCs w:val="18"/>
                <w:lang w:eastAsia="ru-RU"/>
              </w:rPr>
              <w:t xml:space="preserve"> Ликвидировать несанкционированные свалки ТБО, организовать мероприятия по устройству защитных противопожарных полос вокруг общественной свалки. Обновить знаки «Пожарный водоисточник.</w:t>
            </w:r>
          </w:p>
          <w:p w:rsidR="00B07B07" w:rsidRPr="005371E6" w:rsidRDefault="00B07B07"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Тексты официальных выступлений и заявлений руководителей и заместителей </w:t>
            </w:r>
            <w:r w:rsidRPr="005371E6">
              <w:rPr>
                <w:rFonts w:ascii="Times New Roman" w:eastAsia="Times New Roman" w:hAnsi="Times New Roman" w:cs="Times New Roman"/>
                <w:sz w:val="18"/>
                <w:szCs w:val="18"/>
                <w:lang w:eastAsia="ru-RU"/>
              </w:rPr>
              <w:lastRenderedPageBreak/>
              <w:t>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AB4E17" w:rsidRPr="00AB4E17" w:rsidRDefault="00AB4E17" w:rsidP="00AB4E17">
            <w:pPr>
              <w:autoSpaceDE w:val="0"/>
              <w:autoSpaceDN w:val="0"/>
              <w:spacing w:after="0" w:line="240" w:lineRule="auto"/>
              <w:jc w:val="center"/>
              <w:rPr>
                <w:rFonts w:ascii="Times New Roman" w:eastAsia="Times New Roman" w:hAnsi="Times New Roman" w:cs="Times New Roman"/>
                <w:b/>
                <w:sz w:val="18"/>
                <w:szCs w:val="18"/>
                <w:lang w:eastAsia="ru-RU"/>
              </w:rPr>
            </w:pPr>
            <w:r w:rsidRPr="00AB4E17">
              <w:rPr>
                <w:rFonts w:ascii="Times New Roman" w:eastAsia="Times New Roman" w:hAnsi="Times New Roman" w:cs="Times New Roman"/>
                <w:b/>
                <w:sz w:val="18"/>
                <w:szCs w:val="18"/>
                <w:lang w:eastAsia="ru-RU"/>
              </w:rPr>
              <w:lastRenderedPageBreak/>
              <w:t>СОВЕТ СЕЛЬСКОГО ПОСЕЛЕНИЯ «УЛАН-ЦАЦЫКСКОЕ»</w:t>
            </w:r>
          </w:p>
          <w:p w:rsidR="00AB4E17" w:rsidRPr="00AB4E17" w:rsidRDefault="00AB4E17" w:rsidP="00AB4E17">
            <w:pPr>
              <w:spacing w:after="0" w:line="240" w:lineRule="auto"/>
              <w:jc w:val="center"/>
              <w:rPr>
                <w:rFonts w:ascii="Times New Roman" w:eastAsiaTheme="minorEastAsia" w:hAnsi="Times New Roman" w:cs="Times New Roman"/>
                <w:b/>
                <w:sz w:val="18"/>
                <w:szCs w:val="18"/>
                <w:lang w:eastAsia="ru-RU"/>
              </w:rPr>
            </w:pPr>
            <w:r w:rsidRPr="00AB4E17">
              <w:rPr>
                <w:rFonts w:ascii="Times New Roman" w:eastAsiaTheme="minorEastAsia" w:hAnsi="Times New Roman" w:cs="Times New Roman"/>
                <w:b/>
                <w:sz w:val="18"/>
                <w:szCs w:val="18"/>
                <w:lang w:eastAsia="ru-RU"/>
              </w:rPr>
              <w:t>МУНИЦИПАЛЬНОГО РАЙОНА «ОЛОВЯННИНСКИЙ РАЙОН» ЗАБАЙКАЛЬСКОГО КРАЯ</w:t>
            </w:r>
          </w:p>
          <w:p w:rsidR="00AB4E17" w:rsidRPr="00AB4E17" w:rsidRDefault="00AB4E17" w:rsidP="00AB4E17">
            <w:pPr>
              <w:spacing w:after="0" w:line="240" w:lineRule="auto"/>
              <w:jc w:val="center"/>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(пятый созыв)</w:t>
            </w:r>
          </w:p>
          <w:p w:rsidR="00AB4E17" w:rsidRPr="00AB4E17" w:rsidRDefault="00AB4E17" w:rsidP="00AB4E17">
            <w:pPr>
              <w:keepNext/>
              <w:widowControl w:val="0"/>
              <w:autoSpaceDN w:val="0"/>
              <w:adjustRightInd w:val="0"/>
              <w:spacing w:after="0" w:line="240" w:lineRule="auto"/>
              <w:jc w:val="center"/>
              <w:outlineLvl w:val="0"/>
              <w:rPr>
                <w:rFonts w:ascii="Times New Roman" w:eastAsia="Times New Roman" w:hAnsi="Times New Roman" w:cs="Times New Roman"/>
                <w:b/>
                <w:sz w:val="18"/>
                <w:szCs w:val="18"/>
                <w:lang w:eastAsia="ru-RU" w:bidi="hi-IN"/>
              </w:rPr>
            </w:pPr>
          </w:p>
          <w:p w:rsidR="00AB4E17" w:rsidRPr="00AB4E17" w:rsidRDefault="00AB4E17" w:rsidP="00AB4E17">
            <w:pPr>
              <w:keepNext/>
              <w:widowControl w:val="0"/>
              <w:autoSpaceDN w:val="0"/>
              <w:adjustRightInd w:val="0"/>
              <w:spacing w:after="0" w:line="240" w:lineRule="auto"/>
              <w:outlineLvl w:val="0"/>
              <w:rPr>
                <w:rFonts w:ascii="Times New Roman" w:eastAsia="Times New Roman" w:hAnsi="Times New Roman" w:cs="Times New Roman"/>
                <w:b/>
                <w:sz w:val="18"/>
                <w:szCs w:val="18"/>
                <w:lang w:eastAsia="ru-RU" w:bidi="hi-IN"/>
              </w:rPr>
            </w:pPr>
          </w:p>
          <w:p w:rsidR="00AB4E17" w:rsidRPr="00AB4E17" w:rsidRDefault="00AB4E17" w:rsidP="00AB4E17">
            <w:pPr>
              <w:keepNext/>
              <w:widowControl w:val="0"/>
              <w:autoSpaceDN w:val="0"/>
              <w:adjustRightInd w:val="0"/>
              <w:spacing w:after="0" w:line="240" w:lineRule="auto"/>
              <w:jc w:val="center"/>
              <w:outlineLvl w:val="0"/>
              <w:rPr>
                <w:rFonts w:ascii="Times New Roman" w:eastAsia="Times New Roman" w:hAnsi="Times New Roman" w:cs="Times New Roman"/>
                <w:b/>
                <w:sz w:val="18"/>
                <w:szCs w:val="18"/>
                <w:lang w:eastAsia="ru-RU" w:bidi="hi-IN"/>
              </w:rPr>
            </w:pPr>
            <w:r w:rsidRPr="00AB4E17">
              <w:rPr>
                <w:rFonts w:ascii="Times New Roman" w:eastAsia="Times New Roman" w:hAnsi="Times New Roman" w:cs="Times New Roman"/>
                <w:b/>
                <w:sz w:val="18"/>
                <w:szCs w:val="18"/>
                <w:lang w:eastAsia="ru-RU" w:bidi="hi-IN"/>
              </w:rPr>
              <w:t>Р Е Ш Е Н И Е</w:t>
            </w:r>
          </w:p>
          <w:p w:rsidR="00AB4E17" w:rsidRPr="00AB4E17" w:rsidRDefault="00AB4E17" w:rsidP="00AB4E17">
            <w:pPr>
              <w:spacing w:after="0" w:line="276" w:lineRule="auto"/>
              <w:jc w:val="center"/>
              <w:rPr>
                <w:rFonts w:ascii="Times New Roman" w:eastAsiaTheme="minorEastAsia" w:hAnsi="Times New Roman"/>
                <w:b/>
                <w:sz w:val="18"/>
                <w:szCs w:val="18"/>
                <w:lang w:eastAsia="ru-RU"/>
              </w:rPr>
            </w:pPr>
            <w:r w:rsidRPr="00AB4E17">
              <w:rPr>
                <w:rFonts w:ascii="Times New Roman" w:eastAsiaTheme="minorEastAsia" w:hAnsi="Times New Roman"/>
                <w:b/>
                <w:sz w:val="18"/>
                <w:szCs w:val="18"/>
                <w:lang w:eastAsia="ru-RU"/>
              </w:rPr>
              <w:t>с. Улан-Цацык</w:t>
            </w:r>
          </w:p>
          <w:p w:rsidR="00AB4E17" w:rsidRPr="00AB4E17" w:rsidRDefault="00AB4E17" w:rsidP="00AB4E17">
            <w:pPr>
              <w:spacing w:after="0" w:line="276" w:lineRule="auto"/>
              <w:jc w:val="center"/>
              <w:rPr>
                <w:rFonts w:ascii="Times New Roman" w:eastAsiaTheme="minorEastAsia" w:hAnsi="Times New Roman"/>
                <w:b/>
                <w:sz w:val="18"/>
                <w:szCs w:val="18"/>
                <w:lang w:eastAsia="ru-RU"/>
              </w:rPr>
            </w:pPr>
          </w:p>
          <w:p w:rsidR="00AB4E17" w:rsidRPr="00AB4E17" w:rsidRDefault="00AB4E17" w:rsidP="00AB4E17">
            <w:pPr>
              <w:spacing w:after="0" w:line="276" w:lineRule="auto"/>
              <w:jc w:val="both"/>
              <w:rPr>
                <w:rFonts w:ascii="Times New Roman" w:eastAsiaTheme="minorEastAsia" w:hAnsi="Times New Roman"/>
                <w:b/>
                <w:sz w:val="18"/>
                <w:szCs w:val="18"/>
                <w:lang w:eastAsia="ru-RU"/>
              </w:rPr>
            </w:pPr>
            <w:r w:rsidRPr="00AB4E17">
              <w:rPr>
                <w:rFonts w:ascii="Times New Roman" w:eastAsiaTheme="minorEastAsia" w:hAnsi="Times New Roman"/>
                <w:b/>
                <w:sz w:val="18"/>
                <w:szCs w:val="18"/>
                <w:lang w:eastAsia="ru-RU"/>
              </w:rPr>
              <w:t xml:space="preserve">   31 марта  2023 г.                                                                                       № 57</w:t>
            </w: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b/>
                <w:sz w:val="18"/>
                <w:szCs w:val="18"/>
                <w:lang w:eastAsia="ru-RU"/>
              </w:rPr>
            </w:pPr>
            <w:r w:rsidRPr="00AB4E17">
              <w:rPr>
                <w:rFonts w:ascii="Times New Roman" w:eastAsiaTheme="minorEastAsia" w:hAnsi="Times New Roman" w:cs="Times New Roman"/>
                <w:b/>
                <w:sz w:val="18"/>
                <w:szCs w:val="18"/>
                <w:lang w:eastAsia="ru-RU"/>
              </w:rPr>
              <w:lastRenderedPageBreak/>
              <w:t>Об утверждении отчёта главы сельского поселения</w:t>
            </w:r>
          </w:p>
          <w:p w:rsidR="00AB4E17" w:rsidRPr="00AB4E17" w:rsidRDefault="00AB4E17" w:rsidP="00AB4E17">
            <w:pPr>
              <w:spacing w:after="0" w:line="276" w:lineRule="auto"/>
              <w:rPr>
                <w:rFonts w:ascii="Times New Roman" w:eastAsiaTheme="minorEastAsia" w:hAnsi="Times New Roman" w:cs="Times New Roman"/>
                <w:b/>
                <w:sz w:val="18"/>
                <w:szCs w:val="18"/>
                <w:lang w:eastAsia="ru-RU"/>
              </w:rPr>
            </w:pPr>
            <w:r w:rsidRPr="00AB4E17">
              <w:rPr>
                <w:rFonts w:ascii="Times New Roman" w:eastAsiaTheme="minorEastAsia" w:hAnsi="Times New Roman" w:cs="Times New Roman"/>
                <w:b/>
                <w:sz w:val="18"/>
                <w:szCs w:val="18"/>
                <w:lang w:eastAsia="ru-RU"/>
              </w:rPr>
              <w:t>«Улан-Цацыкское» за 2022 год</w:t>
            </w:r>
          </w:p>
          <w:p w:rsidR="00AB4E17" w:rsidRPr="00AB4E17" w:rsidRDefault="00AB4E17" w:rsidP="00AB4E17">
            <w:pPr>
              <w:spacing w:after="0" w:line="276" w:lineRule="auto"/>
              <w:rPr>
                <w:rFonts w:ascii="Times New Roman" w:eastAsiaTheme="minorEastAsia" w:hAnsi="Times New Roman" w:cs="Times New Roman"/>
                <w:b/>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b/>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 xml:space="preserve">           Руководствуясь Федеральным законом от 06.10.2003 г. № 131- ФЗ</w:t>
            </w: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 xml:space="preserve"> «Об общих принципах организации местного самоуправления в Российской Федерации», Уставом сельского поселения «Улан-Цацыкское», Совет сельского поселения «Улан-Цацыкское»  </w:t>
            </w: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Р Е Ш И Л:</w:t>
            </w: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numPr>
                <w:ilvl w:val="0"/>
                <w:numId w:val="39"/>
              </w:numPr>
              <w:autoSpaceDN w:val="0"/>
              <w:spacing w:before="100" w:beforeAutospacing="1" w:after="0" w:line="240"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Принять  прилагаемый отчет главы сельского поселения «Улан-Цацыкское» о проделанной работе за 2022 год  к сведению.</w:t>
            </w:r>
          </w:p>
          <w:p w:rsidR="00AB4E17" w:rsidRPr="00AB4E17" w:rsidRDefault="00AB4E17" w:rsidP="00AB4E17">
            <w:pPr>
              <w:numPr>
                <w:ilvl w:val="0"/>
                <w:numId w:val="39"/>
              </w:numPr>
              <w:autoSpaceDN w:val="0"/>
              <w:spacing w:before="100" w:beforeAutospacing="1" w:after="0" w:line="240"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Оценить деятельность Главы сельского поселения «Улан-Цацыкское» за 2022 год на «удовлетворительно».</w:t>
            </w:r>
          </w:p>
          <w:p w:rsidR="00AB4E17" w:rsidRPr="00AB4E17" w:rsidRDefault="00AB4E17" w:rsidP="00AB4E17">
            <w:pPr>
              <w:numPr>
                <w:ilvl w:val="0"/>
                <w:numId w:val="39"/>
              </w:numPr>
              <w:autoSpaceDN w:val="0"/>
              <w:spacing w:before="100" w:beforeAutospacing="1" w:after="0" w:line="240"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Настоящее решение обнародовать на информационных стендах: администрации.</w:t>
            </w: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Глава сельского поселения</w:t>
            </w: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 xml:space="preserve"> «Улан-Цацыкское»                                                       С.Ж.Цыренжапов.</w:t>
            </w:r>
          </w:p>
          <w:p w:rsidR="00AB4E17" w:rsidRPr="00AB4E17" w:rsidRDefault="00AB4E17" w:rsidP="00AB4E17">
            <w:pPr>
              <w:spacing w:after="0" w:line="276" w:lineRule="auto"/>
              <w:jc w:val="center"/>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b/>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bookmarkStart w:id="0" w:name="_GoBack"/>
            <w:bookmarkEnd w:id="0"/>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jc w:val="right"/>
              <w:rPr>
                <w:rFonts w:ascii="Times New Roman" w:eastAsiaTheme="minorEastAsia" w:hAnsi="Times New Roman" w:cs="Times New Roman"/>
                <w:sz w:val="18"/>
                <w:szCs w:val="18"/>
                <w:lang w:eastAsia="ru-RU"/>
              </w:rPr>
            </w:pPr>
          </w:p>
          <w:p w:rsidR="00AB4E17" w:rsidRPr="00AB4E17" w:rsidRDefault="00AB4E17" w:rsidP="00AB4E17">
            <w:pPr>
              <w:spacing w:after="0" w:line="276" w:lineRule="auto"/>
              <w:jc w:val="right"/>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Приложение</w:t>
            </w:r>
          </w:p>
          <w:p w:rsidR="00AB4E17" w:rsidRPr="00AB4E17" w:rsidRDefault="00AB4E17" w:rsidP="00AB4E17">
            <w:pPr>
              <w:spacing w:after="0" w:line="276" w:lineRule="auto"/>
              <w:jc w:val="right"/>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 xml:space="preserve">                                                                 к решению Совета  сельского</w:t>
            </w:r>
          </w:p>
          <w:p w:rsidR="00AB4E17" w:rsidRPr="00AB4E17" w:rsidRDefault="00AB4E17" w:rsidP="00AB4E17">
            <w:pPr>
              <w:spacing w:after="0" w:line="276" w:lineRule="auto"/>
              <w:jc w:val="right"/>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 xml:space="preserve">                                                               поселения «Улан-Цацыкское»  от</w:t>
            </w:r>
          </w:p>
          <w:p w:rsidR="00AB4E17" w:rsidRPr="00AB4E17" w:rsidRDefault="00AB4E17" w:rsidP="00AB4E17">
            <w:pPr>
              <w:spacing w:after="0" w:line="276" w:lineRule="auto"/>
              <w:jc w:val="right"/>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31.03.2023года  №57</w:t>
            </w:r>
          </w:p>
          <w:p w:rsidR="00AB4E17" w:rsidRPr="00AB4E17" w:rsidRDefault="00AB4E17" w:rsidP="00AB4E17">
            <w:pPr>
              <w:spacing w:after="0" w:line="276" w:lineRule="auto"/>
              <w:jc w:val="right"/>
              <w:rPr>
                <w:rFonts w:ascii="Times New Roman" w:eastAsiaTheme="minorEastAsia" w:hAnsi="Times New Roman" w:cs="Times New Roman"/>
                <w:color w:val="FF0000"/>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 xml:space="preserve">                                                             ОТЧЕТ </w:t>
            </w:r>
          </w:p>
          <w:p w:rsidR="00AB4E17" w:rsidRPr="00AB4E17" w:rsidRDefault="00AB4E17" w:rsidP="00AB4E17">
            <w:pPr>
              <w:spacing w:after="0" w:line="276" w:lineRule="auto"/>
              <w:jc w:val="center"/>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главы    сельского поселения «Улан-Цацыкское»</w:t>
            </w:r>
          </w:p>
          <w:p w:rsidR="00AB4E17" w:rsidRPr="00AB4E17" w:rsidRDefault="00AB4E17" w:rsidP="00AB4E17">
            <w:pPr>
              <w:spacing w:after="0" w:line="276" w:lineRule="auto"/>
              <w:jc w:val="center"/>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о проделанной работе за 2022 год</w:t>
            </w:r>
          </w:p>
          <w:p w:rsidR="00AB4E17" w:rsidRPr="00AB4E17" w:rsidRDefault="00AB4E17" w:rsidP="00AB4E17">
            <w:pPr>
              <w:spacing w:after="0" w:line="276" w:lineRule="auto"/>
              <w:jc w:val="center"/>
              <w:rPr>
                <w:rFonts w:ascii="Times New Roman" w:eastAsiaTheme="minorEastAsia" w:hAnsi="Times New Roman" w:cs="Times New Roman"/>
                <w:color w:val="000000" w:themeColor="text1"/>
                <w:sz w:val="18"/>
                <w:szCs w:val="18"/>
                <w:lang w:eastAsia="ru-RU"/>
              </w:rPr>
            </w:pPr>
          </w:p>
          <w:p w:rsidR="00AB4E17" w:rsidRPr="00AB4E17" w:rsidRDefault="00AB4E17" w:rsidP="00AB4E17">
            <w:pPr>
              <w:spacing w:after="0" w:line="276" w:lineRule="auto"/>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Сегодня мы подводим итоги нашей работы за истекший период 2022 года.</w:t>
            </w:r>
            <w:r w:rsidRPr="00AB4E17">
              <w:rPr>
                <w:rFonts w:ascii="Times New Roman" w:eastAsiaTheme="minorEastAsia" w:hAnsi="Times New Roman" w:cs="Times New Roman"/>
                <w:color w:val="000000" w:themeColor="text1"/>
                <w:sz w:val="18"/>
                <w:szCs w:val="18"/>
                <w:lang w:eastAsia="ru-RU"/>
              </w:rPr>
              <w:tab/>
              <w:t>Я вступил в должность Главы    сельского поселения «Улан-Цацыкское» 20 сентября 2021 года, с 13 сентября 2020 года начали свою деятельность депутаты Совета 5 созыва.</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Формирование бюджета поселения проводится в соответствии с Положением о бюджетном процессе поселения и в соответствии с Бюджетным кодексом. Бюджет утверждается Советом поселения. Исполнение бюджета поселения осуществляется в течение года, каждый квартал информация об исполнении бюджета рассматривается на заседании Совета сельского поселения.</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b/>
                <w:color w:val="000000" w:themeColor="text1"/>
                <w:sz w:val="18"/>
                <w:szCs w:val="18"/>
                <w:u w:val="single"/>
                <w:lang w:eastAsia="ru-RU"/>
              </w:rPr>
              <w:t xml:space="preserve">Формирование, утверждение, использование бюджета </w:t>
            </w:r>
            <w:r w:rsidRPr="00AB4E17">
              <w:rPr>
                <w:rFonts w:ascii="Times New Roman" w:eastAsia="Times New Roman" w:hAnsi="Times New Roman" w:cs="Times New Roman"/>
                <w:color w:val="000000" w:themeColor="text1"/>
                <w:sz w:val="18"/>
                <w:szCs w:val="18"/>
                <w:lang w:eastAsia="ru-RU"/>
              </w:rPr>
              <w:t xml:space="preserve">поселения и контроль исполнения данного бюджета осуществляется исходя из налоговых  и неналоговых доходов, безвозмездных поступлений бюджета поселения определённых законодательством Российской Федерацией.  </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color w:val="000000" w:themeColor="text1"/>
                <w:sz w:val="18"/>
                <w:szCs w:val="18"/>
                <w:lang w:eastAsia="ru-RU"/>
              </w:rPr>
              <w:t xml:space="preserve"> Доходы бюджета поселения на 01.01.2023 года исполнено  1 733 294,92 тыс. руб. при плане 1 836 083,58 тыс. руб, в том числе собственные доходы составили  429 311,34тыс.руб.</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color w:val="000000" w:themeColor="text1"/>
                <w:sz w:val="18"/>
                <w:szCs w:val="18"/>
                <w:lang w:eastAsia="ru-RU"/>
              </w:rPr>
              <w:t>Налог на доходы физических лиц за   2022 год при плане 27 600,00 тыс. руб. исполнено 27 195,71тыс.руб.</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color w:val="000000" w:themeColor="text1"/>
                <w:sz w:val="18"/>
                <w:szCs w:val="18"/>
                <w:lang w:eastAsia="ru-RU"/>
              </w:rPr>
              <w:t xml:space="preserve">ЕСХН при плане 1 000.00 тыс.руб. исполнено 5 221.50тыс.руб. </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color w:val="000000" w:themeColor="text1"/>
                <w:sz w:val="18"/>
                <w:szCs w:val="18"/>
                <w:lang w:eastAsia="ru-RU"/>
              </w:rPr>
              <w:t>Налог на имущество при плане 503 500,00 тыс.руб исполнено 396 894,13</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color w:val="000000" w:themeColor="text1"/>
                <w:sz w:val="18"/>
                <w:szCs w:val="18"/>
                <w:lang w:eastAsia="ru-RU"/>
              </w:rPr>
              <w:t>Земельный налог при плане 502 000,00 тыс.руб исполнено 395 313,39. Прочие поступления от использования имущества при плане 242 000,00 тыс.руб. исполнено 127 846,66тыс.руб.</w:t>
            </w:r>
          </w:p>
          <w:p w:rsidR="00AB4E17" w:rsidRPr="00AB4E17" w:rsidRDefault="00AB4E17" w:rsidP="00AB4E17">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AB4E17">
              <w:rPr>
                <w:rFonts w:ascii="Times New Roman" w:eastAsia="Times New Roman" w:hAnsi="Times New Roman" w:cs="Times New Roman"/>
                <w:color w:val="000000" w:themeColor="text1"/>
                <w:sz w:val="18"/>
                <w:szCs w:val="18"/>
                <w:lang w:eastAsia="ru-RU"/>
              </w:rPr>
              <w:t xml:space="preserve">       Безвозмездные поступления при плане 1 303 893,58  тыс. рублей, фактически исполнено  за 2022 год  1 303 893,58 тыс. рублей или 100,0%.</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Дебиторской задолженности нет.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Кредиторская задолженность на 01.01.2022г. составляет в сумме 63 068,02 в том числе: по заработанной плате за декабрь 2020г.-35030руб; по НДФЛ за декабрь 2020 год.-10 327руб. по страховым взносам (ПФР)-17711,02. Коротко довожу до Вас основные направления </w:t>
            </w:r>
            <w:r w:rsidRPr="00AB4E17">
              <w:rPr>
                <w:rFonts w:ascii="Times New Roman" w:eastAsiaTheme="minorEastAsia" w:hAnsi="Times New Roman" w:cs="Times New Roman"/>
                <w:color w:val="000000" w:themeColor="text1"/>
                <w:sz w:val="18"/>
                <w:szCs w:val="18"/>
                <w:lang w:eastAsia="ru-RU"/>
              </w:rPr>
              <w:lastRenderedPageBreak/>
              <w:t>деятельности в соответствии с Законом о местном самоуправлении.</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ab/>
              <w:t xml:space="preserve">В сельском поселении сложилась система информирования населения о деятельности Главы сельского поселения, Совета сельского поселения через обнародования в установленных местах стендов для размещения нормативно-правовых актов: в здании Администрации сельского поселения «Улан-Цацыкское», на сходах и собраниях граждан, личных беседах. </w:t>
            </w:r>
            <w:r w:rsidRPr="00AB4E17">
              <w:rPr>
                <w:rFonts w:ascii="Times New Roman" w:eastAsiaTheme="minorEastAsia" w:hAnsi="Times New Roman" w:cs="Times New Roman"/>
                <w:color w:val="000000" w:themeColor="text1"/>
                <w:sz w:val="18"/>
                <w:szCs w:val="18"/>
                <w:lang w:eastAsia="ru-RU"/>
              </w:rPr>
              <w:tab/>
              <w:t xml:space="preserve">Администрация сельского поселения   свою работу организует по перспективному годовому плану.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Главой Администрации было принято 27 постановлений, 15 решений Совета и  17 распоряжений  по основной деятельности.</w:t>
            </w:r>
          </w:p>
          <w:p w:rsidR="00AB4E17" w:rsidRPr="00AB4E17" w:rsidRDefault="00AB4E17" w:rsidP="00AB4E17">
            <w:pPr>
              <w:spacing w:after="0" w:line="276" w:lineRule="auto"/>
              <w:jc w:val="both"/>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sz w:val="18"/>
                <w:szCs w:val="18"/>
                <w:lang w:eastAsia="ru-RU"/>
              </w:rPr>
              <w:t>Обработано 585 принятых, 206отправленных документов (всего - 791 ).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sz w:val="18"/>
                <w:szCs w:val="18"/>
                <w:lang w:eastAsia="ru-RU"/>
              </w:rPr>
              <w:t xml:space="preserve">Выдано 176 справок в основном справки о составе семьи, о приобретении топлива-29, о личном хозяйстве-109, о </w:t>
            </w:r>
            <w:r w:rsidRPr="00AB4E17">
              <w:rPr>
                <w:rFonts w:ascii="Times New Roman" w:eastAsiaTheme="minorEastAsia" w:hAnsi="Times New Roman" w:cs="Times New Roman"/>
                <w:color w:val="000000" w:themeColor="text1"/>
                <w:sz w:val="18"/>
                <w:szCs w:val="18"/>
                <w:lang w:eastAsia="ru-RU"/>
              </w:rPr>
              <w:t>совместном проживании, об отсутствии трудового стажа и т.д., выписок из похозяйственных книг, ходатайств.</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Устно обратилось – 152 человек. Кроме того жители поселения обращались по вопросам регистрации и снятия с регистрационного учета по месту жительства.</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По обращениям граждан и запроса различных организаций выдано – 5 общественных характеристик на жителей.</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Совершено 3 нотариальных действий, в основном доверенности на получение пенсий, пособий, удостоверение копий документов.</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Проводилась работа совместно с учреждениями образования, здравоохранением, с участковым уполномоченным полиции - это рейды и посещения неблагополучных семей, где велась беседа с родителями, уклоняющимися от воспитания своих детей и выполнения своих родительских  обязанностей.  </w:t>
            </w:r>
          </w:p>
          <w:p w:rsidR="00AB4E17" w:rsidRPr="00AB4E17" w:rsidRDefault="00AB4E17" w:rsidP="00AB4E17">
            <w:pPr>
              <w:spacing w:after="0" w:line="276" w:lineRule="auto"/>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ab/>
              <w:t>За отчетный период в адрес Администрации сельского поселения поступило   3письменных обращений граждан.   Прием ведетсяежедневно  согласно  графику.  Если  решение  поступившего  обращения  не  относится  к  компетенции  Главы  или  специалистов  Администрации,  то  оно   в  пятидневный  срок  направляется  по  подведомственности.   Это, в основном вопросы пенсионного, социального обеспечения, архива   и другие.</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В границах поселения </w:t>
            </w:r>
            <w:r w:rsidRPr="00AB4E17">
              <w:rPr>
                <w:rFonts w:ascii="Times New Roman" w:eastAsiaTheme="minorEastAsia" w:hAnsi="Times New Roman" w:cs="Times New Roman"/>
                <w:b/>
                <w:color w:val="000000" w:themeColor="text1"/>
                <w:sz w:val="18"/>
                <w:szCs w:val="18"/>
                <w:u w:val="single"/>
                <w:lang w:eastAsia="ru-RU"/>
              </w:rPr>
              <w:t xml:space="preserve">энергоснабжение </w:t>
            </w:r>
            <w:r w:rsidRPr="00AB4E17">
              <w:rPr>
                <w:rFonts w:ascii="Times New Roman" w:eastAsiaTheme="minorEastAsia" w:hAnsi="Times New Roman" w:cs="Times New Roman"/>
                <w:color w:val="000000" w:themeColor="text1"/>
                <w:sz w:val="18"/>
                <w:szCs w:val="18"/>
                <w:lang w:eastAsia="ru-RU"/>
              </w:rPr>
              <w:t xml:space="preserve">осуществляется Оловяннинским РЭС. Газоснабжение осуществляется Оловяннинским участком «Читаоблгаз».   Источником </w:t>
            </w:r>
            <w:r w:rsidRPr="00AB4E17">
              <w:rPr>
                <w:rFonts w:ascii="Times New Roman" w:eastAsiaTheme="minorEastAsia" w:hAnsi="Times New Roman" w:cs="Times New Roman"/>
                <w:b/>
                <w:color w:val="000000" w:themeColor="text1"/>
                <w:sz w:val="18"/>
                <w:szCs w:val="18"/>
                <w:u w:val="single"/>
                <w:lang w:eastAsia="ru-RU"/>
              </w:rPr>
              <w:t>водоснабжения</w:t>
            </w:r>
            <w:r w:rsidRPr="00AB4E17">
              <w:rPr>
                <w:rFonts w:ascii="Times New Roman" w:eastAsiaTheme="minorEastAsia" w:hAnsi="Times New Roman" w:cs="Times New Roman"/>
                <w:color w:val="000000" w:themeColor="text1"/>
                <w:sz w:val="18"/>
                <w:szCs w:val="18"/>
                <w:lang w:eastAsia="ru-RU"/>
              </w:rPr>
              <w:t xml:space="preserve"> является   водокачка по адресу  улица Совхозная 7, находящаяся на балансе сельскохозяйственной артели «Улан-Сэсэг», в летний период жители с.Улан-Цацык пользуются водой с реки Турга (для полива огорода). Администрация сельского поселения «Улан-Цацыкское» жильем население не обеспечивает, так как на балансе администрации жилья не имеется.</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b/>
                <w:color w:val="000000" w:themeColor="text1"/>
                <w:sz w:val="18"/>
                <w:szCs w:val="18"/>
                <w:u w:val="single"/>
                <w:lang w:eastAsia="ru-RU"/>
              </w:rPr>
              <w:t>Транспортное обеспечение</w:t>
            </w:r>
            <w:r w:rsidRPr="00AB4E17">
              <w:rPr>
                <w:rFonts w:ascii="Times New Roman" w:eastAsiaTheme="minorEastAsia" w:hAnsi="Times New Roman" w:cs="Times New Roman"/>
                <w:color w:val="000000" w:themeColor="text1"/>
                <w:sz w:val="18"/>
                <w:szCs w:val="18"/>
                <w:lang w:eastAsia="ru-RU"/>
              </w:rPr>
              <w:t xml:space="preserve"> пассажиров до райцентра осуществляется личным автомобильным транспортом. </w:t>
            </w:r>
          </w:p>
          <w:p w:rsidR="00AB4E17" w:rsidRPr="00AB4E17" w:rsidRDefault="00AB4E17" w:rsidP="00AB4E17">
            <w:pPr>
              <w:spacing w:after="0" w:line="276" w:lineRule="auto"/>
              <w:jc w:val="both"/>
              <w:rPr>
                <w:rFonts w:ascii="Times New Roman" w:eastAsiaTheme="minorEastAsia" w:hAnsi="Times New Roman" w:cs="Times New Roman"/>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На территории нашего поселения имеются частные предприятия занимающиеся выращиванием овец, скота, лошадей и свиней, также занимающиеся торговлей: сельскохозяйственная артель «Улан-Сэсэг»,  индивидуальные предприниматели: Иринчинова Л. С, Сампилова  Ц.Б, Божедомова В.А. ,  Гармадоржиев К.М.  КФХ Бабуева Б.И., Рыбкиной М.О., Лупсановой О.Г., Номоконова А.Н., Божедомова В.С. Для участия в </w:t>
            </w:r>
            <w:r w:rsidRPr="00AB4E17">
              <w:rPr>
                <w:rFonts w:ascii="Times New Roman" w:eastAsiaTheme="minorEastAsia" w:hAnsi="Times New Roman" w:cs="Times New Roman"/>
                <w:b/>
                <w:color w:val="000000" w:themeColor="text1"/>
                <w:sz w:val="18"/>
                <w:szCs w:val="18"/>
                <w:u w:val="single"/>
                <w:lang w:eastAsia="ru-RU"/>
              </w:rPr>
              <w:t xml:space="preserve">предупреждении и ликвидации последствий </w:t>
            </w:r>
            <w:r w:rsidRPr="00AB4E17">
              <w:rPr>
                <w:rFonts w:ascii="Times New Roman" w:eastAsiaTheme="minorEastAsia" w:hAnsi="Times New Roman" w:cs="Times New Roman"/>
                <w:color w:val="000000" w:themeColor="text1"/>
                <w:sz w:val="18"/>
                <w:szCs w:val="18"/>
                <w:lang w:eastAsia="ru-RU"/>
              </w:rPr>
              <w:t xml:space="preserve">ЧС. На территории поселения создана добровольная пожарная команда в состав, которой входят 6 человек. ДПК оснащена мотопомпой, лопатами, метлами, ветродувами, РЛО, для тушения пожара, для подвоза воды используются личные трактора жителей села с емкостями (установлены карбюраторные помпы), трактора сельскохозяйственной артели с емкостями. </w:t>
            </w:r>
            <w:r w:rsidRPr="00AB4E17">
              <w:rPr>
                <w:rFonts w:ascii="Times New Roman" w:eastAsiaTheme="minorEastAsia" w:hAnsi="Times New Roman" w:cs="Times New Roman"/>
                <w:sz w:val="18"/>
                <w:szCs w:val="18"/>
                <w:lang w:eastAsia="ru-RU"/>
              </w:rPr>
              <w:t>Горюче-смазочными материалами трактора: сельскохозяйственной артели, физических лиц, обеспечивает администрация с/п. В 2022 году использовали ГСМ АИ-92 102л  напожары. ДТ 200л литров (опашка минерализованной полосы, тушение ландшафтных пожаров).</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В пожароопасные периоды  принимаются соответствующие  постановления и распоряжения, вывешиваются листовки, проводятся собрания граждан для информации по пожароопасной обстановке. При тушении ландшафтных пожаров, активное участие принимают жители села.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b/>
                <w:color w:val="000000" w:themeColor="text1"/>
                <w:sz w:val="18"/>
                <w:szCs w:val="18"/>
                <w:u w:val="single"/>
                <w:lang w:eastAsia="ru-RU"/>
              </w:rPr>
              <w:t xml:space="preserve">Услугами связи </w:t>
            </w:r>
            <w:r w:rsidRPr="00AB4E17">
              <w:rPr>
                <w:rFonts w:ascii="Times New Roman" w:eastAsiaTheme="minorEastAsia" w:hAnsi="Times New Roman" w:cs="Times New Roman"/>
                <w:color w:val="000000" w:themeColor="text1"/>
                <w:sz w:val="18"/>
                <w:szCs w:val="18"/>
                <w:lang w:eastAsia="ru-RU"/>
              </w:rPr>
              <w:t>население обеспечивает Оловяннинский «Ростелеком».    Действует сотовая связь компании «Мегафон», « МТС».</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b/>
                <w:color w:val="000000" w:themeColor="text1"/>
                <w:sz w:val="18"/>
                <w:szCs w:val="18"/>
                <w:u w:val="single"/>
                <w:lang w:eastAsia="ru-RU"/>
              </w:rPr>
              <w:t xml:space="preserve">Медицинское обслуживание </w:t>
            </w:r>
            <w:r w:rsidRPr="00AB4E17">
              <w:rPr>
                <w:rFonts w:ascii="Times New Roman" w:eastAsiaTheme="minorEastAsia" w:hAnsi="Times New Roman" w:cs="Times New Roman"/>
                <w:color w:val="000000" w:themeColor="text1"/>
                <w:sz w:val="18"/>
                <w:szCs w:val="18"/>
                <w:lang w:eastAsia="ru-RU"/>
              </w:rPr>
              <w:t>обеспечивает Ясногорское государственное учреждение здравоохранения Оловяннинского района через ФАП.</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b/>
                <w:color w:val="000000" w:themeColor="text1"/>
                <w:sz w:val="18"/>
                <w:szCs w:val="18"/>
                <w:u w:val="single"/>
                <w:lang w:eastAsia="ru-RU"/>
              </w:rPr>
              <w:t xml:space="preserve">Торговое обслуживание </w:t>
            </w:r>
            <w:r w:rsidRPr="00AB4E17">
              <w:rPr>
                <w:rFonts w:ascii="Times New Roman" w:eastAsiaTheme="minorEastAsia" w:hAnsi="Times New Roman" w:cs="Times New Roman"/>
                <w:color w:val="000000" w:themeColor="text1"/>
                <w:sz w:val="18"/>
                <w:szCs w:val="18"/>
                <w:lang w:eastAsia="ru-RU"/>
              </w:rPr>
              <w:t>осуществляется 3 торговыми точками, торгующих смешанными товарами. Объектов   бытового обслуживания на территории поселения нет.</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lastRenderedPageBreak/>
              <w:t xml:space="preserve">         На территории сельского поселения «Улан-Цацыкское»действует Улан-Цацыкский Сельский клуб, библиотека, которые находятся в здании школы. Целями  деятельности сельского клуба, и библиотеки является  организация досуга, отдыха,  и приобщения  жителей села к культурному развитию, поддержка художественного творчества, предоставление услуг социально-культурного, оздоровительного и развлекательного характера.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Организация </w:t>
            </w:r>
            <w:r w:rsidRPr="00AB4E17">
              <w:rPr>
                <w:rFonts w:ascii="Times New Roman" w:eastAsiaTheme="minorEastAsia" w:hAnsi="Times New Roman" w:cs="Times New Roman"/>
                <w:b/>
                <w:color w:val="000000" w:themeColor="text1"/>
                <w:sz w:val="18"/>
                <w:szCs w:val="18"/>
                <w:u w:val="single"/>
                <w:lang w:eastAsia="ru-RU"/>
              </w:rPr>
              <w:t>библиотечного дела</w:t>
            </w:r>
            <w:r w:rsidRPr="00AB4E17">
              <w:rPr>
                <w:rFonts w:ascii="Times New Roman" w:eastAsiaTheme="minorEastAsia" w:hAnsi="Times New Roman" w:cs="Times New Roman"/>
                <w:color w:val="000000" w:themeColor="text1"/>
                <w:sz w:val="18"/>
                <w:szCs w:val="18"/>
                <w:lang w:eastAsia="ru-RU"/>
              </w:rPr>
              <w:t xml:space="preserve"> организована через Оловяннинскую районную библиотеку, которая осуществляет   пополнение книжного фонда. Сельская библиотека укомплектована кадрами и книжным фондом, выходом в Интернет не обеспечена.   Наш сельский клуб совместно с библиотекой принимает участие   в проведении праздников: 8 марта, Дня Победы, Дня защиты детей, Дня пожилых людей, Нового Года, Сагаалгана, проводы зимы и т.д. Проведены праздничные мероприятия в 2022году:</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24 февраля проведен бурятский национальный праздник «Сагаалган - 2022».</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6 марта проведен праздник «Масленница».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09 мая проведен торжественный митинг посвященный 77-летию Победы в Великой Отечественной войне.    01 июня проведен День защиты детей с участием школы.</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12 июня проведен праздник дня «Независимости».</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Большое спасибо за оказание материальной, физической, моральной помощи жителям села, односельчанам за проведение этих мероприятий.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01 октября проведен праздник, посвященный Дню пожилых людей.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Из объектов культурного наследия на территории МОУ Улан-Цацыкской ООШ имеется памятник участникам ВОВ - воинам-землякам, труженикам тыла. Ежегодно ко Дню Победы проводится   косметический ремонт за счёт средств сельского поселения и школы. На территории поселения действует  общеобразовательная школа на 194 мест, фактически в школе обучается 24 учащихся. Преподавательский состав в количестве 9 учителей и 7 технических работников.  На территории школы каждое лето работает лагерь   для детей, и опекаемых на 25 мест.</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ab/>
              <w:t xml:space="preserve">Для развития на территории сельского поселения </w:t>
            </w:r>
            <w:r w:rsidRPr="00AB4E17">
              <w:rPr>
                <w:rFonts w:ascii="Times New Roman" w:eastAsiaTheme="minorEastAsia" w:hAnsi="Times New Roman" w:cs="Times New Roman"/>
                <w:b/>
                <w:color w:val="000000" w:themeColor="text1"/>
                <w:sz w:val="18"/>
                <w:szCs w:val="18"/>
                <w:u w:val="single"/>
                <w:lang w:eastAsia="ru-RU"/>
              </w:rPr>
              <w:t xml:space="preserve">физкультуры и спорта </w:t>
            </w:r>
            <w:r w:rsidRPr="00AB4E17">
              <w:rPr>
                <w:rFonts w:ascii="Times New Roman" w:eastAsiaTheme="minorEastAsia" w:hAnsi="Times New Roman" w:cs="Times New Roman"/>
                <w:color w:val="000000" w:themeColor="text1"/>
                <w:sz w:val="18"/>
                <w:szCs w:val="18"/>
                <w:lang w:eastAsia="ru-RU"/>
              </w:rPr>
              <w:t xml:space="preserve"> при   школе функционирует спортивный зал.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Для </w:t>
            </w:r>
            <w:r w:rsidRPr="00AB4E17">
              <w:rPr>
                <w:rFonts w:ascii="Times New Roman" w:eastAsiaTheme="minorEastAsia" w:hAnsi="Times New Roman" w:cs="Times New Roman"/>
                <w:b/>
                <w:color w:val="000000" w:themeColor="text1"/>
                <w:sz w:val="18"/>
                <w:szCs w:val="18"/>
                <w:u w:val="single"/>
                <w:lang w:eastAsia="ru-RU"/>
              </w:rPr>
              <w:t>благоустройства территории</w:t>
            </w:r>
            <w:r w:rsidRPr="00AB4E17">
              <w:rPr>
                <w:rFonts w:ascii="Times New Roman" w:eastAsiaTheme="minorEastAsia" w:hAnsi="Times New Roman" w:cs="Times New Roman"/>
                <w:color w:val="000000" w:themeColor="text1"/>
                <w:sz w:val="18"/>
                <w:szCs w:val="18"/>
                <w:lang w:eastAsia="ru-RU"/>
              </w:rPr>
              <w:t>сельского поселения «Улан-Цацыкское» разработаны и действуют принятые в администрации Генеральный план, Правила землепользования и застройки сельского поселения «Улан-Цацыкское». Установлены  на территории школы комплекс спортивный, и спортивные тренажеры.   Ежегодно в апреле, октябре проводятся месячник по благоустройству и санитарной очистке населенного пункта, акция чистые берега.</w:t>
            </w:r>
          </w:p>
          <w:p w:rsidR="00AB4E17" w:rsidRPr="00AB4E17" w:rsidRDefault="00AB4E17" w:rsidP="00AB4E17">
            <w:pPr>
              <w:autoSpaceDE w:val="0"/>
              <w:autoSpaceDN w:val="0"/>
              <w:spacing w:after="0" w:line="240" w:lineRule="auto"/>
              <w:rPr>
                <w:rFonts w:ascii="Times New Roman" w:eastAsia="Times New Roman" w:hAnsi="Times New Roman" w:cs="Times New Roman"/>
                <w:sz w:val="18"/>
                <w:szCs w:val="18"/>
                <w:lang w:eastAsia="ru-RU"/>
              </w:rPr>
            </w:pPr>
            <w:r w:rsidRPr="00AB4E17">
              <w:rPr>
                <w:rFonts w:ascii="Times New Roman" w:eastAsia="Times New Roman" w:hAnsi="Times New Roman" w:cs="Times New Roman"/>
                <w:sz w:val="18"/>
                <w:szCs w:val="18"/>
                <w:lang w:eastAsia="ru-RU"/>
              </w:rPr>
              <w:t xml:space="preserve">На 1 января 2023численность населения нашего поселения составила 304человек,  количество  родившихся в 2022 году  - 0, количество умерших в </w:t>
            </w:r>
            <w:r w:rsidRPr="00AB4E17">
              <w:rPr>
                <w:rFonts w:ascii="Times New Roman" w:eastAsia="Times New Roman" w:hAnsi="Times New Roman" w:cs="Times New Roman"/>
                <w:color w:val="000000" w:themeColor="text1"/>
                <w:sz w:val="18"/>
                <w:szCs w:val="18"/>
                <w:lang w:eastAsia="ru-RU"/>
              </w:rPr>
              <w:t xml:space="preserve">2022 году – 5. Прибыло -3 чел, убыло 4 чел., миграционная убыль. </w:t>
            </w:r>
            <w:r w:rsidRPr="00AB4E17">
              <w:rPr>
                <w:rFonts w:ascii="Times New Roman" w:eastAsia="Times New Roman" w:hAnsi="Times New Roman" w:cs="Times New Roman"/>
                <w:sz w:val="18"/>
                <w:szCs w:val="18"/>
                <w:lang w:eastAsia="ru-RU"/>
              </w:rPr>
              <w:t>Пенсионеров в поселении составляет - 89 человек, из них инвалиды -30 чел. Дети от 0 -15 лет составляет 66человек. Студентов – 8 человек</w:t>
            </w:r>
            <w:r w:rsidRPr="00AB4E17">
              <w:rPr>
                <w:rFonts w:ascii="Times New Roman" w:eastAsia="Times New Roman" w:hAnsi="Times New Roman" w:cs="Times New Roman"/>
                <w:color w:val="000000" w:themeColor="text1"/>
                <w:sz w:val="18"/>
                <w:szCs w:val="18"/>
                <w:lang w:eastAsia="ru-RU"/>
              </w:rPr>
              <w:t>. Трудоспособное населении 182 человек</w:t>
            </w:r>
            <w:r w:rsidRPr="00AB4E17">
              <w:rPr>
                <w:rFonts w:ascii="Times New Roman" w:eastAsia="Times New Roman" w:hAnsi="Times New Roman" w:cs="Times New Roman"/>
                <w:sz w:val="18"/>
                <w:szCs w:val="18"/>
                <w:lang w:eastAsia="ru-RU"/>
              </w:rPr>
              <w:t>. Инвалидов 1,2,3 групп, детей инвалидов, всего составляет- 30 чел.</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Для решения вопросов в </w:t>
            </w:r>
            <w:r w:rsidRPr="00AB4E17">
              <w:rPr>
                <w:rFonts w:ascii="Times New Roman" w:eastAsiaTheme="minorEastAsia" w:hAnsi="Times New Roman" w:cs="Times New Roman"/>
                <w:b/>
                <w:color w:val="000000" w:themeColor="text1"/>
                <w:sz w:val="18"/>
                <w:szCs w:val="18"/>
                <w:u w:val="single"/>
                <w:lang w:eastAsia="ru-RU"/>
              </w:rPr>
              <w:t>сфере социальной защиты</w:t>
            </w:r>
            <w:r w:rsidRPr="00AB4E17">
              <w:rPr>
                <w:rFonts w:ascii="Times New Roman" w:eastAsiaTheme="minorEastAsia" w:hAnsi="Times New Roman" w:cs="Times New Roman"/>
                <w:color w:val="000000" w:themeColor="text1"/>
                <w:sz w:val="18"/>
                <w:szCs w:val="18"/>
                <w:lang w:eastAsia="ru-RU"/>
              </w:rPr>
              <w:t xml:space="preserve">, социально-трудовых отношений, социального обслуживания населения   сельского поселения «Улан-Цацыкское»  работает  специалист по социальным вопросам.   1 социальный работник обслуживал 4 граждан пожилого возраста и инвалидов на дому. Одиноко проживающим и малоимущим гражданам, находящимся в трудной жизненной ситуации оформляются документы на оказание  материальной  помощи, также оформляются все необходимые пособия и субсидии  через отдел  социальной  защиты Оловяннинского района.             В области </w:t>
            </w:r>
            <w:r w:rsidRPr="00AB4E17">
              <w:rPr>
                <w:rFonts w:ascii="Times New Roman" w:eastAsiaTheme="minorEastAsia" w:hAnsi="Times New Roman" w:cs="Times New Roman"/>
                <w:b/>
                <w:color w:val="000000" w:themeColor="text1"/>
                <w:sz w:val="18"/>
                <w:szCs w:val="18"/>
                <w:u w:val="single"/>
                <w:lang w:eastAsia="ru-RU"/>
              </w:rPr>
              <w:t xml:space="preserve">воинского учета.  </w:t>
            </w:r>
            <w:r w:rsidRPr="00AB4E17">
              <w:rPr>
                <w:rFonts w:ascii="Times New Roman" w:eastAsiaTheme="minorEastAsia" w:hAnsi="Times New Roman" w:cs="Times New Roman"/>
                <w:color w:val="000000" w:themeColor="text1"/>
                <w:sz w:val="18"/>
                <w:szCs w:val="18"/>
                <w:lang w:eastAsia="ru-RU"/>
              </w:rPr>
              <w:t>На воинском учете на территории сельского поселения «Улан-Цацыкское» состояло ( граждане в запасе, призывники) – 45 человек. Имеют мобилизационные предписания – 2 военнообязанный.</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Граждан призывного возраста (от 18 до 27 лет) – 4 человек, призвано – 0 чел., остальные имеют отсрочки от службы различного вида в связи с обучением, по состоянию здоровья, по семейным обстоятельствам. Из рядов РА прибыло – 0 чел. Мобилизованные на СВО – 3 чел.</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b/>
                <w:color w:val="000000" w:themeColor="text1"/>
                <w:sz w:val="18"/>
                <w:szCs w:val="18"/>
                <w:u w:val="single"/>
                <w:lang w:eastAsia="ru-RU"/>
              </w:rPr>
              <w:t>Ритуальные услуги</w:t>
            </w:r>
            <w:r w:rsidRPr="00AB4E17">
              <w:rPr>
                <w:rFonts w:ascii="Times New Roman" w:eastAsiaTheme="minorEastAsia" w:hAnsi="Times New Roman" w:cs="Times New Roman"/>
                <w:color w:val="000000" w:themeColor="text1"/>
                <w:sz w:val="18"/>
                <w:szCs w:val="18"/>
                <w:lang w:eastAsia="ru-RU"/>
              </w:rPr>
              <w:t xml:space="preserve">    и содержание мест захоронения на территории сельского поселения население осуществляет самостоятельно. При обращении родственников умершего оказывается посильная помощь по организации похорон. В случае отсутствия родственников погребение осуществляет Администрация сельского поселения. Специализированной службы и  средств  в поселении нет.</w:t>
            </w:r>
            <w:r w:rsidRPr="00AB4E17">
              <w:rPr>
                <w:rFonts w:ascii="Times New Roman" w:eastAsiaTheme="minorEastAsia" w:hAnsi="Times New Roman" w:cs="Times New Roman"/>
                <w:color w:val="000000" w:themeColor="text1"/>
                <w:sz w:val="18"/>
                <w:szCs w:val="18"/>
                <w:lang w:eastAsia="ru-RU"/>
              </w:rPr>
              <w:tab/>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В сельском поселении «Улан-Цацыкское» 120 дворов, в которых содержатся личное подсобное хозяйство 1006 голов КРС, в том числе 383 коров, свиней 27 гол., овец 656 гол., лошадей 187 гол., птицы 439 шт. Проблема сбыта продукции, произведенной в ЛПХ, низкие закупочные цены, себестоимость заготовки кормов, увеличение количества лиц пенсионного возраста, все это является причиной незначительного увеличения поголовья животных.</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u w:val="single"/>
                <w:lang w:eastAsia="ru-RU"/>
              </w:rPr>
            </w:pPr>
            <w:r w:rsidRPr="00AB4E17">
              <w:rPr>
                <w:rFonts w:ascii="Times New Roman" w:eastAsiaTheme="minorEastAsia" w:hAnsi="Times New Roman" w:cs="Times New Roman"/>
                <w:color w:val="000000" w:themeColor="text1"/>
                <w:sz w:val="18"/>
                <w:szCs w:val="18"/>
                <w:lang w:eastAsia="ru-RU"/>
              </w:rPr>
              <w:lastRenderedPageBreak/>
              <w:t xml:space="preserve">       В настоящее время оформлено в собственность 12 квартир. 122 земельных участков – для ведения личного подсобного хозяйства, 4- земельных участка для сельскохозяйственного производства, оформление в собственность имущества физических лиц   продолжается.  </w:t>
            </w:r>
          </w:p>
          <w:p w:rsidR="00AB4E17"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Тот перечень вопросов местного значения, который содержится в 131- ФЗ, далеко не исчерпывающий.   При решении некоторых  вопросов местного значения мы работаем во взаимодействии с Администрацией муниципального района  «Оловяннинский  район», с отделом культуры, образования, Оловяннинским отделом Управления Росреестра по Забайкальскому краю, ЗАГСом  и другими службами.  </w:t>
            </w:r>
          </w:p>
          <w:p w:rsidR="003E0F5C" w:rsidRPr="00AB4E17" w:rsidRDefault="00AB4E17" w:rsidP="00AB4E17">
            <w:pPr>
              <w:spacing w:after="0" w:line="276" w:lineRule="auto"/>
              <w:jc w:val="both"/>
              <w:rPr>
                <w:rFonts w:ascii="Times New Roman" w:eastAsiaTheme="minorEastAsia" w:hAnsi="Times New Roman" w:cs="Times New Roman"/>
                <w:color w:val="000000" w:themeColor="text1"/>
                <w:sz w:val="18"/>
                <w:szCs w:val="18"/>
                <w:lang w:eastAsia="ru-RU"/>
              </w:rPr>
            </w:pPr>
            <w:r w:rsidRPr="00AB4E17">
              <w:rPr>
                <w:rFonts w:ascii="Times New Roman" w:eastAsiaTheme="minorEastAsia" w:hAnsi="Times New Roman" w:cs="Times New Roman"/>
                <w:color w:val="000000" w:themeColor="text1"/>
                <w:sz w:val="18"/>
                <w:szCs w:val="18"/>
                <w:lang w:eastAsia="ru-RU"/>
              </w:rPr>
              <w:t xml:space="preserve">         Задач и проблем в сельском поселении предостаточно и нам необходимо их решать независимо от недостатка финансирования.  На территории нашего сельского поселения «Улан-Цацыкское», благодаря оптимизму и желанию жить лучше наши односельчан идут навстречу друг другу и помогают тем самым решать общие проблемы на селе. И в дальнейшем хочется, чтобы все живущие в сельском поселении «Улан-Цацыкское» понимали, что все благосостояние нашего сельского поселения зависит от нас самих.  Пусть каждый из нас сделает хоть что-то хорошее, полезное, внесет свой посильный вклад в развитие сельского поселения и всем нам станет жить лучше и комфортнее.</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8C3AD2" w:rsidRPr="008C3AD2" w:rsidRDefault="008C3AD2" w:rsidP="008C3AD2">
            <w:pPr>
              <w:jc w:val="right"/>
              <w:rPr>
                <w:rFonts w:ascii="Times New Roman" w:eastAsia="Calibri" w:hAnsi="Times New Roman" w:cs="Times New Roman"/>
                <w:sz w:val="18"/>
                <w:szCs w:val="18"/>
              </w:rPr>
            </w:pPr>
            <w:r w:rsidRPr="008C3AD2">
              <w:rPr>
                <w:rFonts w:ascii="Times New Roman" w:eastAsia="Calibri" w:hAnsi="Times New Roman" w:cs="Times New Roman"/>
                <w:sz w:val="18"/>
                <w:szCs w:val="18"/>
              </w:rPr>
              <w:t>Форма №2-муниц.</w:t>
            </w:r>
          </w:p>
          <w:p w:rsidR="008C3AD2" w:rsidRPr="008C3AD2" w:rsidRDefault="008C3AD2" w:rsidP="008C3AD2">
            <w:pPr>
              <w:rPr>
                <w:rFonts w:ascii="Times New Roman" w:eastAsia="Calibri" w:hAnsi="Times New Roman" w:cs="Times New Roman"/>
                <w:sz w:val="18"/>
                <w:szCs w:val="18"/>
              </w:rPr>
            </w:pPr>
          </w:p>
          <w:p w:rsidR="008C3AD2" w:rsidRPr="008C3AD2" w:rsidRDefault="008C3AD2" w:rsidP="008C3AD2">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Основные показатели, представляемые для разработки плана</w:t>
            </w:r>
          </w:p>
          <w:p w:rsidR="008C3AD2" w:rsidRPr="008C3AD2" w:rsidRDefault="008C3AD2" w:rsidP="008C3AD2">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развития муниципального сектора экономики Российской Федерации на 2023 год</w:t>
            </w:r>
          </w:p>
          <w:p w:rsidR="008C3AD2" w:rsidRPr="008C3AD2" w:rsidRDefault="008C3AD2" w:rsidP="008C3AD2">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(для субъектов Российской Федерации)</w:t>
            </w:r>
          </w:p>
          <w:p w:rsidR="008C3AD2" w:rsidRPr="008C3AD2" w:rsidRDefault="008C3AD2" w:rsidP="008C3AD2">
            <w:pPr>
              <w:rPr>
                <w:rFonts w:ascii="Times New Roman" w:eastAsia="Calibri" w:hAnsi="Times New Roman" w:cs="Times New Roman"/>
                <w:b/>
                <w:bCs/>
                <w:sz w:val="18"/>
                <w:szCs w:val="18"/>
              </w:rPr>
            </w:pP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1134"/>
              <w:gridCol w:w="851"/>
              <w:gridCol w:w="1134"/>
              <w:gridCol w:w="1134"/>
              <w:gridCol w:w="992"/>
              <w:gridCol w:w="992"/>
              <w:gridCol w:w="893"/>
            </w:tblGrid>
            <w:tr w:rsidR="008C3AD2" w:rsidRPr="008C3AD2" w:rsidTr="00994A7D">
              <w:trPr>
                <w:cantSplit/>
                <w:trHeight w:val="528"/>
              </w:trPr>
              <w:tc>
                <w:tcPr>
                  <w:tcW w:w="3544" w:type="dxa"/>
                  <w:vMerge w:val="restart"/>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Показатели</w:t>
                  </w:r>
                </w:p>
              </w:tc>
              <w:tc>
                <w:tcPr>
                  <w:tcW w:w="1134" w:type="dxa"/>
                  <w:vMerge w:val="restart"/>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Ед.</w:t>
                  </w:r>
                </w:p>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изм</w:t>
                  </w:r>
                </w:p>
              </w:tc>
              <w:tc>
                <w:tcPr>
                  <w:tcW w:w="851" w:type="dxa"/>
                  <w:vMerge w:val="restart"/>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2020г</w:t>
                  </w:r>
                </w:p>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отчет</w:t>
                  </w:r>
                </w:p>
              </w:tc>
              <w:tc>
                <w:tcPr>
                  <w:tcW w:w="1134" w:type="dxa"/>
                  <w:vMerge w:val="restart"/>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2021год</w:t>
                  </w:r>
                </w:p>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отчет</w:t>
                  </w:r>
                </w:p>
              </w:tc>
              <w:tc>
                <w:tcPr>
                  <w:tcW w:w="1134" w:type="dxa"/>
                  <w:vMerge w:val="restart"/>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2022год</w:t>
                  </w:r>
                </w:p>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оценка</w:t>
                  </w:r>
                </w:p>
              </w:tc>
              <w:tc>
                <w:tcPr>
                  <w:tcW w:w="2877" w:type="dxa"/>
                  <w:gridSpan w:val="3"/>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Прогноз</w:t>
                  </w:r>
                </w:p>
              </w:tc>
            </w:tr>
            <w:tr w:rsidR="008C3AD2" w:rsidRPr="008C3AD2" w:rsidTr="00994A7D">
              <w:trPr>
                <w:cantSplit/>
                <w:trHeight w:val="560"/>
              </w:trPr>
              <w:tc>
                <w:tcPr>
                  <w:tcW w:w="3544" w:type="dxa"/>
                  <w:vMerge/>
                </w:tcPr>
                <w:p w:rsidR="008C3AD2" w:rsidRPr="008C3AD2" w:rsidRDefault="008C3AD2" w:rsidP="00994A7D">
                  <w:pPr>
                    <w:jc w:val="center"/>
                    <w:rPr>
                      <w:rFonts w:ascii="Times New Roman" w:eastAsia="Calibri" w:hAnsi="Times New Roman" w:cs="Times New Roman"/>
                      <w:b/>
                      <w:bCs/>
                      <w:sz w:val="18"/>
                      <w:szCs w:val="18"/>
                    </w:rPr>
                  </w:pPr>
                </w:p>
              </w:tc>
              <w:tc>
                <w:tcPr>
                  <w:tcW w:w="1134" w:type="dxa"/>
                  <w:vMerge/>
                </w:tcPr>
                <w:p w:rsidR="008C3AD2" w:rsidRPr="008C3AD2" w:rsidRDefault="008C3AD2" w:rsidP="00994A7D">
                  <w:pPr>
                    <w:jc w:val="center"/>
                    <w:rPr>
                      <w:rFonts w:ascii="Times New Roman" w:eastAsia="Calibri" w:hAnsi="Times New Roman" w:cs="Times New Roman"/>
                      <w:b/>
                      <w:bCs/>
                      <w:sz w:val="18"/>
                      <w:szCs w:val="18"/>
                    </w:rPr>
                  </w:pPr>
                </w:p>
              </w:tc>
              <w:tc>
                <w:tcPr>
                  <w:tcW w:w="851" w:type="dxa"/>
                  <w:vMerge/>
                </w:tcPr>
                <w:p w:rsidR="008C3AD2" w:rsidRPr="008C3AD2" w:rsidRDefault="008C3AD2" w:rsidP="00994A7D">
                  <w:pPr>
                    <w:jc w:val="center"/>
                    <w:rPr>
                      <w:rFonts w:ascii="Times New Roman" w:eastAsia="Calibri" w:hAnsi="Times New Roman" w:cs="Times New Roman"/>
                      <w:b/>
                      <w:bCs/>
                      <w:sz w:val="18"/>
                      <w:szCs w:val="18"/>
                    </w:rPr>
                  </w:pPr>
                </w:p>
              </w:tc>
              <w:tc>
                <w:tcPr>
                  <w:tcW w:w="1134" w:type="dxa"/>
                  <w:vMerge/>
                </w:tcPr>
                <w:p w:rsidR="008C3AD2" w:rsidRPr="008C3AD2" w:rsidRDefault="008C3AD2" w:rsidP="00994A7D">
                  <w:pPr>
                    <w:jc w:val="center"/>
                    <w:rPr>
                      <w:rFonts w:ascii="Times New Roman" w:eastAsia="Calibri" w:hAnsi="Times New Roman" w:cs="Times New Roman"/>
                      <w:b/>
                      <w:bCs/>
                      <w:sz w:val="18"/>
                      <w:szCs w:val="18"/>
                    </w:rPr>
                  </w:pPr>
                </w:p>
              </w:tc>
              <w:tc>
                <w:tcPr>
                  <w:tcW w:w="1134" w:type="dxa"/>
                  <w:vMerge/>
                </w:tcPr>
                <w:p w:rsidR="008C3AD2" w:rsidRPr="008C3AD2" w:rsidRDefault="008C3AD2" w:rsidP="00994A7D">
                  <w:pPr>
                    <w:jc w:val="center"/>
                    <w:rPr>
                      <w:rFonts w:ascii="Times New Roman" w:eastAsia="Calibri" w:hAnsi="Times New Roman" w:cs="Times New Roman"/>
                      <w:b/>
                      <w:bCs/>
                      <w:sz w:val="18"/>
                      <w:szCs w:val="18"/>
                    </w:rPr>
                  </w:pPr>
                </w:p>
              </w:tc>
              <w:tc>
                <w:tcPr>
                  <w:tcW w:w="992"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2023г.</w:t>
                  </w:r>
                </w:p>
                <w:p w:rsidR="008C3AD2" w:rsidRPr="008C3AD2" w:rsidRDefault="008C3AD2" w:rsidP="00994A7D">
                  <w:pPr>
                    <w:jc w:val="center"/>
                    <w:rPr>
                      <w:rFonts w:ascii="Times New Roman" w:eastAsia="Calibri" w:hAnsi="Times New Roman" w:cs="Times New Roman"/>
                      <w:b/>
                      <w:bCs/>
                      <w:sz w:val="18"/>
                      <w:szCs w:val="18"/>
                    </w:rPr>
                  </w:pPr>
                </w:p>
              </w:tc>
              <w:tc>
                <w:tcPr>
                  <w:tcW w:w="992"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20</w:t>
                  </w:r>
                  <w:r w:rsidRPr="008C3AD2">
                    <w:rPr>
                      <w:rFonts w:ascii="Times New Roman" w:eastAsia="Calibri" w:hAnsi="Times New Roman" w:cs="Times New Roman"/>
                      <w:b/>
                      <w:bCs/>
                      <w:sz w:val="18"/>
                      <w:szCs w:val="18"/>
                      <w:lang w:val="en-US"/>
                    </w:rPr>
                    <w:t>24</w:t>
                  </w:r>
                  <w:r w:rsidRPr="008C3AD2">
                    <w:rPr>
                      <w:rFonts w:ascii="Times New Roman" w:eastAsia="Calibri" w:hAnsi="Times New Roman" w:cs="Times New Roman"/>
                      <w:b/>
                      <w:bCs/>
                      <w:sz w:val="18"/>
                      <w:szCs w:val="18"/>
                    </w:rPr>
                    <w:t>г.</w:t>
                  </w:r>
                </w:p>
                <w:p w:rsidR="008C3AD2" w:rsidRPr="008C3AD2" w:rsidRDefault="008C3AD2" w:rsidP="00994A7D">
                  <w:pPr>
                    <w:jc w:val="center"/>
                    <w:rPr>
                      <w:rFonts w:ascii="Times New Roman" w:eastAsia="Calibri" w:hAnsi="Times New Roman" w:cs="Times New Roman"/>
                      <w:b/>
                      <w:bCs/>
                      <w:sz w:val="18"/>
                      <w:szCs w:val="18"/>
                    </w:rPr>
                  </w:pPr>
                </w:p>
              </w:tc>
              <w:tc>
                <w:tcPr>
                  <w:tcW w:w="893"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202</w:t>
                  </w:r>
                  <w:r w:rsidRPr="008C3AD2">
                    <w:rPr>
                      <w:rFonts w:ascii="Times New Roman" w:eastAsia="Calibri" w:hAnsi="Times New Roman" w:cs="Times New Roman"/>
                      <w:b/>
                      <w:bCs/>
                      <w:sz w:val="18"/>
                      <w:szCs w:val="18"/>
                      <w:lang w:val="en-US"/>
                    </w:rPr>
                    <w:t>5</w:t>
                  </w:r>
                  <w:r w:rsidRPr="008C3AD2">
                    <w:rPr>
                      <w:rFonts w:ascii="Times New Roman" w:eastAsia="Calibri" w:hAnsi="Times New Roman" w:cs="Times New Roman"/>
                      <w:b/>
                      <w:bCs/>
                      <w:sz w:val="18"/>
                      <w:szCs w:val="18"/>
                    </w:rPr>
                    <w:t>г.</w:t>
                  </w: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1.Институционная структура</w:t>
                  </w:r>
                </w:p>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муниципальных образований</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1.Количество муниципальных образований по субъекту РФ, всего (с01.01.2008г)</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 по типам:</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Муниципальные районы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Городские округа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lastRenderedPageBreak/>
                    <w:t>Городские поселения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tcPr>
                <w:p w:rsidR="008C3AD2" w:rsidRPr="008C3AD2" w:rsidRDefault="008C3AD2" w:rsidP="00994A7D">
                  <w:pPr>
                    <w:jc w:val="center"/>
                    <w:rPr>
                      <w:rFonts w:ascii="Times New Roman" w:eastAsia="Calibri" w:hAnsi="Times New Roman" w:cs="Times New Roman"/>
                      <w:sz w:val="18"/>
                      <w:szCs w:val="18"/>
                    </w:rPr>
                  </w:pPr>
                </w:p>
              </w:tc>
              <w:tc>
                <w:tcPr>
                  <w:tcW w:w="1134" w:type="dxa"/>
                </w:tcPr>
                <w:p w:rsidR="008C3AD2" w:rsidRPr="008C3AD2" w:rsidRDefault="008C3AD2" w:rsidP="00994A7D">
                  <w:pPr>
                    <w:jc w:val="center"/>
                    <w:rPr>
                      <w:rFonts w:ascii="Times New Roman" w:eastAsia="Calibri" w:hAnsi="Times New Roman" w:cs="Times New Roman"/>
                      <w:sz w:val="18"/>
                      <w:szCs w:val="18"/>
                    </w:rPr>
                  </w:pPr>
                </w:p>
              </w:tc>
              <w:tc>
                <w:tcPr>
                  <w:tcW w:w="992" w:type="dxa"/>
                </w:tcPr>
                <w:p w:rsidR="008C3AD2" w:rsidRPr="008C3AD2" w:rsidRDefault="008C3AD2" w:rsidP="00994A7D">
                  <w:pPr>
                    <w:jc w:val="center"/>
                    <w:rPr>
                      <w:rFonts w:ascii="Times New Roman" w:eastAsia="Calibri" w:hAnsi="Times New Roman" w:cs="Times New Roman"/>
                      <w:sz w:val="18"/>
                      <w:szCs w:val="18"/>
                    </w:rPr>
                  </w:pPr>
                </w:p>
              </w:tc>
              <w:tc>
                <w:tcPr>
                  <w:tcW w:w="992" w:type="dxa"/>
                </w:tcPr>
                <w:p w:rsidR="008C3AD2" w:rsidRPr="008C3AD2" w:rsidRDefault="008C3AD2" w:rsidP="00994A7D">
                  <w:pPr>
                    <w:jc w:val="cente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Сельские поселения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Внутригородская территория города федерального значения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2.Количество муниципальных образований, имеющих утвержденные границы территорий</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3.количество организаций, зарегистрированных на территории муниципальных образований, всего</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7</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7</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7</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7</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7</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7</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Количество организаций муниципальной формы собственности, всего</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4</w:t>
                  </w:r>
                </w:p>
                <w:p w:rsidR="008C3AD2" w:rsidRPr="008C3AD2" w:rsidRDefault="008C3AD2" w:rsidP="00994A7D">
                  <w:pPr>
                    <w:jc w:val="center"/>
                    <w:rPr>
                      <w:rFonts w:ascii="Times New Roman" w:eastAsia="Calibri" w:hAnsi="Times New Roman" w:cs="Times New Roman"/>
                      <w:sz w:val="18"/>
                      <w:szCs w:val="18"/>
                      <w:lang w:val="en-US"/>
                    </w:rPr>
                  </w:pPr>
                </w:p>
              </w:tc>
              <w:tc>
                <w:tcPr>
                  <w:tcW w:w="1134" w:type="dxa"/>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4</w:t>
                  </w:r>
                </w:p>
                <w:p w:rsidR="008C3AD2" w:rsidRPr="008C3AD2" w:rsidRDefault="008C3AD2" w:rsidP="00994A7D">
                  <w:pPr>
                    <w:jc w:val="center"/>
                    <w:rPr>
                      <w:rFonts w:ascii="Times New Roman" w:eastAsia="Calibri" w:hAnsi="Times New Roman" w:cs="Times New Roman"/>
                      <w:sz w:val="18"/>
                      <w:szCs w:val="18"/>
                    </w:rPr>
                  </w:pPr>
                </w:p>
              </w:tc>
              <w:tc>
                <w:tcPr>
                  <w:tcW w:w="1134" w:type="dxa"/>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4</w:t>
                  </w:r>
                </w:p>
                <w:p w:rsidR="008C3AD2" w:rsidRPr="008C3AD2" w:rsidRDefault="008C3AD2" w:rsidP="00994A7D">
                  <w:pPr>
                    <w:jc w:val="center"/>
                    <w:rPr>
                      <w:rFonts w:ascii="Times New Roman" w:eastAsia="Calibri" w:hAnsi="Times New Roman" w:cs="Times New Roman"/>
                      <w:sz w:val="18"/>
                      <w:szCs w:val="18"/>
                      <w:lang w:val="en-US"/>
                    </w:rPr>
                  </w:pPr>
                </w:p>
              </w:tc>
              <w:tc>
                <w:tcPr>
                  <w:tcW w:w="992" w:type="dxa"/>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4</w:t>
                  </w:r>
                </w:p>
                <w:p w:rsidR="008C3AD2" w:rsidRPr="008C3AD2" w:rsidRDefault="008C3AD2" w:rsidP="00994A7D">
                  <w:pPr>
                    <w:jc w:val="center"/>
                    <w:rPr>
                      <w:rFonts w:ascii="Times New Roman" w:eastAsia="Calibri" w:hAnsi="Times New Roman" w:cs="Times New Roman"/>
                      <w:sz w:val="18"/>
                      <w:szCs w:val="18"/>
                      <w:lang w:val="en-US"/>
                    </w:rPr>
                  </w:pPr>
                </w:p>
              </w:tc>
              <w:tc>
                <w:tcPr>
                  <w:tcW w:w="992" w:type="dxa"/>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4</w:t>
                  </w:r>
                </w:p>
                <w:p w:rsidR="008C3AD2" w:rsidRPr="008C3AD2" w:rsidRDefault="008C3AD2" w:rsidP="00994A7D">
                  <w:pPr>
                    <w:rPr>
                      <w:rFonts w:ascii="Times New Roman" w:eastAsia="Calibri" w:hAnsi="Times New Roman" w:cs="Times New Roman"/>
                      <w:sz w:val="18"/>
                      <w:szCs w:val="18"/>
                      <w:lang w:val="en-US"/>
                    </w:rPr>
                  </w:pPr>
                </w:p>
              </w:tc>
              <w:tc>
                <w:tcPr>
                  <w:tcW w:w="893" w:type="dxa"/>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4</w:t>
                  </w:r>
                </w:p>
                <w:p w:rsidR="008C3AD2" w:rsidRPr="008C3AD2" w:rsidRDefault="008C3AD2" w:rsidP="00994A7D">
                  <w:pPr>
                    <w:jc w:val="center"/>
                    <w:rPr>
                      <w:rFonts w:ascii="Times New Roman" w:eastAsia="Calibri" w:hAnsi="Times New Roman" w:cs="Times New Roman"/>
                      <w:sz w:val="18"/>
                      <w:szCs w:val="18"/>
                      <w:lang w:val="en-US"/>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Социальной сферы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3.1.Количество муниципальных унитарных предприятий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Ед</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2. Из бюджета муниципальных образований</w:t>
                  </w:r>
                </w:p>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(местный бюджет)</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992" w:type="dxa"/>
                </w:tcPr>
                <w:p w:rsidR="008C3AD2" w:rsidRPr="008C3AD2" w:rsidRDefault="008C3AD2" w:rsidP="00994A7D">
                  <w:pPr>
                    <w:rPr>
                      <w:rFonts w:ascii="Times New Roman" w:eastAsia="Calibri" w:hAnsi="Times New Roman" w:cs="Times New Roman"/>
                      <w:sz w:val="18"/>
                      <w:szCs w:val="18"/>
                    </w:rPr>
                  </w:pPr>
                </w:p>
              </w:tc>
              <w:tc>
                <w:tcPr>
                  <w:tcW w:w="893" w:type="dxa"/>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tabs>
                      <w:tab w:val="right" w:pos="3328"/>
                    </w:tabs>
                    <w:rPr>
                      <w:rFonts w:ascii="Times New Roman" w:eastAsia="Calibri" w:hAnsi="Times New Roman" w:cs="Times New Roman"/>
                      <w:sz w:val="18"/>
                      <w:szCs w:val="18"/>
                    </w:rPr>
                  </w:pPr>
                  <w:r w:rsidRPr="008C3AD2">
                    <w:rPr>
                      <w:rFonts w:ascii="Times New Roman" w:eastAsia="Calibri" w:hAnsi="Times New Roman" w:cs="Times New Roman"/>
                      <w:sz w:val="18"/>
                      <w:szCs w:val="18"/>
                    </w:rPr>
                    <w:t>1. Доходы, всего</w:t>
                  </w:r>
                  <w:r w:rsidRPr="008C3AD2">
                    <w:rPr>
                      <w:rFonts w:ascii="Times New Roman" w:eastAsia="Calibri" w:hAnsi="Times New Roman" w:cs="Times New Roman"/>
                      <w:sz w:val="18"/>
                      <w:szCs w:val="18"/>
                    </w:rPr>
                    <w:tab/>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1,743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2,0271</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2,0272</w:t>
                  </w:r>
                </w:p>
              </w:tc>
              <w:tc>
                <w:tcPr>
                  <w:tcW w:w="992" w:type="dxa"/>
                  <w:vAlign w:val="bottom"/>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2,6525</w:t>
                  </w:r>
                </w:p>
              </w:tc>
              <w:tc>
                <w:tcPr>
                  <w:tcW w:w="992" w:type="dxa"/>
                  <w:vAlign w:val="bottom"/>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3,7032</w:t>
                  </w:r>
                </w:p>
              </w:tc>
              <w:tc>
                <w:tcPr>
                  <w:tcW w:w="893" w:type="dxa"/>
                  <w:vAlign w:val="bottom"/>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5,1959</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Собственные доходы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0,5137</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0,4511</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0,5143</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0,5871</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0,8648</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1,2781</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на прибыль, доходы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 xml:space="preserve"> 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на доходы физических лиц</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0,0256</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0,0258</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0,026</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0,0262</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0,0264</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0,2661</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и взносы на социальные нужды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на товары (работы, услуги), реализуемые на территории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Акцизы по подакцизным товарам (продукции), производимым на территории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на  совокупный доход</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0,0008</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0,0008</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0,001</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0,0014</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0,0196</w:t>
                  </w:r>
                </w:p>
              </w:tc>
              <w:tc>
                <w:tcPr>
                  <w:tcW w:w="893"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0,2744</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на имущество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0,4873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0,4244</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0,4873</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0,5595</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0,6424</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0,7376</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  на имущество физических лиц</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 на имущество организаций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lastRenderedPageBreak/>
                    <w:t>Земельный налог (с 1.01.2005г)</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Налоги, сборы и регулярные платежи за пользование природными ресурсами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Налог на добычу полезных ископаемых</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Земельный налог (до 1.01.2005г)</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Доходы от использования имущества, находящегося в муниципальной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Доходы от продажи материальных и нематериальных активов</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  %  от бюджетных кредитов</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Доходы от использования имущества, находящегося в муниципальной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Прочие  доходы</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Безвозмездные поступления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1,2293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1,576</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1,5129</w:t>
                  </w:r>
                </w:p>
              </w:tc>
              <w:tc>
                <w:tcPr>
                  <w:tcW w:w="992"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2,0654</w:t>
                  </w:r>
                </w:p>
              </w:tc>
              <w:tc>
                <w:tcPr>
                  <w:tcW w:w="992"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2,8384</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3,9178</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Дотации от других бюджетов бюджетной  системы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0,5016</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0,9483</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0,115</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0,161</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0,2254</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0,315</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 дот на выравн уровня бюдж-й обесп-ти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0,112</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Дотации на возмещение расходов от содержания объектов ЖКХ и социально-культурной сферы, переданных в ведение органов местного самоуправления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Субвенции от других бюджетов бюджетной системы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0,1340</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0,1357</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0,1374</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0,1392</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0,1409</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Средства, получаемые по взаимным расчетам, в том числе компенсации дополнительных расходов, возникших в результате решений, принятых органами гос.власти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Субсидии от других бюджетов бюджетной системы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0,4587</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0,7757</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1,0859</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1,5203</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2,1285</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Прочие безвозмездные перечисления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0,2630</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0,0349</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0,4865</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0,6811</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0,9535</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1,3334</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Рыночные продажи товаров и услуг</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Доходы от продажи услуг, оказываемых муниципальными учреждениями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2.Расходы, всего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1,7403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2,0285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1,7129</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1,8376</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1,992</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2,1769</w:t>
                  </w:r>
                </w:p>
              </w:tc>
            </w:tr>
            <w:tr w:rsidR="008C3AD2" w:rsidRPr="008C3AD2" w:rsidTr="00994A7D">
              <w:trPr>
                <w:trHeight w:val="819"/>
              </w:trPr>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lastRenderedPageBreak/>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Общегосударственные вопросы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1,2533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0,1186</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0,1705</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0,2387</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0,3341</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0,4678</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Функционирование местных  администраций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0,3169</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1,2479</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1,2943</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1,3424</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1,3924</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1,4442</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Национальная  экономика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Национальная оборона</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0,134</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0,1357</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0,1374</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0,1392</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0,1409</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Жилищно-коммунальное хозяйство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0,263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0,422</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Образование</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Здравоохранение и спорт</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Социальная политика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0,0955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0,1015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0,1079</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0,1146</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0,1218</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0,1295</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Национальная безопасность и правоохранительная деятельность</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0,1240</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Культура</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Межбюджетные трансферты</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0,0045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0,0045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0,0045</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0,0045</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0,0045</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0,0045</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3.Дефицит (-), профицит (+) бюджета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0,0027</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-0,0014</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0,3143</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0,8149</w:t>
                  </w:r>
                </w:p>
              </w:tc>
              <w:tc>
                <w:tcPr>
                  <w:tcW w:w="992"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1,7112</w:t>
                  </w:r>
                </w:p>
              </w:tc>
              <w:tc>
                <w:tcPr>
                  <w:tcW w:w="893"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3,009</w:t>
                  </w: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3. Эффективность использования муниципальной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Доходы, полученные от:</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Продажи имущества, находящегося в муниципальной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Тыс.руб.</w:t>
                  </w:r>
                </w:p>
              </w:tc>
              <w:tc>
                <w:tcPr>
                  <w:tcW w:w="851"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Продажа земельных участков</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Сдачи в аренду имущества, находящегося в муниципальной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Арендная плата за земли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Залоговых операций с принадлежащим муниципальному образованию имуществом</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4. Производственная деятельность</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Объем отгруженных товаров собственного производства, выполненных работ и услуг собственными силами по организациям муниципальной формы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5. Инвестиционная деятельность</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1.Инвестиции в основной капитал организаций муниципальной формы собственности за счет всех источников финансирования в ценах соответствующего периода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lastRenderedPageBreak/>
                    <w:t>6. Денежные доходы и расходы населения</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1.доходы населения муниципальных образований, всего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Оплата труда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Пенсии и пособия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Ссуды на индивидуальное жилищное строительство и другие цели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 ипотечное жилищное кредитование</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2.Расходы населения муниципальных образований, всего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2.1. Покупка продовольственных товаров</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2.2. Покупка непродовольственных товаров</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2.3. Платные услуги, всего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Оплата жилья и коммунальных услуг</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Оплата бытовых услуг</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Расходы на транспорт</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2.4. Обязательные платежи и добровольные взносы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2.5. Покупка жилых помещений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Млн.рб</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3. Среднедушевые денежные доходы (в месяц)</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Руб\чел</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4. Численность населения с денежными доходами ниже прожиточного минимума в % ко всему населению муниципального образования (субъектов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7. Потребительский рынок</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1.Оборот розничной торговли предприятий и организаций муниципальной формы собственности в ценах соответствующего периода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8,3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1.1. Продовольственные товары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2,8</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1.2. Непродовольственные товары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5,5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2.Объем платных услуг населению организаций муниципальной формы собственности в ценах соответствующего периода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8. Рынок труда</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lastRenderedPageBreak/>
                    <w:t>1. Численность постоянного населения муниципальных образований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Тыс.чел</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299</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299</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299</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299</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299</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299</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2.Численность экономически активного населения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175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157</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157</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157</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157</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157</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Занятые</w:t>
                  </w:r>
                </w:p>
              </w:tc>
              <w:tc>
                <w:tcPr>
                  <w:tcW w:w="1134" w:type="dxa"/>
                </w:tcPr>
                <w:p w:rsidR="008C3AD2" w:rsidRPr="008C3AD2" w:rsidRDefault="008C3AD2" w:rsidP="00994A7D">
                  <w:pPr>
                    <w:rPr>
                      <w:rFonts w:ascii="Times New Roman" w:eastAsia="Calibri" w:hAnsi="Times New Roman" w:cs="Times New Roman"/>
                      <w:sz w:val="18"/>
                      <w:szCs w:val="18"/>
                    </w:rPr>
                  </w:pP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Тыс.чел.</w:t>
                  </w:r>
                </w:p>
              </w:tc>
              <w:tc>
                <w:tcPr>
                  <w:tcW w:w="851"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124</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146</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146</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146</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146</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146</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3. Численность безработных, зарегистрированных в органах службы занятости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тыс.чел</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4. Среднегодовая численность занятых в организациях муниципальной формы собственности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тыс.чел.</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29</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29</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5. Доля занятых в организациях муниципальной формы собственности в общей численности зянятых по субъекту РФ</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23,3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19,8</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19,8</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19,8</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19,8</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19,8</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6. Среднегодовая численность работников органов местного самоуправления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тыс.чел.</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1134"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2</w:t>
                  </w: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9. Жилищный фонд</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 Ввод  в эксплуатацию жилых домов за счет всех источников финансирования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тыс.кв.м.</w:t>
                  </w: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общей</w:t>
                  </w: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площади</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За счет средств местных бюджетов</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тыс.кв.м.</w:t>
                  </w: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общей</w:t>
                  </w: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lang w:val="en-US"/>
                    </w:rPr>
                    <w:t>S</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Индивидуальные жилые дома, построенные населением за  свой счет и (или) с помощью кредитов</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Тыс.кв.м</w:t>
                  </w:r>
                </w:p>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общей площади</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 Общая площадь муниципального жилого фонда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Тыс.кв.м.</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Общая площадь ветхого аварийного жилищного фонда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Тыс.кв.м.</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bCs/>
                      <w:sz w:val="18"/>
                      <w:szCs w:val="18"/>
                    </w:rPr>
                  </w:pPr>
                  <w:r w:rsidRPr="008C3AD2">
                    <w:rPr>
                      <w:rFonts w:ascii="Times New Roman" w:eastAsia="Calibri" w:hAnsi="Times New Roman" w:cs="Times New Roman"/>
                      <w:b/>
                      <w:bCs/>
                      <w:sz w:val="18"/>
                      <w:szCs w:val="18"/>
                    </w:rPr>
                    <w:t>10. Закупки продукции для муниципальных нужд</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1. Закупки для муниципальных нужд за счет средств местного бюджета, всего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0,0995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0,1625</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0,0784</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0,0784</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0,0784</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0,0784</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rPr>
                <w:trHeight w:val="302"/>
              </w:trPr>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Электроэнергия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0,006</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0,0039</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0,013</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0,013</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0,013</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0,013</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Топливо, всего</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0,027</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0,043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0,0431</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0,0431</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0,0431</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0,0431</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lastRenderedPageBreak/>
                    <w:t>В том числе:</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rPr>
                <w:trHeight w:val="355"/>
              </w:trPr>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Природный газ</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млн.рб</w:t>
                  </w:r>
                </w:p>
              </w:tc>
              <w:tc>
                <w:tcPr>
                  <w:tcW w:w="851" w:type="dxa"/>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Бензин автомобильный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млн.рб</w:t>
                  </w:r>
                </w:p>
              </w:tc>
              <w:tc>
                <w:tcPr>
                  <w:tcW w:w="851" w:type="dxa"/>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0,013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0,0056</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0,0056</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0,0056</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0,0056</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Топливо дизельное</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Мазут топочный</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Уголь и продукты переработки угля(дрова)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0,024</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0,03</w:t>
                  </w: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r w:rsidRPr="008C3AD2">
                    <w:rPr>
                      <w:rFonts w:ascii="Times New Roman" w:eastAsia="Calibri" w:hAnsi="Times New Roman" w:cs="Times New Roman"/>
                      <w:sz w:val="18"/>
                      <w:szCs w:val="18"/>
                    </w:rPr>
                    <w:t>0,0375</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0,0375</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0,0375</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0,0375</w:t>
                  </w: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Теплоэнергия</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Подрядные работы</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893" w:type="dxa"/>
                  <w:vAlign w:val="center"/>
                </w:tcPr>
                <w:p w:rsidR="008C3AD2" w:rsidRPr="008C3AD2" w:rsidRDefault="008C3AD2" w:rsidP="00994A7D">
                  <w:pPr>
                    <w:jc w:val="cente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Прочие товары, работы, услуги</w:t>
                  </w:r>
                </w:p>
                <w:p w:rsidR="008C3AD2" w:rsidRPr="008C3AD2" w:rsidRDefault="008C3AD2" w:rsidP="00994A7D">
                  <w:pPr>
                    <w:rPr>
                      <w:rFonts w:ascii="Times New Roman" w:eastAsia="Calibri" w:hAnsi="Times New Roman" w:cs="Times New Roman"/>
                      <w:sz w:val="18"/>
                      <w:szCs w:val="18"/>
                    </w:rPr>
                  </w:pP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0,0665</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0,1156</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0,0223</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0,0223</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0,0223</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0,0223</w:t>
                  </w: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sz w:val="18"/>
                      <w:szCs w:val="18"/>
                    </w:rPr>
                  </w:pPr>
                  <w:r w:rsidRPr="008C3AD2">
                    <w:rPr>
                      <w:rFonts w:ascii="Times New Roman" w:eastAsia="Calibri" w:hAnsi="Times New Roman" w:cs="Times New Roman"/>
                      <w:b/>
                      <w:sz w:val="18"/>
                      <w:szCs w:val="18"/>
                    </w:rPr>
                    <w:t>11.Сельское хозяйство</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893" w:type="dxa"/>
                  <w:vAlign w:val="center"/>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Продукция сельского хозяйства</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28,3824</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28,3824</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28,3824</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28,3824</w:t>
                  </w:r>
                </w:p>
              </w:tc>
              <w:tc>
                <w:tcPr>
                  <w:tcW w:w="992"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28,3824</w:t>
                  </w:r>
                </w:p>
              </w:tc>
              <w:tc>
                <w:tcPr>
                  <w:tcW w:w="893"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28,3824</w:t>
                  </w:r>
                </w:p>
              </w:tc>
            </w:tr>
            <w:tr w:rsidR="008C3AD2" w:rsidRPr="008C3AD2" w:rsidTr="00994A7D">
              <w:tc>
                <w:tcPr>
                  <w:tcW w:w="3544" w:type="dxa"/>
                </w:tcPr>
                <w:p w:rsidR="008C3AD2" w:rsidRPr="008C3AD2" w:rsidRDefault="008C3AD2" w:rsidP="00994A7D">
                  <w:pPr>
                    <w:jc w:val="center"/>
                    <w:rPr>
                      <w:rFonts w:ascii="Times New Roman" w:eastAsia="Calibri" w:hAnsi="Times New Roman" w:cs="Times New Roman"/>
                      <w:b/>
                      <w:sz w:val="18"/>
                      <w:szCs w:val="18"/>
                    </w:rPr>
                  </w:pPr>
                  <w:r w:rsidRPr="008C3AD2">
                    <w:rPr>
                      <w:rFonts w:ascii="Times New Roman" w:eastAsia="Calibri" w:hAnsi="Times New Roman" w:cs="Times New Roman"/>
                      <w:b/>
                      <w:sz w:val="18"/>
                      <w:szCs w:val="18"/>
                    </w:rPr>
                    <w:t>12. Промышленное производство</w:t>
                  </w:r>
                </w:p>
              </w:tc>
              <w:tc>
                <w:tcPr>
                  <w:tcW w:w="1134" w:type="dxa"/>
                </w:tcPr>
                <w:p w:rsidR="008C3AD2" w:rsidRPr="008C3AD2" w:rsidRDefault="008C3AD2" w:rsidP="00994A7D">
                  <w:pPr>
                    <w:rPr>
                      <w:rFonts w:ascii="Times New Roman" w:eastAsia="Calibri" w:hAnsi="Times New Roman" w:cs="Times New Roman"/>
                      <w:sz w:val="18"/>
                      <w:szCs w:val="18"/>
                    </w:rPr>
                  </w:pPr>
                </w:p>
              </w:tc>
              <w:tc>
                <w:tcPr>
                  <w:tcW w:w="851"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893" w:type="dxa"/>
                  <w:vAlign w:val="center"/>
                </w:tcPr>
                <w:p w:rsidR="008C3AD2" w:rsidRPr="008C3AD2" w:rsidRDefault="008C3AD2" w:rsidP="00994A7D">
                  <w:pPr>
                    <w:rPr>
                      <w:rFonts w:ascii="Times New Roman" w:eastAsia="Calibri" w:hAnsi="Times New Roman" w:cs="Times New Roman"/>
                      <w:sz w:val="18"/>
                      <w:szCs w:val="18"/>
                    </w:rPr>
                  </w:pPr>
                </w:p>
              </w:tc>
            </w:tr>
            <w:tr w:rsidR="008C3AD2" w:rsidRPr="008C3AD2" w:rsidTr="00994A7D">
              <w:tc>
                <w:tcPr>
                  <w:tcW w:w="354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Объем отгруженных товаров собственного производства, выполненных работ и услуг собственными силами</w:t>
                  </w:r>
                </w:p>
              </w:tc>
              <w:tc>
                <w:tcPr>
                  <w:tcW w:w="1134" w:type="dxa"/>
                </w:tcPr>
                <w:p w:rsidR="008C3AD2" w:rsidRPr="008C3AD2" w:rsidRDefault="008C3AD2" w:rsidP="00994A7D">
                  <w:pPr>
                    <w:rPr>
                      <w:rFonts w:ascii="Times New Roman" w:eastAsia="Calibri" w:hAnsi="Times New Roman" w:cs="Times New Roman"/>
                      <w:sz w:val="18"/>
                      <w:szCs w:val="18"/>
                    </w:rPr>
                  </w:pPr>
                  <w:r w:rsidRPr="008C3AD2">
                    <w:rPr>
                      <w:rFonts w:ascii="Times New Roman" w:eastAsia="Calibri" w:hAnsi="Times New Roman" w:cs="Times New Roman"/>
                      <w:sz w:val="18"/>
                      <w:szCs w:val="18"/>
                    </w:rPr>
                    <w:t>Млн.руб</w:t>
                  </w:r>
                </w:p>
              </w:tc>
              <w:tc>
                <w:tcPr>
                  <w:tcW w:w="851" w:type="dxa"/>
                  <w:vAlign w:val="center"/>
                </w:tcPr>
                <w:p w:rsidR="008C3AD2" w:rsidRPr="008C3AD2" w:rsidRDefault="008C3AD2" w:rsidP="00994A7D">
                  <w:pP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1134"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jc w:val="center"/>
                    <w:rPr>
                      <w:rFonts w:ascii="Times New Roman" w:eastAsia="Calibri" w:hAnsi="Times New Roman" w:cs="Times New Roman"/>
                      <w:sz w:val="18"/>
                      <w:szCs w:val="18"/>
                    </w:rPr>
                  </w:pPr>
                </w:p>
              </w:tc>
              <w:tc>
                <w:tcPr>
                  <w:tcW w:w="992" w:type="dxa"/>
                  <w:vAlign w:val="center"/>
                </w:tcPr>
                <w:p w:rsidR="008C3AD2" w:rsidRPr="008C3AD2" w:rsidRDefault="008C3AD2" w:rsidP="00994A7D">
                  <w:pPr>
                    <w:rPr>
                      <w:rFonts w:ascii="Times New Roman" w:eastAsia="Calibri" w:hAnsi="Times New Roman" w:cs="Times New Roman"/>
                      <w:sz w:val="18"/>
                      <w:szCs w:val="18"/>
                    </w:rPr>
                  </w:pPr>
                </w:p>
              </w:tc>
              <w:tc>
                <w:tcPr>
                  <w:tcW w:w="893" w:type="dxa"/>
                  <w:vAlign w:val="center"/>
                </w:tcPr>
                <w:p w:rsidR="008C3AD2" w:rsidRPr="008C3AD2" w:rsidRDefault="008C3AD2" w:rsidP="00994A7D">
                  <w:pPr>
                    <w:rPr>
                      <w:rFonts w:ascii="Times New Roman" w:eastAsia="Calibri" w:hAnsi="Times New Roman" w:cs="Times New Roman"/>
                      <w:sz w:val="18"/>
                      <w:szCs w:val="18"/>
                    </w:rPr>
                  </w:pPr>
                </w:p>
              </w:tc>
            </w:tr>
          </w:tbl>
          <w:p w:rsidR="00F91D1C" w:rsidRDefault="00F91D1C" w:rsidP="00F91D1C">
            <w:pPr>
              <w:rPr>
                <w:b/>
                <w:bCs/>
              </w:rPr>
            </w:pPr>
          </w:p>
          <w:p w:rsidR="00B36B64" w:rsidRPr="00B36B64" w:rsidRDefault="00B36B64" w:rsidP="00B36B6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ПОЯСНИТЕЛЬНАЯ ЗАПИСКА</w:t>
            </w:r>
          </w:p>
          <w:p w:rsidR="00B36B64" w:rsidRPr="00B36B64" w:rsidRDefault="00B36B64" w:rsidP="00B36B6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к прогнозу социально-экономического</w:t>
            </w:r>
          </w:p>
          <w:p w:rsidR="00B36B64" w:rsidRPr="00B36B64" w:rsidRDefault="00B36B64" w:rsidP="00B36B64">
            <w:pPr>
              <w:shd w:val="clear" w:color="auto" w:fill="FFFFFF"/>
              <w:spacing w:after="0" w:line="240" w:lineRule="auto"/>
              <w:jc w:val="center"/>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развития сельского поселения «Улан-Цацыкское» на 2023 год и на плановый период 2024 и 2025 годов</w:t>
            </w:r>
          </w:p>
          <w:p w:rsidR="00B36B64" w:rsidRPr="00B36B64" w:rsidRDefault="00B36B64" w:rsidP="00B36B64">
            <w:pPr>
              <w:shd w:val="clear" w:color="auto" w:fill="FFFFFF"/>
              <w:spacing w:after="0" w:line="240" w:lineRule="auto"/>
              <w:jc w:val="center"/>
              <w:rPr>
                <w:rFonts w:ascii="Times New Roman" w:eastAsia="Times New Roman" w:hAnsi="Times New Roman" w:cs="Times New Roman"/>
                <w:color w:val="000000"/>
                <w:sz w:val="18"/>
                <w:szCs w:val="18"/>
                <w:lang w:eastAsia="ru-RU"/>
              </w:rPr>
            </w:pPr>
          </w:p>
          <w:p w:rsidR="00B36B64" w:rsidRPr="00B36B64" w:rsidRDefault="00B36B64" w:rsidP="00B36B64">
            <w:pPr>
              <w:pStyle w:val="a6"/>
              <w:numPr>
                <w:ilvl w:val="0"/>
                <w:numId w:val="36"/>
              </w:numPr>
              <w:shd w:val="clear" w:color="auto" w:fill="FFFFFF"/>
              <w:spacing w:after="0" w:line="240" w:lineRule="auto"/>
              <w:jc w:val="center"/>
              <w:rPr>
                <w:rFonts w:ascii="Times New Roman" w:eastAsia="Times New Roman" w:hAnsi="Times New Roman" w:cs="Times New Roman"/>
                <w:b/>
                <w:color w:val="000000"/>
                <w:sz w:val="18"/>
                <w:szCs w:val="18"/>
                <w:lang w:eastAsia="ru-RU"/>
              </w:rPr>
            </w:pPr>
            <w:r w:rsidRPr="00B36B64">
              <w:rPr>
                <w:rFonts w:ascii="Times New Roman" w:eastAsia="Times New Roman" w:hAnsi="Times New Roman" w:cs="Times New Roman"/>
                <w:b/>
                <w:color w:val="000000"/>
                <w:sz w:val="18"/>
                <w:szCs w:val="18"/>
                <w:lang w:eastAsia="ru-RU"/>
              </w:rPr>
              <w:t>Характеристика существующего состояния социальной инфраструктуры</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Сельское поселение «Улан-Цацыкское» занимает центральное положение внутри территории муниципального района «Оловяннинский район» Забайкальского края и граничит с его сельскими поселениями: на севере – с/п «Долгокычинское», на северо- западе- с с/п «Хара- Быркинское», на юго- западе – с с/п «Мирнинское», на юге- с с/п «Безреченское» и на восток- с с/п «Булумское».</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В состав поселения входит один населенный пункт: Улан- Цацык</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Общая площадь территории поселения- 227,43 кв.км.</w:t>
            </w:r>
          </w:p>
          <w:p w:rsidR="00B36B64" w:rsidRPr="00B36B64" w:rsidRDefault="00B36B64" w:rsidP="00B36B64">
            <w:pPr>
              <w:shd w:val="clear" w:color="auto" w:fill="FFFFFF"/>
              <w:spacing w:after="0"/>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ab/>
              <w:t xml:space="preserve">По степени освоенности и характеру использования территории, сельское поселение является слабо освоенным в районе. </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На территории поселения расположена:</w:t>
            </w:r>
          </w:p>
          <w:p w:rsidR="00B36B64" w:rsidRPr="00B36B64" w:rsidRDefault="00B36B64" w:rsidP="00B36B64">
            <w:pPr>
              <w:pStyle w:val="a6"/>
              <w:numPr>
                <w:ilvl w:val="0"/>
                <w:numId w:val="37"/>
              </w:numPr>
              <w:shd w:val="clear" w:color="auto" w:fill="FFFFFF"/>
              <w:spacing w:after="0" w:line="276" w:lineRule="auto"/>
              <w:ind w:left="709"/>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Одна основная общеобразовательная школа МБОУ «Улан- Цацыкская ООШ» с. Улан- Цацык;</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Здравоохранение представлено фельдшерско-акушерским пунктом, с. Улан- Цацык.</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Предоставление услуг населению в области культуры в сельском поселении «Тургинское» осуществляют:</w:t>
            </w:r>
          </w:p>
          <w:p w:rsidR="00B36B64" w:rsidRPr="00B36B64" w:rsidRDefault="00B36B64" w:rsidP="00B36B64">
            <w:pPr>
              <w:pStyle w:val="a6"/>
              <w:numPr>
                <w:ilvl w:val="0"/>
                <w:numId w:val="37"/>
              </w:numPr>
              <w:shd w:val="clear" w:color="auto" w:fill="FFFFFF"/>
              <w:spacing w:after="0" w:line="276" w:lineRule="auto"/>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Сельский клуб МБУК «ООМ и ДЦ»- с. Улан- Цацык;</w:t>
            </w:r>
          </w:p>
          <w:p w:rsidR="00B36B64" w:rsidRPr="00B36B64" w:rsidRDefault="00B36B64" w:rsidP="00B36B64">
            <w:pPr>
              <w:pStyle w:val="a6"/>
              <w:numPr>
                <w:ilvl w:val="0"/>
                <w:numId w:val="37"/>
              </w:numPr>
              <w:shd w:val="clear" w:color="auto" w:fill="FFFFFF"/>
              <w:spacing w:after="0" w:line="276" w:lineRule="auto"/>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Библиотека- филиал МБУК «ОМЦБ» - с. Улан- Цацык.</w:t>
            </w:r>
          </w:p>
          <w:p w:rsidR="00B36B64" w:rsidRPr="00B36B64" w:rsidRDefault="00B36B64" w:rsidP="00B36B64">
            <w:pPr>
              <w:shd w:val="clear" w:color="auto" w:fill="FFFFFF"/>
              <w:spacing w:after="0"/>
              <w:ind w:firstLine="360"/>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Прогноз социально-экономического развития сельского поселения  «Улан- Цацыкское» муниципального района на 2023 год и на период до 2025 года разработан в соответствии с законодательством Российской Федерации, на основе  сценарных  условий  социально-экономического развития   Забайкальского края   на 2023-2025 годы, учитывает  итоги социально-экономического развития отраслей экономики и социальной сферы поселения за 2021 год.</w:t>
            </w:r>
          </w:p>
          <w:p w:rsidR="00B36B64" w:rsidRPr="00B36B64" w:rsidRDefault="00B36B64" w:rsidP="00B36B64">
            <w:pPr>
              <w:pStyle w:val="a6"/>
              <w:numPr>
                <w:ilvl w:val="0"/>
                <w:numId w:val="36"/>
              </w:numPr>
              <w:shd w:val="clear" w:color="auto" w:fill="FFFFFF"/>
              <w:spacing w:after="0" w:line="240" w:lineRule="auto"/>
              <w:jc w:val="center"/>
              <w:rPr>
                <w:rFonts w:ascii="Times New Roman" w:eastAsia="Times New Roman" w:hAnsi="Times New Roman" w:cs="Times New Roman"/>
                <w:b/>
                <w:color w:val="000000"/>
                <w:sz w:val="18"/>
                <w:szCs w:val="18"/>
                <w:lang w:eastAsia="ru-RU"/>
              </w:rPr>
            </w:pPr>
            <w:r w:rsidRPr="00B36B64">
              <w:rPr>
                <w:rFonts w:ascii="Times New Roman" w:eastAsia="Times New Roman" w:hAnsi="Times New Roman" w:cs="Times New Roman"/>
                <w:b/>
                <w:color w:val="000000"/>
                <w:sz w:val="18"/>
                <w:szCs w:val="18"/>
                <w:lang w:eastAsia="ru-RU"/>
              </w:rPr>
              <w:t>Демографическая ситуация</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Численность постоянного населения, проживающего на территории сельского поселения за 2021 год, насчитывает 299 человек. По оценке в 2022 году численность населения останется без изменений.</w:t>
            </w:r>
          </w:p>
          <w:p w:rsidR="00B36B64" w:rsidRPr="00B36B64" w:rsidRDefault="00B36B64" w:rsidP="00B36B64">
            <w:pPr>
              <w:pStyle w:val="a6"/>
              <w:numPr>
                <w:ilvl w:val="0"/>
                <w:numId w:val="36"/>
              </w:numPr>
              <w:shd w:val="clear" w:color="auto" w:fill="FFFFFF"/>
              <w:spacing w:after="0" w:line="276" w:lineRule="auto"/>
              <w:jc w:val="center"/>
              <w:rPr>
                <w:rFonts w:ascii="yandex-sans" w:eastAsia="Times New Roman" w:hAnsi="yandex-sans" w:cs="Times New Roman"/>
                <w:b/>
                <w:color w:val="000000"/>
                <w:sz w:val="18"/>
                <w:szCs w:val="18"/>
                <w:lang w:eastAsia="ru-RU"/>
              </w:rPr>
            </w:pPr>
            <w:r w:rsidRPr="00B36B64">
              <w:rPr>
                <w:rFonts w:ascii="yandex-sans" w:eastAsia="Times New Roman" w:hAnsi="yandex-sans" w:cs="Times New Roman"/>
                <w:b/>
                <w:color w:val="000000"/>
                <w:sz w:val="18"/>
                <w:szCs w:val="18"/>
                <w:lang w:eastAsia="ru-RU"/>
              </w:rPr>
              <w:t>Бюджет муниципального образования.</w:t>
            </w:r>
          </w:p>
          <w:p w:rsidR="00B36B64" w:rsidRPr="00B36B64" w:rsidRDefault="00B36B64" w:rsidP="00B36B64">
            <w:pPr>
              <w:ind w:firstLine="708"/>
              <w:jc w:val="both"/>
              <w:rPr>
                <w:rFonts w:ascii="Times New Roman" w:eastAsia="Times New Roman" w:hAnsi="Times New Roman" w:cs="Times New Roman"/>
                <w:color w:val="000000" w:themeColor="text1"/>
                <w:sz w:val="18"/>
                <w:szCs w:val="18"/>
                <w:lang w:eastAsia="ru-RU"/>
              </w:rPr>
            </w:pPr>
            <w:r w:rsidRPr="00B36B64">
              <w:rPr>
                <w:rFonts w:ascii="Times New Roman" w:eastAsia="Times New Roman" w:hAnsi="Times New Roman" w:cs="Times New Roman"/>
                <w:color w:val="000000" w:themeColor="text1"/>
                <w:sz w:val="18"/>
                <w:szCs w:val="18"/>
                <w:lang w:eastAsia="ru-RU"/>
              </w:rPr>
              <w:lastRenderedPageBreak/>
              <w:t xml:space="preserve">Общая сумма доходов бюджета на 2021 год 2,0271 млн.руб., ожидаемое исполнение доходов за 2022 год составят 2,0272 млн.руб. Доходы бюджета сельского поселения  «Улан-Цацыкское» на 2023 год прогнозируются в сумме 2,6525 млн.руб., на 2024 год в сумме 3,7032 млн.руб., на 2025 год в сумме 5,1959  млн.руб.  </w:t>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p>
          <w:p w:rsidR="00B36B64" w:rsidRPr="00B36B64" w:rsidRDefault="00B36B64" w:rsidP="00B36B64">
            <w:pPr>
              <w:ind w:firstLine="708"/>
              <w:jc w:val="both"/>
              <w:rPr>
                <w:rFonts w:ascii="Times New Roman" w:eastAsia="Times New Roman" w:hAnsi="Times New Roman" w:cs="Times New Roman"/>
                <w:b/>
                <w:color w:val="000000" w:themeColor="text1"/>
                <w:sz w:val="18"/>
                <w:szCs w:val="18"/>
                <w:lang w:eastAsia="ru-RU"/>
              </w:rPr>
            </w:pPr>
            <w:r w:rsidRPr="00B36B64">
              <w:rPr>
                <w:rFonts w:ascii="Times New Roman" w:eastAsia="Times New Roman" w:hAnsi="Times New Roman" w:cs="Times New Roman"/>
                <w:color w:val="000000" w:themeColor="text1"/>
                <w:sz w:val="18"/>
                <w:szCs w:val="18"/>
                <w:lang w:eastAsia="ru-RU"/>
              </w:rPr>
              <w:t xml:space="preserve">Сумма безвозмездных поступлений из краевого бюджета  по оценке 2022 года, составляет  1,5129 млн.руб., в 2023 году прогнозируется 2,0654 млн.руб. </w:t>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t>Расходы бюджета сельского поселения на 2022 год  оцениваются в сумме 1,7129  млн. руб. Расходы бюджета поселения на 2023 планируются в сумме 1,8376  млн.руб., на 2024 год сумма расходов составит 1,992  млн.руб., на 2025 год сумма расходов составит  2,1869 млн.руб.</w:t>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r>
            <w:r w:rsidRPr="00B36B64">
              <w:rPr>
                <w:rFonts w:ascii="Times New Roman" w:eastAsia="Times New Roman" w:hAnsi="Times New Roman" w:cs="Times New Roman"/>
                <w:color w:val="000000" w:themeColor="text1"/>
                <w:sz w:val="18"/>
                <w:szCs w:val="18"/>
                <w:lang w:eastAsia="ru-RU"/>
              </w:rPr>
              <w:tab/>
              <w:t>В отношении расходов бюджета сельского поселения бюджетная политика на 2023 год и плановый период 2024 и 2025 годы будет направлена на оптимизацию и повышение эффективности расходов бюджета поселения.</w:t>
            </w:r>
          </w:p>
          <w:p w:rsidR="00B36B64" w:rsidRPr="00B36B64" w:rsidRDefault="00B36B64" w:rsidP="00B36B64">
            <w:pPr>
              <w:pStyle w:val="a6"/>
              <w:numPr>
                <w:ilvl w:val="0"/>
                <w:numId w:val="36"/>
              </w:numPr>
              <w:shd w:val="clear" w:color="auto" w:fill="FFFFFF"/>
              <w:spacing w:after="0" w:line="276" w:lineRule="auto"/>
              <w:jc w:val="center"/>
              <w:rPr>
                <w:rFonts w:ascii="yandex-sans" w:eastAsia="Times New Roman" w:hAnsi="yandex-sans" w:cs="Times New Roman"/>
                <w:b/>
                <w:color w:val="000000" w:themeColor="text1"/>
                <w:sz w:val="18"/>
                <w:szCs w:val="18"/>
                <w:lang w:eastAsia="ru-RU"/>
              </w:rPr>
            </w:pPr>
            <w:r w:rsidRPr="00B36B64">
              <w:rPr>
                <w:rFonts w:ascii="yandex-sans" w:eastAsia="Times New Roman" w:hAnsi="yandex-sans" w:cs="Times New Roman"/>
                <w:b/>
                <w:color w:val="000000" w:themeColor="text1"/>
                <w:sz w:val="18"/>
                <w:szCs w:val="18"/>
                <w:lang w:eastAsia="ru-RU"/>
              </w:rPr>
              <w:t>Производственная деятельность</w:t>
            </w:r>
          </w:p>
          <w:p w:rsidR="00B36B64" w:rsidRPr="00B36B64" w:rsidRDefault="00B36B64" w:rsidP="00B36B64">
            <w:pPr>
              <w:shd w:val="clear" w:color="auto" w:fill="FFFFFF"/>
              <w:spacing w:after="0"/>
              <w:ind w:firstLine="708"/>
              <w:jc w:val="both"/>
              <w:rPr>
                <w:rFonts w:ascii="yandex-sans" w:eastAsia="Times New Roman" w:hAnsi="yandex-sans" w:cs="Times New Roman"/>
                <w:color w:val="000000" w:themeColor="text1"/>
                <w:sz w:val="18"/>
                <w:szCs w:val="18"/>
                <w:lang w:eastAsia="ru-RU"/>
              </w:rPr>
            </w:pPr>
            <w:r w:rsidRPr="00B36B64">
              <w:rPr>
                <w:rFonts w:ascii="yandex-sans" w:eastAsia="Times New Roman" w:hAnsi="yandex-sans" w:cs="Times New Roman"/>
                <w:color w:val="000000" w:themeColor="text1"/>
                <w:sz w:val="18"/>
                <w:szCs w:val="18"/>
                <w:lang w:eastAsia="ru-RU"/>
              </w:rPr>
              <w:t>На территории сельского поселения «Улан-Цацыкское» отсутствую</w:t>
            </w:r>
            <w:r w:rsidRPr="00B36B64">
              <w:rPr>
                <w:rFonts w:ascii="yandex-sans" w:eastAsia="Times New Roman" w:hAnsi="yandex-sans" w:cs="Times New Roman" w:hint="eastAsia"/>
                <w:color w:val="000000" w:themeColor="text1"/>
                <w:sz w:val="18"/>
                <w:szCs w:val="18"/>
                <w:lang w:eastAsia="ru-RU"/>
              </w:rPr>
              <w:t>т</w:t>
            </w:r>
            <w:r w:rsidRPr="00B36B64">
              <w:rPr>
                <w:rFonts w:ascii="yandex-sans" w:eastAsia="Times New Roman" w:hAnsi="yandex-sans" w:cs="Times New Roman"/>
                <w:color w:val="000000" w:themeColor="text1"/>
                <w:sz w:val="18"/>
                <w:szCs w:val="18"/>
                <w:lang w:eastAsia="ru-RU"/>
              </w:rPr>
              <w:t xml:space="preserve"> промышленные предприятия.</w:t>
            </w:r>
          </w:p>
          <w:p w:rsidR="00B36B64" w:rsidRPr="00B36B64" w:rsidRDefault="00B36B64" w:rsidP="00B36B64">
            <w:pPr>
              <w:pStyle w:val="a6"/>
              <w:numPr>
                <w:ilvl w:val="0"/>
                <w:numId w:val="36"/>
              </w:numPr>
              <w:shd w:val="clear" w:color="auto" w:fill="FFFFFF"/>
              <w:spacing w:after="0" w:line="276" w:lineRule="auto"/>
              <w:jc w:val="center"/>
              <w:rPr>
                <w:rFonts w:ascii="yandex-sans" w:eastAsia="Times New Roman" w:hAnsi="yandex-sans" w:cs="Times New Roman"/>
                <w:b/>
                <w:color w:val="000000"/>
                <w:sz w:val="18"/>
                <w:szCs w:val="18"/>
                <w:lang w:eastAsia="ru-RU"/>
              </w:rPr>
            </w:pPr>
            <w:r w:rsidRPr="00B36B64">
              <w:rPr>
                <w:rFonts w:ascii="yandex-sans" w:eastAsia="Times New Roman" w:hAnsi="yandex-sans" w:cs="Times New Roman"/>
                <w:b/>
                <w:color w:val="000000"/>
                <w:sz w:val="18"/>
                <w:szCs w:val="18"/>
                <w:lang w:eastAsia="ru-RU"/>
              </w:rPr>
              <w:t>Инвестиционная деятельность</w:t>
            </w:r>
          </w:p>
          <w:p w:rsidR="00B36B64" w:rsidRPr="00B36B64" w:rsidRDefault="00B36B64" w:rsidP="00B36B64">
            <w:pPr>
              <w:spacing w:after="0" w:line="240" w:lineRule="auto"/>
              <w:ind w:firstLine="709"/>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Инвестиций в основной капитал  в целом по поселению планируются по следующим мероприятиям:</w:t>
            </w:r>
          </w:p>
          <w:p w:rsidR="00B36B64" w:rsidRPr="00B36B64" w:rsidRDefault="00B36B64" w:rsidP="00B36B64">
            <w:pPr>
              <w:pStyle w:val="a6"/>
              <w:shd w:val="clear" w:color="auto" w:fill="FFFFFF"/>
              <w:spacing w:after="0" w:line="240" w:lineRule="auto"/>
              <w:ind w:left="0" w:firstLine="709"/>
              <w:jc w:val="both"/>
              <w:rPr>
                <w:rFonts w:ascii="yandex-sans" w:eastAsia="Times New Roman" w:hAnsi="yandex-sans" w:cs="Times New Roman"/>
                <w:color w:val="000000"/>
                <w:sz w:val="18"/>
                <w:szCs w:val="18"/>
                <w:lang w:eastAsia="ru-RU"/>
              </w:rPr>
            </w:pPr>
            <w:r w:rsidRPr="00B36B64">
              <w:rPr>
                <w:rFonts w:ascii="yandex-sans" w:eastAsia="Times New Roman" w:hAnsi="yandex-sans" w:cs="Times New Roman"/>
                <w:color w:val="000000"/>
                <w:sz w:val="18"/>
                <w:szCs w:val="18"/>
                <w:lang w:eastAsia="ru-RU"/>
              </w:rPr>
              <w:t>1) Разработка документов по организации и утверждению схем движения пассажирского транспорта или пассажирских перевозок, удовлетворяющих потребность населения на 2022-2027 год.</w:t>
            </w:r>
          </w:p>
          <w:p w:rsidR="00B36B64" w:rsidRPr="00B36B64" w:rsidRDefault="00B36B64" w:rsidP="00B36B64">
            <w:pPr>
              <w:pStyle w:val="a6"/>
              <w:shd w:val="clear" w:color="auto" w:fill="FFFFFF"/>
              <w:spacing w:after="0" w:line="240" w:lineRule="auto"/>
              <w:ind w:left="0" w:firstLine="709"/>
              <w:jc w:val="both"/>
              <w:rPr>
                <w:rFonts w:ascii="yandex-sans" w:eastAsia="Times New Roman" w:hAnsi="yandex-sans" w:cs="Times New Roman"/>
                <w:color w:val="000000"/>
                <w:sz w:val="18"/>
                <w:szCs w:val="18"/>
                <w:lang w:eastAsia="ru-RU"/>
              </w:rPr>
            </w:pPr>
            <w:r w:rsidRPr="00B36B64">
              <w:rPr>
                <w:rFonts w:ascii="yandex-sans" w:eastAsia="Times New Roman" w:hAnsi="yandex-sans" w:cs="Times New Roman"/>
                <w:color w:val="000000"/>
                <w:sz w:val="18"/>
                <w:szCs w:val="18"/>
                <w:lang w:eastAsia="ru-RU"/>
              </w:rPr>
              <w:t>2) Подготовка и разработка ПСД с прохождением государственной экспертизы, на установку уличного освящения в с.п. «Улан-Цацыкское-  0,75 млн. руб. на 2024 год.</w:t>
            </w:r>
          </w:p>
          <w:p w:rsidR="00B36B64" w:rsidRPr="00B36B64" w:rsidRDefault="00B36B64" w:rsidP="00B36B64">
            <w:pPr>
              <w:pStyle w:val="a6"/>
              <w:shd w:val="clear" w:color="auto" w:fill="FFFFFF"/>
              <w:spacing w:after="0" w:line="240" w:lineRule="auto"/>
              <w:ind w:left="0" w:firstLine="709"/>
              <w:jc w:val="both"/>
              <w:rPr>
                <w:rFonts w:ascii="yandex-sans" w:eastAsia="Times New Roman" w:hAnsi="yandex-sans" w:cs="Times New Roman"/>
                <w:color w:val="000000"/>
                <w:sz w:val="18"/>
                <w:szCs w:val="18"/>
                <w:lang w:eastAsia="ru-RU"/>
              </w:rPr>
            </w:pPr>
          </w:p>
          <w:p w:rsidR="00B36B64" w:rsidRPr="00B36B64" w:rsidRDefault="00B36B64" w:rsidP="00B36B64">
            <w:pPr>
              <w:pStyle w:val="a6"/>
              <w:numPr>
                <w:ilvl w:val="0"/>
                <w:numId w:val="36"/>
              </w:numPr>
              <w:shd w:val="clear" w:color="auto" w:fill="FFFFFF"/>
              <w:spacing w:after="0" w:line="276" w:lineRule="auto"/>
              <w:jc w:val="center"/>
              <w:rPr>
                <w:rFonts w:ascii="yandex-sans" w:eastAsia="Times New Roman" w:hAnsi="yandex-sans" w:cs="Times New Roman"/>
                <w:b/>
                <w:color w:val="000000"/>
                <w:sz w:val="18"/>
                <w:szCs w:val="18"/>
                <w:lang w:eastAsia="ru-RU"/>
              </w:rPr>
            </w:pPr>
            <w:r w:rsidRPr="00B36B64">
              <w:rPr>
                <w:rFonts w:ascii="yandex-sans" w:eastAsia="Times New Roman" w:hAnsi="yandex-sans" w:cs="Times New Roman"/>
                <w:b/>
                <w:color w:val="000000"/>
                <w:sz w:val="18"/>
                <w:szCs w:val="18"/>
                <w:lang w:eastAsia="ru-RU"/>
              </w:rPr>
              <w:t>Рынок труда</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highlight w:val="yellow"/>
                <w:lang w:eastAsia="ru-RU"/>
              </w:rPr>
            </w:pPr>
            <w:r w:rsidRPr="00B36B64">
              <w:rPr>
                <w:rFonts w:ascii="Times New Roman" w:eastAsia="Times New Roman" w:hAnsi="Times New Roman" w:cs="Times New Roman"/>
                <w:color w:val="000000"/>
                <w:sz w:val="18"/>
                <w:szCs w:val="18"/>
                <w:lang w:eastAsia="ru-RU"/>
              </w:rPr>
              <w:t>Численность экономически активного населения в  2021 году составила 157 человек. Среднегодовая численность занятых в экономике составила 146 человек. В 2022 году численность экономически активного населения и численность занятых в экономике ожидается на прежнем уровне.</w:t>
            </w:r>
          </w:p>
          <w:p w:rsidR="00B36B64" w:rsidRPr="00B36B64" w:rsidRDefault="00B36B64" w:rsidP="00B36B64">
            <w:pPr>
              <w:shd w:val="clear" w:color="auto" w:fill="FFFFFF"/>
              <w:spacing w:after="0"/>
              <w:ind w:firstLine="708"/>
              <w:jc w:val="both"/>
              <w:rPr>
                <w:rFonts w:ascii="Times New Roman" w:eastAsia="Times New Roman" w:hAnsi="Times New Roman" w:cs="Times New Roman"/>
                <w:color w:val="000000"/>
                <w:sz w:val="18"/>
                <w:szCs w:val="18"/>
                <w:lang w:eastAsia="ru-RU"/>
              </w:rPr>
            </w:pPr>
            <w:r w:rsidRPr="00B36B64">
              <w:rPr>
                <w:rFonts w:ascii="Times New Roman" w:eastAsia="Times New Roman" w:hAnsi="Times New Roman" w:cs="Times New Roman"/>
                <w:color w:val="000000"/>
                <w:sz w:val="18"/>
                <w:szCs w:val="18"/>
                <w:lang w:eastAsia="ru-RU"/>
              </w:rPr>
              <w:t>Среднегодовая численность работников местного самоуправления 2 человека, увеличение не планируется.</w:t>
            </w:r>
          </w:p>
          <w:p w:rsidR="00B36B64" w:rsidRPr="00B36B64" w:rsidRDefault="00B36B64" w:rsidP="00B36B64">
            <w:pPr>
              <w:pStyle w:val="a6"/>
              <w:numPr>
                <w:ilvl w:val="0"/>
                <w:numId w:val="36"/>
              </w:numPr>
              <w:shd w:val="clear" w:color="auto" w:fill="FFFFFF"/>
              <w:spacing w:after="0" w:line="276" w:lineRule="auto"/>
              <w:jc w:val="center"/>
              <w:rPr>
                <w:rFonts w:ascii="yandex-sans" w:eastAsia="Times New Roman" w:hAnsi="yandex-sans" w:cs="Times New Roman"/>
                <w:b/>
                <w:color w:val="000000"/>
                <w:sz w:val="18"/>
                <w:szCs w:val="18"/>
                <w:lang w:eastAsia="ru-RU"/>
              </w:rPr>
            </w:pPr>
            <w:r w:rsidRPr="00B36B64">
              <w:rPr>
                <w:rFonts w:ascii="yandex-sans" w:eastAsia="Times New Roman" w:hAnsi="yandex-sans" w:cs="Times New Roman"/>
                <w:b/>
                <w:color w:val="000000"/>
                <w:sz w:val="18"/>
                <w:szCs w:val="18"/>
                <w:lang w:eastAsia="ru-RU"/>
              </w:rPr>
              <w:t>Жилищный фонд</w:t>
            </w:r>
          </w:p>
          <w:p w:rsidR="00B36B64" w:rsidRPr="00B36B64" w:rsidRDefault="00B36B64" w:rsidP="00B36B64">
            <w:pPr>
              <w:shd w:val="clear" w:color="auto" w:fill="FFFFFF"/>
              <w:spacing w:after="0"/>
              <w:ind w:firstLine="708"/>
              <w:jc w:val="both"/>
              <w:rPr>
                <w:rFonts w:ascii="yandex-sans" w:eastAsia="Times New Roman" w:hAnsi="yandex-sans" w:cs="Times New Roman"/>
                <w:color w:val="000000"/>
                <w:sz w:val="18"/>
                <w:szCs w:val="18"/>
                <w:lang w:eastAsia="ru-RU"/>
              </w:rPr>
            </w:pPr>
            <w:r w:rsidRPr="00B36B64">
              <w:rPr>
                <w:rFonts w:ascii="yandex-sans" w:eastAsia="Times New Roman" w:hAnsi="yandex-sans" w:cs="Times New Roman"/>
                <w:color w:val="000000"/>
                <w:sz w:val="18"/>
                <w:szCs w:val="18"/>
                <w:lang w:eastAsia="ru-RU"/>
              </w:rPr>
              <w:t>Ввод жилых домов за счет всех источников финансирования в 2022 году не осуществлялся и в 2023-2025 годах не планируется.</w:t>
            </w:r>
          </w:p>
          <w:p w:rsidR="00B36B64" w:rsidRPr="00B36B64" w:rsidRDefault="00B36B64" w:rsidP="00B36B64">
            <w:pPr>
              <w:pStyle w:val="a6"/>
              <w:numPr>
                <w:ilvl w:val="0"/>
                <w:numId w:val="36"/>
              </w:numPr>
              <w:shd w:val="clear" w:color="auto" w:fill="FFFFFF"/>
              <w:spacing w:after="0" w:line="276" w:lineRule="auto"/>
              <w:jc w:val="center"/>
              <w:rPr>
                <w:rFonts w:ascii="yandex-sans" w:eastAsia="Times New Roman" w:hAnsi="yandex-sans" w:cs="Times New Roman"/>
                <w:b/>
                <w:color w:val="000000"/>
                <w:sz w:val="18"/>
                <w:szCs w:val="18"/>
                <w:lang w:eastAsia="ru-RU"/>
              </w:rPr>
            </w:pPr>
            <w:r w:rsidRPr="00B36B64">
              <w:rPr>
                <w:rFonts w:ascii="yandex-sans" w:eastAsia="Times New Roman" w:hAnsi="yandex-sans" w:cs="Times New Roman"/>
                <w:b/>
                <w:color w:val="000000"/>
                <w:sz w:val="18"/>
                <w:szCs w:val="18"/>
                <w:lang w:eastAsia="ru-RU"/>
              </w:rPr>
              <w:t>Закупки для муниципальных нужд</w:t>
            </w:r>
          </w:p>
          <w:p w:rsidR="00B36B64" w:rsidRPr="00B36B64" w:rsidRDefault="00B36B64" w:rsidP="00B36B64">
            <w:pPr>
              <w:spacing w:after="0"/>
              <w:ind w:firstLine="708"/>
              <w:jc w:val="both"/>
              <w:rPr>
                <w:rFonts w:ascii="Times New Roman" w:eastAsia="Times New Roman" w:hAnsi="Times New Roman" w:cs="Times New Roman"/>
                <w:sz w:val="18"/>
                <w:szCs w:val="18"/>
                <w:lang w:eastAsia="ru-RU"/>
              </w:rPr>
            </w:pPr>
            <w:r w:rsidRPr="00B36B64">
              <w:rPr>
                <w:rFonts w:ascii="Times New Roman" w:eastAsia="Times New Roman" w:hAnsi="Times New Roman" w:cs="Times New Roman"/>
                <w:sz w:val="18"/>
                <w:szCs w:val="18"/>
                <w:lang w:eastAsia="ru-RU"/>
              </w:rPr>
              <w:t>Ожидаемое исполнение  2022 года по закупкам для муниципальных нужд за счет средств местного бюджета составит 0,0784 млн. руб., в том числе:</w:t>
            </w:r>
          </w:p>
          <w:p w:rsidR="00B36B64" w:rsidRPr="00B36B64" w:rsidRDefault="00B36B64" w:rsidP="00B36B64">
            <w:pPr>
              <w:spacing w:after="0"/>
              <w:jc w:val="both"/>
              <w:rPr>
                <w:rFonts w:ascii="Times New Roman" w:eastAsia="Times New Roman" w:hAnsi="Times New Roman" w:cs="Times New Roman"/>
                <w:sz w:val="18"/>
                <w:szCs w:val="18"/>
                <w:lang w:eastAsia="ru-RU"/>
              </w:rPr>
            </w:pPr>
            <w:r w:rsidRPr="00B36B64">
              <w:rPr>
                <w:rFonts w:ascii="Times New Roman" w:eastAsia="Times New Roman" w:hAnsi="Times New Roman" w:cs="Times New Roman"/>
                <w:sz w:val="18"/>
                <w:szCs w:val="18"/>
                <w:lang w:eastAsia="ru-RU"/>
              </w:rPr>
              <w:t>Электроэнергия – 0,013 млн.руб., твердое топливо – 0,0431 млн.руб., гсм – 0,0056 млн. руб., прочие товары, работы и услуги – 0,0223 млн.руб.</w:t>
            </w:r>
          </w:p>
          <w:p w:rsidR="00B36B64" w:rsidRPr="00B36B64" w:rsidRDefault="00B36B64" w:rsidP="00B36B64">
            <w:pPr>
              <w:spacing w:after="0"/>
              <w:ind w:firstLine="708"/>
              <w:jc w:val="both"/>
              <w:rPr>
                <w:rFonts w:ascii="Times New Roman" w:eastAsia="Times New Roman" w:hAnsi="Times New Roman" w:cs="Times New Roman"/>
                <w:sz w:val="18"/>
                <w:szCs w:val="18"/>
                <w:lang w:eastAsia="ru-RU"/>
              </w:rPr>
            </w:pPr>
            <w:r w:rsidRPr="00B36B64">
              <w:rPr>
                <w:rFonts w:ascii="Times New Roman" w:eastAsia="Times New Roman" w:hAnsi="Times New Roman" w:cs="Times New Roman"/>
                <w:sz w:val="18"/>
                <w:szCs w:val="18"/>
                <w:lang w:eastAsia="ru-RU"/>
              </w:rPr>
              <w:t>На  2023 год закупки для муниципальных нужд за счет средств местного бюджета прогнозируются в сумме, не превышающей значение 2022 года.</w:t>
            </w:r>
          </w:p>
          <w:p w:rsidR="00B36B64" w:rsidRPr="00B36B64" w:rsidRDefault="00B36B64" w:rsidP="00B36B64">
            <w:pPr>
              <w:pStyle w:val="a6"/>
              <w:numPr>
                <w:ilvl w:val="0"/>
                <w:numId w:val="36"/>
              </w:numPr>
              <w:spacing w:after="0" w:line="276" w:lineRule="auto"/>
              <w:jc w:val="center"/>
              <w:rPr>
                <w:rFonts w:ascii="Times New Roman" w:eastAsia="Times New Roman" w:hAnsi="Times New Roman" w:cs="Times New Roman"/>
                <w:b/>
                <w:sz w:val="18"/>
                <w:szCs w:val="18"/>
                <w:lang w:eastAsia="ru-RU"/>
              </w:rPr>
            </w:pPr>
            <w:r w:rsidRPr="00B36B64">
              <w:rPr>
                <w:rFonts w:ascii="Times New Roman" w:eastAsia="Times New Roman" w:hAnsi="Times New Roman" w:cs="Times New Roman"/>
                <w:b/>
                <w:sz w:val="18"/>
                <w:szCs w:val="18"/>
                <w:lang w:eastAsia="ru-RU"/>
              </w:rPr>
              <w:t>Социальное развитие и уровень жизни населения</w:t>
            </w:r>
          </w:p>
          <w:p w:rsidR="00B36B64" w:rsidRPr="00B36B64" w:rsidRDefault="00B36B64" w:rsidP="00B36B64">
            <w:pPr>
              <w:spacing w:after="0"/>
              <w:ind w:firstLine="708"/>
              <w:jc w:val="both"/>
              <w:rPr>
                <w:rFonts w:ascii="Times New Roman" w:eastAsia="Times New Roman" w:hAnsi="Times New Roman" w:cs="Times New Roman"/>
                <w:sz w:val="18"/>
                <w:szCs w:val="18"/>
                <w:lang w:eastAsia="ru-RU"/>
              </w:rPr>
            </w:pPr>
            <w:r w:rsidRPr="00B36B64">
              <w:rPr>
                <w:rFonts w:ascii="Times New Roman" w:eastAsia="Times New Roman" w:hAnsi="Times New Roman" w:cs="Times New Roman"/>
                <w:sz w:val="18"/>
                <w:szCs w:val="18"/>
                <w:lang w:eastAsia="ru-RU"/>
              </w:rPr>
              <w:t>Одним из основных показателей, характеризующий уровень жизни населения, является размер заработной платы.</w:t>
            </w:r>
          </w:p>
          <w:p w:rsidR="00B36B64" w:rsidRPr="00B36B64" w:rsidRDefault="00B36B64" w:rsidP="00B36B64">
            <w:pPr>
              <w:spacing w:after="0"/>
              <w:jc w:val="both"/>
              <w:rPr>
                <w:rFonts w:ascii="Times New Roman" w:eastAsia="Times New Roman" w:hAnsi="Times New Roman" w:cs="Times New Roman"/>
                <w:sz w:val="18"/>
                <w:szCs w:val="18"/>
                <w:lang w:eastAsia="ru-RU"/>
              </w:rPr>
            </w:pPr>
            <w:r w:rsidRPr="00B36B64">
              <w:rPr>
                <w:rFonts w:ascii="Times New Roman" w:eastAsia="Times New Roman" w:hAnsi="Times New Roman" w:cs="Times New Roman"/>
                <w:sz w:val="18"/>
                <w:szCs w:val="18"/>
                <w:lang w:eastAsia="ru-RU"/>
              </w:rPr>
              <w:tab/>
              <w:t>Фонд оплаты труда в 2021 году составил 9,50 млн.руб., оценка 2022 года 11,30 млн.руб., прогноз 2023 года – 12,60 млн.руб., 2024 года –13,70 млн.руб., прогноз 2025 года – 14,70 млн.руб.</w:t>
            </w:r>
          </w:p>
          <w:p w:rsidR="00264D31" w:rsidRDefault="00264D31" w:rsidP="00F91D1C">
            <w:pPr>
              <w:rPr>
                <w:b/>
                <w:bCs/>
              </w:rPr>
            </w:pP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w:t>
            </w:r>
            <w:r w:rsidRPr="005371E6">
              <w:rPr>
                <w:rFonts w:ascii="Times New Roman" w:eastAsia="Times New Roman" w:hAnsi="Times New Roman" w:cs="Times New Roman"/>
                <w:sz w:val="18"/>
                <w:szCs w:val="18"/>
                <w:lang w:eastAsia="ru-RU"/>
              </w:rPr>
              <w:lastRenderedPageBreak/>
              <w:t>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CD4A7D" w:rsidRPr="00CD4A7D" w:rsidRDefault="00CD4A7D" w:rsidP="00CD4A7D">
            <w:pPr>
              <w:pStyle w:val="ConsPlusTitle"/>
              <w:jc w:val="center"/>
              <w:outlineLvl w:val="0"/>
              <w:rPr>
                <w:rStyle w:val="a5"/>
                <w:rFonts w:ascii="Times New Roman" w:hAnsi="Times New Roman" w:cs="Times New Roman"/>
                <w:sz w:val="18"/>
                <w:szCs w:val="18"/>
              </w:rPr>
            </w:pPr>
            <w:r w:rsidRPr="00CD4A7D">
              <w:rPr>
                <w:rStyle w:val="a5"/>
                <w:rFonts w:ascii="Times New Roman" w:hAnsi="Times New Roman" w:cs="Times New Roman"/>
                <w:sz w:val="18"/>
                <w:szCs w:val="18"/>
              </w:rPr>
              <w:lastRenderedPageBreak/>
              <w:t>СОВЕТ СЕЛЬСКОГО ПОСЕЛЕНИЯ «УЛАН-ЦАЦЫКСКОЕ» МУНИЦИПАЛЬНОГО РАЙОНА «ОЛОВЯННИНСКИЙ РАЙОН» ЗАБАЙКАЛЬСКОГО КРАЯ</w:t>
            </w:r>
          </w:p>
          <w:p w:rsidR="00CD4A7D" w:rsidRPr="00CD4A7D" w:rsidRDefault="00CD4A7D" w:rsidP="00CD4A7D">
            <w:pPr>
              <w:pStyle w:val="ConsPlusTitle"/>
              <w:jc w:val="center"/>
              <w:outlineLvl w:val="0"/>
              <w:rPr>
                <w:rStyle w:val="a5"/>
                <w:rFonts w:ascii="Times New Roman" w:hAnsi="Times New Roman" w:cs="Times New Roman"/>
                <w:sz w:val="18"/>
                <w:szCs w:val="18"/>
              </w:rPr>
            </w:pPr>
            <w:r w:rsidRPr="00CD4A7D">
              <w:rPr>
                <w:rStyle w:val="a5"/>
                <w:rFonts w:ascii="Times New Roman" w:hAnsi="Times New Roman" w:cs="Times New Roman"/>
                <w:sz w:val="18"/>
                <w:szCs w:val="18"/>
              </w:rPr>
              <w:t>(пятый созыв)</w:t>
            </w: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r w:rsidRPr="00CD4A7D">
              <w:rPr>
                <w:rStyle w:val="a5"/>
                <w:rFonts w:ascii="Times New Roman" w:hAnsi="Times New Roman" w:cs="Times New Roman"/>
                <w:sz w:val="18"/>
                <w:szCs w:val="18"/>
              </w:rPr>
              <w:t>РЕШЕНИЕ</w:t>
            </w:r>
          </w:p>
          <w:p w:rsidR="00CD4A7D" w:rsidRPr="00CD4A7D" w:rsidRDefault="00CD4A7D" w:rsidP="00CD4A7D">
            <w:pPr>
              <w:pStyle w:val="ConsPlusTitle"/>
              <w:tabs>
                <w:tab w:val="left" w:pos="8222"/>
              </w:tabs>
              <w:jc w:val="center"/>
              <w:rPr>
                <w:rStyle w:val="a5"/>
                <w:rFonts w:ascii="Times New Roman" w:hAnsi="Times New Roman" w:cs="Times New Roman"/>
                <w:sz w:val="18"/>
                <w:szCs w:val="18"/>
              </w:rPr>
            </w:pPr>
          </w:p>
          <w:p w:rsidR="00CD4A7D" w:rsidRPr="00CD4A7D" w:rsidRDefault="00CD4A7D" w:rsidP="00CD4A7D">
            <w:pPr>
              <w:pStyle w:val="ConsPlusTitle"/>
              <w:tabs>
                <w:tab w:val="left" w:pos="8222"/>
              </w:tabs>
              <w:jc w:val="center"/>
              <w:rPr>
                <w:rStyle w:val="a5"/>
                <w:rFonts w:ascii="Times New Roman" w:hAnsi="Times New Roman" w:cs="Times New Roman"/>
                <w:sz w:val="18"/>
                <w:szCs w:val="18"/>
              </w:rPr>
            </w:pPr>
            <w:r w:rsidRPr="00CD4A7D">
              <w:rPr>
                <w:rStyle w:val="a5"/>
                <w:rFonts w:ascii="Times New Roman" w:hAnsi="Times New Roman" w:cs="Times New Roman"/>
                <w:sz w:val="18"/>
                <w:szCs w:val="18"/>
              </w:rPr>
              <w:t>от «15» июня 2022  г.</w:t>
            </w:r>
            <w:r w:rsidRPr="00CD4A7D">
              <w:rPr>
                <w:rStyle w:val="a5"/>
                <w:rFonts w:ascii="Times New Roman" w:hAnsi="Times New Roman" w:cs="Times New Roman"/>
                <w:sz w:val="18"/>
                <w:szCs w:val="18"/>
              </w:rPr>
              <w:tab/>
              <w:t>№ 44</w:t>
            </w: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p>
          <w:p w:rsidR="00CD4A7D" w:rsidRPr="00CD4A7D" w:rsidRDefault="00CD4A7D" w:rsidP="00CD4A7D">
            <w:pPr>
              <w:pStyle w:val="ConsPlusTitle"/>
              <w:jc w:val="center"/>
              <w:outlineLvl w:val="0"/>
              <w:rPr>
                <w:rStyle w:val="a5"/>
                <w:rFonts w:ascii="Times New Roman" w:hAnsi="Times New Roman" w:cs="Times New Roman"/>
                <w:sz w:val="18"/>
                <w:szCs w:val="18"/>
              </w:rPr>
            </w:pPr>
            <w:r w:rsidRPr="00CD4A7D">
              <w:rPr>
                <w:rStyle w:val="a5"/>
                <w:rFonts w:ascii="Times New Roman" w:hAnsi="Times New Roman" w:cs="Times New Roman"/>
                <w:sz w:val="18"/>
                <w:szCs w:val="18"/>
              </w:rPr>
              <w:t>с. Улан-Цацык</w:t>
            </w:r>
          </w:p>
          <w:p w:rsidR="00CD4A7D" w:rsidRPr="00CD4A7D" w:rsidRDefault="00CD4A7D" w:rsidP="00CD4A7D">
            <w:pPr>
              <w:spacing w:after="0"/>
              <w:rPr>
                <w:rFonts w:ascii="Times New Roman" w:eastAsia="Times New Roman" w:hAnsi="Times New Roman" w:cs="Times New Roman"/>
                <w:sz w:val="18"/>
                <w:szCs w:val="18"/>
                <w:lang w:eastAsia="ru-RU"/>
              </w:rPr>
            </w:pP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 xml:space="preserve">«Об исполнении бюджета </w:t>
            </w: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сельского поселения «Улан-Цацыкское»</w:t>
            </w: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за 2021 год»</w:t>
            </w:r>
          </w:p>
          <w:p w:rsidR="00CD4A7D" w:rsidRPr="00CD4A7D" w:rsidRDefault="00CD4A7D" w:rsidP="00CD4A7D">
            <w:pPr>
              <w:rPr>
                <w:rFonts w:ascii="Times New Roman" w:eastAsia="Times New Roman" w:hAnsi="Times New Roman" w:cs="Times New Roman"/>
                <w:color w:val="000000"/>
                <w:sz w:val="18"/>
                <w:szCs w:val="18"/>
                <w:lang w:eastAsia="ru-RU"/>
              </w:rPr>
            </w:pPr>
          </w:p>
          <w:p w:rsidR="00CD4A7D" w:rsidRPr="00CD4A7D" w:rsidRDefault="00CD4A7D" w:rsidP="00CD4A7D">
            <w:pPr>
              <w:ind w:firstLine="567"/>
              <w:jc w:val="both"/>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В соответствиисо ст. 264.6  Бюджетного Кодекса РФ, ст</w:t>
            </w:r>
            <w:r w:rsidRPr="00CD4A7D">
              <w:rPr>
                <w:rFonts w:ascii="Times New Roman" w:eastAsia="Times New Roman" w:hAnsi="Times New Roman" w:cs="Times New Roman"/>
                <w:color w:val="FF0000"/>
                <w:sz w:val="18"/>
                <w:szCs w:val="18"/>
                <w:lang w:eastAsia="ru-RU"/>
              </w:rPr>
              <w:t>.</w:t>
            </w:r>
            <w:r w:rsidRPr="00CD4A7D">
              <w:rPr>
                <w:rFonts w:ascii="Times New Roman" w:eastAsia="Times New Roman" w:hAnsi="Times New Roman" w:cs="Times New Roman"/>
                <w:sz w:val="18"/>
                <w:szCs w:val="18"/>
                <w:lang w:eastAsia="ru-RU"/>
              </w:rPr>
              <w:t>35 Положением «О бюджетном процессе сельском поселении «Улан-Цацыкское», Совет сельского поселения «Улан-Цацыкское».</w:t>
            </w:r>
          </w:p>
          <w:p w:rsidR="00CD4A7D" w:rsidRPr="00CD4A7D" w:rsidRDefault="00CD4A7D" w:rsidP="00CD4A7D">
            <w:pPr>
              <w:rPr>
                <w:rFonts w:ascii="Times New Roman" w:eastAsia="Times New Roman" w:hAnsi="Times New Roman" w:cs="Times New Roman"/>
                <w:b/>
                <w:sz w:val="18"/>
                <w:szCs w:val="18"/>
                <w:lang w:eastAsia="ru-RU"/>
              </w:rPr>
            </w:pPr>
            <w:r w:rsidRPr="00CD4A7D">
              <w:rPr>
                <w:rFonts w:ascii="Times New Roman" w:eastAsia="Times New Roman" w:hAnsi="Times New Roman" w:cs="Times New Roman"/>
                <w:b/>
                <w:sz w:val="18"/>
                <w:szCs w:val="18"/>
                <w:lang w:eastAsia="ru-RU"/>
              </w:rPr>
              <w:t xml:space="preserve">   РЕШИЛ: </w:t>
            </w: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ab/>
              <w:t xml:space="preserve">1. Утвердить отчет об исполнении бюджета сельского поселения «Улан-Цацыкское» за 2021 год </w:t>
            </w: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 xml:space="preserve">- по доходам в сумме </w:t>
            </w:r>
            <w:r w:rsidRPr="00CD4A7D">
              <w:rPr>
                <w:rFonts w:ascii="Times New Roman" w:eastAsia="Times New Roman" w:hAnsi="Times New Roman" w:cs="Times New Roman"/>
                <w:i/>
                <w:sz w:val="18"/>
                <w:szCs w:val="18"/>
                <w:lang w:eastAsia="ru-RU"/>
              </w:rPr>
              <w:t>2 027,1</w:t>
            </w:r>
            <w:r w:rsidRPr="00CD4A7D">
              <w:rPr>
                <w:rFonts w:ascii="Times New Roman" w:eastAsia="Times New Roman" w:hAnsi="Times New Roman" w:cs="Times New Roman"/>
                <w:sz w:val="18"/>
                <w:szCs w:val="18"/>
                <w:lang w:eastAsia="ru-RU"/>
              </w:rPr>
              <w:t xml:space="preserve">тыс. руб.; </w:t>
            </w: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 xml:space="preserve">              - по расходам в сумме </w:t>
            </w:r>
            <w:r w:rsidRPr="00CD4A7D">
              <w:rPr>
                <w:rFonts w:ascii="Times New Roman" w:eastAsia="Times New Roman" w:hAnsi="Times New Roman" w:cs="Times New Roman"/>
                <w:i/>
                <w:sz w:val="18"/>
                <w:szCs w:val="18"/>
                <w:lang w:eastAsia="ru-RU"/>
              </w:rPr>
              <w:t xml:space="preserve">1 028,5 </w:t>
            </w:r>
            <w:r w:rsidRPr="00CD4A7D">
              <w:rPr>
                <w:rFonts w:ascii="Times New Roman" w:eastAsia="Times New Roman" w:hAnsi="Times New Roman" w:cs="Times New Roman"/>
                <w:sz w:val="18"/>
                <w:szCs w:val="18"/>
                <w:lang w:eastAsia="ru-RU"/>
              </w:rPr>
              <w:t>тыс. руб.;</w:t>
            </w:r>
          </w:p>
          <w:p w:rsidR="00CD4A7D" w:rsidRPr="00CD4A7D" w:rsidRDefault="00CD4A7D" w:rsidP="00CD4A7D">
            <w:pPr>
              <w:spacing w:after="0"/>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 xml:space="preserve">              по результату исполнения бюджета </w:t>
            </w:r>
            <w:r w:rsidRPr="00CD4A7D">
              <w:rPr>
                <w:rFonts w:ascii="Times New Roman" w:eastAsia="Times New Roman" w:hAnsi="Times New Roman" w:cs="Times New Roman"/>
                <w:i/>
                <w:sz w:val="18"/>
                <w:szCs w:val="18"/>
                <w:lang w:eastAsia="ru-RU"/>
              </w:rPr>
              <w:t xml:space="preserve">профицит  1,4 </w:t>
            </w:r>
            <w:r w:rsidRPr="00CD4A7D">
              <w:rPr>
                <w:rFonts w:ascii="Times New Roman" w:eastAsia="Times New Roman" w:hAnsi="Times New Roman" w:cs="Times New Roman"/>
                <w:sz w:val="18"/>
                <w:szCs w:val="18"/>
                <w:lang w:eastAsia="ru-RU"/>
              </w:rPr>
              <w:t>тыс. руб.</w:t>
            </w:r>
          </w:p>
          <w:p w:rsidR="00CD4A7D" w:rsidRPr="00CD4A7D" w:rsidRDefault="00CD4A7D" w:rsidP="00CD4A7D">
            <w:pPr>
              <w:spacing w:after="0"/>
              <w:ind w:firstLine="708"/>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2. Приложение №1, №2, №3, №4 прилагаются.</w:t>
            </w:r>
          </w:p>
          <w:p w:rsidR="00CD4A7D" w:rsidRPr="00CD4A7D" w:rsidRDefault="00CD4A7D" w:rsidP="00CD4A7D">
            <w:pPr>
              <w:autoSpaceDE w:val="0"/>
              <w:autoSpaceDN w:val="0"/>
              <w:adjustRightInd w:val="0"/>
              <w:spacing w:after="0" w:line="240" w:lineRule="auto"/>
              <w:ind w:firstLine="708"/>
              <w:jc w:val="both"/>
              <w:rPr>
                <w:rFonts w:ascii="Times New Roman" w:hAnsi="Times New Roman" w:cs="Times New Roman"/>
                <w:sz w:val="18"/>
                <w:szCs w:val="18"/>
              </w:rPr>
            </w:pPr>
            <w:r w:rsidRPr="00CD4A7D">
              <w:rPr>
                <w:rFonts w:ascii="Times New Roman" w:eastAsia="Times New Roman" w:hAnsi="Times New Roman" w:cs="Times New Roman"/>
                <w:sz w:val="18"/>
                <w:szCs w:val="18"/>
                <w:lang w:eastAsia="ru-RU"/>
              </w:rPr>
              <w:t>3. </w:t>
            </w:r>
            <w:r w:rsidRPr="00CD4A7D">
              <w:rPr>
                <w:rFonts w:ascii="Times New Roman" w:hAnsi="Times New Roman" w:cs="Times New Roman"/>
                <w:sz w:val="18"/>
                <w:szCs w:val="18"/>
              </w:rPr>
              <w:t xml:space="preserve">Настоящее решение обнародовать (опубликовать) на информационном стенде администрации сельского поселения «Улан-Цацыкское» и на официальном сайте администрации муниципального района «Оловяннинский район» </w:t>
            </w:r>
            <w:hyperlink r:id="rId7" w:history="1">
              <w:r w:rsidRPr="00CD4A7D">
                <w:rPr>
                  <w:rStyle w:val="a3"/>
                  <w:rFonts w:ascii="Times New Roman" w:hAnsi="Times New Roman" w:cs="Times New Roman"/>
                  <w:sz w:val="18"/>
                  <w:szCs w:val="18"/>
                  <w:lang w:val="en-US"/>
                </w:rPr>
                <w:t>olovyan</w:t>
              </w:r>
              <w:r w:rsidRPr="00CD4A7D">
                <w:rPr>
                  <w:rStyle w:val="a3"/>
                  <w:rFonts w:ascii="Times New Roman" w:hAnsi="Times New Roman" w:cs="Times New Roman"/>
                  <w:sz w:val="18"/>
                  <w:szCs w:val="18"/>
                </w:rPr>
                <w:t>.75.</w:t>
              </w:r>
              <w:r w:rsidRPr="00CD4A7D">
                <w:rPr>
                  <w:rStyle w:val="a3"/>
                  <w:rFonts w:ascii="Times New Roman" w:hAnsi="Times New Roman" w:cs="Times New Roman"/>
                  <w:sz w:val="18"/>
                  <w:szCs w:val="18"/>
                  <w:lang w:val="en-US"/>
                </w:rPr>
                <w:t>ru</w:t>
              </w:r>
              <w:r w:rsidRPr="00CD4A7D">
                <w:rPr>
                  <w:rStyle w:val="a3"/>
                  <w:rFonts w:ascii="Times New Roman" w:hAnsi="Times New Roman" w:cs="Times New Roman"/>
                  <w:sz w:val="18"/>
                  <w:szCs w:val="18"/>
                </w:rPr>
                <w:t>.</w:t>
              </w:r>
            </w:hyperlink>
          </w:p>
          <w:p w:rsidR="00CD4A7D" w:rsidRPr="00CD4A7D" w:rsidRDefault="00CD4A7D" w:rsidP="00CD4A7D">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CD4A7D" w:rsidRPr="00CD4A7D" w:rsidRDefault="00CD4A7D" w:rsidP="00CD4A7D">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p>
          <w:p w:rsidR="00CD4A7D" w:rsidRPr="00CD4A7D" w:rsidRDefault="00CD4A7D" w:rsidP="00CD4A7D">
            <w:pPr>
              <w:suppressAutoHyphens/>
              <w:spacing w:after="0"/>
              <w:rPr>
                <w:rFonts w:ascii="Times New Roman" w:eastAsia="Calibri" w:hAnsi="Times New Roman" w:cs="Times New Roman"/>
                <w:sz w:val="18"/>
                <w:szCs w:val="18"/>
              </w:rPr>
            </w:pPr>
            <w:r w:rsidRPr="00CD4A7D">
              <w:rPr>
                <w:rFonts w:ascii="Times New Roman" w:eastAsia="Calibri" w:hAnsi="Times New Roman" w:cs="Times New Roman"/>
                <w:sz w:val="18"/>
                <w:szCs w:val="18"/>
              </w:rPr>
              <w:t xml:space="preserve">Глава сельского поселения </w:t>
            </w:r>
          </w:p>
          <w:p w:rsidR="00CD4A7D" w:rsidRPr="00CD4A7D" w:rsidRDefault="00CD4A7D" w:rsidP="00CD4A7D">
            <w:pPr>
              <w:suppressAutoHyphens/>
              <w:spacing w:after="0"/>
              <w:rPr>
                <w:rFonts w:ascii="Times New Roman" w:eastAsia="Calibri" w:hAnsi="Times New Roman" w:cs="Times New Roman"/>
                <w:sz w:val="18"/>
                <w:szCs w:val="18"/>
              </w:rPr>
            </w:pPr>
            <w:r w:rsidRPr="00CD4A7D">
              <w:rPr>
                <w:rFonts w:ascii="Times New Roman" w:eastAsia="Calibri" w:hAnsi="Times New Roman" w:cs="Times New Roman"/>
                <w:sz w:val="18"/>
                <w:szCs w:val="18"/>
              </w:rPr>
              <w:t xml:space="preserve">«Улан-Цацыкское»                                                                  С.Ж. Цыренжапов            </w:t>
            </w:r>
          </w:p>
          <w:p w:rsidR="00CD4A7D" w:rsidRPr="00CD4A7D" w:rsidRDefault="00CD4A7D" w:rsidP="00CD4A7D">
            <w:pPr>
              <w:tabs>
                <w:tab w:val="center" w:pos="4677"/>
                <w:tab w:val="left" w:pos="6030"/>
              </w:tabs>
              <w:suppressAutoHyphens/>
              <w:spacing w:after="0" w:line="360" w:lineRule="exact"/>
              <w:rPr>
                <w:rFonts w:ascii="Times New Roman" w:eastAsia="Calibri" w:hAnsi="Times New Roman" w:cs="Times New Roman"/>
                <w:sz w:val="18"/>
                <w:szCs w:val="18"/>
              </w:rPr>
            </w:pPr>
            <w:r w:rsidRPr="00CD4A7D">
              <w:rPr>
                <w:rFonts w:ascii="Times New Roman" w:eastAsia="Calibri" w:hAnsi="Times New Roman" w:cs="Times New Roman"/>
                <w:sz w:val="18"/>
                <w:szCs w:val="18"/>
              </w:rPr>
              <w:tab/>
              <w:t>(печать Совета)</w:t>
            </w:r>
            <w:r w:rsidRPr="00CD4A7D">
              <w:rPr>
                <w:rFonts w:ascii="Times New Roman" w:eastAsia="Calibri" w:hAnsi="Times New Roman" w:cs="Times New Roman"/>
                <w:sz w:val="18"/>
                <w:szCs w:val="18"/>
              </w:rPr>
              <w:tab/>
            </w:r>
          </w:p>
          <w:p w:rsidR="00CD4A7D" w:rsidRPr="00CD4A7D" w:rsidRDefault="00CD4A7D" w:rsidP="00CD4A7D">
            <w:pPr>
              <w:spacing w:after="0"/>
              <w:jc w:val="both"/>
              <w:rPr>
                <w:rFonts w:ascii="Times New Roman" w:eastAsia="Times New Roman" w:hAnsi="Times New Roman" w:cs="Times New Roman"/>
                <w:sz w:val="18"/>
                <w:szCs w:val="18"/>
                <w:lang w:eastAsia="ru-RU"/>
              </w:rPr>
            </w:pP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Calibri" w:hAnsi="Times New Roman" w:cs="Times New Roman"/>
                <w:sz w:val="18"/>
                <w:szCs w:val="18"/>
              </w:rPr>
              <w:t>Приложение № 1</w:t>
            </w: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Times New Roman" w:hAnsi="Times New Roman" w:cs="Times New Roman"/>
                <w:sz w:val="18"/>
                <w:szCs w:val="18"/>
                <w:lang w:eastAsia="ru-RU"/>
              </w:rPr>
              <w:t>к решению Совета сельского поселения «Улан-Цацыкское»</w:t>
            </w:r>
          </w:p>
          <w:p w:rsidR="00CD4A7D" w:rsidRPr="00CD4A7D" w:rsidRDefault="00CD4A7D" w:rsidP="00CD4A7D">
            <w:pPr>
              <w:spacing w:after="0" w:line="240" w:lineRule="auto"/>
              <w:jc w:val="right"/>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«Об исполнении бюджета сельского поселения «Улан-Цацыкское» за 2021год</w:t>
            </w:r>
          </w:p>
          <w:p w:rsidR="00CD4A7D" w:rsidRPr="00CD4A7D" w:rsidRDefault="00CD4A7D" w:rsidP="00CD4A7D">
            <w:pPr>
              <w:spacing w:after="0" w:line="240" w:lineRule="auto"/>
              <w:jc w:val="right"/>
              <w:rPr>
                <w:rFonts w:ascii="Times New Roman" w:eastAsia="Times New Roman" w:hAnsi="Times New Roman" w:cs="Times New Roman"/>
                <w:color w:val="000000"/>
                <w:sz w:val="18"/>
                <w:szCs w:val="18"/>
                <w:lang w:eastAsia="ru-RU"/>
              </w:rPr>
            </w:pPr>
            <w:r w:rsidRPr="00CD4A7D">
              <w:rPr>
                <w:rFonts w:ascii="Times New Roman" w:eastAsia="Times New Roman" w:hAnsi="Times New Roman" w:cs="Times New Roman"/>
                <w:color w:val="000000"/>
                <w:sz w:val="18"/>
                <w:szCs w:val="18"/>
                <w:lang w:eastAsia="ru-RU"/>
              </w:rPr>
              <w:t xml:space="preserve">от «15» июня 2022  №44 </w:t>
            </w:r>
          </w:p>
          <w:p w:rsidR="00CD4A7D" w:rsidRPr="00CD4A7D" w:rsidRDefault="00CD4A7D" w:rsidP="00CD4A7D">
            <w:pPr>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spacing w:after="0" w:line="240" w:lineRule="auto"/>
              <w:jc w:val="right"/>
              <w:rPr>
                <w:rFonts w:ascii="Times New Roman" w:eastAsia="Times New Roman" w:hAnsi="Times New Roman" w:cs="Times New Roman"/>
                <w:sz w:val="18"/>
                <w:szCs w:val="18"/>
                <w:lang w:eastAsia="ru-RU"/>
              </w:rPr>
            </w:pPr>
          </w:p>
          <w:p w:rsidR="00CD4A7D" w:rsidRPr="00CD4A7D" w:rsidRDefault="00CD4A7D" w:rsidP="00CD4A7D">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p>
          <w:tbl>
            <w:tblPr>
              <w:tblStyle w:val="af3"/>
              <w:tblW w:w="0" w:type="auto"/>
              <w:tblLook w:val="04A0"/>
            </w:tblPr>
            <w:tblGrid>
              <w:gridCol w:w="1516"/>
              <w:gridCol w:w="2445"/>
              <w:gridCol w:w="2092"/>
              <w:gridCol w:w="1436"/>
            </w:tblGrid>
            <w:tr w:rsidR="00CD4A7D" w:rsidRPr="00CD4A7D" w:rsidTr="00B07B07">
              <w:trPr>
                <w:trHeight w:val="285"/>
              </w:trPr>
              <w:tc>
                <w:tcPr>
                  <w:tcW w:w="9571" w:type="dxa"/>
                  <w:gridSpan w:val="4"/>
                  <w:tcBorders>
                    <w:top w:val="nil"/>
                    <w:left w:val="nil"/>
                    <w:bottom w:val="nil"/>
                    <w:right w:val="nil"/>
                  </w:tcBorders>
                  <w:noWrap/>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Источники финансирования дефицита</w:t>
                  </w:r>
                </w:p>
              </w:tc>
            </w:tr>
            <w:tr w:rsidR="00CD4A7D" w:rsidRPr="00CD4A7D" w:rsidTr="00B07B07">
              <w:trPr>
                <w:trHeight w:val="285"/>
              </w:trPr>
              <w:tc>
                <w:tcPr>
                  <w:tcW w:w="9571" w:type="dxa"/>
                  <w:gridSpan w:val="4"/>
                  <w:tcBorders>
                    <w:top w:val="nil"/>
                    <w:left w:val="nil"/>
                    <w:bottom w:val="nil"/>
                    <w:right w:val="nil"/>
                  </w:tcBorders>
                  <w:noWrap/>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бюджета сельского поселения «Улан-Цацыкское»" за 2021 год</w:t>
                  </w:r>
                </w:p>
              </w:tc>
            </w:tr>
            <w:tr w:rsidR="00CD4A7D" w:rsidRPr="00CD4A7D" w:rsidTr="00B07B07">
              <w:trPr>
                <w:trHeight w:val="300"/>
              </w:trPr>
              <w:tc>
                <w:tcPr>
                  <w:tcW w:w="1925"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c>
                <w:tcPr>
                  <w:tcW w:w="3145"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c>
                <w:tcPr>
                  <w:tcW w:w="2682"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c>
                <w:tcPr>
                  <w:tcW w:w="1819"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r>
            <w:tr w:rsidR="00CD4A7D" w:rsidRPr="00CD4A7D" w:rsidTr="00B07B07">
              <w:trPr>
                <w:trHeight w:val="1035"/>
              </w:trPr>
              <w:tc>
                <w:tcPr>
                  <w:tcW w:w="5070" w:type="dxa"/>
                  <w:gridSpan w:val="2"/>
                  <w:tcBorders>
                    <w:top w:val="single" w:sz="4" w:space="0" w:color="auto"/>
                  </w:tcBorders>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Код классификации источников финансирования дефицитов бюджетов Российской Федерации</w:t>
                  </w:r>
                </w:p>
              </w:tc>
              <w:tc>
                <w:tcPr>
                  <w:tcW w:w="2682" w:type="dxa"/>
                  <w:vMerge w:val="restart"/>
                  <w:tcBorders>
                    <w:top w:val="single" w:sz="4" w:space="0" w:color="auto"/>
                  </w:tcBorders>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Наименование главных администраторов источников финансирования дефицита бюджета поселения</w:t>
                  </w:r>
                </w:p>
              </w:tc>
              <w:tc>
                <w:tcPr>
                  <w:tcW w:w="1819" w:type="dxa"/>
                  <w:vMerge w:val="restart"/>
                  <w:tcBorders>
                    <w:top w:val="single" w:sz="4" w:space="0" w:color="auto"/>
                  </w:tcBorders>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Исполнено,</w:t>
                  </w:r>
                </w:p>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тыс.руб.</w:t>
                  </w:r>
                </w:p>
              </w:tc>
            </w:tr>
            <w:tr w:rsidR="00CD4A7D" w:rsidRPr="00CD4A7D" w:rsidTr="00B07B07">
              <w:trPr>
                <w:trHeight w:val="1752"/>
              </w:trPr>
              <w:tc>
                <w:tcPr>
                  <w:tcW w:w="1925"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Код главного администратора источников финансирования дефицитов бюджета</w:t>
                  </w:r>
                </w:p>
              </w:tc>
              <w:tc>
                <w:tcPr>
                  <w:tcW w:w="3145"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682" w:type="dxa"/>
                  <w:vMerge/>
                  <w:hideMark/>
                </w:tcPr>
                <w:p w:rsidR="00CD4A7D" w:rsidRPr="00CD4A7D" w:rsidRDefault="00CD4A7D" w:rsidP="00B07B07">
                  <w:pPr>
                    <w:widowControl w:val="0"/>
                    <w:autoSpaceDE w:val="0"/>
                    <w:autoSpaceDN w:val="0"/>
                    <w:adjustRightInd w:val="0"/>
                    <w:jc w:val="center"/>
                    <w:rPr>
                      <w:color w:val="000000"/>
                      <w:sz w:val="18"/>
                      <w:szCs w:val="18"/>
                    </w:rPr>
                  </w:pPr>
                </w:p>
              </w:tc>
              <w:tc>
                <w:tcPr>
                  <w:tcW w:w="1819" w:type="dxa"/>
                  <w:vMerge/>
                  <w:hideMark/>
                </w:tcPr>
                <w:p w:rsidR="00CD4A7D" w:rsidRPr="00CD4A7D" w:rsidRDefault="00CD4A7D" w:rsidP="00B07B07">
                  <w:pPr>
                    <w:widowControl w:val="0"/>
                    <w:autoSpaceDE w:val="0"/>
                    <w:autoSpaceDN w:val="0"/>
                    <w:adjustRightInd w:val="0"/>
                    <w:jc w:val="center"/>
                    <w:rPr>
                      <w:color w:val="000000"/>
                      <w:sz w:val="18"/>
                      <w:szCs w:val="18"/>
                    </w:rPr>
                  </w:pPr>
                </w:p>
              </w:tc>
            </w:tr>
            <w:tr w:rsidR="00CD4A7D" w:rsidRPr="00CD4A7D" w:rsidTr="00B07B07">
              <w:trPr>
                <w:trHeight w:val="3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1</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2</w:t>
                  </w:r>
                </w:p>
              </w:tc>
              <w:tc>
                <w:tcPr>
                  <w:tcW w:w="2682"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3</w:t>
                  </w:r>
                </w:p>
              </w:tc>
              <w:tc>
                <w:tcPr>
                  <w:tcW w:w="1819"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4</w:t>
                  </w:r>
                </w:p>
              </w:tc>
            </w:tr>
            <w:tr w:rsidR="00CD4A7D" w:rsidRPr="00CD4A7D" w:rsidTr="00B07B07">
              <w:trPr>
                <w:trHeight w:val="87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 </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 </w:t>
                  </w:r>
                </w:p>
              </w:tc>
              <w:tc>
                <w:tcPr>
                  <w:tcW w:w="2682" w:type="dxa"/>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Источники финансирования дефицита бюджета - всего</w:t>
                  </w:r>
                </w:p>
              </w:tc>
              <w:tc>
                <w:tcPr>
                  <w:tcW w:w="1819" w:type="dxa"/>
                  <w:noWrap/>
                  <w:hideMark/>
                </w:tcPr>
                <w:p w:rsidR="00CD4A7D" w:rsidRPr="00CD4A7D" w:rsidRDefault="00CD4A7D" w:rsidP="00B07B07">
                  <w:pPr>
                    <w:widowControl w:val="0"/>
                    <w:autoSpaceDE w:val="0"/>
                    <w:autoSpaceDN w:val="0"/>
                    <w:adjustRightInd w:val="0"/>
                    <w:jc w:val="center"/>
                    <w:rPr>
                      <w:i/>
                      <w:sz w:val="18"/>
                      <w:szCs w:val="18"/>
                    </w:rPr>
                  </w:pPr>
                  <w:r w:rsidRPr="00CD4A7D">
                    <w:rPr>
                      <w:i/>
                      <w:sz w:val="18"/>
                      <w:szCs w:val="18"/>
                    </w:rPr>
                    <w:t>- 1,4</w:t>
                  </w:r>
                </w:p>
              </w:tc>
            </w:tr>
            <w:tr w:rsidR="00CD4A7D" w:rsidRPr="00CD4A7D" w:rsidTr="00B07B07">
              <w:trPr>
                <w:trHeight w:val="3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01 00 00 00 00 0000 000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 xml:space="preserve">Изменение остатков средств </w:t>
                  </w:r>
                </w:p>
              </w:tc>
              <w:tc>
                <w:tcPr>
                  <w:tcW w:w="1819" w:type="dxa"/>
                  <w:noWrap/>
                  <w:hideMark/>
                </w:tcPr>
                <w:p w:rsidR="00CD4A7D" w:rsidRPr="00CD4A7D" w:rsidRDefault="00CD4A7D" w:rsidP="00B07B07">
                  <w:pPr>
                    <w:jc w:val="center"/>
                    <w:rPr>
                      <w:sz w:val="18"/>
                      <w:szCs w:val="18"/>
                    </w:rPr>
                  </w:pPr>
                  <w:r w:rsidRPr="00CD4A7D">
                    <w:rPr>
                      <w:i/>
                      <w:sz w:val="18"/>
                      <w:szCs w:val="18"/>
                    </w:rPr>
                    <w:t>- 1,4</w:t>
                  </w:r>
                </w:p>
              </w:tc>
            </w:tr>
            <w:tr w:rsidR="00CD4A7D" w:rsidRPr="00CD4A7D" w:rsidTr="00B07B07">
              <w:trPr>
                <w:trHeight w:val="63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lastRenderedPageBreak/>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01 05 00 00 00 0000 000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Изменение остатков средств на счетах по учету средств бюджета</w:t>
                  </w:r>
                </w:p>
              </w:tc>
              <w:tc>
                <w:tcPr>
                  <w:tcW w:w="1819" w:type="dxa"/>
                  <w:noWrap/>
                  <w:hideMark/>
                </w:tcPr>
                <w:p w:rsidR="00CD4A7D" w:rsidRPr="00CD4A7D" w:rsidRDefault="00CD4A7D" w:rsidP="00B07B07">
                  <w:pPr>
                    <w:jc w:val="center"/>
                    <w:rPr>
                      <w:sz w:val="18"/>
                      <w:szCs w:val="18"/>
                    </w:rPr>
                  </w:pPr>
                  <w:r w:rsidRPr="00CD4A7D">
                    <w:rPr>
                      <w:i/>
                      <w:sz w:val="18"/>
                      <w:szCs w:val="18"/>
                    </w:rPr>
                    <w:t>- 1,4</w:t>
                  </w:r>
                </w:p>
              </w:tc>
            </w:tr>
            <w:tr w:rsidR="00CD4A7D" w:rsidRPr="00CD4A7D" w:rsidTr="00B07B07">
              <w:trPr>
                <w:trHeight w:val="6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01 05 00 00 00 0000 500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Увеличение остатков средств бюджетов всего</w:t>
                  </w:r>
                </w:p>
              </w:tc>
              <w:tc>
                <w:tcPr>
                  <w:tcW w:w="1819" w:type="dxa"/>
                  <w:noWrap/>
                  <w:hideMark/>
                </w:tcPr>
                <w:p w:rsidR="00CD4A7D" w:rsidRPr="00CD4A7D" w:rsidRDefault="00CD4A7D" w:rsidP="00B07B07">
                  <w:pPr>
                    <w:widowControl w:val="0"/>
                    <w:autoSpaceDE w:val="0"/>
                    <w:autoSpaceDN w:val="0"/>
                    <w:adjustRightInd w:val="0"/>
                    <w:jc w:val="center"/>
                    <w:rPr>
                      <w:i/>
                      <w:sz w:val="18"/>
                      <w:szCs w:val="18"/>
                    </w:rPr>
                  </w:pPr>
                  <w:r w:rsidRPr="00CD4A7D">
                    <w:rPr>
                      <w:i/>
                      <w:sz w:val="18"/>
                      <w:szCs w:val="18"/>
                    </w:rPr>
                    <w:t>-2 027,1</w:t>
                  </w:r>
                </w:p>
              </w:tc>
            </w:tr>
            <w:tr w:rsidR="00CD4A7D" w:rsidRPr="00CD4A7D" w:rsidTr="00B07B07">
              <w:trPr>
                <w:trHeight w:val="6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01 05 02 00 00 0000 500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Увеличение прочих остатков средств бюджетов</w:t>
                  </w:r>
                </w:p>
              </w:tc>
              <w:tc>
                <w:tcPr>
                  <w:tcW w:w="1819" w:type="dxa"/>
                  <w:noWrap/>
                  <w:hideMark/>
                </w:tcPr>
                <w:p w:rsidR="00CD4A7D" w:rsidRPr="00CD4A7D" w:rsidRDefault="00CD4A7D" w:rsidP="00B07B07">
                  <w:pPr>
                    <w:jc w:val="center"/>
                    <w:rPr>
                      <w:sz w:val="18"/>
                      <w:szCs w:val="18"/>
                    </w:rPr>
                  </w:pPr>
                  <w:r w:rsidRPr="00CD4A7D">
                    <w:rPr>
                      <w:i/>
                      <w:sz w:val="18"/>
                      <w:szCs w:val="18"/>
                    </w:rPr>
                    <w:t>-2 027,1</w:t>
                  </w:r>
                </w:p>
              </w:tc>
            </w:tr>
            <w:tr w:rsidR="00CD4A7D" w:rsidRPr="00CD4A7D" w:rsidTr="00B07B07">
              <w:trPr>
                <w:trHeight w:val="6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01 05 02 01 00 0000 500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Увеличение прочих остатков денежных средств бюджетов</w:t>
                  </w:r>
                </w:p>
              </w:tc>
              <w:tc>
                <w:tcPr>
                  <w:tcW w:w="1819" w:type="dxa"/>
                  <w:noWrap/>
                  <w:hideMark/>
                </w:tcPr>
                <w:p w:rsidR="00CD4A7D" w:rsidRPr="00CD4A7D" w:rsidRDefault="00CD4A7D" w:rsidP="00B07B07">
                  <w:pPr>
                    <w:jc w:val="center"/>
                    <w:rPr>
                      <w:sz w:val="18"/>
                      <w:szCs w:val="18"/>
                    </w:rPr>
                  </w:pPr>
                  <w:r w:rsidRPr="00CD4A7D">
                    <w:rPr>
                      <w:i/>
                      <w:sz w:val="18"/>
                      <w:szCs w:val="18"/>
                    </w:rPr>
                    <w:t>-2 027,1</w:t>
                  </w:r>
                </w:p>
              </w:tc>
            </w:tr>
            <w:tr w:rsidR="00CD4A7D" w:rsidRPr="00CD4A7D" w:rsidTr="00B07B07">
              <w:trPr>
                <w:trHeight w:val="9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01 05 02 01 10 0000 510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Увеличение прочих остатков денежных средств бюджетов сельских поселений</w:t>
                  </w:r>
                </w:p>
              </w:tc>
              <w:tc>
                <w:tcPr>
                  <w:tcW w:w="1819" w:type="dxa"/>
                  <w:noWrap/>
                  <w:hideMark/>
                </w:tcPr>
                <w:p w:rsidR="00CD4A7D" w:rsidRPr="00CD4A7D" w:rsidRDefault="00CD4A7D" w:rsidP="00B07B07">
                  <w:pPr>
                    <w:jc w:val="center"/>
                    <w:rPr>
                      <w:sz w:val="18"/>
                      <w:szCs w:val="18"/>
                    </w:rPr>
                  </w:pPr>
                  <w:r w:rsidRPr="00CD4A7D">
                    <w:rPr>
                      <w:i/>
                      <w:sz w:val="18"/>
                      <w:szCs w:val="18"/>
                    </w:rPr>
                    <w:t>-2 027,1</w:t>
                  </w:r>
                </w:p>
              </w:tc>
            </w:tr>
            <w:tr w:rsidR="00CD4A7D" w:rsidRPr="00CD4A7D" w:rsidTr="00B07B07">
              <w:trPr>
                <w:trHeight w:val="6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01 05 00 00 00 0000 600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Уменьшение остатков средств бюджетов всего</w:t>
                  </w:r>
                </w:p>
              </w:tc>
              <w:tc>
                <w:tcPr>
                  <w:tcW w:w="1819" w:type="dxa"/>
                  <w:noWrap/>
                  <w:hideMark/>
                </w:tcPr>
                <w:p w:rsidR="00CD4A7D" w:rsidRPr="00CD4A7D" w:rsidRDefault="00CD4A7D" w:rsidP="00B07B07">
                  <w:pPr>
                    <w:widowControl w:val="0"/>
                    <w:autoSpaceDE w:val="0"/>
                    <w:autoSpaceDN w:val="0"/>
                    <w:adjustRightInd w:val="0"/>
                    <w:jc w:val="center"/>
                    <w:rPr>
                      <w:i/>
                      <w:sz w:val="18"/>
                      <w:szCs w:val="18"/>
                    </w:rPr>
                  </w:pPr>
                  <w:r w:rsidRPr="00CD4A7D">
                    <w:rPr>
                      <w:i/>
                      <w:sz w:val="18"/>
                      <w:szCs w:val="18"/>
                    </w:rPr>
                    <w:t>2 028,5</w:t>
                  </w:r>
                </w:p>
              </w:tc>
            </w:tr>
            <w:tr w:rsidR="00CD4A7D" w:rsidRPr="00CD4A7D" w:rsidTr="00B07B07">
              <w:trPr>
                <w:trHeight w:val="6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01 05 02 00 00 0000 600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Уменьшение прочих остатков средств бюджетов</w:t>
                  </w:r>
                </w:p>
              </w:tc>
              <w:tc>
                <w:tcPr>
                  <w:tcW w:w="1819" w:type="dxa"/>
                  <w:noWrap/>
                  <w:hideMark/>
                </w:tcPr>
                <w:p w:rsidR="00CD4A7D" w:rsidRPr="00CD4A7D" w:rsidRDefault="00CD4A7D" w:rsidP="00B07B07">
                  <w:pPr>
                    <w:jc w:val="center"/>
                    <w:rPr>
                      <w:sz w:val="18"/>
                      <w:szCs w:val="18"/>
                    </w:rPr>
                  </w:pPr>
                  <w:r w:rsidRPr="00CD4A7D">
                    <w:rPr>
                      <w:i/>
                      <w:sz w:val="18"/>
                      <w:szCs w:val="18"/>
                    </w:rPr>
                    <w:t>2 028,5</w:t>
                  </w:r>
                </w:p>
              </w:tc>
            </w:tr>
            <w:tr w:rsidR="00CD4A7D" w:rsidRPr="00CD4A7D" w:rsidTr="00B07B07">
              <w:trPr>
                <w:trHeight w:val="6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01 05 02 01 00 0000 610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 xml:space="preserve">Уменьшение прочих остатков денежных средств бюджетов </w:t>
                  </w:r>
                </w:p>
              </w:tc>
              <w:tc>
                <w:tcPr>
                  <w:tcW w:w="1819" w:type="dxa"/>
                  <w:noWrap/>
                  <w:hideMark/>
                </w:tcPr>
                <w:p w:rsidR="00CD4A7D" w:rsidRPr="00CD4A7D" w:rsidRDefault="00CD4A7D" w:rsidP="00B07B07">
                  <w:pPr>
                    <w:jc w:val="center"/>
                    <w:rPr>
                      <w:sz w:val="18"/>
                      <w:szCs w:val="18"/>
                    </w:rPr>
                  </w:pPr>
                  <w:r w:rsidRPr="00CD4A7D">
                    <w:rPr>
                      <w:i/>
                      <w:sz w:val="18"/>
                      <w:szCs w:val="18"/>
                    </w:rPr>
                    <w:t>2 028,5</w:t>
                  </w:r>
                </w:p>
              </w:tc>
            </w:tr>
            <w:tr w:rsidR="00CD4A7D" w:rsidRPr="00CD4A7D" w:rsidTr="00B07B07">
              <w:trPr>
                <w:trHeight w:val="900"/>
              </w:trPr>
              <w:tc>
                <w:tcPr>
                  <w:tcW w:w="192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802</w:t>
                  </w:r>
                </w:p>
              </w:tc>
              <w:tc>
                <w:tcPr>
                  <w:tcW w:w="3145" w:type="dxa"/>
                  <w:noWrap/>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01 05 02 01 10 0000 610</w:t>
                  </w:r>
                </w:p>
              </w:tc>
              <w:tc>
                <w:tcPr>
                  <w:tcW w:w="2682" w:type="dxa"/>
                  <w:hideMark/>
                </w:tcPr>
                <w:p w:rsidR="00CD4A7D" w:rsidRPr="00CD4A7D" w:rsidRDefault="00CD4A7D" w:rsidP="00B07B07">
                  <w:pPr>
                    <w:widowControl w:val="0"/>
                    <w:autoSpaceDE w:val="0"/>
                    <w:autoSpaceDN w:val="0"/>
                    <w:adjustRightInd w:val="0"/>
                    <w:jc w:val="center"/>
                    <w:rPr>
                      <w:color w:val="000000"/>
                      <w:sz w:val="18"/>
                      <w:szCs w:val="18"/>
                    </w:rPr>
                  </w:pPr>
                  <w:r w:rsidRPr="00CD4A7D">
                    <w:rPr>
                      <w:color w:val="000000"/>
                      <w:sz w:val="18"/>
                      <w:szCs w:val="18"/>
                    </w:rPr>
                    <w:t>Уменьшение прочих остатков денежных средств бюджетов сельских поселений</w:t>
                  </w:r>
                </w:p>
              </w:tc>
              <w:tc>
                <w:tcPr>
                  <w:tcW w:w="1819" w:type="dxa"/>
                  <w:noWrap/>
                  <w:hideMark/>
                </w:tcPr>
                <w:p w:rsidR="00CD4A7D" w:rsidRPr="00CD4A7D" w:rsidRDefault="00CD4A7D" w:rsidP="00B07B07">
                  <w:pPr>
                    <w:jc w:val="center"/>
                    <w:rPr>
                      <w:sz w:val="18"/>
                      <w:szCs w:val="18"/>
                    </w:rPr>
                  </w:pPr>
                  <w:r w:rsidRPr="00CD4A7D">
                    <w:rPr>
                      <w:i/>
                      <w:sz w:val="18"/>
                      <w:szCs w:val="18"/>
                    </w:rPr>
                    <w:t>2 028,5</w:t>
                  </w:r>
                </w:p>
              </w:tc>
            </w:tr>
          </w:tbl>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Calibri" w:hAnsi="Times New Roman" w:cs="Times New Roman"/>
                <w:sz w:val="18"/>
                <w:szCs w:val="18"/>
              </w:rPr>
              <w:t>Приложение № 2</w:t>
            </w: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Times New Roman" w:hAnsi="Times New Roman" w:cs="Times New Roman"/>
                <w:sz w:val="18"/>
                <w:szCs w:val="18"/>
                <w:lang w:eastAsia="ru-RU"/>
              </w:rPr>
              <w:t>к решению Совета сельского поселения «Улан-Цацыкское»</w:t>
            </w:r>
          </w:p>
          <w:p w:rsidR="00CD4A7D" w:rsidRPr="00CD4A7D" w:rsidRDefault="00CD4A7D" w:rsidP="00CD4A7D">
            <w:pPr>
              <w:spacing w:after="0" w:line="240" w:lineRule="auto"/>
              <w:jc w:val="right"/>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«Об исполнении бюджета сельского поселения «Улан-Цацыкское» за 2021год</w:t>
            </w:r>
          </w:p>
          <w:p w:rsidR="00CD4A7D" w:rsidRPr="00CD4A7D" w:rsidRDefault="00CD4A7D" w:rsidP="00CD4A7D">
            <w:pPr>
              <w:spacing w:after="0" w:line="240" w:lineRule="auto"/>
              <w:jc w:val="right"/>
              <w:rPr>
                <w:rFonts w:ascii="Times New Roman" w:eastAsia="Times New Roman" w:hAnsi="Times New Roman" w:cs="Times New Roman"/>
                <w:color w:val="000000"/>
                <w:sz w:val="18"/>
                <w:szCs w:val="18"/>
                <w:lang w:eastAsia="ru-RU"/>
              </w:rPr>
            </w:pPr>
            <w:r w:rsidRPr="00CD4A7D">
              <w:rPr>
                <w:rFonts w:ascii="Times New Roman" w:eastAsia="Times New Roman" w:hAnsi="Times New Roman" w:cs="Times New Roman"/>
                <w:color w:val="000000"/>
                <w:sz w:val="18"/>
                <w:szCs w:val="18"/>
                <w:lang w:eastAsia="ru-RU"/>
              </w:rPr>
              <w:t>от «15» июня 2022  №44</w:t>
            </w: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tbl>
            <w:tblPr>
              <w:tblStyle w:val="af3"/>
              <w:tblW w:w="0" w:type="auto"/>
              <w:tblLook w:val="04A0"/>
            </w:tblPr>
            <w:tblGrid>
              <w:gridCol w:w="673"/>
              <w:gridCol w:w="1924"/>
              <w:gridCol w:w="3726"/>
              <w:gridCol w:w="1166"/>
            </w:tblGrid>
            <w:tr w:rsidR="00CD4A7D" w:rsidRPr="00CD4A7D" w:rsidTr="00B07B07">
              <w:trPr>
                <w:trHeight w:val="675"/>
              </w:trPr>
              <w:tc>
                <w:tcPr>
                  <w:tcW w:w="9571" w:type="dxa"/>
                  <w:gridSpan w:val="4"/>
                  <w:tcBorders>
                    <w:top w:val="nil"/>
                    <w:left w:val="nil"/>
                    <w:bottom w:val="nil"/>
                    <w:right w:val="nil"/>
                  </w:tcBorders>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Объемы поступления доходов бюджета сельского поселения «</w:t>
                  </w:r>
                  <w:r w:rsidRPr="00CD4A7D">
                    <w:rPr>
                      <w:b/>
                      <w:sz w:val="18"/>
                      <w:szCs w:val="18"/>
                    </w:rPr>
                    <w:t>Улан-Цацыкское»</w:t>
                  </w:r>
                  <w:r w:rsidRPr="00CD4A7D">
                    <w:rPr>
                      <w:b/>
                      <w:bCs/>
                      <w:color w:val="000000"/>
                      <w:sz w:val="18"/>
                      <w:szCs w:val="18"/>
                    </w:rPr>
                    <w:t>по основным источникам доходов за 2021 год</w:t>
                  </w:r>
                </w:p>
              </w:tc>
            </w:tr>
            <w:tr w:rsidR="00CD4A7D" w:rsidRPr="00CD4A7D" w:rsidTr="00B07B07">
              <w:trPr>
                <w:trHeight w:val="300"/>
              </w:trPr>
              <w:tc>
                <w:tcPr>
                  <w:tcW w:w="817"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c>
                <w:tcPr>
                  <w:tcW w:w="2461"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c>
                <w:tcPr>
                  <w:tcW w:w="4829"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c>
                <w:tcPr>
                  <w:tcW w:w="1464" w:type="dxa"/>
                  <w:tcBorders>
                    <w:top w:val="nil"/>
                    <w:left w:val="nil"/>
                    <w:bottom w:val="single" w:sz="4" w:space="0" w:color="auto"/>
                    <w:right w:val="nil"/>
                  </w:tcBorders>
                  <w:noWrap/>
                  <w:hideMark/>
                </w:tcPr>
                <w:p w:rsidR="00CD4A7D" w:rsidRPr="00CD4A7D" w:rsidRDefault="00CD4A7D" w:rsidP="00B07B07">
                  <w:pPr>
                    <w:widowControl w:val="0"/>
                    <w:autoSpaceDE w:val="0"/>
                    <w:autoSpaceDN w:val="0"/>
                    <w:adjustRightInd w:val="0"/>
                    <w:jc w:val="center"/>
                    <w:rPr>
                      <w:color w:val="000000"/>
                      <w:sz w:val="18"/>
                      <w:szCs w:val="18"/>
                    </w:rPr>
                  </w:pPr>
                </w:p>
              </w:tc>
            </w:tr>
            <w:tr w:rsidR="00CD4A7D" w:rsidRPr="00CD4A7D" w:rsidTr="00B07B07">
              <w:trPr>
                <w:trHeight w:val="643"/>
              </w:trPr>
              <w:tc>
                <w:tcPr>
                  <w:tcW w:w="817" w:type="dxa"/>
                  <w:tcBorders>
                    <w:top w:val="single" w:sz="4" w:space="0" w:color="auto"/>
                  </w:tcBorders>
                  <w:noWrap/>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 п/п</w:t>
                  </w:r>
                </w:p>
              </w:tc>
              <w:tc>
                <w:tcPr>
                  <w:tcW w:w="2461" w:type="dxa"/>
                  <w:tcBorders>
                    <w:top w:val="single" w:sz="4" w:space="0" w:color="auto"/>
                  </w:tcBorders>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Код бюджетной  классификации Российской Федерации</w:t>
                  </w:r>
                </w:p>
              </w:tc>
              <w:tc>
                <w:tcPr>
                  <w:tcW w:w="4829" w:type="dxa"/>
                  <w:tcBorders>
                    <w:top w:val="single" w:sz="4" w:space="0" w:color="auto"/>
                  </w:tcBorders>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Наименование</w:t>
                  </w:r>
                </w:p>
              </w:tc>
              <w:tc>
                <w:tcPr>
                  <w:tcW w:w="1464" w:type="dxa"/>
                  <w:tcBorders>
                    <w:top w:val="single" w:sz="4" w:space="0" w:color="auto"/>
                  </w:tcBorders>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План за 2021 год (тыс. руб.)</w:t>
                  </w:r>
                </w:p>
              </w:tc>
            </w:tr>
            <w:tr w:rsidR="00CD4A7D" w:rsidRPr="00CD4A7D" w:rsidTr="00B07B07">
              <w:trPr>
                <w:trHeight w:val="233"/>
              </w:trPr>
              <w:tc>
                <w:tcPr>
                  <w:tcW w:w="817" w:type="dxa"/>
                  <w:noWrap/>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1</w:t>
                  </w:r>
                </w:p>
              </w:tc>
              <w:tc>
                <w:tcPr>
                  <w:tcW w:w="2461" w:type="dxa"/>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2</w:t>
                  </w:r>
                </w:p>
              </w:tc>
              <w:tc>
                <w:tcPr>
                  <w:tcW w:w="4829" w:type="dxa"/>
                  <w:noWrap/>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3</w:t>
                  </w:r>
                </w:p>
              </w:tc>
              <w:tc>
                <w:tcPr>
                  <w:tcW w:w="1464" w:type="dxa"/>
                  <w:hideMark/>
                </w:tcPr>
                <w:p w:rsidR="00CD4A7D" w:rsidRPr="00CD4A7D" w:rsidRDefault="00CD4A7D" w:rsidP="00B07B07">
                  <w:pPr>
                    <w:widowControl w:val="0"/>
                    <w:autoSpaceDE w:val="0"/>
                    <w:autoSpaceDN w:val="0"/>
                    <w:adjustRightInd w:val="0"/>
                    <w:jc w:val="center"/>
                    <w:rPr>
                      <w:b/>
                      <w:bCs/>
                      <w:color w:val="000000"/>
                      <w:sz w:val="18"/>
                      <w:szCs w:val="18"/>
                    </w:rPr>
                  </w:pPr>
                  <w:r w:rsidRPr="00CD4A7D">
                    <w:rPr>
                      <w:b/>
                      <w:bCs/>
                      <w:color w:val="000000"/>
                      <w:sz w:val="18"/>
                      <w:szCs w:val="18"/>
                    </w:rPr>
                    <w:t>4</w:t>
                  </w:r>
                </w:p>
              </w:tc>
            </w:tr>
            <w:tr w:rsidR="00CD4A7D" w:rsidRPr="00CD4A7D" w:rsidTr="00B07B07">
              <w:trPr>
                <w:trHeight w:val="113"/>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xml:space="preserve"> 1 00 00000 00 0000 000</w:t>
                  </w:r>
                </w:p>
              </w:tc>
              <w:tc>
                <w:tcPr>
                  <w:tcW w:w="4829"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ДОХОДЫ, всего</w:t>
                  </w:r>
                </w:p>
              </w:tc>
              <w:tc>
                <w:tcPr>
                  <w:tcW w:w="1464" w:type="dxa"/>
                  <w:hideMark/>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451,1</w:t>
                  </w:r>
                </w:p>
              </w:tc>
            </w:tr>
            <w:tr w:rsidR="00CD4A7D" w:rsidRPr="00CD4A7D" w:rsidTr="00B07B07">
              <w:trPr>
                <w:trHeight w:val="204"/>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1.</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xml:space="preserve"> 1 01 00000 00 0000 000</w:t>
                  </w:r>
                </w:p>
              </w:tc>
              <w:tc>
                <w:tcPr>
                  <w:tcW w:w="4829"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НАЛОГИ НА ПРИБЫЛЬ, ДОХОДЫ</w:t>
                  </w:r>
                </w:p>
              </w:tc>
              <w:tc>
                <w:tcPr>
                  <w:tcW w:w="1464" w:type="dxa"/>
                  <w:hideMark/>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25,8</w:t>
                  </w:r>
                </w:p>
              </w:tc>
            </w:tr>
            <w:tr w:rsidR="00CD4A7D" w:rsidRPr="00CD4A7D" w:rsidTr="00B07B07">
              <w:trPr>
                <w:trHeight w:val="70"/>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в  том числе</w:t>
                  </w:r>
                </w:p>
              </w:tc>
              <w:tc>
                <w:tcPr>
                  <w:tcW w:w="1464" w:type="dxa"/>
                  <w:hideMark/>
                </w:tcPr>
                <w:p w:rsidR="00CD4A7D" w:rsidRPr="00CD4A7D" w:rsidRDefault="00CD4A7D" w:rsidP="00B07B07">
                  <w:pPr>
                    <w:widowControl w:val="0"/>
                    <w:autoSpaceDE w:val="0"/>
                    <w:autoSpaceDN w:val="0"/>
                    <w:adjustRightInd w:val="0"/>
                    <w:jc w:val="right"/>
                    <w:rPr>
                      <w:b/>
                      <w:bCs/>
                      <w:sz w:val="18"/>
                      <w:szCs w:val="18"/>
                    </w:rPr>
                  </w:pPr>
                </w:p>
              </w:tc>
            </w:tr>
            <w:tr w:rsidR="00CD4A7D" w:rsidRPr="00CD4A7D" w:rsidTr="00B07B07">
              <w:trPr>
                <w:trHeight w:val="70"/>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1.1.</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1 01 02010 01 0000 110</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Налог на доходы физических лиц</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25,8</w:t>
                  </w:r>
                </w:p>
              </w:tc>
            </w:tr>
            <w:tr w:rsidR="00CD4A7D" w:rsidRPr="00CD4A7D" w:rsidTr="00B07B07">
              <w:trPr>
                <w:trHeight w:val="251"/>
              </w:trPr>
              <w:tc>
                <w:tcPr>
                  <w:tcW w:w="817" w:type="dxa"/>
                  <w:noWrap/>
                </w:tcPr>
                <w:p w:rsidR="00CD4A7D" w:rsidRPr="00CD4A7D" w:rsidRDefault="00CD4A7D" w:rsidP="00B07B07">
                  <w:pPr>
                    <w:widowControl w:val="0"/>
                    <w:autoSpaceDE w:val="0"/>
                    <w:autoSpaceDN w:val="0"/>
                    <w:adjustRightInd w:val="0"/>
                    <w:rPr>
                      <w:b/>
                      <w:bCs/>
                      <w:sz w:val="18"/>
                      <w:szCs w:val="18"/>
                    </w:rPr>
                  </w:pPr>
                </w:p>
              </w:tc>
              <w:tc>
                <w:tcPr>
                  <w:tcW w:w="2461" w:type="dxa"/>
                </w:tcPr>
                <w:p w:rsidR="00CD4A7D" w:rsidRPr="00CD4A7D" w:rsidRDefault="00CD4A7D" w:rsidP="00B07B07">
                  <w:pPr>
                    <w:widowControl w:val="0"/>
                    <w:autoSpaceDE w:val="0"/>
                    <w:autoSpaceDN w:val="0"/>
                    <w:adjustRightInd w:val="0"/>
                    <w:rPr>
                      <w:b/>
                      <w:bCs/>
                      <w:sz w:val="18"/>
                      <w:szCs w:val="18"/>
                    </w:rPr>
                  </w:pPr>
                  <w:r w:rsidRPr="00CD4A7D">
                    <w:rPr>
                      <w:b/>
                      <w:bCs/>
                      <w:sz w:val="18"/>
                      <w:szCs w:val="18"/>
                    </w:rPr>
                    <w:t>1 05 00000 00 0000 000</w:t>
                  </w:r>
                </w:p>
              </w:tc>
              <w:tc>
                <w:tcPr>
                  <w:tcW w:w="4829" w:type="dxa"/>
                </w:tcPr>
                <w:p w:rsidR="00CD4A7D" w:rsidRPr="00CD4A7D" w:rsidRDefault="00CD4A7D" w:rsidP="00B07B07">
                  <w:pPr>
                    <w:widowControl w:val="0"/>
                    <w:autoSpaceDE w:val="0"/>
                    <w:autoSpaceDN w:val="0"/>
                    <w:adjustRightInd w:val="0"/>
                    <w:rPr>
                      <w:b/>
                      <w:bCs/>
                      <w:sz w:val="18"/>
                      <w:szCs w:val="18"/>
                    </w:rPr>
                  </w:pPr>
                  <w:r w:rsidRPr="00CD4A7D">
                    <w:rPr>
                      <w:b/>
                      <w:bCs/>
                      <w:sz w:val="18"/>
                      <w:szCs w:val="18"/>
                    </w:rPr>
                    <w:t>НАЛОГИ НА СОВОКУПНЫЙ ДОХОД</w:t>
                  </w:r>
                </w:p>
              </w:tc>
              <w:tc>
                <w:tcPr>
                  <w:tcW w:w="1464" w:type="dxa"/>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0,8</w:t>
                  </w:r>
                </w:p>
              </w:tc>
            </w:tr>
            <w:tr w:rsidR="00CD4A7D" w:rsidRPr="00CD4A7D" w:rsidTr="00B07B07">
              <w:trPr>
                <w:trHeight w:val="251"/>
              </w:trPr>
              <w:tc>
                <w:tcPr>
                  <w:tcW w:w="817" w:type="dxa"/>
                  <w:noWrap/>
                </w:tcPr>
                <w:p w:rsidR="00CD4A7D" w:rsidRPr="00CD4A7D" w:rsidRDefault="00CD4A7D" w:rsidP="00B07B07">
                  <w:pPr>
                    <w:widowControl w:val="0"/>
                    <w:autoSpaceDE w:val="0"/>
                    <w:autoSpaceDN w:val="0"/>
                    <w:adjustRightInd w:val="0"/>
                    <w:rPr>
                      <w:b/>
                      <w:bCs/>
                      <w:sz w:val="18"/>
                      <w:szCs w:val="18"/>
                    </w:rPr>
                  </w:pPr>
                </w:p>
              </w:tc>
              <w:tc>
                <w:tcPr>
                  <w:tcW w:w="2461" w:type="dxa"/>
                </w:tcPr>
                <w:p w:rsidR="00CD4A7D" w:rsidRPr="00CD4A7D" w:rsidRDefault="00CD4A7D" w:rsidP="00B07B07">
                  <w:pPr>
                    <w:widowControl w:val="0"/>
                    <w:autoSpaceDE w:val="0"/>
                    <w:autoSpaceDN w:val="0"/>
                    <w:adjustRightInd w:val="0"/>
                    <w:rPr>
                      <w:bCs/>
                      <w:sz w:val="18"/>
                      <w:szCs w:val="18"/>
                    </w:rPr>
                  </w:pPr>
                  <w:r w:rsidRPr="00CD4A7D">
                    <w:rPr>
                      <w:bCs/>
                      <w:sz w:val="18"/>
                      <w:szCs w:val="18"/>
                    </w:rPr>
                    <w:t>1 05 030100 10 000 110</w:t>
                  </w:r>
                </w:p>
              </w:tc>
              <w:tc>
                <w:tcPr>
                  <w:tcW w:w="4829" w:type="dxa"/>
                </w:tcPr>
                <w:p w:rsidR="00CD4A7D" w:rsidRPr="00CD4A7D" w:rsidRDefault="00CD4A7D" w:rsidP="00B07B07">
                  <w:pPr>
                    <w:widowControl w:val="0"/>
                    <w:autoSpaceDE w:val="0"/>
                    <w:autoSpaceDN w:val="0"/>
                    <w:adjustRightInd w:val="0"/>
                    <w:rPr>
                      <w:bCs/>
                      <w:sz w:val="18"/>
                      <w:szCs w:val="18"/>
                    </w:rPr>
                  </w:pPr>
                  <w:r w:rsidRPr="00CD4A7D">
                    <w:rPr>
                      <w:bCs/>
                      <w:sz w:val="18"/>
                      <w:szCs w:val="18"/>
                    </w:rPr>
                    <w:t xml:space="preserve">Единый сельскохозяйственный налог </w:t>
                  </w:r>
                </w:p>
              </w:tc>
              <w:tc>
                <w:tcPr>
                  <w:tcW w:w="1464" w:type="dxa"/>
                </w:tcPr>
                <w:p w:rsidR="00CD4A7D" w:rsidRPr="00CD4A7D" w:rsidRDefault="00CD4A7D" w:rsidP="00B07B07">
                  <w:pPr>
                    <w:widowControl w:val="0"/>
                    <w:autoSpaceDE w:val="0"/>
                    <w:autoSpaceDN w:val="0"/>
                    <w:adjustRightInd w:val="0"/>
                    <w:jc w:val="right"/>
                    <w:rPr>
                      <w:bCs/>
                      <w:sz w:val="18"/>
                      <w:szCs w:val="18"/>
                    </w:rPr>
                  </w:pPr>
                  <w:r w:rsidRPr="00CD4A7D">
                    <w:rPr>
                      <w:bCs/>
                      <w:sz w:val="18"/>
                      <w:szCs w:val="18"/>
                    </w:rPr>
                    <w:t>0,8</w:t>
                  </w:r>
                </w:p>
              </w:tc>
            </w:tr>
            <w:tr w:rsidR="00CD4A7D" w:rsidRPr="00CD4A7D" w:rsidTr="00B07B07">
              <w:trPr>
                <w:trHeight w:val="251"/>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2.</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1 06 00000 00 0000 000</w:t>
                  </w:r>
                </w:p>
              </w:tc>
              <w:tc>
                <w:tcPr>
                  <w:tcW w:w="4829"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НАЛОГИ НА ИМУЩЕСТВО</w:t>
                  </w:r>
                </w:p>
              </w:tc>
              <w:tc>
                <w:tcPr>
                  <w:tcW w:w="1464" w:type="dxa"/>
                  <w:hideMark/>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424,5</w:t>
                  </w:r>
                </w:p>
              </w:tc>
            </w:tr>
            <w:tr w:rsidR="00CD4A7D" w:rsidRPr="00CD4A7D" w:rsidTr="00B07B07">
              <w:trPr>
                <w:trHeight w:val="70"/>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4829"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в  том числе</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 </w:t>
                  </w:r>
                </w:p>
              </w:tc>
            </w:tr>
            <w:tr w:rsidR="00CD4A7D" w:rsidRPr="00CD4A7D" w:rsidTr="00B07B07">
              <w:trPr>
                <w:trHeight w:val="705"/>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2.1</w:t>
                  </w:r>
                </w:p>
              </w:tc>
              <w:tc>
                <w:tcPr>
                  <w:tcW w:w="2461" w:type="dxa"/>
                  <w:noWrap/>
                  <w:hideMark/>
                </w:tcPr>
                <w:p w:rsidR="00CD4A7D" w:rsidRPr="00CD4A7D" w:rsidRDefault="00CD4A7D" w:rsidP="00B07B07">
                  <w:pPr>
                    <w:widowControl w:val="0"/>
                    <w:autoSpaceDE w:val="0"/>
                    <w:autoSpaceDN w:val="0"/>
                    <w:adjustRightInd w:val="0"/>
                    <w:rPr>
                      <w:sz w:val="18"/>
                      <w:szCs w:val="18"/>
                    </w:rPr>
                  </w:pPr>
                  <w:r w:rsidRPr="00CD4A7D">
                    <w:rPr>
                      <w:sz w:val="18"/>
                      <w:szCs w:val="18"/>
                    </w:rPr>
                    <w:t>1 06 01030 10 0000 110</w:t>
                  </w:r>
                </w:p>
              </w:tc>
              <w:tc>
                <w:tcPr>
                  <w:tcW w:w="4829" w:type="dxa"/>
                  <w:noWrap/>
                  <w:hideMark/>
                </w:tcPr>
                <w:p w:rsidR="00CD4A7D" w:rsidRPr="00CD4A7D" w:rsidRDefault="00CD4A7D" w:rsidP="00B07B07">
                  <w:pPr>
                    <w:widowControl w:val="0"/>
                    <w:autoSpaceDE w:val="0"/>
                    <w:autoSpaceDN w:val="0"/>
                    <w:adjustRightInd w:val="0"/>
                    <w:rPr>
                      <w:sz w:val="18"/>
                      <w:szCs w:val="18"/>
                    </w:rPr>
                  </w:pPr>
                  <w:r w:rsidRPr="00CD4A7D">
                    <w:rPr>
                      <w:sz w:val="18"/>
                      <w:szCs w:val="18"/>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0,2</w:t>
                  </w:r>
                </w:p>
              </w:tc>
            </w:tr>
            <w:tr w:rsidR="00CD4A7D" w:rsidRPr="00CD4A7D" w:rsidTr="00B07B07">
              <w:trPr>
                <w:trHeight w:val="686"/>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lastRenderedPageBreak/>
                    <w:t>2.2</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1 06 06043 10 0000 110</w:t>
                  </w:r>
                </w:p>
              </w:tc>
              <w:tc>
                <w:tcPr>
                  <w:tcW w:w="4829" w:type="dxa"/>
                  <w:noWrap/>
                  <w:hideMark/>
                </w:tcPr>
                <w:p w:rsidR="00CD4A7D" w:rsidRPr="00CD4A7D" w:rsidRDefault="00CD4A7D" w:rsidP="00B07B07">
                  <w:pPr>
                    <w:widowControl w:val="0"/>
                    <w:autoSpaceDE w:val="0"/>
                    <w:autoSpaceDN w:val="0"/>
                    <w:adjustRightInd w:val="0"/>
                    <w:rPr>
                      <w:sz w:val="18"/>
                      <w:szCs w:val="18"/>
                    </w:rPr>
                  </w:pPr>
                  <w:r w:rsidRPr="00CD4A7D">
                    <w:rPr>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161,2</w:t>
                  </w:r>
                </w:p>
              </w:tc>
            </w:tr>
            <w:tr w:rsidR="00CD4A7D" w:rsidRPr="00CD4A7D" w:rsidTr="00B07B07">
              <w:trPr>
                <w:trHeight w:val="389"/>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2.3</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1 06 06033 10 0000 110</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Земельный налог с организаций, обладающих земельным участком в границах сельских поселений</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263,1</w:t>
                  </w:r>
                </w:p>
              </w:tc>
            </w:tr>
            <w:tr w:rsidR="00CD4A7D" w:rsidRPr="00CD4A7D" w:rsidTr="00B07B07">
              <w:trPr>
                <w:trHeight w:val="221"/>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4</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2 00 00000 00 0000 000</w:t>
                  </w:r>
                </w:p>
              </w:tc>
              <w:tc>
                <w:tcPr>
                  <w:tcW w:w="4829"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БЕЗВОЗМЕЗДНЫЕ ПОСТУПЛЕНИЯ, всего</w:t>
                  </w:r>
                </w:p>
              </w:tc>
              <w:tc>
                <w:tcPr>
                  <w:tcW w:w="1464" w:type="dxa"/>
                  <w:hideMark/>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1 576,0</w:t>
                  </w:r>
                </w:p>
              </w:tc>
            </w:tr>
            <w:tr w:rsidR="00CD4A7D" w:rsidRPr="00CD4A7D" w:rsidTr="00B07B07">
              <w:trPr>
                <w:trHeight w:val="411"/>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4.1</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202 15001 10 0000 150</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Дотации бюджетам сельских поселений на выравнивание бюджетной обеспеченности</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97,0</w:t>
                  </w:r>
                </w:p>
              </w:tc>
            </w:tr>
            <w:tr w:rsidR="00CD4A7D" w:rsidRPr="00CD4A7D" w:rsidTr="00B07B07">
              <w:trPr>
                <w:trHeight w:val="619"/>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4.2</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202 15002 10 0000 150</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Дотации бюджетам сельских поселений на поддержку мер по обеспечению сбалансированности бюджетов</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826,0</w:t>
                  </w:r>
                </w:p>
              </w:tc>
            </w:tr>
            <w:tr w:rsidR="00CD4A7D" w:rsidRPr="00CD4A7D" w:rsidTr="00B07B07">
              <w:trPr>
                <w:trHeight w:val="192"/>
              </w:trPr>
              <w:tc>
                <w:tcPr>
                  <w:tcW w:w="817" w:type="dxa"/>
                  <w:noWrap/>
                </w:tcPr>
                <w:p w:rsidR="00CD4A7D" w:rsidRPr="00CD4A7D" w:rsidRDefault="00CD4A7D" w:rsidP="00B07B07">
                  <w:pPr>
                    <w:widowControl w:val="0"/>
                    <w:autoSpaceDE w:val="0"/>
                    <w:autoSpaceDN w:val="0"/>
                    <w:adjustRightInd w:val="0"/>
                    <w:rPr>
                      <w:b/>
                      <w:bCs/>
                      <w:sz w:val="18"/>
                      <w:szCs w:val="18"/>
                    </w:rPr>
                  </w:pPr>
                  <w:r w:rsidRPr="00CD4A7D">
                    <w:rPr>
                      <w:b/>
                      <w:bCs/>
                      <w:sz w:val="18"/>
                      <w:szCs w:val="18"/>
                    </w:rPr>
                    <w:t>4.2.1</w:t>
                  </w:r>
                </w:p>
              </w:tc>
              <w:tc>
                <w:tcPr>
                  <w:tcW w:w="2461" w:type="dxa"/>
                </w:tcPr>
                <w:p w:rsidR="00CD4A7D" w:rsidRPr="00CD4A7D" w:rsidRDefault="00CD4A7D" w:rsidP="00B07B07">
                  <w:pPr>
                    <w:rPr>
                      <w:sz w:val="18"/>
                      <w:szCs w:val="18"/>
                    </w:rPr>
                  </w:pPr>
                  <w:r w:rsidRPr="00CD4A7D">
                    <w:rPr>
                      <w:sz w:val="18"/>
                      <w:szCs w:val="18"/>
                    </w:rPr>
                    <w:t>20219999100000150</w:t>
                  </w:r>
                </w:p>
              </w:tc>
              <w:tc>
                <w:tcPr>
                  <w:tcW w:w="4829" w:type="dxa"/>
                </w:tcPr>
                <w:p w:rsidR="00CD4A7D" w:rsidRPr="00CD4A7D" w:rsidRDefault="00CD4A7D" w:rsidP="00B07B07">
                  <w:pPr>
                    <w:rPr>
                      <w:sz w:val="18"/>
                      <w:szCs w:val="18"/>
                    </w:rPr>
                  </w:pPr>
                  <w:r w:rsidRPr="00CD4A7D">
                    <w:rPr>
                      <w:sz w:val="18"/>
                      <w:szCs w:val="18"/>
                    </w:rPr>
                    <w:t>Прочие дотации бюджетам сельских поселений</w:t>
                  </w:r>
                </w:p>
              </w:tc>
              <w:tc>
                <w:tcPr>
                  <w:tcW w:w="1464" w:type="dxa"/>
                </w:tcPr>
                <w:p w:rsidR="00CD4A7D" w:rsidRPr="00CD4A7D" w:rsidRDefault="00CD4A7D" w:rsidP="00B07B07">
                  <w:pPr>
                    <w:widowControl w:val="0"/>
                    <w:autoSpaceDE w:val="0"/>
                    <w:autoSpaceDN w:val="0"/>
                    <w:adjustRightInd w:val="0"/>
                    <w:jc w:val="right"/>
                    <w:rPr>
                      <w:sz w:val="18"/>
                      <w:szCs w:val="18"/>
                    </w:rPr>
                  </w:pPr>
                  <w:r w:rsidRPr="00CD4A7D">
                    <w:rPr>
                      <w:sz w:val="18"/>
                      <w:szCs w:val="18"/>
                    </w:rPr>
                    <w:t>25,3</w:t>
                  </w:r>
                </w:p>
              </w:tc>
            </w:tr>
            <w:tr w:rsidR="00CD4A7D" w:rsidRPr="00CD4A7D" w:rsidTr="00B07B07">
              <w:trPr>
                <w:trHeight w:val="192"/>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4.3</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202 29999 10 0000 150</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Прочие субсидии бюджетам сельских поселений</w:t>
                  </w:r>
                </w:p>
              </w:tc>
              <w:tc>
                <w:tcPr>
                  <w:tcW w:w="1464" w:type="dxa"/>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458,8</w:t>
                  </w:r>
                </w:p>
              </w:tc>
            </w:tr>
            <w:tr w:rsidR="00CD4A7D" w:rsidRPr="00CD4A7D" w:rsidTr="00B07B07">
              <w:trPr>
                <w:trHeight w:val="817"/>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4.4</w:t>
                  </w:r>
                </w:p>
              </w:tc>
              <w:tc>
                <w:tcPr>
                  <w:tcW w:w="2461" w:type="dxa"/>
                  <w:hideMark/>
                </w:tcPr>
                <w:p w:rsidR="00CD4A7D" w:rsidRPr="00CD4A7D" w:rsidRDefault="00CD4A7D" w:rsidP="00B07B07">
                  <w:pPr>
                    <w:widowControl w:val="0"/>
                    <w:autoSpaceDE w:val="0"/>
                    <w:autoSpaceDN w:val="0"/>
                    <w:adjustRightInd w:val="0"/>
                    <w:rPr>
                      <w:sz w:val="18"/>
                      <w:szCs w:val="18"/>
                    </w:rPr>
                  </w:pPr>
                  <w:r w:rsidRPr="00CD4A7D">
                    <w:rPr>
                      <w:sz w:val="18"/>
                      <w:szCs w:val="18"/>
                    </w:rPr>
                    <w:t>202 351 18 10 0000 150</w:t>
                  </w:r>
                </w:p>
              </w:tc>
              <w:tc>
                <w:tcPr>
                  <w:tcW w:w="4829" w:type="dxa"/>
                  <w:hideMark/>
                </w:tcPr>
                <w:p w:rsidR="00CD4A7D" w:rsidRPr="00CD4A7D" w:rsidRDefault="00CD4A7D" w:rsidP="00B07B07">
                  <w:pPr>
                    <w:widowControl w:val="0"/>
                    <w:autoSpaceDE w:val="0"/>
                    <w:autoSpaceDN w:val="0"/>
                    <w:adjustRightInd w:val="0"/>
                    <w:rPr>
                      <w:sz w:val="18"/>
                      <w:szCs w:val="18"/>
                    </w:rPr>
                  </w:pPr>
                  <w:r w:rsidRPr="00CD4A7D">
                    <w:rPr>
                      <w:sz w:val="18"/>
                      <w:szCs w:val="18"/>
                    </w:rPr>
                    <w:t>Субвенции бюджетам сельских поселений на осуществление полномочий первичного воинского учета на территориях, где отсутствуют военные комиссариаты</w:t>
                  </w:r>
                </w:p>
              </w:tc>
              <w:tc>
                <w:tcPr>
                  <w:tcW w:w="1464" w:type="dxa"/>
                  <w:hideMark/>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134,0</w:t>
                  </w:r>
                </w:p>
              </w:tc>
            </w:tr>
            <w:tr w:rsidR="00CD4A7D" w:rsidRPr="00CD4A7D" w:rsidTr="00B07B07">
              <w:trPr>
                <w:trHeight w:val="177"/>
              </w:trPr>
              <w:tc>
                <w:tcPr>
                  <w:tcW w:w="817" w:type="dxa"/>
                  <w:noWrap/>
                </w:tcPr>
                <w:p w:rsidR="00CD4A7D" w:rsidRPr="00CD4A7D" w:rsidRDefault="00CD4A7D" w:rsidP="00B07B07">
                  <w:pPr>
                    <w:widowControl w:val="0"/>
                    <w:autoSpaceDE w:val="0"/>
                    <w:autoSpaceDN w:val="0"/>
                    <w:adjustRightInd w:val="0"/>
                    <w:rPr>
                      <w:b/>
                      <w:bCs/>
                      <w:sz w:val="18"/>
                      <w:szCs w:val="18"/>
                    </w:rPr>
                  </w:pPr>
                  <w:r w:rsidRPr="00CD4A7D">
                    <w:rPr>
                      <w:b/>
                      <w:bCs/>
                      <w:sz w:val="18"/>
                      <w:szCs w:val="18"/>
                    </w:rPr>
                    <w:t>4.5</w:t>
                  </w:r>
                </w:p>
              </w:tc>
              <w:tc>
                <w:tcPr>
                  <w:tcW w:w="2461" w:type="dxa"/>
                </w:tcPr>
                <w:p w:rsidR="00CD4A7D" w:rsidRPr="00CD4A7D" w:rsidRDefault="00CD4A7D" w:rsidP="00B07B07">
                  <w:pPr>
                    <w:widowControl w:val="0"/>
                    <w:autoSpaceDE w:val="0"/>
                    <w:autoSpaceDN w:val="0"/>
                    <w:adjustRightInd w:val="0"/>
                    <w:rPr>
                      <w:sz w:val="18"/>
                      <w:szCs w:val="18"/>
                    </w:rPr>
                  </w:pPr>
                  <w:r w:rsidRPr="00CD4A7D">
                    <w:rPr>
                      <w:sz w:val="18"/>
                      <w:szCs w:val="18"/>
                    </w:rPr>
                    <w:t>20240000000000150</w:t>
                  </w:r>
                </w:p>
              </w:tc>
              <w:tc>
                <w:tcPr>
                  <w:tcW w:w="4829" w:type="dxa"/>
                </w:tcPr>
                <w:p w:rsidR="00CD4A7D" w:rsidRPr="00CD4A7D" w:rsidRDefault="00CD4A7D" w:rsidP="00B07B07">
                  <w:pPr>
                    <w:widowControl w:val="0"/>
                    <w:autoSpaceDE w:val="0"/>
                    <w:autoSpaceDN w:val="0"/>
                    <w:adjustRightInd w:val="0"/>
                    <w:rPr>
                      <w:sz w:val="18"/>
                      <w:szCs w:val="18"/>
                    </w:rPr>
                  </w:pPr>
                  <w:r w:rsidRPr="00CD4A7D">
                    <w:rPr>
                      <w:sz w:val="18"/>
                      <w:szCs w:val="18"/>
                    </w:rPr>
                    <w:t>Иные межбюджетные трансферты</w:t>
                  </w:r>
                </w:p>
              </w:tc>
              <w:tc>
                <w:tcPr>
                  <w:tcW w:w="1464" w:type="dxa"/>
                </w:tcPr>
                <w:p w:rsidR="00CD4A7D" w:rsidRPr="00CD4A7D" w:rsidRDefault="00CD4A7D" w:rsidP="00B07B07">
                  <w:pPr>
                    <w:widowControl w:val="0"/>
                    <w:autoSpaceDE w:val="0"/>
                    <w:autoSpaceDN w:val="0"/>
                    <w:adjustRightInd w:val="0"/>
                    <w:jc w:val="right"/>
                    <w:rPr>
                      <w:b/>
                      <w:bCs/>
                      <w:sz w:val="18"/>
                      <w:szCs w:val="18"/>
                    </w:rPr>
                  </w:pPr>
                  <w:r w:rsidRPr="00CD4A7D">
                    <w:rPr>
                      <w:b/>
                      <w:bCs/>
                      <w:sz w:val="18"/>
                      <w:szCs w:val="18"/>
                    </w:rPr>
                    <w:t>34,9</w:t>
                  </w:r>
                </w:p>
              </w:tc>
            </w:tr>
            <w:tr w:rsidR="00CD4A7D" w:rsidRPr="00CD4A7D" w:rsidTr="00B07B07">
              <w:trPr>
                <w:trHeight w:val="315"/>
              </w:trPr>
              <w:tc>
                <w:tcPr>
                  <w:tcW w:w="817" w:type="dxa"/>
                  <w:noWrap/>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2461"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 </w:t>
                  </w:r>
                </w:p>
              </w:tc>
              <w:tc>
                <w:tcPr>
                  <w:tcW w:w="4829" w:type="dxa"/>
                  <w:hideMark/>
                </w:tcPr>
                <w:p w:rsidR="00CD4A7D" w:rsidRPr="00CD4A7D" w:rsidRDefault="00CD4A7D" w:rsidP="00B07B07">
                  <w:pPr>
                    <w:widowControl w:val="0"/>
                    <w:autoSpaceDE w:val="0"/>
                    <w:autoSpaceDN w:val="0"/>
                    <w:adjustRightInd w:val="0"/>
                    <w:rPr>
                      <w:b/>
                      <w:bCs/>
                      <w:sz w:val="18"/>
                      <w:szCs w:val="18"/>
                    </w:rPr>
                  </w:pPr>
                  <w:r w:rsidRPr="00CD4A7D">
                    <w:rPr>
                      <w:b/>
                      <w:bCs/>
                      <w:sz w:val="18"/>
                      <w:szCs w:val="18"/>
                    </w:rPr>
                    <w:t>ВСЕГО ДОХОДОВ</w:t>
                  </w:r>
                </w:p>
              </w:tc>
              <w:tc>
                <w:tcPr>
                  <w:tcW w:w="1464" w:type="dxa"/>
                  <w:noWrap/>
                  <w:hideMark/>
                </w:tcPr>
                <w:p w:rsidR="00CD4A7D" w:rsidRPr="00CD4A7D" w:rsidRDefault="00CD4A7D" w:rsidP="00B07B07">
                  <w:pPr>
                    <w:widowControl w:val="0"/>
                    <w:autoSpaceDE w:val="0"/>
                    <w:autoSpaceDN w:val="0"/>
                    <w:adjustRightInd w:val="0"/>
                    <w:jc w:val="right"/>
                    <w:rPr>
                      <w:sz w:val="18"/>
                      <w:szCs w:val="18"/>
                    </w:rPr>
                  </w:pPr>
                  <w:r w:rsidRPr="00CD4A7D">
                    <w:rPr>
                      <w:sz w:val="18"/>
                      <w:szCs w:val="18"/>
                    </w:rPr>
                    <w:t xml:space="preserve"> 2 027,1</w:t>
                  </w:r>
                </w:p>
              </w:tc>
            </w:tr>
          </w:tbl>
          <w:p w:rsidR="00CD4A7D" w:rsidRPr="00CD4A7D" w:rsidRDefault="00CD4A7D" w:rsidP="00CD4A7D">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Calibri" w:hAnsi="Times New Roman" w:cs="Times New Roman"/>
                <w:sz w:val="18"/>
                <w:szCs w:val="18"/>
              </w:rPr>
              <w:t>Приложение № 3</w:t>
            </w: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Times New Roman" w:hAnsi="Times New Roman" w:cs="Times New Roman"/>
                <w:sz w:val="18"/>
                <w:szCs w:val="18"/>
                <w:lang w:eastAsia="ru-RU"/>
              </w:rPr>
              <w:t>к решению Совета сельского поселения «Улан-Цацыкское»</w:t>
            </w:r>
          </w:p>
          <w:p w:rsidR="00CD4A7D" w:rsidRPr="00CD4A7D" w:rsidRDefault="00CD4A7D" w:rsidP="00CD4A7D">
            <w:pPr>
              <w:spacing w:after="0" w:line="240" w:lineRule="auto"/>
              <w:jc w:val="right"/>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«Об исполнении бюджета сельского поселения «Улан-Цацыкское» за 2020 год</w:t>
            </w:r>
          </w:p>
          <w:p w:rsidR="00CD4A7D" w:rsidRPr="00CD4A7D" w:rsidRDefault="00CD4A7D" w:rsidP="00CD4A7D">
            <w:pPr>
              <w:spacing w:after="0" w:line="240" w:lineRule="auto"/>
              <w:jc w:val="right"/>
              <w:rPr>
                <w:rFonts w:ascii="Times New Roman" w:eastAsia="Times New Roman" w:hAnsi="Times New Roman" w:cs="Times New Roman"/>
                <w:color w:val="000000"/>
                <w:sz w:val="18"/>
                <w:szCs w:val="18"/>
                <w:lang w:eastAsia="ru-RU"/>
              </w:rPr>
            </w:pPr>
            <w:r w:rsidRPr="00CD4A7D">
              <w:rPr>
                <w:rFonts w:ascii="Times New Roman" w:eastAsia="Times New Roman" w:hAnsi="Times New Roman" w:cs="Times New Roman"/>
                <w:color w:val="000000"/>
                <w:sz w:val="18"/>
                <w:szCs w:val="18"/>
                <w:lang w:eastAsia="ru-RU"/>
              </w:rPr>
              <w:t>от «15» июня 2022  №44</w:t>
            </w: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widowControl w:val="0"/>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CD4A7D">
              <w:rPr>
                <w:rFonts w:ascii="Times New Roman" w:eastAsia="Times New Roman" w:hAnsi="Times New Roman" w:cs="Times New Roman"/>
                <w:b/>
                <w:color w:val="000000"/>
                <w:sz w:val="18"/>
                <w:szCs w:val="18"/>
                <w:lang w:eastAsia="ru-RU"/>
              </w:rPr>
              <w:t>Расходы бюджета сельского поселения «Улан-Цацыкское»по разделам и подразделам классификации расходов бюджетов за 2021 год</w:t>
            </w:r>
          </w:p>
          <w:p w:rsidR="00CD4A7D" w:rsidRPr="00CD4A7D" w:rsidRDefault="00CD4A7D" w:rsidP="00CD4A7D">
            <w:pPr>
              <w:jc w:val="right"/>
              <w:rPr>
                <w:rFonts w:ascii="Times New Roman" w:eastAsia="Calibri" w:hAnsi="Times New Roman" w:cs="Times New Roman"/>
                <w:sz w:val="18"/>
                <w:szCs w:val="18"/>
              </w:rPr>
            </w:pPr>
          </w:p>
          <w:tbl>
            <w:tblPr>
              <w:tblW w:w="9617" w:type="dxa"/>
              <w:tblInd w:w="93" w:type="dxa"/>
              <w:tblLook w:val="04A0"/>
            </w:tblPr>
            <w:tblGrid>
              <w:gridCol w:w="216"/>
              <w:gridCol w:w="1309"/>
              <w:gridCol w:w="2775"/>
              <w:gridCol w:w="779"/>
              <w:gridCol w:w="831"/>
              <w:gridCol w:w="257"/>
              <w:gridCol w:w="1041"/>
              <w:gridCol w:w="178"/>
            </w:tblGrid>
            <w:tr w:rsidR="00CD4A7D" w:rsidRPr="00CD4A7D" w:rsidTr="00B07B07">
              <w:trPr>
                <w:gridBefore w:val="1"/>
                <w:gridAfter w:val="1"/>
                <w:wBefore w:w="33" w:type="dxa"/>
                <w:wAfter w:w="246" w:type="dxa"/>
                <w:trHeight w:val="255"/>
              </w:trPr>
              <w:tc>
                <w:tcPr>
                  <w:tcW w:w="56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
                      <w:bCs/>
                      <w:sz w:val="18"/>
                      <w:szCs w:val="18"/>
                      <w:lang w:eastAsia="ru-RU"/>
                    </w:rPr>
                  </w:pPr>
                  <w:r w:rsidRPr="00CD4A7D">
                    <w:rPr>
                      <w:rFonts w:ascii="Times New Roman" w:eastAsia="Times New Roman" w:hAnsi="Times New Roman" w:cs="Times New Roman"/>
                      <w:b/>
                      <w:bCs/>
                      <w:sz w:val="18"/>
                      <w:szCs w:val="18"/>
                      <w:lang w:eastAsia="ru-RU"/>
                    </w:rPr>
                    <w:t>Наименование показателя</w:t>
                  </w:r>
                </w:p>
              </w:tc>
              <w:tc>
                <w:tcPr>
                  <w:tcW w:w="2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
                      <w:bCs/>
                      <w:sz w:val="18"/>
                      <w:szCs w:val="18"/>
                      <w:lang w:eastAsia="ru-RU"/>
                    </w:rPr>
                  </w:pPr>
                  <w:r w:rsidRPr="00CD4A7D">
                    <w:rPr>
                      <w:rFonts w:ascii="Times New Roman" w:eastAsia="Times New Roman" w:hAnsi="Times New Roman" w:cs="Times New Roman"/>
                      <w:b/>
                      <w:bCs/>
                      <w:sz w:val="18"/>
                      <w:szCs w:val="18"/>
                      <w:lang w:eastAsia="ru-RU"/>
                    </w:rPr>
                    <w:t>коды</w:t>
                  </w:r>
                </w:p>
              </w:tc>
              <w:tc>
                <w:tcPr>
                  <w:tcW w:w="16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4A7D" w:rsidRPr="00CD4A7D" w:rsidRDefault="00CD4A7D" w:rsidP="00B07B07">
                  <w:pPr>
                    <w:jc w:val="center"/>
                    <w:rPr>
                      <w:rFonts w:ascii="Times New Roman" w:eastAsia="Times New Roman" w:hAnsi="Times New Roman" w:cs="Times New Roman"/>
                      <w:b/>
                      <w:bCs/>
                      <w:sz w:val="18"/>
                      <w:szCs w:val="18"/>
                      <w:lang w:eastAsia="ru-RU"/>
                    </w:rPr>
                  </w:pPr>
                  <w:r w:rsidRPr="00CD4A7D">
                    <w:rPr>
                      <w:rFonts w:ascii="Times New Roman" w:eastAsia="Times New Roman" w:hAnsi="Times New Roman" w:cs="Times New Roman"/>
                      <w:b/>
                      <w:bCs/>
                      <w:sz w:val="18"/>
                      <w:szCs w:val="18"/>
                      <w:lang w:eastAsia="ru-RU"/>
                    </w:rPr>
                    <w:t>Сумма     (тыс. рублей)</w:t>
                  </w:r>
                </w:p>
              </w:tc>
            </w:tr>
            <w:tr w:rsidR="00CD4A7D" w:rsidRPr="00CD4A7D" w:rsidTr="00B07B07">
              <w:trPr>
                <w:gridBefore w:val="1"/>
                <w:gridAfter w:val="1"/>
                <w:wBefore w:w="33" w:type="dxa"/>
                <w:wAfter w:w="246" w:type="dxa"/>
                <w:trHeight w:val="255"/>
              </w:trPr>
              <w:tc>
                <w:tcPr>
                  <w:tcW w:w="5652" w:type="dxa"/>
                  <w:gridSpan w:val="2"/>
                  <w:vMerge/>
                  <w:tcBorders>
                    <w:top w:val="single" w:sz="4" w:space="0" w:color="auto"/>
                    <w:left w:val="single" w:sz="4" w:space="0" w:color="auto"/>
                    <w:bottom w:val="single" w:sz="4" w:space="0" w:color="auto"/>
                    <w:right w:val="single" w:sz="4" w:space="0" w:color="auto"/>
                  </w:tcBorders>
                  <w:vAlign w:val="center"/>
                  <w:hideMark/>
                </w:tcPr>
                <w:p w:rsidR="00CD4A7D" w:rsidRPr="00CD4A7D" w:rsidRDefault="00CD4A7D" w:rsidP="00B07B07">
                  <w:pPr>
                    <w:rPr>
                      <w:rFonts w:ascii="Times New Roman" w:eastAsia="Times New Roman" w:hAnsi="Times New Roman" w:cs="Times New Roman"/>
                      <w:bCs/>
                      <w:sz w:val="18"/>
                      <w:szCs w:val="18"/>
                      <w:lang w:eastAsia="ru-RU"/>
                    </w:rPr>
                  </w:pPr>
                </w:p>
              </w:tc>
              <w:tc>
                <w:tcPr>
                  <w:tcW w:w="993" w:type="dxa"/>
                  <w:tcBorders>
                    <w:top w:val="nil"/>
                    <w:left w:val="nil"/>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
                      <w:bCs/>
                      <w:sz w:val="18"/>
                      <w:szCs w:val="18"/>
                      <w:lang w:eastAsia="ru-RU"/>
                    </w:rPr>
                  </w:pPr>
                  <w:r w:rsidRPr="00CD4A7D">
                    <w:rPr>
                      <w:rFonts w:ascii="Times New Roman" w:eastAsia="Times New Roman" w:hAnsi="Times New Roman" w:cs="Times New Roman"/>
                      <w:b/>
                      <w:bCs/>
                      <w:sz w:val="18"/>
                      <w:szCs w:val="18"/>
                      <w:lang w:eastAsia="ru-RU"/>
                    </w:rPr>
                    <w:t>РЗ</w:t>
                  </w:r>
                </w:p>
              </w:tc>
              <w:tc>
                <w:tcPr>
                  <w:tcW w:w="1065" w:type="dxa"/>
                  <w:tcBorders>
                    <w:top w:val="nil"/>
                    <w:left w:val="nil"/>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
                      <w:bCs/>
                      <w:sz w:val="18"/>
                      <w:szCs w:val="18"/>
                      <w:lang w:eastAsia="ru-RU"/>
                    </w:rPr>
                  </w:pPr>
                  <w:r w:rsidRPr="00CD4A7D">
                    <w:rPr>
                      <w:rFonts w:ascii="Times New Roman" w:eastAsia="Times New Roman" w:hAnsi="Times New Roman" w:cs="Times New Roman"/>
                      <w:b/>
                      <w:bCs/>
                      <w:sz w:val="18"/>
                      <w:szCs w:val="18"/>
                      <w:lang w:eastAsia="ru-RU"/>
                    </w:rPr>
                    <w:t>ПР</w:t>
                  </w:r>
                </w:p>
              </w:tc>
              <w:tc>
                <w:tcPr>
                  <w:tcW w:w="1628" w:type="dxa"/>
                  <w:gridSpan w:val="2"/>
                  <w:vMerge/>
                  <w:tcBorders>
                    <w:top w:val="single" w:sz="4" w:space="0" w:color="auto"/>
                    <w:left w:val="single" w:sz="4" w:space="0" w:color="auto"/>
                    <w:bottom w:val="single" w:sz="4" w:space="0" w:color="auto"/>
                    <w:right w:val="single" w:sz="4" w:space="0" w:color="auto"/>
                  </w:tcBorders>
                  <w:vAlign w:val="center"/>
                  <w:hideMark/>
                </w:tcPr>
                <w:p w:rsidR="00CD4A7D" w:rsidRPr="00CD4A7D" w:rsidRDefault="00CD4A7D" w:rsidP="00B07B07">
                  <w:pPr>
                    <w:rPr>
                      <w:rFonts w:ascii="Times New Roman" w:eastAsia="Times New Roman" w:hAnsi="Times New Roman" w:cs="Times New Roman"/>
                      <w:bCs/>
                      <w:sz w:val="18"/>
                      <w:szCs w:val="18"/>
                      <w:lang w:eastAsia="ru-RU"/>
                    </w:rPr>
                  </w:pP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2</w:t>
                  </w:r>
                </w:p>
              </w:tc>
              <w:tc>
                <w:tcPr>
                  <w:tcW w:w="1065" w:type="dxa"/>
                  <w:tcBorders>
                    <w:top w:val="nil"/>
                    <w:left w:val="nil"/>
                    <w:bottom w:val="single" w:sz="4" w:space="0" w:color="auto"/>
                    <w:right w:val="single" w:sz="4" w:space="0" w:color="auto"/>
                  </w:tcBorders>
                  <w:shd w:val="clear" w:color="auto" w:fill="auto"/>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3</w:t>
                  </w:r>
                </w:p>
              </w:tc>
              <w:tc>
                <w:tcPr>
                  <w:tcW w:w="1628" w:type="dxa"/>
                  <w:gridSpan w:val="2"/>
                  <w:tcBorders>
                    <w:top w:val="nil"/>
                    <w:left w:val="nil"/>
                    <w:bottom w:val="single" w:sz="4" w:space="0" w:color="auto"/>
                    <w:right w:val="single" w:sz="4" w:space="0" w:color="auto"/>
                  </w:tcBorders>
                  <w:shd w:val="clear" w:color="auto" w:fill="auto"/>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4</w:t>
                  </w:r>
                </w:p>
              </w:tc>
            </w:tr>
            <w:tr w:rsidR="00CD4A7D" w:rsidRPr="00CD4A7D" w:rsidTr="00B07B07">
              <w:trPr>
                <w:gridBefore w:val="1"/>
                <w:gridAfter w:val="1"/>
                <w:wBefore w:w="33" w:type="dxa"/>
                <w:wAfter w:w="246" w:type="dxa"/>
                <w:trHeight w:val="312"/>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1 366,4</w:t>
                  </w:r>
                </w:p>
              </w:tc>
            </w:tr>
            <w:tr w:rsidR="00CD4A7D" w:rsidRPr="00CD4A7D" w:rsidTr="00B07B07">
              <w:trPr>
                <w:gridBefore w:val="1"/>
                <w:gridAfter w:val="1"/>
                <w:wBefore w:w="33" w:type="dxa"/>
                <w:wAfter w:w="246" w:type="dxa"/>
                <w:trHeight w:val="81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Cs/>
                      <w:i/>
                      <w:iCs/>
                      <w:sz w:val="18"/>
                      <w:szCs w:val="18"/>
                      <w:lang w:eastAsia="ru-RU"/>
                    </w:rPr>
                  </w:pPr>
                  <w:r w:rsidRPr="00CD4A7D">
                    <w:rPr>
                      <w:rFonts w:ascii="Times New Roman" w:eastAsia="Times New Roman" w:hAnsi="Times New Roman" w:cs="Times New Roman"/>
                      <w:bCs/>
                      <w:i/>
                      <w:iCs/>
                      <w:sz w:val="18"/>
                      <w:szCs w:val="18"/>
                      <w:lang w:eastAsia="ru-RU"/>
                    </w:rPr>
                    <w:t>Функционирование высшего должностного лица субъекта Российской Федерации и муниципального образования</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02</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559,8</w:t>
                  </w:r>
                </w:p>
              </w:tc>
            </w:tr>
            <w:tr w:rsidR="00CD4A7D" w:rsidRPr="00CD4A7D" w:rsidTr="00B07B07">
              <w:trPr>
                <w:gridBefore w:val="1"/>
                <w:gridAfter w:val="1"/>
                <w:wBefore w:w="33" w:type="dxa"/>
                <w:wAfter w:w="246" w:type="dxa"/>
                <w:trHeight w:val="1156"/>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Cs/>
                      <w:i/>
                      <w:iCs/>
                      <w:sz w:val="18"/>
                      <w:szCs w:val="18"/>
                      <w:lang w:eastAsia="ru-RU"/>
                    </w:rPr>
                  </w:pPr>
                  <w:r w:rsidRPr="00CD4A7D">
                    <w:rPr>
                      <w:rFonts w:ascii="Times New Roman" w:eastAsia="Times New Roman" w:hAnsi="Times New Roman" w:cs="Times New Roman"/>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04</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346,7</w:t>
                  </w: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 xml:space="preserve">Обеспечение проведения выборов и </w:t>
                  </w:r>
                  <w:r w:rsidRPr="00CD4A7D">
                    <w:rPr>
                      <w:rFonts w:ascii="Times New Roman" w:hAnsi="Times New Roman" w:cs="Times New Roman"/>
                      <w:sz w:val="18"/>
                      <w:szCs w:val="18"/>
                    </w:rPr>
                    <w:lastRenderedPageBreak/>
                    <w:t>референдумов</w:t>
                  </w:r>
                </w:p>
              </w:tc>
              <w:tc>
                <w:tcPr>
                  <w:tcW w:w="993" w:type="dxa"/>
                  <w:tcBorders>
                    <w:top w:val="nil"/>
                    <w:left w:val="nil"/>
                    <w:bottom w:val="single" w:sz="4" w:space="0" w:color="auto"/>
                    <w:right w:val="single" w:sz="4" w:space="0" w:color="auto"/>
                  </w:tcBorders>
                  <w:shd w:val="clear" w:color="000000" w:fill="FFFFFF"/>
                  <w:noWrap/>
                </w:tcPr>
                <w:p w:rsidR="00CD4A7D" w:rsidRPr="00CD4A7D" w:rsidRDefault="00CD4A7D" w:rsidP="00B07B07">
                  <w:pPr>
                    <w:jc w:val="center"/>
                    <w:rPr>
                      <w:rFonts w:ascii="Times New Roman" w:hAnsi="Times New Roman" w:cs="Times New Roman"/>
                      <w:sz w:val="18"/>
                      <w:szCs w:val="18"/>
                    </w:rPr>
                  </w:pPr>
                  <w:r w:rsidRPr="00CD4A7D">
                    <w:rPr>
                      <w:rFonts w:ascii="Times New Roman" w:hAnsi="Times New Roman" w:cs="Times New Roman"/>
                      <w:sz w:val="18"/>
                      <w:szCs w:val="18"/>
                    </w:rPr>
                    <w:lastRenderedPageBreak/>
                    <w:t>01</w:t>
                  </w:r>
                </w:p>
              </w:tc>
              <w:tc>
                <w:tcPr>
                  <w:tcW w:w="1065" w:type="dxa"/>
                  <w:tcBorders>
                    <w:top w:val="nil"/>
                    <w:left w:val="nil"/>
                    <w:bottom w:val="single" w:sz="4" w:space="0" w:color="auto"/>
                    <w:right w:val="single" w:sz="4" w:space="0" w:color="auto"/>
                  </w:tcBorders>
                  <w:shd w:val="clear" w:color="000000" w:fill="FFFFFF"/>
                  <w:noWrap/>
                </w:tcPr>
                <w:p w:rsidR="00CD4A7D" w:rsidRPr="00CD4A7D" w:rsidRDefault="00CD4A7D" w:rsidP="00B07B07">
                  <w:pPr>
                    <w:jc w:val="center"/>
                    <w:rPr>
                      <w:rFonts w:ascii="Times New Roman" w:hAnsi="Times New Roman" w:cs="Times New Roman"/>
                      <w:sz w:val="18"/>
                      <w:szCs w:val="18"/>
                    </w:rPr>
                  </w:pPr>
                  <w:r w:rsidRPr="00CD4A7D">
                    <w:rPr>
                      <w:rFonts w:ascii="Times New Roman" w:hAnsi="Times New Roman" w:cs="Times New Roman"/>
                      <w:sz w:val="18"/>
                      <w:szCs w:val="18"/>
                    </w:rPr>
                    <w:t>07</w:t>
                  </w:r>
                </w:p>
              </w:tc>
              <w:tc>
                <w:tcPr>
                  <w:tcW w:w="1628" w:type="dxa"/>
                  <w:gridSpan w:val="2"/>
                  <w:tcBorders>
                    <w:top w:val="nil"/>
                    <w:left w:val="nil"/>
                    <w:bottom w:val="single" w:sz="4" w:space="0" w:color="auto"/>
                    <w:right w:val="single" w:sz="4" w:space="0" w:color="auto"/>
                  </w:tcBorders>
                  <w:shd w:val="clear" w:color="000000" w:fill="FFFFFF"/>
                  <w:vAlign w:val="bottom"/>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20,0</w:t>
                  </w: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lastRenderedPageBreak/>
                    <w:t>Другие общегосударственные вопросы</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01</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13</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439,9</w:t>
                  </w:r>
                </w:p>
              </w:tc>
            </w:tr>
            <w:tr w:rsidR="00CD4A7D" w:rsidRPr="00CD4A7D" w:rsidTr="00B07B07">
              <w:trPr>
                <w:gridBefore w:val="1"/>
                <w:gridAfter w:val="1"/>
                <w:wBefore w:w="33" w:type="dxa"/>
                <w:wAfter w:w="246" w:type="dxa"/>
                <w:trHeight w:val="249"/>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Cs/>
                      <w:i/>
                      <w:iCs/>
                      <w:sz w:val="18"/>
                      <w:szCs w:val="18"/>
                      <w:lang w:eastAsia="ru-RU"/>
                    </w:rPr>
                  </w:pPr>
                  <w:r w:rsidRPr="00CD4A7D">
                    <w:rPr>
                      <w:rFonts w:ascii="Times New Roman" w:eastAsia="Times New Roman" w:hAnsi="Times New Roman" w:cs="Times New Roman"/>
                      <w:bCs/>
                      <w:i/>
                      <w:iCs/>
                      <w:sz w:val="18"/>
                      <w:szCs w:val="18"/>
                      <w:lang w:eastAsia="ru-RU"/>
                    </w:rPr>
                    <w:t>НАЦИОНАЛЬНАЯ ОБОРОНА</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134,0</w:t>
                  </w:r>
                </w:p>
              </w:tc>
            </w:tr>
            <w:tr w:rsidR="00CD4A7D" w:rsidRPr="00CD4A7D" w:rsidTr="00B07B07">
              <w:trPr>
                <w:gridBefore w:val="1"/>
                <w:gridAfter w:val="1"/>
                <w:wBefore w:w="33" w:type="dxa"/>
                <w:wAfter w:w="246" w:type="dxa"/>
                <w:trHeight w:val="313"/>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Cs/>
                      <w:i/>
                      <w:iCs/>
                      <w:sz w:val="18"/>
                      <w:szCs w:val="18"/>
                      <w:lang w:eastAsia="ru-RU"/>
                    </w:rPr>
                  </w:pPr>
                  <w:r w:rsidRPr="00CD4A7D">
                    <w:rPr>
                      <w:rFonts w:ascii="Times New Roman" w:eastAsia="Times New Roman" w:hAnsi="Times New Roman" w:cs="Times New Roman"/>
                      <w:bCs/>
                      <w:i/>
                      <w:iCs/>
                      <w:sz w:val="18"/>
                      <w:szCs w:val="18"/>
                      <w:lang w:eastAsia="ru-RU"/>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02</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134,0</w:t>
                  </w:r>
                </w:p>
              </w:tc>
            </w:tr>
            <w:tr w:rsidR="00CD4A7D" w:rsidRPr="00CD4A7D" w:rsidTr="00B07B07">
              <w:trPr>
                <w:gridBefore w:val="1"/>
                <w:gridAfter w:val="1"/>
                <w:wBefore w:w="33" w:type="dxa"/>
                <w:wAfter w:w="246" w:type="dxa"/>
                <w:trHeight w:val="279"/>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422,0</w:t>
                  </w:r>
                </w:p>
              </w:tc>
            </w:tr>
            <w:tr w:rsidR="00CD4A7D" w:rsidRPr="00CD4A7D" w:rsidTr="00B07B07">
              <w:trPr>
                <w:gridBefore w:val="1"/>
                <w:gridAfter w:val="1"/>
                <w:wBefore w:w="33" w:type="dxa"/>
                <w:wAfter w:w="246" w:type="dxa"/>
                <w:trHeight w:val="184"/>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05</w:t>
                  </w:r>
                </w:p>
              </w:tc>
              <w:tc>
                <w:tcPr>
                  <w:tcW w:w="1065"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422,0</w:t>
                  </w: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СОЦИАЛЬНАЯ ПОЛИТИКА</w:t>
                  </w:r>
                </w:p>
              </w:tc>
              <w:tc>
                <w:tcPr>
                  <w:tcW w:w="993"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00</w:t>
                  </w:r>
                </w:p>
              </w:tc>
              <w:tc>
                <w:tcPr>
                  <w:tcW w:w="1628" w:type="dxa"/>
                  <w:gridSpan w:val="2"/>
                  <w:tcBorders>
                    <w:top w:val="nil"/>
                    <w:left w:val="nil"/>
                    <w:bottom w:val="single" w:sz="4" w:space="0" w:color="auto"/>
                    <w:right w:val="single" w:sz="4" w:space="0" w:color="auto"/>
                  </w:tcBorders>
                  <w:shd w:val="clear" w:color="000000" w:fill="FFFFFF"/>
                  <w:vAlign w:val="bottom"/>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101,6</w:t>
                  </w: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Пенсионное обеспечение</w:t>
                  </w:r>
                </w:p>
              </w:tc>
              <w:tc>
                <w:tcPr>
                  <w:tcW w:w="993"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10</w:t>
                  </w:r>
                </w:p>
              </w:tc>
              <w:tc>
                <w:tcPr>
                  <w:tcW w:w="1065"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01</w:t>
                  </w:r>
                </w:p>
              </w:tc>
              <w:tc>
                <w:tcPr>
                  <w:tcW w:w="1628" w:type="dxa"/>
                  <w:gridSpan w:val="2"/>
                  <w:tcBorders>
                    <w:top w:val="nil"/>
                    <w:left w:val="nil"/>
                    <w:bottom w:val="single" w:sz="4" w:space="0" w:color="auto"/>
                    <w:right w:val="single" w:sz="4" w:space="0" w:color="auto"/>
                  </w:tcBorders>
                  <w:shd w:val="clear" w:color="000000" w:fill="FFFFFF"/>
                  <w:vAlign w:val="bottom"/>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101,6</w:t>
                  </w: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noWrap/>
                  <w:vAlign w:val="bottom"/>
                </w:tcPr>
                <w:p w:rsidR="00CD4A7D" w:rsidRPr="00CD4A7D" w:rsidRDefault="00CD4A7D" w:rsidP="00B07B07">
                  <w:pPr>
                    <w:jc w:val="both"/>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Иные межбюджетные трансферты</w:t>
                  </w:r>
                </w:p>
              </w:tc>
              <w:tc>
                <w:tcPr>
                  <w:tcW w:w="993"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14</w:t>
                  </w:r>
                </w:p>
              </w:tc>
              <w:tc>
                <w:tcPr>
                  <w:tcW w:w="1065" w:type="dxa"/>
                  <w:tcBorders>
                    <w:top w:val="nil"/>
                    <w:left w:val="nil"/>
                    <w:bottom w:val="single" w:sz="4" w:space="0" w:color="auto"/>
                    <w:right w:val="single" w:sz="4" w:space="0" w:color="auto"/>
                  </w:tcBorders>
                  <w:shd w:val="clear" w:color="000000" w:fill="FFFFFF"/>
                  <w:noWrap/>
                  <w:vAlign w:val="bottom"/>
                </w:tcPr>
                <w:p w:rsidR="00CD4A7D" w:rsidRPr="00CD4A7D" w:rsidRDefault="00CD4A7D" w:rsidP="00B07B07">
                  <w:pPr>
                    <w:jc w:val="center"/>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03</w:t>
                  </w:r>
                </w:p>
              </w:tc>
              <w:tc>
                <w:tcPr>
                  <w:tcW w:w="1628" w:type="dxa"/>
                  <w:gridSpan w:val="2"/>
                  <w:tcBorders>
                    <w:top w:val="nil"/>
                    <w:left w:val="nil"/>
                    <w:bottom w:val="single" w:sz="4" w:space="0" w:color="auto"/>
                    <w:right w:val="single" w:sz="4" w:space="0" w:color="auto"/>
                  </w:tcBorders>
                  <w:shd w:val="clear" w:color="000000" w:fill="FFFFFF"/>
                  <w:vAlign w:val="bottom"/>
                </w:tcPr>
                <w:p w:rsidR="00CD4A7D" w:rsidRPr="00CD4A7D" w:rsidRDefault="00CD4A7D" w:rsidP="00B07B07">
                  <w:pPr>
                    <w:jc w:val="right"/>
                    <w:rPr>
                      <w:rFonts w:ascii="Times New Roman" w:eastAsia="Times New Roman" w:hAnsi="Times New Roman" w:cs="Times New Roman"/>
                      <w:bCs/>
                      <w:sz w:val="18"/>
                      <w:szCs w:val="18"/>
                      <w:lang w:eastAsia="ru-RU"/>
                    </w:rPr>
                  </w:pPr>
                  <w:r w:rsidRPr="00CD4A7D">
                    <w:rPr>
                      <w:rFonts w:ascii="Times New Roman" w:eastAsia="Times New Roman" w:hAnsi="Times New Roman" w:cs="Times New Roman"/>
                      <w:bCs/>
                      <w:sz w:val="18"/>
                      <w:szCs w:val="18"/>
                      <w:lang w:eastAsia="ru-RU"/>
                    </w:rPr>
                    <w:t>4,5</w:t>
                  </w:r>
                </w:p>
              </w:tc>
            </w:tr>
            <w:tr w:rsidR="00CD4A7D" w:rsidRPr="00CD4A7D" w:rsidTr="00B07B07">
              <w:trPr>
                <w:gridBefore w:val="1"/>
                <w:gridAfter w:val="1"/>
                <w:wBefore w:w="33" w:type="dxa"/>
                <w:wAfter w:w="246" w:type="dxa"/>
                <w:trHeight w:val="255"/>
              </w:trPr>
              <w:tc>
                <w:tcPr>
                  <w:tcW w:w="5652" w:type="dxa"/>
                  <w:gridSpan w:val="2"/>
                  <w:tcBorders>
                    <w:top w:val="nil"/>
                    <w:left w:val="single" w:sz="4" w:space="0" w:color="auto"/>
                    <w:bottom w:val="single" w:sz="4" w:space="0" w:color="auto"/>
                    <w:right w:val="single" w:sz="4" w:space="0" w:color="auto"/>
                  </w:tcBorders>
                  <w:shd w:val="clear" w:color="000000" w:fill="FFFFFF"/>
                  <w:vAlign w:val="bottom"/>
                  <w:hideMark/>
                </w:tcPr>
                <w:p w:rsidR="00CD4A7D" w:rsidRPr="00CD4A7D" w:rsidRDefault="00CD4A7D" w:rsidP="00B07B07">
                  <w:pPr>
                    <w:jc w:val="both"/>
                    <w:rPr>
                      <w:rFonts w:ascii="Times New Roman" w:eastAsia="Times New Roman" w:hAnsi="Times New Roman" w:cs="Times New Roman"/>
                      <w:b/>
                      <w:bCs/>
                      <w:sz w:val="18"/>
                      <w:szCs w:val="18"/>
                      <w:lang w:eastAsia="ru-RU"/>
                    </w:rPr>
                  </w:pPr>
                  <w:r w:rsidRPr="00CD4A7D">
                    <w:rPr>
                      <w:rFonts w:ascii="Times New Roman" w:eastAsia="Times New Roman" w:hAnsi="Times New Roman" w:cs="Times New Roman"/>
                      <w:b/>
                      <w:bCs/>
                      <w:sz w:val="18"/>
                      <w:szCs w:val="18"/>
                      <w:lang w:eastAsia="ru-RU"/>
                    </w:rPr>
                    <w:t>ВСЕГО   РАСХОДОВ</w:t>
                  </w:r>
                </w:p>
              </w:tc>
              <w:tc>
                <w:tcPr>
                  <w:tcW w:w="993"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 </w:t>
                  </w:r>
                </w:p>
              </w:tc>
              <w:tc>
                <w:tcPr>
                  <w:tcW w:w="1065" w:type="dxa"/>
                  <w:tcBorders>
                    <w:top w:val="nil"/>
                    <w:left w:val="nil"/>
                    <w:bottom w:val="single" w:sz="4" w:space="0" w:color="auto"/>
                    <w:right w:val="single" w:sz="4" w:space="0" w:color="auto"/>
                  </w:tcBorders>
                  <w:shd w:val="clear" w:color="000000" w:fill="FFFFFF"/>
                  <w:noWrap/>
                  <w:vAlign w:val="bottom"/>
                  <w:hideMark/>
                </w:tcPr>
                <w:p w:rsidR="00CD4A7D" w:rsidRPr="00CD4A7D" w:rsidRDefault="00CD4A7D" w:rsidP="00B07B07">
                  <w:pPr>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 </w:t>
                  </w:r>
                </w:p>
              </w:tc>
              <w:tc>
                <w:tcPr>
                  <w:tcW w:w="1628" w:type="dxa"/>
                  <w:gridSpan w:val="2"/>
                  <w:tcBorders>
                    <w:top w:val="nil"/>
                    <w:left w:val="nil"/>
                    <w:bottom w:val="single" w:sz="4" w:space="0" w:color="auto"/>
                    <w:right w:val="single" w:sz="4" w:space="0" w:color="auto"/>
                  </w:tcBorders>
                  <w:shd w:val="clear" w:color="000000" w:fill="FFFFFF"/>
                  <w:vAlign w:val="bottom"/>
                  <w:hideMark/>
                </w:tcPr>
                <w:p w:rsidR="00CD4A7D" w:rsidRPr="00CD4A7D" w:rsidRDefault="00CD4A7D" w:rsidP="00B07B07">
                  <w:pPr>
                    <w:jc w:val="right"/>
                    <w:rPr>
                      <w:rFonts w:ascii="Times New Roman" w:eastAsia="Times New Roman" w:hAnsi="Times New Roman" w:cs="Times New Roman"/>
                      <w:b/>
                      <w:sz w:val="18"/>
                      <w:szCs w:val="18"/>
                      <w:lang w:eastAsia="ru-RU"/>
                    </w:rPr>
                  </w:pPr>
                  <w:r w:rsidRPr="00CD4A7D">
                    <w:rPr>
                      <w:rFonts w:ascii="Times New Roman" w:eastAsia="Times New Roman" w:hAnsi="Times New Roman" w:cs="Times New Roman"/>
                      <w:b/>
                      <w:sz w:val="18"/>
                      <w:szCs w:val="18"/>
                      <w:lang w:eastAsia="ru-RU"/>
                    </w:rPr>
                    <w:t>2 028,5</w:t>
                  </w:r>
                </w:p>
              </w:tc>
            </w:tr>
            <w:tr w:rsidR="00CD4A7D" w:rsidRPr="00CD4A7D" w:rsidTr="00B07B07">
              <w:trPr>
                <w:trHeight w:val="315"/>
              </w:trPr>
              <w:tc>
                <w:tcPr>
                  <w:tcW w:w="1938" w:type="dxa"/>
                  <w:gridSpan w:val="2"/>
                  <w:tcBorders>
                    <w:top w:val="nil"/>
                    <w:left w:val="nil"/>
                    <w:bottom w:val="nil"/>
                    <w:right w:val="nil"/>
                  </w:tcBorders>
                  <w:shd w:val="clear" w:color="auto" w:fill="auto"/>
                  <w:noWrap/>
                  <w:vAlign w:val="bottom"/>
                  <w:hideMark/>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p>
              </w:tc>
              <w:tc>
                <w:tcPr>
                  <w:tcW w:w="6078" w:type="dxa"/>
                  <w:gridSpan w:val="4"/>
                  <w:tcBorders>
                    <w:top w:val="nil"/>
                    <w:left w:val="nil"/>
                    <w:bottom w:val="nil"/>
                    <w:right w:val="nil"/>
                  </w:tcBorders>
                  <w:shd w:val="clear" w:color="auto" w:fill="auto"/>
                  <w:noWrap/>
                  <w:vAlign w:val="bottom"/>
                  <w:hideMark/>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p>
              </w:tc>
              <w:tc>
                <w:tcPr>
                  <w:tcW w:w="1601" w:type="dxa"/>
                  <w:gridSpan w:val="2"/>
                  <w:tcBorders>
                    <w:top w:val="nil"/>
                    <w:left w:val="nil"/>
                    <w:bottom w:val="nil"/>
                    <w:right w:val="nil"/>
                  </w:tcBorders>
                  <w:shd w:val="clear" w:color="auto" w:fill="auto"/>
                  <w:noWrap/>
                  <w:vAlign w:val="bottom"/>
                  <w:hideMark/>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p>
              </w:tc>
            </w:tr>
          </w:tbl>
          <w:p w:rsidR="00CD4A7D" w:rsidRPr="00CD4A7D" w:rsidRDefault="00CD4A7D" w:rsidP="00CD4A7D">
            <w:pPr>
              <w:spacing w:after="0" w:line="240" w:lineRule="auto"/>
              <w:rPr>
                <w:rFonts w:ascii="Times New Roman" w:eastAsia="Calibri" w:hAnsi="Times New Roman" w:cs="Times New Roman"/>
                <w:sz w:val="18"/>
                <w:szCs w:val="18"/>
              </w:rPr>
            </w:pPr>
          </w:p>
          <w:p w:rsidR="00CD4A7D" w:rsidRPr="00CD4A7D" w:rsidRDefault="00CD4A7D" w:rsidP="00CD4A7D">
            <w:pPr>
              <w:spacing w:after="0" w:line="240" w:lineRule="auto"/>
              <w:rPr>
                <w:rFonts w:ascii="Times New Roman" w:eastAsia="Calibri" w:hAnsi="Times New Roman" w:cs="Times New Roman"/>
                <w:sz w:val="18"/>
                <w:szCs w:val="18"/>
              </w:rPr>
            </w:pPr>
          </w:p>
          <w:p w:rsidR="00CD4A7D" w:rsidRPr="00CD4A7D" w:rsidRDefault="00CD4A7D" w:rsidP="00CD4A7D">
            <w:pPr>
              <w:spacing w:after="0" w:line="240" w:lineRule="auto"/>
              <w:rPr>
                <w:rFonts w:ascii="Times New Roman" w:eastAsia="Calibri" w:hAnsi="Times New Roman" w:cs="Times New Roman"/>
                <w:sz w:val="18"/>
                <w:szCs w:val="18"/>
              </w:rPr>
            </w:pPr>
          </w:p>
          <w:p w:rsidR="00CD4A7D" w:rsidRPr="00CD4A7D" w:rsidRDefault="00CD4A7D" w:rsidP="00CD4A7D">
            <w:pPr>
              <w:spacing w:after="0" w:line="240" w:lineRule="auto"/>
              <w:rPr>
                <w:rFonts w:ascii="Times New Roman" w:eastAsia="Calibri" w:hAnsi="Times New Roman" w:cs="Times New Roman"/>
                <w:sz w:val="18"/>
                <w:szCs w:val="18"/>
              </w:rPr>
            </w:pPr>
          </w:p>
          <w:p w:rsidR="00CD4A7D" w:rsidRPr="00CD4A7D" w:rsidRDefault="00CD4A7D" w:rsidP="00CD4A7D">
            <w:pPr>
              <w:spacing w:after="0" w:line="240" w:lineRule="auto"/>
              <w:rPr>
                <w:rFonts w:ascii="Times New Roman" w:eastAsia="Calibri" w:hAnsi="Times New Roman" w:cs="Times New Roman"/>
                <w:sz w:val="18"/>
                <w:szCs w:val="18"/>
              </w:rPr>
            </w:pP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Calibri" w:hAnsi="Times New Roman" w:cs="Times New Roman"/>
                <w:sz w:val="18"/>
                <w:szCs w:val="18"/>
              </w:rPr>
              <w:t>Приложение № 4</w:t>
            </w:r>
          </w:p>
          <w:p w:rsidR="00CD4A7D" w:rsidRPr="00CD4A7D" w:rsidRDefault="00CD4A7D" w:rsidP="00CD4A7D">
            <w:pPr>
              <w:spacing w:after="0" w:line="240" w:lineRule="auto"/>
              <w:jc w:val="right"/>
              <w:rPr>
                <w:rFonts w:ascii="Times New Roman" w:eastAsia="Calibri" w:hAnsi="Times New Roman" w:cs="Times New Roman"/>
                <w:sz w:val="18"/>
                <w:szCs w:val="18"/>
              </w:rPr>
            </w:pPr>
            <w:r w:rsidRPr="00CD4A7D">
              <w:rPr>
                <w:rFonts w:ascii="Times New Roman" w:eastAsia="Times New Roman" w:hAnsi="Times New Roman" w:cs="Times New Roman"/>
                <w:sz w:val="18"/>
                <w:szCs w:val="18"/>
                <w:lang w:eastAsia="ru-RU"/>
              </w:rPr>
              <w:t>к решению Совета сельского поселения «Улан-Цацыкское»</w:t>
            </w:r>
          </w:p>
          <w:p w:rsidR="00CD4A7D" w:rsidRPr="00CD4A7D" w:rsidRDefault="00CD4A7D" w:rsidP="00CD4A7D">
            <w:pPr>
              <w:spacing w:after="0" w:line="240" w:lineRule="auto"/>
              <w:jc w:val="right"/>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«Об исполнении бюджета сельского поселения «Улан-Цацыкское» за 2021год</w:t>
            </w:r>
          </w:p>
          <w:p w:rsidR="00CD4A7D" w:rsidRPr="00CD4A7D" w:rsidRDefault="00CD4A7D" w:rsidP="00CD4A7D">
            <w:pPr>
              <w:spacing w:after="0" w:line="240" w:lineRule="auto"/>
              <w:jc w:val="right"/>
              <w:rPr>
                <w:rFonts w:ascii="Times New Roman" w:eastAsia="Times New Roman" w:hAnsi="Times New Roman" w:cs="Times New Roman"/>
                <w:color w:val="000000"/>
                <w:sz w:val="18"/>
                <w:szCs w:val="18"/>
                <w:lang w:eastAsia="ru-RU"/>
              </w:rPr>
            </w:pPr>
            <w:r w:rsidRPr="00CD4A7D">
              <w:rPr>
                <w:rFonts w:ascii="Times New Roman" w:eastAsia="Times New Roman" w:hAnsi="Times New Roman" w:cs="Times New Roman"/>
                <w:color w:val="000000"/>
                <w:sz w:val="18"/>
                <w:szCs w:val="18"/>
                <w:lang w:eastAsia="ru-RU"/>
              </w:rPr>
              <w:t>от «15» июня 2022  №44</w:t>
            </w:r>
          </w:p>
          <w:p w:rsidR="00CD4A7D" w:rsidRPr="00CD4A7D" w:rsidRDefault="00CD4A7D" w:rsidP="00CD4A7D">
            <w:pPr>
              <w:spacing w:after="0" w:line="240" w:lineRule="auto"/>
              <w:jc w:val="right"/>
              <w:rPr>
                <w:rFonts w:ascii="Times New Roman" w:eastAsia="Times New Roman" w:hAnsi="Times New Roman" w:cs="Times New Roman"/>
                <w:color w:val="000000"/>
                <w:sz w:val="18"/>
                <w:szCs w:val="18"/>
                <w:lang w:eastAsia="ru-RU"/>
              </w:rPr>
            </w:pPr>
          </w:p>
          <w:p w:rsidR="00CD4A7D" w:rsidRPr="00CD4A7D" w:rsidRDefault="00CD4A7D" w:rsidP="00CD4A7D">
            <w:pPr>
              <w:spacing w:after="0" w:line="240" w:lineRule="auto"/>
              <w:jc w:val="right"/>
              <w:rPr>
                <w:rFonts w:ascii="Times New Roman" w:eastAsia="Times New Roman" w:hAnsi="Times New Roman" w:cs="Times New Roman"/>
                <w:sz w:val="18"/>
                <w:szCs w:val="18"/>
                <w:lang w:eastAsia="ru-RU"/>
              </w:rPr>
            </w:pPr>
          </w:p>
          <w:p w:rsidR="00CD4A7D" w:rsidRPr="00CD4A7D" w:rsidRDefault="00CD4A7D" w:rsidP="00CD4A7D">
            <w:pPr>
              <w:jc w:val="right"/>
              <w:rPr>
                <w:rFonts w:ascii="Times New Roman" w:hAnsi="Times New Roman" w:cs="Times New Roman"/>
                <w:sz w:val="18"/>
                <w:szCs w:val="1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736"/>
              <w:gridCol w:w="698"/>
              <w:gridCol w:w="1467"/>
              <w:gridCol w:w="814"/>
              <w:gridCol w:w="977"/>
            </w:tblGrid>
            <w:tr w:rsidR="00CD4A7D" w:rsidRPr="00CD4A7D" w:rsidTr="00B07B07">
              <w:trPr>
                <w:trHeight w:val="300"/>
              </w:trPr>
              <w:tc>
                <w:tcPr>
                  <w:tcW w:w="9571" w:type="dxa"/>
                  <w:gridSpan w:val="6"/>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jc w:val="center"/>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Ведомственная структура расходов сельского поселения "</w:t>
                  </w:r>
                  <w:r w:rsidRPr="00CD4A7D">
                    <w:rPr>
                      <w:rFonts w:ascii="Times New Roman" w:eastAsia="Times New Roman" w:hAnsi="Times New Roman" w:cs="Times New Roman"/>
                      <w:b/>
                      <w:sz w:val="18"/>
                      <w:szCs w:val="18"/>
                      <w:lang w:eastAsia="ru-RU"/>
                    </w:rPr>
                    <w:t xml:space="preserve"> Улан-Цацыкское</w:t>
                  </w:r>
                  <w:r w:rsidRPr="00CD4A7D">
                    <w:rPr>
                      <w:rFonts w:ascii="Times New Roman" w:eastAsia="Calibri" w:hAnsi="Times New Roman" w:cs="Times New Roman"/>
                      <w:b/>
                      <w:bCs/>
                      <w:color w:val="000000"/>
                      <w:sz w:val="18"/>
                      <w:szCs w:val="18"/>
                      <w:lang w:eastAsia="ru-RU"/>
                    </w:rPr>
                    <w:t>" за 2021 год</w:t>
                  </w:r>
                </w:p>
              </w:tc>
            </w:tr>
            <w:tr w:rsidR="00CD4A7D" w:rsidRPr="00CD4A7D" w:rsidTr="00B07B07">
              <w:trPr>
                <w:trHeight w:val="300"/>
              </w:trPr>
              <w:tc>
                <w:tcPr>
                  <w:tcW w:w="3691" w:type="dxa"/>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916" w:type="dxa"/>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865" w:type="dxa"/>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901" w:type="dxa"/>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957" w:type="dxa"/>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241" w:type="dxa"/>
                  <w:tcBorders>
                    <w:top w:val="nil"/>
                    <w:left w:val="nil"/>
                    <w:bottom w:val="nil"/>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r>
            <w:tr w:rsidR="00CD4A7D" w:rsidRPr="00CD4A7D" w:rsidTr="00B07B07">
              <w:trPr>
                <w:trHeight w:val="300"/>
              </w:trPr>
              <w:tc>
                <w:tcPr>
                  <w:tcW w:w="3691" w:type="dxa"/>
                  <w:tcBorders>
                    <w:top w:val="nil"/>
                    <w:left w:val="nil"/>
                    <w:bottom w:val="single" w:sz="4" w:space="0" w:color="auto"/>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916" w:type="dxa"/>
                  <w:tcBorders>
                    <w:top w:val="nil"/>
                    <w:left w:val="nil"/>
                    <w:bottom w:val="single" w:sz="4" w:space="0" w:color="auto"/>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865" w:type="dxa"/>
                  <w:tcBorders>
                    <w:top w:val="nil"/>
                    <w:left w:val="nil"/>
                    <w:bottom w:val="single" w:sz="4" w:space="0" w:color="auto"/>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901" w:type="dxa"/>
                  <w:tcBorders>
                    <w:top w:val="nil"/>
                    <w:left w:val="nil"/>
                    <w:bottom w:val="single" w:sz="4" w:space="0" w:color="auto"/>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957" w:type="dxa"/>
                  <w:tcBorders>
                    <w:top w:val="nil"/>
                    <w:left w:val="nil"/>
                    <w:bottom w:val="single" w:sz="4" w:space="0" w:color="auto"/>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p>
              </w:tc>
              <w:tc>
                <w:tcPr>
                  <w:tcW w:w="1241" w:type="dxa"/>
                  <w:tcBorders>
                    <w:top w:val="nil"/>
                    <w:left w:val="nil"/>
                    <w:bottom w:val="single" w:sz="4" w:space="0" w:color="auto"/>
                    <w:right w:val="nil"/>
                  </w:tcBorders>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r>
            <w:tr w:rsidR="00CD4A7D" w:rsidRPr="00CD4A7D" w:rsidTr="00B07B07">
              <w:trPr>
                <w:trHeight w:val="743"/>
              </w:trPr>
              <w:tc>
                <w:tcPr>
                  <w:tcW w:w="3691" w:type="dxa"/>
                  <w:tcBorders>
                    <w:top w:val="single" w:sz="4" w:space="0" w:color="auto"/>
                  </w:tcBorders>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Наименование показателя</w:t>
                  </w:r>
                </w:p>
              </w:tc>
              <w:tc>
                <w:tcPr>
                  <w:tcW w:w="916" w:type="dxa"/>
                  <w:tcBorders>
                    <w:top w:val="single" w:sz="4" w:space="0" w:color="auto"/>
                  </w:tcBorders>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Вед.</w:t>
                  </w:r>
                </w:p>
              </w:tc>
              <w:tc>
                <w:tcPr>
                  <w:tcW w:w="865" w:type="dxa"/>
                  <w:tcBorders>
                    <w:top w:val="single" w:sz="4" w:space="0" w:color="auto"/>
                  </w:tcBorders>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Разд.</w:t>
                  </w:r>
                </w:p>
              </w:tc>
              <w:tc>
                <w:tcPr>
                  <w:tcW w:w="1901" w:type="dxa"/>
                  <w:tcBorders>
                    <w:top w:val="single" w:sz="4" w:space="0" w:color="auto"/>
                  </w:tcBorders>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Ц.ст.</w:t>
                  </w:r>
                </w:p>
              </w:tc>
              <w:tc>
                <w:tcPr>
                  <w:tcW w:w="957" w:type="dxa"/>
                  <w:tcBorders>
                    <w:top w:val="single" w:sz="4" w:space="0" w:color="auto"/>
                  </w:tcBorders>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группа, подгруппа вида расходов</w:t>
                  </w:r>
                </w:p>
              </w:tc>
              <w:tc>
                <w:tcPr>
                  <w:tcW w:w="1241" w:type="dxa"/>
                  <w:tcBorders>
                    <w:top w:val="single" w:sz="4" w:space="0" w:color="auto"/>
                  </w:tcBorders>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Сумма за 2021 год</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xml:space="preserve"> АДМИНИСТРАЦИЯ СЕЛЬСКОГО ПОСЕЛЕНИЯ  </w:t>
                  </w:r>
                </w:p>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w:t>
                  </w:r>
                  <w:r w:rsidRPr="00CD4A7D">
                    <w:rPr>
                      <w:rFonts w:ascii="Times New Roman" w:eastAsia="Times New Roman" w:hAnsi="Times New Roman" w:cs="Times New Roman"/>
                      <w:b/>
                      <w:sz w:val="18"/>
                      <w:szCs w:val="18"/>
                      <w:lang w:eastAsia="ru-RU"/>
                    </w:rPr>
                    <w:t>Улан-Цацыкское</w:t>
                  </w:r>
                  <w:r w:rsidRPr="00CD4A7D">
                    <w:rPr>
                      <w:rFonts w:ascii="Times New Roman" w:eastAsia="Calibri" w:hAnsi="Times New Roman" w:cs="Times New Roman"/>
                      <w:b/>
                      <w:bCs/>
                      <w:color w:val="000000"/>
                      <w:sz w:val="18"/>
                      <w:szCs w:val="18"/>
                      <w:lang w:eastAsia="ru-RU"/>
                    </w:rPr>
                    <w:t xml:space="preserve">" </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2 028,5</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xml:space="preserve">    Общегосударственные вопросы</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0100</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w:t>
                  </w:r>
                </w:p>
              </w:tc>
              <w:tc>
                <w:tcPr>
                  <w:tcW w:w="124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1 366,4</w:t>
                  </w:r>
                </w:p>
              </w:tc>
            </w:tr>
            <w:tr w:rsidR="00CD4A7D" w:rsidRPr="00CD4A7D" w:rsidTr="00B07B07">
              <w:trPr>
                <w:trHeight w:val="765"/>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Функционирование высшего должностного лица субъекта Российской Федерации и муниципального образования</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color w:val="000000"/>
                      <w:sz w:val="18"/>
                      <w:szCs w:val="18"/>
                      <w:lang w:eastAsia="ru-RU"/>
                    </w:rPr>
                  </w:pPr>
                  <w:r w:rsidRPr="00CD4A7D">
                    <w:rPr>
                      <w:rFonts w:ascii="Times New Roman" w:eastAsia="Calibri" w:hAnsi="Times New Roman" w:cs="Times New Roman"/>
                      <w:b/>
                      <w:color w:val="000000"/>
                      <w:sz w:val="18"/>
                      <w:szCs w:val="18"/>
                      <w:lang w:eastAsia="ru-RU"/>
                    </w:rPr>
                    <w:t>559,8</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Глава муниципального образования</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0000020300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313,2</w:t>
                  </w:r>
                </w:p>
              </w:tc>
            </w:tr>
            <w:tr w:rsidR="00CD4A7D" w:rsidRPr="00CD4A7D" w:rsidTr="00B07B07">
              <w:trPr>
                <w:trHeight w:val="153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0000020300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313,2</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0000020300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120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313,2</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Субсидии в целях софинансирования расходных </w:t>
                  </w:r>
                  <w:r w:rsidRPr="00CD4A7D">
                    <w:rPr>
                      <w:rFonts w:ascii="Times New Roman" w:eastAsia="Calibri" w:hAnsi="Times New Roman" w:cs="Times New Roman"/>
                      <w:color w:val="000000"/>
                      <w:sz w:val="18"/>
                      <w:szCs w:val="18"/>
                      <w:lang w:eastAsia="ru-RU"/>
                    </w:rPr>
                    <w:lastRenderedPageBreak/>
                    <w:t xml:space="preserve">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lastRenderedPageBreak/>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231,6</w:t>
                  </w:r>
                </w:p>
              </w:tc>
            </w:tr>
            <w:tr w:rsidR="00CD4A7D" w:rsidRPr="00CD4A7D" w:rsidTr="00B07B07">
              <w:trPr>
                <w:trHeight w:val="274"/>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231,6</w:t>
                  </w:r>
                </w:p>
              </w:tc>
            </w:tr>
            <w:tr w:rsidR="00CD4A7D" w:rsidRPr="00CD4A7D" w:rsidTr="00B07B07">
              <w:trPr>
                <w:trHeight w:val="131"/>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120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231,6</w:t>
                  </w:r>
                </w:p>
              </w:tc>
            </w:tr>
            <w:tr w:rsidR="00CD4A7D" w:rsidRPr="00CD4A7D" w:rsidTr="00B07B07">
              <w:trPr>
                <w:trHeight w:val="131"/>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Финансовое обеспечение расходов по оплате труда с начислениями за счет средств дотации на обеспечение расходных обязательств местных бюджетов</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00000Д8040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15,0</w:t>
                  </w:r>
                </w:p>
              </w:tc>
            </w:tr>
            <w:tr w:rsidR="00CD4A7D" w:rsidRPr="00CD4A7D" w:rsidTr="00B07B07">
              <w:trPr>
                <w:trHeight w:val="131"/>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00000Д8040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15,0</w:t>
                  </w:r>
                </w:p>
              </w:tc>
            </w:tr>
            <w:tr w:rsidR="00CD4A7D" w:rsidRPr="00CD4A7D" w:rsidTr="00B07B07">
              <w:trPr>
                <w:trHeight w:val="131"/>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0102</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00000Д8040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120</w:t>
                  </w:r>
                </w:p>
              </w:tc>
              <w:tc>
                <w:tcPr>
                  <w:tcW w:w="1241" w:type="dxa"/>
                  <w:shd w:val="clear" w:color="auto" w:fill="auto"/>
                  <w:noWrap/>
                </w:tcPr>
                <w:p w:rsidR="00CD4A7D" w:rsidRPr="00CD4A7D" w:rsidRDefault="00CD4A7D" w:rsidP="00B07B07">
                  <w:pPr>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15,0</w:t>
                  </w:r>
                </w:p>
              </w:tc>
            </w:tr>
            <w:tr w:rsidR="00CD4A7D" w:rsidRPr="00CD4A7D" w:rsidTr="00B07B07">
              <w:trPr>
                <w:trHeight w:val="1275"/>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color w:val="000000"/>
                      <w:sz w:val="18"/>
                      <w:szCs w:val="18"/>
                      <w:lang w:eastAsia="ru-RU"/>
                    </w:rPr>
                  </w:pPr>
                  <w:r w:rsidRPr="00CD4A7D">
                    <w:rPr>
                      <w:rFonts w:ascii="Times New Roman" w:eastAsia="Calibri" w:hAnsi="Times New Roman" w:cs="Times New Roman"/>
                      <w:b/>
                      <w:color w:val="000000"/>
                      <w:sz w:val="18"/>
                      <w:szCs w:val="18"/>
                      <w:lang w:eastAsia="ru-RU"/>
                    </w:rPr>
                    <w:t>346,7</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Центральный аппарат</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0000020400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185,1</w:t>
                  </w:r>
                </w:p>
              </w:tc>
            </w:tr>
            <w:tr w:rsidR="00CD4A7D" w:rsidRPr="00CD4A7D" w:rsidTr="00B07B07">
              <w:trPr>
                <w:trHeight w:val="153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0000020400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185,1</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0000020400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120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185,1</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161,6</w:t>
                  </w:r>
                </w:p>
              </w:tc>
            </w:tr>
            <w:tr w:rsidR="00CD4A7D" w:rsidRPr="00CD4A7D" w:rsidTr="00B07B07">
              <w:trPr>
                <w:trHeight w:val="153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161,6</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0104</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120</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161,6</w:t>
                  </w:r>
                </w:p>
              </w:tc>
            </w:tr>
            <w:tr w:rsidR="00CD4A7D" w:rsidRPr="00CD4A7D" w:rsidTr="00B07B07">
              <w:trPr>
                <w:trHeight w:val="30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Обеспечение проведения выборов и референдумов</w:t>
                  </w:r>
                </w:p>
              </w:tc>
              <w:tc>
                <w:tcPr>
                  <w:tcW w:w="916"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802</w:t>
                  </w:r>
                </w:p>
              </w:tc>
              <w:tc>
                <w:tcPr>
                  <w:tcW w:w="865"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0107</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p>
              </w:tc>
              <w:tc>
                <w:tcPr>
                  <w:tcW w:w="957"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20,0</w:t>
                  </w:r>
                </w:p>
              </w:tc>
            </w:tr>
            <w:tr w:rsidR="00CD4A7D" w:rsidRPr="00CD4A7D" w:rsidTr="00B07B07">
              <w:trPr>
                <w:trHeight w:val="30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Проведение выборов (совет)</w:t>
                  </w:r>
                </w:p>
              </w:tc>
              <w:tc>
                <w:tcPr>
                  <w:tcW w:w="916"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802</w:t>
                  </w:r>
                </w:p>
              </w:tc>
              <w:tc>
                <w:tcPr>
                  <w:tcW w:w="865"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0107</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0000022002</w:t>
                  </w:r>
                </w:p>
              </w:tc>
              <w:tc>
                <w:tcPr>
                  <w:tcW w:w="957"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20,0</w:t>
                  </w:r>
                </w:p>
              </w:tc>
            </w:tr>
            <w:tr w:rsidR="00CD4A7D" w:rsidRPr="00CD4A7D" w:rsidTr="00B07B07">
              <w:trPr>
                <w:trHeight w:val="30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Иные бюджетные ассигнования</w:t>
                  </w:r>
                </w:p>
              </w:tc>
              <w:tc>
                <w:tcPr>
                  <w:tcW w:w="916"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802</w:t>
                  </w:r>
                </w:p>
              </w:tc>
              <w:tc>
                <w:tcPr>
                  <w:tcW w:w="865"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0107</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0000022002</w:t>
                  </w:r>
                </w:p>
              </w:tc>
              <w:tc>
                <w:tcPr>
                  <w:tcW w:w="957"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20,0</w:t>
                  </w:r>
                </w:p>
              </w:tc>
            </w:tr>
            <w:tr w:rsidR="00CD4A7D" w:rsidRPr="00CD4A7D" w:rsidTr="00B07B07">
              <w:trPr>
                <w:trHeight w:val="30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Специальные расходы</w:t>
                  </w:r>
                </w:p>
              </w:tc>
              <w:tc>
                <w:tcPr>
                  <w:tcW w:w="916"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802</w:t>
                  </w:r>
                </w:p>
              </w:tc>
              <w:tc>
                <w:tcPr>
                  <w:tcW w:w="865"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0107</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0000022002</w:t>
                  </w:r>
                </w:p>
              </w:tc>
              <w:tc>
                <w:tcPr>
                  <w:tcW w:w="957"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880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20,0</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Другие общегосударственные вопросы</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439,9</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Выполнение других обязательств поселения</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0000029200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85,5</w:t>
                  </w:r>
                </w:p>
              </w:tc>
            </w:tr>
            <w:tr w:rsidR="00CD4A7D" w:rsidRPr="00CD4A7D" w:rsidTr="00B07B07">
              <w:trPr>
                <w:trHeight w:val="765"/>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0000029200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84,9</w:t>
                  </w:r>
                </w:p>
              </w:tc>
            </w:tr>
            <w:tr w:rsidR="00CD4A7D" w:rsidRPr="00CD4A7D" w:rsidTr="00B07B07">
              <w:trPr>
                <w:trHeight w:val="765"/>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0000029200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240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84,9</w:t>
                  </w:r>
                </w:p>
              </w:tc>
            </w:tr>
            <w:tr w:rsidR="00CD4A7D" w:rsidRPr="00CD4A7D" w:rsidTr="00B07B07">
              <w:trPr>
                <w:trHeight w:val="321"/>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Иные бюджетные ассигнования</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0000029200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0,6</w:t>
                  </w:r>
                </w:p>
              </w:tc>
            </w:tr>
            <w:tr w:rsidR="00CD4A7D" w:rsidRPr="00CD4A7D" w:rsidTr="00B07B07">
              <w:trPr>
                <w:trHeight w:val="553"/>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Уплата налогов, сборов и иных платежей</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0000029200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850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0,6</w:t>
                  </w:r>
                </w:p>
              </w:tc>
            </w:tr>
            <w:tr w:rsidR="00CD4A7D" w:rsidRPr="00CD4A7D" w:rsidTr="00B07B07">
              <w:trPr>
                <w:trHeight w:val="553"/>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Выполнение  обязательств имеющих целевое значения</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802</w:t>
                  </w:r>
                </w:p>
              </w:tc>
              <w:tc>
                <w:tcPr>
                  <w:tcW w:w="865"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0000029210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13,0</w:t>
                  </w:r>
                </w:p>
              </w:tc>
            </w:tr>
            <w:tr w:rsidR="00CD4A7D" w:rsidRPr="00CD4A7D" w:rsidTr="00B07B07">
              <w:trPr>
                <w:trHeight w:val="553"/>
              </w:trPr>
              <w:tc>
                <w:tcPr>
                  <w:tcW w:w="3691" w:type="dxa"/>
                  <w:shd w:val="clear" w:color="auto" w:fill="auto"/>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802</w:t>
                  </w:r>
                </w:p>
              </w:tc>
              <w:tc>
                <w:tcPr>
                  <w:tcW w:w="865"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0113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0000029210</w:t>
                  </w:r>
                </w:p>
              </w:tc>
              <w:tc>
                <w:tcPr>
                  <w:tcW w:w="957"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200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13,0</w:t>
                  </w:r>
                </w:p>
              </w:tc>
            </w:tr>
            <w:tr w:rsidR="00CD4A7D" w:rsidRPr="00CD4A7D" w:rsidTr="00B07B07">
              <w:trPr>
                <w:trHeight w:val="553"/>
              </w:trPr>
              <w:tc>
                <w:tcPr>
                  <w:tcW w:w="3691" w:type="dxa"/>
                  <w:shd w:val="clear" w:color="auto" w:fill="auto"/>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802</w:t>
                  </w:r>
                </w:p>
              </w:tc>
              <w:tc>
                <w:tcPr>
                  <w:tcW w:w="865"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0113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0000029210</w:t>
                  </w:r>
                </w:p>
              </w:tc>
              <w:tc>
                <w:tcPr>
                  <w:tcW w:w="957"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240</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13,0</w:t>
                  </w:r>
                </w:p>
              </w:tc>
            </w:tr>
            <w:tr w:rsidR="00CD4A7D" w:rsidRPr="00CD4A7D" w:rsidTr="00B07B07">
              <w:trPr>
                <w:trHeight w:val="765"/>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Содержание учреждений по обеспечению хозяйственного обслуживания</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0000029300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CD4A7D">
                    <w:rPr>
                      <w:rFonts w:ascii="Times New Roman" w:eastAsia="Calibri" w:hAnsi="Times New Roman" w:cs="Times New Roman"/>
                      <w:sz w:val="18"/>
                      <w:szCs w:val="18"/>
                      <w:lang w:eastAsia="ru-RU"/>
                    </w:rPr>
                    <w:t> </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267,5</w:t>
                  </w:r>
                </w:p>
              </w:tc>
            </w:tr>
            <w:tr w:rsidR="00CD4A7D" w:rsidRPr="00CD4A7D" w:rsidTr="00B07B07">
              <w:trPr>
                <w:trHeight w:val="765"/>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0000029300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267,5</w:t>
                  </w:r>
                </w:p>
              </w:tc>
            </w:tr>
            <w:tr w:rsidR="00CD4A7D" w:rsidRPr="00CD4A7D" w:rsidTr="00B07B07">
              <w:trPr>
                <w:trHeight w:val="481"/>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казенных учреждений</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0000029300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110</w:t>
                  </w: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lang w:val="en-US" w:eastAsia="ru-RU"/>
                    </w:rPr>
                  </w:pPr>
                  <w:r w:rsidRPr="00CD4A7D">
                    <w:rPr>
                      <w:rFonts w:ascii="Times New Roman" w:eastAsia="Calibri" w:hAnsi="Times New Roman" w:cs="Times New Roman"/>
                      <w:color w:val="000000"/>
                      <w:sz w:val="18"/>
                      <w:szCs w:val="18"/>
                      <w:lang w:eastAsia="ru-RU"/>
                    </w:rPr>
                    <w:t>267,5</w:t>
                  </w:r>
                </w:p>
              </w:tc>
            </w:tr>
            <w:tr w:rsidR="00CD4A7D" w:rsidRPr="00CD4A7D" w:rsidTr="00B07B07">
              <w:trPr>
                <w:trHeight w:val="765"/>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w:t>
                  </w:r>
                  <w:r w:rsidRPr="00CD4A7D">
                    <w:rPr>
                      <w:rFonts w:ascii="Times New Roman" w:eastAsia="Calibri" w:hAnsi="Times New Roman" w:cs="Times New Roman"/>
                      <w:color w:val="000000"/>
                      <w:sz w:val="18"/>
                      <w:szCs w:val="18"/>
                      <w:lang w:eastAsia="ru-RU"/>
                    </w:rPr>
                    <w:lastRenderedPageBreak/>
                    <w:t xml:space="preserve">финансируемых за счет средств муниципального района </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lastRenderedPageBreak/>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73,9</w:t>
                  </w:r>
                </w:p>
              </w:tc>
            </w:tr>
            <w:tr w:rsidR="00CD4A7D" w:rsidRPr="00CD4A7D" w:rsidTr="00B07B07">
              <w:trPr>
                <w:trHeight w:val="765"/>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802</w:t>
                  </w:r>
                </w:p>
              </w:tc>
              <w:tc>
                <w:tcPr>
                  <w:tcW w:w="865"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0113</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00000</w:t>
                  </w:r>
                  <w:r w:rsidRPr="00CD4A7D">
                    <w:rPr>
                      <w:rFonts w:ascii="Times New Roman" w:eastAsia="Times New Roman" w:hAnsi="Times New Roman" w:cs="Times New Roman"/>
                      <w:sz w:val="18"/>
                      <w:szCs w:val="18"/>
                      <w:lang w:val="en-US" w:eastAsia="ru-RU"/>
                    </w:rPr>
                    <w:t>S818</w:t>
                  </w:r>
                  <w:r w:rsidRPr="00CD4A7D">
                    <w:rPr>
                      <w:rFonts w:ascii="Times New Roman" w:eastAsia="Times New Roman" w:hAnsi="Times New Roman" w:cs="Times New Roman"/>
                      <w:sz w:val="18"/>
                      <w:szCs w:val="18"/>
                      <w:lang w:eastAsia="ru-RU"/>
                    </w:rPr>
                    <w:t>0</w:t>
                  </w:r>
                </w:p>
              </w:tc>
              <w:tc>
                <w:tcPr>
                  <w:tcW w:w="957"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100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73,9</w:t>
                  </w:r>
                </w:p>
              </w:tc>
            </w:tr>
            <w:tr w:rsidR="00CD4A7D" w:rsidRPr="00CD4A7D" w:rsidTr="00B07B07">
              <w:trPr>
                <w:trHeight w:val="527"/>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казенных учреждений</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0113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00000S8180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110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color w:val="000000"/>
                      <w:sz w:val="18"/>
                      <w:szCs w:val="18"/>
                      <w:lang w:eastAsia="ru-RU"/>
                    </w:rPr>
                    <w:t>73,9</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xml:space="preserve">    Национальная оборона</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0200</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134,0</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Мобилизационная и вневойсковая подготовка</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0203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134,0</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Осуществление первичного воинского учета</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0203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0000051180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bCs/>
                      <w:color w:val="000000"/>
                      <w:sz w:val="18"/>
                      <w:szCs w:val="18"/>
                      <w:lang w:eastAsia="ru-RU"/>
                    </w:rPr>
                    <w:t>134,0</w:t>
                  </w:r>
                </w:p>
              </w:tc>
            </w:tr>
            <w:tr w:rsidR="00CD4A7D" w:rsidRPr="00CD4A7D" w:rsidTr="00B07B07">
              <w:trPr>
                <w:trHeight w:val="153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0203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0000051180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100</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bCs/>
                      <w:color w:val="000000"/>
                      <w:sz w:val="18"/>
                      <w:szCs w:val="18"/>
                      <w:lang w:eastAsia="ru-RU"/>
                    </w:rPr>
                    <w:t>134,0</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Расходы на выплаты персоналу государственных (муниципальных) органов</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0203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0000051180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120</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bCs/>
                      <w:color w:val="000000"/>
                      <w:sz w:val="18"/>
                      <w:szCs w:val="18"/>
                      <w:lang w:eastAsia="ru-RU"/>
                    </w:rPr>
                    <w:t>134,0</w:t>
                  </w:r>
                </w:p>
              </w:tc>
            </w:tr>
            <w:tr w:rsidR="00CD4A7D" w:rsidRPr="00CD4A7D" w:rsidTr="00B07B07">
              <w:trPr>
                <w:trHeight w:val="16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Жилищно-коммунальное хозяйство</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0500</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422,0</w:t>
                  </w:r>
                </w:p>
              </w:tc>
            </w:tr>
            <w:tr w:rsidR="00CD4A7D" w:rsidRPr="00CD4A7D" w:rsidTr="00B07B07">
              <w:trPr>
                <w:trHeight w:val="15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Благоустройство</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422,0</w:t>
                  </w:r>
                </w:p>
              </w:tc>
            </w:tr>
            <w:tr w:rsidR="00CD4A7D" w:rsidRPr="00CD4A7D" w:rsidTr="00B07B07">
              <w:trPr>
                <w:trHeight w:val="323"/>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Сбор и удаление твердых отходов</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0000026540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1,0</w:t>
                  </w:r>
                </w:p>
              </w:tc>
            </w:tr>
            <w:tr w:rsidR="00CD4A7D" w:rsidRPr="00CD4A7D" w:rsidTr="00B07B07">
              <w:trPr>
                <w:trHeight w:val="51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0000026540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200</w:t>
                  </w: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1,0</w:t>
                  </w:r>
                </w:p>
              </w:tc>
            </w:tr>
            <w:tr w:rsidR="00CD4A7D" w:rsidRPr="00CD4A7D" w:rsidTr="00B07B07">
              <w:trPr>
                <w:trHeight w:val="51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0000026540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240</w:t>
                  </w: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1,0</w:t>
                  </w:r>
                </w:p>
              </w:tc>
            </w:tr>
            <w:tr w:rsidR="00CD4A7D" w:rsidRPr="00CD4A7D" w:rsidTr="00B07B07">
              <w:trPr>
                <w:trHeight w:val="51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Организация ритуальных услуг и содержание мест захоронения</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0000026560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1,2</w:t>
                  </w:r>
                </w:p>
              </w:tc>
            </w:tr>
            <w:tr w:rsidR="00CD4A7D" w:rsidRPr="00CD4A7D" w:rsidTr="00B07B07">
              <w:trPr>
                <w:trHeight w:val="51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0000026560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200</w:t>
                  </w: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1,2</w:t>
                  </w:r>
                </w:p>
              </w:tc>
            </w:tr>
            <w:tr w:rsidR="00CD4A7D" w:rsidRPr="00CD4A7D" w:rsidTr="00B07B07">
              <w:trPr>
                <w:trHeight w:val="510"/>
              </w:trPr>
              <w:tc>
                <w:tcPr>
                  <w:tcW w:w="3691" w:type="dxa"/>
                  <w:shd w:val="clear" w:color="auto" w:fill="auto"/>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0503</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0000026560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240</w:t>
                  </w: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1,2</w:t>
                  </w:r>
                </w:p>
              </w:tc>
            </w:tr>
            <w:tr w:rsidR="00CD4A7D" w:rsidRPr="00CD4A7D" w:rsidTr="00B07B07">
              <w:trPr>
                <w:trHeight w:val="51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Оформление общественных пространств муниципальных районов, муниципальных и городских округов</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0503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0000078150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p>
              </w:tc>
              <w:tc>
                <w:tcPr>
                  <w:tcW w:w="1241" w:type="dxa"/>
                  <w:shd w:val="clear" w:color="auto" w:fill="auto"/>
                  <w:noWrap/>
                </w:tcPr>
                <w:p w:rsidR="00CD4A7D" w:rsidRPr="00CD4A7D" w:rsidRDefault="00CD4A7D" w:rsidP="00B07B07">
                  <w:pPr>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19,8</w:t>
                  </w:r>
                </w:p>
              </w:tc>
            </w:tr>
            <w:tr w:rsidR="00CD4A7D" w:rsidRPr="00CD4A7D" w:rsidTr="00B07B07">
              <w:trPr>
                <w:trHeight w:val="782"/>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0503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0000078150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19,8</w:t>
                  </w:r>
                </w:p>
              </w:tc>
            </w:tr>
            <w:tr w:rsidR="00CD4A7D" w:rsidRPr="00CD4A7D" w:rsidTr="00B07B07">
              <w:trPr>
                <w:trHeight w:val="51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0503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0000078150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240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19,8</w:t>
                  </w:r>
                </w:p>
              </w:tc>
            </w:tr>
            <w:tr w:rsidR="00CD4A7D" w:rsidRPr="00CD4A7D" w:rsidTr="00B07B07">
              <w:trPr>
                <w:trHeight w:val="51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lastRenderedPageBreak/>
                    <w:t>Решение вопросов местного значения муниципальных образований в рамках проекта "Три тысячи добрых дел" за счет средств дотации на поддержку мер по обеспечению сбаласнированности местных бюджетов</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0503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00000Д8050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p>
              </w:tc>
              <w:tc>
                <w:tcPr>
                  <w:tcW w:w="1241" w:type="dxa"/>
                  <w:shd w:val="clear" w:color="auto" w:fill="auto"/>
                  <w:noWrap/>
                </w:tcPr>
                <w:p w:rsidR="00CD4A7D" w:rsidRPr="00CD4A7D" w:rsidRDefault="00CD4A7D" w:rsidP="00B07B07">
                  <w:pPr>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400,0</w:t>
                  </w:r>
                </w:p>
              </w:tc>
            </w:tr>
            <w:tr w:rsidR="00CD4A7D" w:rsidRPr="00CD4A7D" w:rsidTr="00B07B07">
              <w:trPr>
                <w:trHeight w:val="51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0503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00000Д8050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400,0</w:t>
                  </w:r>
                </w:p>
              </w:tc>
            </w:tr>
            <w:tr w:rsidR="00CD4A7D" w:rsidRPr="00CD4A7D" w:rsidTr="00B07B07">
              <w:trPr>
                <w:trHeight w:val="510"/>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16"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802</w:t>
                  </w:r>
                </w:p>
              </w:tc>
              <w:tc>
                <w:tcPr>
                  <w:tcW w:w="865"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0503</w:t>
                  </w:r>
                </w:p>
              </w:tc>
              <w:tc>
                <w:tcPr>
                  <w:tcW w:w="190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hAnsi="Times New Roman" w:cs="Times New Roman"/>
                      <w:sz w:val="18"/>
                      <w:szCs w:val="18"/>
                    </w:rPr>
                    <w:t>00000Д8050</w:t>
                  </w:r>
                </w:p>
              </w:tc>
              <w:tc>
                <w:tcPr>
                  <w:tcW w:w="957"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240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400,0</w:t>
                  </w:r>
                </w:p>
              </w:tc>
            </w:tr>
            <w:tr w:rsidR="00CD4A7D" w:rsidRPr="00CD4A7D" w:rsidTr="00B07B07">
              <w:trPr>
                <w:trHeight w:val="326"/>
              </w:trPr>
              <w:tc>
                <w:tcPr>
                  <w:tcW w:w="3691" w:type="dxa"/>
                  <w:shd w:val="clear" w:color="auto" w:fill="auto"/>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Социальная политика</w:t>
                  </w:r>
                </w:p>
              </w:tc>
              <w:tc>
                <w:tcPr>
                  <w:tcW w:w="916"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802</w:t>
                  </w:r>
                </w:p>
              </w:tc>
              <w:tc>
                <w:tcPr>
                  <w:tcW w:w="865"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1000</w:t>
                  </w:r>
                </w:p>
              </w:tc>
              <w:tc>
                <w:tcPr>
                  <w:tcW w:w="1901"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 </w:t>
                  </w:r>
                </w:p>
              </w:tc>
              <w:tc>
                <w:tcPr>
                  <w:tcW w:w="957"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101,6</w:t>
                  </w:r>
                </w:p>
              </w:tc>
            </w:tr>
            <w:tr w:rsidR="00CD4A7D" w:rsidRPr="00CD4A7D" w:rsidTr="00B07B07">
              <w:trPr>
                <w:trHeight w:val="273"/>
              </w:trPr>
              <w:tc>
                <w:tcPr>
                  <w:tcW w:w="3691" w:type="dxa"/>
                  <w:shd w:val="clear" w:color="auto" w:fill="auto"/>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 xml:space="preserve">Пенсионное обеспечение </w:t>
                  </w:r>
                </w:p>
              </w:tc>
              <w:tc>
                <w:tcPr>
                  <w:tcW w:w="916"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802</w:t>
                  </w:r>
                </w:p>
              </w:tc>
              <w:tc>
                <w:tcPr>
                  <w:tcW w:w="865"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1001</w:t>
                  </w:r>
                </w:p>
              </w:tc>
              <w:tc>
                <w:tcPr>
                  <w:tcW w:w="1901"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 </w:t>
                  </w:r>
                </w:p>
              </w:tc>
              <w:tc>
                <w:tcPr>
                  <w:tcW w:w="957"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Cs/>
                      <w:color w:val="000000"/>
                      <w:sz w:val="18"/>
                      <w:szCs w:val="18"/>
                      <w:lang w:eastAsia="ru-RU"/>
                    </w:rPr>
                  </w:pPr>
                  <w:r w:rsidRPr="00CD4A7D">
                    <w:rPr>
                      <w:rFonts w:ascii="Times New Roman" w:eastAsia="Calibri" w:hAnsi="Times New Roman" w:cs="Times New Roman"/>
                      <w:bCs/>
                      <w:color w:val="000000"/>
                      <w:sz w:val="18"/>
                      <w:szCs w:val="18"/>
                      <w:lang w:eastAsia="ru-RU"/>
                    </w:rPr>
                    <w:t>101,6</w:t>
                  </w:r>
                </w:p>
              </w:tc>
            </w:tr>
            <w:tr w:rsidR="00CD4A7D" w:rsidRPr="00CD4A7D" w:rsidTr="00B07B07">
              <w:trPr>
                <w:trHeight w:val="410"/>
              </w:trPr>
              <w:tc>
                <w:tcPr>
                  <w:tcW w:w="3691" w:type="dxa"/>
                  <w:shd w:val="clear" w:color="auto" w:fill="auto"/>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Доплаты к пенсиям государственных служащих субьектов РФ и муниципальных служащих</w:t>
                  </w:r>
                </w:p>
              </w:tc>
              <w:tc>
                <w:tcPr>
                  <w:tcW w:w="916"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802</w:t>
                  </w:r>
                </w:p>
              </w:tc>
              <w:tc>
                <w:tcPr>
                  <w:tcW w:w="865"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1001</w:t>
                  </w:r>
                </w:p>
              </w:tc>
              <w:tc>
                <w:tcPr>
                  <w:tcW w:w="1901"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0000049100</w:t>
                  </w:r>
                </w:p>
              </w:tc>
              <w:tc>
                <w:tcPr>
                  <w:tcW w:w="957"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 </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101,6</w:t>
                  </w:r>
                </w:p>
              </w:tc>
            </w:tr>
            <w:tr w:rsidR="00CD4A7D" w:rsidRPr="00CD4A7D" w:rsidTr="00B07B07">
              <w:trPr>
                <w:trHeight w:val="415"/>
              </w:trPr>
              <w:tc>
                <w:tcPr>
                  <w:tcW w:w="3691" w:type="dxa"/>
                  <w:shd w:val="clear" w:color="auto" w:fill="auto"/>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Социальное обеспечение и иные выплаты населению</w:t>
                  </w:r>
                </w:p>
              </w:tc>
              <w:tc>
                <w:tcPr>
                  <w:tcW w:w="916"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802</w:t>
                  </w:r>
                </w:p>
              </w:tc>
              <w:tc>
                <w:tcPr>
                  <w:tcW w:w="865"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1001</w:t>
                  </w:r>
                </w:p>
              </w:tc>
              <w:tc>
                <w:tcPr>
                  <w:tcW w:w="1901"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0000049100</w:t>
                  </w:r>
                </w:p>
              </w:tc>
              <w:tc>
                <w:tcPr>
                  <w:tcW w:w="957" w:type="dxa"/>
                  <w:shd w:val="clear" w:color="auto" w:fill="auto"/>
                  <w:noWrap/>
                </w:tcPr>
                <w:p w:rsidR="00CD4A7D" w:rsidRPr="00CD4A7D" w:rsidRDefault="00CD4A7D" w:rsidP="00B07B07">
                  <w:pPr>
                    <w:spacing w:after="0" w:line="240" w:lineRule="auto"/>
                    <w:rPr>
                      <w:rFonts w:ascii="Times New Roman" w:eastAsia="Calibri" w:hAnsi="Times New Roman" w:cs="Times New Roman"/>
                      <w:sz w:val="18"/>
                      <w:szCs w:val="18"/>
                    </w:rPr>
                  </w:pPr>
                  <w:r w:rsidRPr="00CD4A7D">
                    <w:rPr>
                      <w:rFonts w:ascii="Times New Roman" w:eastAsia="Calibri" w:hAnsi="Times New Roman" w:cs="Times New Roman"/>
                      <w:sz w:val="18"/>
                      <w:szCs w:val="18"/>
                    </w:rPr>
                    <w:t>300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101,6</w:t>
                  </w:r>
                </w:p>
              </w:tc>
            </w:tr>
            <w:tr w:rsidR="00CD4A7D" w:rsidRPr="00CD4A7D" w:rsidTr="00B07B07">
              <w:trPr>
                <w:trHeight w:val="415"/>
              </w:trPr>
              <w:tc>
                <w:tcPr>
                  <w:tcW w:w="3691" w:type="dxa"/>
                  <w:shd w:val="clear" w:color="auto" w:fill="auto"/>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Социальные выплаты гражданам,кроме публичных нормативных социальных выплат</w:t>
                  </w:r>
                </w:p>
              </w:tc>
              <w:tc>
                <w:tcPr>
                  <w:tcW w:w="916"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802</w:t>
                  </w:r>
                </w:p>
              </w:tc>
              <w:tc>
                <w:tcPr>
                  <w:tcW w:w="865"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1001</w:t>
                  </w:r>
                </w:p>
              </w:tc>
              <w:tc>
                <w:tcPr>
                  <w:tcW w:w="190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0000049100</w:t>
                  </w:r>
                </w:p>
              </w:tc>
              <w:tc>
                <w:tcPr>
                  <w:tcW w:w="957"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Times New Roman" w:hAnsi="Times New Roman" w:cs="Times New Roman"/>
                      <w:sz w:val="18"/>
                      <w:szCs w:val="18"/>
                      <w:lang w:eastAsia="ru-RU"/>
                    </w:rPr>
                    <w:t>320</w:t>
                  </w:r>
                </w:p>
              </w:tc>
              <w:tc>
                <w:tcPr>
                  <w:tcW w:w="1241" w:type="dxa"/>
                  <w:shd w:val="clear" w:color="auto" w:fill="auto"/>
                  <w:noWrap/>
                </w:tcPr>
                <w:p w:rsidR="00CD4A7D" w:rsidRPr="00CD4A7D" w:rsidRDefault="00CD4A7D" w:rsidP="00B07B07">
                  <w:pPr>
                    <w:rPr>
                      <w:rFonts w:ascii="Times New Roman" w:hAnsi="Times New Roman" w:cs="Times New Roman"/>
                      <w:sz w:val="18"/>
                      <w:szCs w:val="18"/>
                    </w:rPr>
                  </w:pPr>
                  <w:r w:rsidRPr="00CD4A7D">
                    <w:rPr>
                      <w:rFonts w:ascii="Times New Roman" w:eastAsia="Calibri" w:hAnsi="Times New Roman" w:cs="Times New Roman"/>
                      <w:bCs/>
                      <w:color w:val="000000"/>
                      <w:sz w:val="18"/>
                      <w:szCs w:val="18"/>
                      <w:lang w:eastAsia="ru-RU"/>
                    </w:rPr>
                    <w:t>101,6</w:t>
                  </w:r>
                </w:p>
              </w:tc>
            </w:tr>
            <w:tr w:rsidR="00CD4A7D" w:rsidRPr="00CD4A7D" w:rsidTr="00B07B07">
              <w:trPr>
                <w:trHeight w:val="765"/>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xml:space="preserve">    Межбюджетные трансферты общего характера бюджетам бюджетной системы Российской Федерации</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1400</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b/>
                      <w:bCs/>
                      <w:color w:val="000000"/>
                      <w:sz w:val="18"/>
                      <w:szCs w:val="18"/>
                      <w:lang w:eastAsia="ru-RU"/>
                    </w:rPr>
                  </w:pPr>
                  <w:r w:rsidRPr="00CD4A7D">
                    <w:rPr>
                      <w:rFonts w:ascii="Times New Roman" w:eastAsia="Calibri" w:hAnsi="Times New Roman" w:cs="Times New Roman"/>
                      <w:b/>
                      <w:bCs/>
                      <w:color w:val="000000"/>
                      <w:sz w:val="18"/>
                      <w:szCs w:val="18"/>
                      <w:lang w:eastAsia="ru-RU"/>
                    </w:rPr>
                    <w:t>4,5</w:t>
                  </w:r>
                </w:p>
              </w:tc>
            </w:tr>
            <w:tr w:rsidR="00CD4A7D" w:rsidRPr="00CD4A7D" w:rsidTr="00B07B07">
              <w:trPr>
                <w:trHeight w:val="51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Прочие межбюджетные трансферты общего характера</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1403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4,5</w:t>
                  </w:r>
                </w:p>
              </w:tc>
            </w:tr>
            <w:tr w:rsidR="00CD4A7D" w:rsidRPr="00CD4A7D" w:rsidTr="00B07B07">
              <w:trPr>
                <w:trHeight w:val="273"/>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xml:space="preserve">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1403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0000021000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 </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4,5</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Межбюджетные трансферты</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1403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0000021000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500</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4,5</w:t>
                  </w:r>
                </w:p>
              </w:tc>
            </w:tr>
            <w:tr w:rsidR="00CD4A7D" w:rsidRPr="00CD4A7D" w:rsidTr="00B07B07">
              <w:trPr>
                <w:trHeight w:val="300"/>
              </w:trPr>
              <w:tc>
                <w:tcPr>
                  <w:tcW w:w="3691" w:type="dxa"/>
                  <w:shd w:val="clear" w:color="auto" w:fill="auto"/>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Иные межбюджетные трансферты</w:t>
                  </w:r>
                </w:p>
              </w:tc>
              <w:tc>
                <w:tcPr>
                  <w:tcW w:w="916"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802</w:t>
                  </w:r>
                </w:p>
              </w:tc>
              <w:tc>
                <w:tcPr>
                  <w:tcW w:w="865"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1403</w:t>
                  </w:r>
                </w:p>
              </w:tc>
              <w:tc>
                <w:tcPr>
                  <w:tcW w:w="1901"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0000021000</w:t>
                  </w:r>
                </w:p>
              </w:tc>
              <w:tc>
                <w:tcPr>
                  <w:tcW w:w="957" w:type="dxa"/>
                  <w:shd w:val="clear" w:color="auto" w:fill="auto"/>
                  <w:noWrap/>
                  <w:hideMark/>
                </w:tcPr>
                <w:p w:rsidR="00CD4A7D" w:rsidRPr="00CD4A7D" w:rsidRDefault="00CD4A7D" w:rsidP="00B07B07">
                  <w:pPr>
                    <w:widowControl w:val="0"/>
                    <w:autoSpaceDE w:val="0"/>
                    <w:autoSpaceDN w:val="0"/>
                    <w:adjustRightInd w:val="0"/>
                    <w:spacing w:after="0" w:line="240" w:lineRule="auto"/>
                    <w:rPr>
                      <w:rFonts w:ascii="Times New Roman" w:eastAsia="Calibri" w:hAnsi="Times New Roman" w:cs="Times New Roman"/>
                      <w:color w:val="000000"/>
                      <w:sz w:val="18"/>
                      <w:szCs w:val="18"/>
                      <w:lang w:eastAsia="ru-RU"/>
                    </w:rPr>
                  </w:pPr>
                  <w:r w:rsidRPr="00CD4A7D">
                    <w:rPr>
                      <w:rFonts w:ascii="Times New Roman" w:eastAsia="Calibri" w:hAnsi="Times New Roman" w:cs="Times New Roman"/>
                      <w:color w:val="000000"/>
                      <w:sz w:val="18"/>
                      <w:szCs w:val="18"/>
                      <w:lang w:eastAsia="ru-RU"/>
                    </w:rPr>
                    <w:t>540</w:t>
                  </w:r>
                </w:p>
              </w:tc>
              <w:tc>
                <w:tcPr>
                  <w:tcW w:w="1241" w:type="dxa"/>
                  <w:shd w:val="clear" w:color="auto" w:fill="auto"/>
                  <w:noWrap/>
                </w:tcPr>
                <w:p w:rsidR="00CD4A7D" w:rsidRPr="00CD4A7D" w:rsidRDefault="00CD4A7D" w:rsidP="00B07B07">
                  <w:pPr>
                    <w:spacing w:after="0" w:line="240" w:lineRule="auto"/>
                    <w:rPr>
                      <w:rFonts w:ascii="Times New Roman" w:eastAsia="Times New Roman" w:hAnsi="Times New Roman" w:cs="Times New Roman"/>
                      <w:sz w:val="18"/>
                      <w:szCs w:val="18"/>
                      <w:lang w:eastAsia="ru-RU"/>
                    </w:rPr>
                  </w:pPr>
                  <w:r w:rsidRPr="00CD4A7D">
                    <w:rPr>
                      <w:rFonts w:ascii="Times New Roman" w:eastAsia="Calibri" w:hAnsi="Times New Roman" w:cs="Times New Roman"/>
                      <w:color w:val="000000"/>
                      <w:sz w:val="18"/>
                      <w:szCs w:val="18"/>
                      <w:lang w:eastAsia="ru-RU"/>
                    </w:rPr>
                    <w:t>4,5</w:t>
                  </w:r>
                </w:p>
              </w:tc>
            </w:tr>
          </w:tbl>
          <w:p w:rsidR="00B63EFA" w:rsidRDefault="00B63EFA" w:rsidP="00B63EFA"/>
          <w:p w:rsidR="00B63EFA" w:rsidRPr="0024401C" w:rsidRDefault="00B63EFA" w:rsidP="00B63EFA">
            <w:pPr>
              <w:ind w:firstLine="708"/>
            </w:pPr>
          </w:p>
          <w:p w:rsidR="00B63EFA" w:rsidRPr="004F547F" w:rsidRDefault="00B63EFA" w:rsidP="00B63EFA">
            <w:pPr>
              <w:jc w:val="both"/>
              <w:rPr>
                <w:rFonts w:ascii="Times New Roman" w:eastAsia="Times New Roman" w:hAnsi="Times New Roman" w:cs="Times New Roman"/>
                <w:sz w:val="28"/>
                <w:szCs w:val="28"/>
                <w:lang w:eastAsia="ru-RU"/>
              </w:rPr>
            </w:pPr>
          </w:p>
          <w:p w:rsidR="00B63EFA" w:rsidRDefault="00B63EFA" w:rsidP="00B63EFA"/>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w:t>
            </w:r>
            <w:r w:rsidRPr="005371E6">
              <w:rPr>
                <w:rFonts w:ascii="Times New Roman" w:eastAsia="Times New Roman" w:hAnsi="Times New Roman" w:cs="Times New Roman"/>
                <w:sz w:val="18"/>
                <w:szCs w:val="18"/>
                <w:lang w:eastAsia="ru-RU"/>
              </w:rPr>
              <w:lastRenderedPageBreak/>
              <w:t>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6D2D" w:rsidRPr="005371E6" w:rsidRDefault="00961ADB"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О</w:t>
            </w:r>
            <w:r w:rsidR="00686D2D" w:rsidRPr="005371E6">
              <w:rPr>
                <w:rFonts w:ascii="Times New Roman" w:eastAsia="Times New Roman" w:hAnsi="Times New Roman" w:cs="Times New Roman"/>
                <w:sz w:val="18"/>
                <w:szCs w:val="18"/>
                <w:lang w:eastAsia="ru-RU"/>
              </w:rPr>
              <w:t>рганизациям и индивидуальным предпринимателям льготы, отсрочки, рассрочки, о списании задолженности по платежам не предоставлялись</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 заявление с просьбой о поступлении на муниципальную службу и замещении должности муниципальной службы;</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405A11" w:rsidP="0066024F">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вакансии отсутств</w:t>
            </w:r>
            <w:r w:rsidR="0066024F">
              <w:rPr>
                <w:rFonts w:ascii="Times New Roman" w:eastAsia="Times New Roman" w:hAnsi="Times New Roman" w:cs="Times New Roman"/>
                <w:sz w:val="18"/>
                <w:szCs w:val="18"/>
                <w:lang w:eastAsia="ru-RU"/>
              </w:rPr>
              <w:t>уют</w:t>
            </w:r>
          </w:p>
        </w:tc>
      </w:tr>
      <w:tr w:rsidR="005371E6" w:rsidRPr="005371E6"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w:t>
            </w:r>
            <w:r w:rsidRPr="005371E6">
              <w:rPr>
                <w:rFonts w:ascii="Times New Roman" w:eastAsia="Times New Roman" w:hAnsi="Times New Roman" w:cs="Times New Roman"/>
                <w:sz w:val="18"/>
                <w:szCs w:val="18"/>
                <w:lang w:eastAsia="ru-RU"/>
              </w:rPr>
              <w:lastRenderedPageBreak/>
              <w:t>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Квалификационн</w:t>
            </w:r>
            <w:r w:rsidRPr="005371E6">
              <w:rPr>
                <w:rFonts w:ascii="Times New Roman" w:eastAsia="Times New Roman" w:hAnsi="Times New Roman" w:cs="Times New Roman"/>
                <w:sz w:val="18"/>
                <w:szCs w:val="18"/>
                <w:lang w:eastAsia="ru-RU"/>
              </w:rPr>
              <w:lastRenderedPageBreak/>
              <w:t>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rsidR="0080740A" w:rsidRPr="005371E6" w:rsidRDefault="0080740A" w:rsidP="005371E6">
            <w:pPr>
              <w:pStyle w:val="a4"/>
              <w:shd w:val="clear" w:color="auto" w:fill="FFFFFF"/>
              <w:spacing w:before="0" w:beforeAutospacing="0" w:after="0" w:afterAutospacing="0"/>
              <w:ind w:firstLine="540"/>
              <w:jc w:val="both"/>
              <w:rPr>
                <w:sz w:val="18"/>
                <w:szCs w:val="18"/>
              </w:rPr>
            </w:pPr>
            <w:r w:rsidRPr="005371E6">
              <w:rPr>
                <w:sz w:val="18"/>
                <w:szCs w:val="18"/>
              </w:rPr>
              <w:lastRenderedPageBreak/>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5371E6">
              <w:rPr>
                <w:sz w:val="18"/>
                <w:szCs w:val="1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F24A0D" w:rsidRPr="00A32F5E" w:rsidRDefault="00F24A0D" w:rsidP="005371E6">
            <w:pPr>
              <w:pStyle w:val="1"/>
              <w:shd w:val="clear" w:color="auto" w:fill="FFFFFF"/>
              <w:spacing w:before="0" w:beforeAutospacing="0" w:after="0" w:afterAutospacing="0"/>
              <w:jc w:val="both"/>
              <w:rPr>
                <w:b w:val="0"/>
                <w:bCs w:val="0"/>
                <w:sz w:val="18"/>
                <w:szCs w:val="18"/>
                <w:highlight w:val="yellow"/>
              </w:rPr>
            </w:pPr>
          </w:p>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66024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Глава сельского поселения «Улан-Цацыкское» 89245005304</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DA07DA" w:rsidRPr="0056160B" w:rsidRDefault="00E42E9E" w:rsidP="005371E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Веселкова Н.А.</w:t>
            </w:r>
            <w:r w:rsidR="00DA07DA" w:rsidRPr="0056160B">
              <w:rPr>
                <w:rFonts w:ascii="Times New Roman" w:hAnsi="Times New Roman" w:cs="Times New Roman"/>
                <w:sz w:val="18"/>
                <w:szCs w:val="18"/>
              </w:rPr>
              <w:t>, учитель математики МБОУ Улан-Цацыкская ООШ, образование высшее, год окончания 2007 год, ЗабГГПУ им.Чернышевского, учитель математики</w:t>
            </w:r>
          </w:p>
          <w:p w:rsidR="0056160B" w:rsidRDefault="0056160B" w:rsidP="0056160B">
            <w:pPr>
              <w:spacing w:after="0"/>
              <w:ind w:left="-108" w:right="-108"/>
              <w:jc w:val="both"/>
              <w:rPr>
                <w:rFonts w:ascii="Times New Roman" w:hAnsi="Times New Roman" w:cs="Times New Roman"/>
                <w:sz w:val="18"/>
                <w:szCs w:val="18"/>
              </w:rPr>
            </w:pPr>
            <w:r w:rsidRPr="0056160B">
              <w:rPr>
                <w:rFonts w:ascii="Times New Roman" w:hAnsi="Times New Roman" w:cs="Times New Roman"/>
                <w:sz w:val="18"/>
                <w:szCs w:val="18"/>
              </w:rPr>
              <w:t>Должность муниципальной службы, для замещения которой гражданин включен в кадровый резерв</w:t>
            </w:r>
            <w:r>
              <w:rPr>
                <w:rFonts w:ascii="Times New Roman" w:hAnsi="Times New Roman" w:cs="Times New Roman"/>
                <w:sz w:val="18"/>
                <w:szCs w:val="18"/>
              </w:rPr>
              <w:t>:</w:t>
            </w:r>
            <w:r w:rsidRPr="0056160B">
              <w:rPr>
                <w:rFonts w:ascii="Times New Roman" w:hAnsi="Times New Roman" w:cs="Times New Roman"/>
                <w:sz w:val="18"/>
                <w:szCs w:val="18"/>
              </w:rPr>
              <w:t xml:space="preserve"> Глава сельского поселения «Улан-Цацыкское»</w:t>
            </w:r>
          </w:p>
          <w:p w:rsidR="0056160B" w:rsidRPr="0056160B" w:rsidRDefault="0056160B" w:rsidP="0056160B">
            <w:pPr>
              <w:ind w:left="-108" w:right="-108"/>
              <w:jc w:val="both"/>
              <w:rPr>
                <w:rFonts w:ascii="Times New Roman" w:hAnsi="Times New Roman" w:cs="Times New Roman"/>
                <w:sz w:val="18"/>
                <w:szCs w:val="18"/>
              </w:rPr>
            </w:pPr>
            <w:r w:rsidRPr="0056160B">
              <w:rPr>
                <w:rFonts w:ascii="Times New Roman" w:hAnsi="Times New Roman" w:cs="Times New Roman"/>
                <w:sz w:val="18"/>
                <w:szCs w:val="18"/>
              </w:rPr>
              <w:lastRenderedPageBreak/>
              <w:t>Дата</w:t>
            </w:r>
            <w:r>
              <w:rPr>
                <w:rFonts w:ascii="Times New Roman" w:hAnsi="Times New Roman" w:cs="Times New Roman"/>
                <w:sz w:val="18"/>
                <w:szCs w:val="18"/>
              </w:rPr>
              <w:t xml:space="preserve"> </w:t>
            </w:r>
            <w:r w:rsidRPr="0056160B">
              <w:rPr>
                <w:rFonts w:ascii="Times New Roman" w:hAnsi="Times New Roman" w:cs="Times New Roman"/>
                <w:sz w:val="18"/>
                <w:szCs w:val="18"/>
              </w:rPr>
              <w:t>включения в резерв 16.02.2017 г.</w:t>
            </w:r>
          </w:p>
          <w:p w:rsidR="00DA07DA" w:rsidRPr="005371E6" w:rsidRDefault="00DA07DA" w:rsidP="0056160B">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686BF5"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5371E6" w:rsidRPr="005371E6">
              <w:rPr>
                <w:rFonts w:ascii="Times New Roman" w:eastAsia="Times New Roman" w:hAnsi="Times New Roman" w:cs="Times New Roman"/>
                <w:sz w:val="18"/>
                <w:szCs w:val="18"/>
                <w:lang w:eastAsia="ru-RU"/>
              </w:rPr>
              <w:t>бразовательные организации, подведомственные органу местного самоуправления, отсутствуют</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w:t>
            </w:r>
            <w:r w:rsidRPr="005371E6">
              <w:rPr>
                <w:rFonts w:ascii="Times New Roman" w:eastAsia="Times New Roman" w:hAnsi="Times New Roman" w:cs="Times New Roman"/>
                <w:i/>
                <w:iCs/>
                <w:sz w:val="18"/>
                <w:szCs w:val="18"/>
                <w:lang w:eastAsia="ru-RU"/>
              </w:rPr>
              <w:lastRenderedPageBreak/>
              <w:t>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5371E6" w:rsidRPr="005371E6"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Администрации сельского поселения «</w:t>
            </w:r>
            <w:r w:rsidR="00372A48">
              <w:rPr>
                <w:rFonts w:ascii="Times New Roman" w:eastAsia="Times New Roman" w:hAnsi="Times New Roman" w:cs="Times New Roman"/>
                <w:b/>
                <w:bCs/>
                <w:sz w:val="18"/>
                <w:szCs w:val="18"/>
                <w:lang w:eastAsia="ru-RU"/>
              </w:rPr>
              <w:t>Улан-Цацыкское</w:t>
            </w:r>
            <w:r w:rsidRPr="005371E6">
              <w:rPr>
                <w:rFonts w:ascii="Times New Roman" w:eastAsia="Times New Roman" w:hAnsi="Times New Roman" w:cs="Times New Roman"/>
                <w:b/>
                <w:bCs/>
                <w:sz w:val="18"/>
                <w:szCs w:val="18"/>
                <w:lang w:eastAsia="ru-RU"/>
              </w:rPr>
              <w:t>»</w:t>
            </w:r>
          </w:p>
          <w:p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Время работы: с </w:t>
            </w:r>
            <w:r w:rsidR="00372A48">
              <w:rPr>
                <w:rFonts w:ascii="Times New Roman" w:eastAsia="Times New Roman" w:hAnsi="Times New Roman" w:cs="Times New Roman"/>
                <w:sz w:val="18"/>
                <w:szCs w:val="18"/>
                <w:lang w:eastAsia="ru-RU"/>
              </w:rPr>
              <w:t>8-30</w:t>
            </w:r>
            <w:r w:rsidRPr="005371E6">
              <w:rPr>
                <w:rFonts w:ascii="Times New Roman" w:eastAsia="Times New Roman" w:hAnsi="Times New Roman" w:cs="Times New Roman"/>
                <w:sz w:val="18"/>
                <w:szCs w:val="18"/>
                <w:lang w:eastAsia="ru-RU"/>
              </w:rPr>
              <w:t xml:space="preserve">  ч. до </w:t>
            </w:r>
            <w:r w:rsidR="00372A48">
              <w:rPr>
                <w:rFonts w:ascii="Times New Roman" w:eastAsia="Times New Roman" w:hAnsi="Times New Roman" w:cs="Times New Roman"/>
                <w:sz w:val="18"/>
                <w:szCs w:val="18"/>
                <w:lang w:eastAsia="ru-RU"/>
              </w:rPr>
              <w:t>17-30</w:t>
            </w:r>
            <w:r w:rsidRPr="005371E6">
              <w:rPr>
                <w:rFonts w:ascii="Times New Roman" w:eastAsia="Times New Roman" w:hAnsi="Times New Roman" w:cs="Times New Roman"/>
                <w:sz w:val="18"/>
                <w:szCs w:val="18"/>
                <w:lang w:eastAsia="ru-RU"/>
              </w:rPr>
              <w:t xml:space="preserve"> ч.</w:t>
            </w:r>
          </w:p>
          <w:p w:rsidR="005371E6" w:rsidRPr="00372A48"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372A48">
              <w:rPr>
                <w:rFonts w:ascii="Times New Roman" w:eastAsia="Times New Roman" w:hAnsi="Times New Roman" w:cs="Times New Roman"/>
                <w:sz w:val="18"/>
                <w:szCs w:val="18"/>
                <w:lang w:eastAsia="ru-RU"/>
              </w:rPr>
              <w:t xml:space="preserve">Перерыв: с </w:t>
            </w:r>
            <w:r w:rsidR="00372A48" w:rsidRPr="00372A48">
              <w:rPr>
                <w:rFonts w:ascii="Times New Roman" w:eastAsia="Times New Roman" w:hAnsi="Times New Roman" w:cs="Times New Roman"/>
                <w:sz w:val="18"/>
                <w:szCs w:val="18"/>
                <w:lang w:eastAsia="ru-RU"/>
              </w:rPr>
              <w:t>12-30</w:t>
            </w:r>
            <w:r w:rsidRPr="00372A48">
              <w:rPr>
                <w:rFonts w:ascii="Times New Roman" w:eastAsia="Times New Roman" w:hAnsi="Times New Roman" w:cs="Times New Roman"/>
                <w:sz w:val="18"/>
                <w:szCs w:val="18"/>
                <w:lang w:eastAsia="ru-RU"/>
              </w:rPr>
              <w:t xml:space="preserve"> ч. до </w:t>
            </w:r>
            <w:r w:rsidR="00372A48" w:rsidRPr="00372A48">
              <w:rPr>
                <w:rFonts w:ascii="Times New Roman" w:eastAsia="Times New Roman" w:hAnsi="Times New Roman" w:cs="Times New Roman"/>
                <w:sz w:val="18"/>
                <w:szCs w:val="18"/>
                <w:lang w:eastAsia="ru-RU"/>
              </w:rPr>
              <w:t>13-30</w:t>
            </w:r>
            <w:r w:rsidRPr="00372A48">
              <w:rPr>
                <w:rFonts w:ascii="Times New Roman" w:eastAsia="Times New Roman" w:hAnsi="Times New Roman" w:cs="Times New Roman"/>
                <w:sz w:val="18"/>
                <w:szCs w:val="18"/>
                <w:lang w:eastAsia="ru-RU"/>
              </w:rPr>
              <w:t xml:space="preserve"> ч.</w:t>
            </w:r>
          </w:p>
          <w:p w:rsidR="005371E6" w:rsidRPr="00372A48"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372A48">
              <w:rPr>
                <w:rFonts w:ascii="Times New Roman" w:eastAsia="Times New Roman" w:hAnsi="Times New Roman" w:cs="Times New Roman"/>
                <w:sz w:val="18"/>
                <w:szCs w:val="18"/>
                <w:lang w:eastAsia="ru-RU"/>
              </w:rPr>
              <w:t xml:space="preserve">Выходные дни: </w:t>
            </w:r>
            <w:r w:rsidR="00372A48" w:rsidRPr="00372A48">
              <w:rPr>
                <w:rFonts w:ascii="Times New Roman" w:eastAsia="Times New Roman" w:hAnsi="Times New Roman" w:cs="Times New Roman"/>
                <w:sz w:val="18"/>
                <w:szCs w:val="18"/>
                <w:lang w:eastAsia="ru-RU"/>
              </w:rPr>
              <w:t>суббота, воскресенье</w:t>
            </w:r>
            <w:r w:rsidRPr="00372A48">
              <w:rPr>
                <w:rFonts w:ascii="Times New Roman" w:eastAsia="Times New Roman" w:hAnsi="Times New Roman" w:cs="Times New Roman"/>
                <w:sz w:val="18"/>
                <w:szCs w:val="18"/>
                <w:lang w:eastAsia="ru-RU"/>
              </w:rPr>
              <w:t>.</w:t>
            </w:r>
          </w:p>
          <w:p w:rsidR="005371E6" w:rsidRPr="00372A48"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372A48">
              <w:rPr>
                <w:rFonts w:ascii="Times New Roman" w:eastAsia="Times New Roman" w:hAnsi="Times New Roman" w:cs="Times New Roman"/>
                <w:sz w:val="18"/>
                <w:szCs w:val="18"/>
                <w:lang w:eastAsia="ru-RU"/>
              </w:rPr>
              <w:t xml:space="preserve">Ответственное лицо по обращениям и приема граждан —   </w:t>
            </w:r>
            <w:r w:rsidR="00372A48" w:rsidRPr="00372A48">
              <w:rPr>
                <w:rFonts w:ascii="Times New Roman" w:eastAsia="Times New Roman" w:hAnsi="Times New Roman" w:cs="Times New Roman"/>
                <w:sz w:val="18"/>
                <w:szCs w:val="18"/>
                <w:lang w:eastAsia="ru-RU"/>
              </w:rPr>
              <w:t>Ц</w:t>
            </w:r>
            <w:r w:rsidR="00E42E9E">
              <w:rPr>
                <w:rFonts w:ascii="Times New Roman" w:eastAsia="Times New Roman" w:hAnsi="Times New Roman" w:cs="Times New Roman"/>
                <w:sz w:val="18"/>
                <w:szCs w:val="18"/>
                <w:lang w:eastAsia="ru-RU"/>
              </w:rPr>
              <w:t>ыренжапов С.Ж.</w:t>
            </w:r>
          </w:p>
          <w:p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372A48">
              <w:rPr>
                <w:rFonts w:ascii="Times New Roman" w:eastAsia="Times New Roman" w:hAnsi="Times New Roman" w:cs="Times New Roman"/>
                <w:sz w:val="18"/>
                <w:szCs w:val="18"/>
                <w:lang w:eastAsia="ru-RU"/>
              </w:rPr>
              <w:t>Справочный телефон –</w:t>
            </w:r>
            <w:r w:rsidR="00372A48" w:rsidRPr="00372A48">
              <w:rPr>
                <w:rFonts w:ascii="Times New Roman" w:eastAsia="Times New Roman" w:hAnsi="Times New Roman" w:cs="Times New Roman"/>
                <w:sz w:val="18"/>
                <w:szCs w:val="18"/>
                <w:lang w:eastAsia="ru-RU"/>
              </w:rPr>
              <w:t>89245005304</w:t>
            </w:r>
          </w:p>
          <w:p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rsidR="005371E6" w:rsidRPr="005371E6" w:rsidRDefault="00B30489"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Глава сельского</w:t>
            </w:r>
            <w:r w:rsidR="005371E6" w:rsidRPr="005371E6">
              <w:rPr>
                <w:rFonts w:ascii="Times New Roman" w:eastAsia="Times New Roman" w:hAnsi="Times New Roman" w:cs="Times New Roman"/>
                <w:sz w:val="18"/>
                <w:szCs w:val="18"/>
                <w:lang w:eastAsia="ru-RU"/>
              </w:rPr>
              <w:t xml:space="preserve"> поселения «</w:t>
            </w:r>
            <w:r>
              <w:rPr>
                <w:rFonts w:ascii="Times New Roman" w:eastAsia="Times New Roman" w:hAnsi="Times New Roman" w:cs="Times New Roman"/>
                <w:sz w:val="18"/>
                <w:szCs w:val="18"/>
                <w:lang w:eastAsia="ru-RU"/>
              </w:rPr>
              <w:t>Улан-Цацыкское</w:t>
            </w:r>
            <w:r w:rsidR="005371E6" w:rsidRPr="005371E6">
              <w:rPr>
                <w:rFonts w:ascii="Times New Roman" w:eastAsia="Times New Roman" w:hAnsi="Times New Roman" w:cs="Times New Roman"/>
                <w:sz w:val="18"/>
                <w:szCs w:val="18"/>
                <w:lang w:eastAsia="ru-RU"/>
              </w:rPr>
              <w:t xml:space="preserve">» </w:t>
            </w:r>
          </w:p>
          <w:p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ФИО главы </w:t>
            </w:r>
            <w:r w:rsidR="00B41BDD">
              <w:rPr>
                <w:rFonts w:ascii="Times New Roman" w:eastAsia="Times New Roman" w:hAnsi="Times New Roman" w:cs="Times New Roman"/>
                <w:sz w:val="18"/>
                <w:szCs w:val="18"/>
                <w:lang w:eastAsia="ru-RU"/>
              </w:rPr>
              <w:t xml:space="preserve">Цыренжапов </w:t>
            </w:r>
            <w:r w:rsidR="00E42E9E">
              <w:rPr>
                <w:rFonts w:ascii="Times New Roman" w:eastAsia="Times New Roman" w:hAnsi="Times New Roman" w:cs="Times New Roman"/>
                <w:sz w:val="18"/>
                <w:szCs w:val="18"/>
                <w:lang w:eastAsia="ru-RU"/>
              </w:rPr>
              <w:t>С.Ж.</w:t>
            </w:r>
          </w:p>
          <w:p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r w:rsidR="00B41BDD">
              <w:rPr>
                <w:rFonts w:ascii="Times New Roman" w:eastAsia="Times New Roman" w:hAnsi="Times New Roman" w:cs="Times New Roman"/>
                <w:sz w:val="18"/>
                <w:szCs w:val="18"/>
                <w:lang w:eastAsia="ru-RU"/>
              </w:rPr>
              <w:t>: вторник, четверг с 9-00 до 12-00 часов</w:t>
            </w:r>
            <w:r w:rsidRPr="005371E6">
              <w:rPr>
                <w:rFonts w:ascii="Times New Roman" w:eastAsia="Times New Roman" w:hAnsi="Times New Roman" w:cs="Times New Roman"/>
                <w:sz w:val="18"/>
                <w:szCs w:val="18"/>
                <w:lang w:eastAsia="ru-RU"/>
              </w:rPr>
              <w:br/>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rsidR="00B41BDD" w:rsidRDefault="005371E6" w:rsidP="005371E6">
            <w:pPr>
              <w:pStyle w:val="a4"/>
              <w:shd w:val="clear" w:color="auto" w:fill="FFFFFF"/>
              <w:spacing w:before="0" w:beforeAutospacing="0" w:after="0" w:afterAutospacing="0"/>
              <w:jc w:val="both"/>
              <w:rPr>
                <w:sz w:val="18"/>
                <w:szCs w:val="18"/>
              </w:rPr>
            </w:pPr>
            <w:r w:rsidRPr="00B41BDD">
              <w:rPr>
                <w:sz w:val="18"/>
                <w:szCs w:val="18"/>
              </w:rPr>
              <w:t xml:space="preserve">Почтовый адрес для обращений граждан, направляемых в письменной форме: </w:t>
            </w:r>
            <w:r w:rsidR="00B41BDD" w:rsidRPr="00B41BDD">
              <w:rPr>
                <w:sz w:val="18"/>
                <w:szCs w:val="18"/>
              </w:rPr>
              <w:t>674550, Забайкальский край, Оловяннинский район, с. Улан-Цацык улица Школьная 19-1.</w:t>
            </w:r>
          </w:p>
          <w:p w:rsidR="005371E6" w:rsidRPr="00B41BDD" w:rsidRDefault="005371E6" w:rsidP="005371E6">
            <w:pPr>
              <w:pStyle w:val="a4"/>
              <w:shd w:val="clear" w:color="auto" w:fill="FFFFFF"/>
              <w:spacing w:before="0" w:beforeAutospacing="0" w:after="0" w:afterAutospacing="0"/>
              <w:jc w:val="both"/>
              <w:rPr>
                <w:sz w:val="18"/>
                <w:szCs w:val="18"/>
              </w:rPr>
            </w:pPr>
            <w:r w:rsidRPr="005371E6">
              <w:rPr>
                <w:sz w:val="18"/>
                <w:szCs w:val="18"/>
              </w:rPr>
              <w:t>Адрес электронной почты для обращений граждан, направляемых в форме электронного документа: </w:t>
            </w:r>
            <w:r w:rsidR="00B41BDD">
              <w:rPr>
                <w:sz w:val="18"/>
                <w:szCs w:val="18"/>
                <w:lang w:val="en-US"/>
              </w:rPr>
              <w:t>ulan</w:t>
            </w:r>
            <w:r w:rsidR="00B41BDD" w:rsidRPr="00B41BDD">
              <w:rPr>
                <w:sz w:val="18"/>
                <w:szCs w:val="18"/>
              </w:rPr>
              <w:t>-</w:t>
            </w:r>
            <w:r w:rsidR="00B41BDD">
              <w:rPr>
                <w:sz w:val="18"/>
                <w:szCs w:val="18"/>
                <w:lang w:val="en-US"/>
              </w:rPr>
              <w:t>cacik</w:t>
            </w:r>
            <w:r w:rsidR="00B41BDD" w:rsidRPr="00B41BDD">
              <w:rPr>
                <w:sz w:val="18"/>
                <w:szCs w:val="18"/>
              </w:rPr>
              <w:t>2011@</w:t>
            </w:r>
            <w:r w:rsidR="00B41BDD">
              <w:rPr>
                <w:sz w:val="18"/>
                <w:szCs w:val="18"/>
                <w:lang w:val="en-US"/>
              </w:rPr>
              <w:t>yandex</w:t>
            </w:r>
            <w:r w:rsidR="00B41BDD" w:rsidRPr="00B41BDD">
              <w:rPr>
                <w:sz w:val="18"/>
                <w:szCs w:val="18"/>
              </w:rPr>
              <w:t>.</w:t>
            </w:r>
            <w:r w:rsidR="00B41BDD">
              <w:rPr>
                <w:sz w:val="18"/>
                <w:szCs w:val="18"/>
                <w:lang w:val="en-US"/>
              </w:rPr>
              <w:t>ru</w:t>
            </w:r>
          </w:p>
          <w:p w:rsidR="005371E6" w:rsidRPr="00B41BDD" w:rsidRDefault="00B41BDD" w:rsidP="005371E6">
            <w:pPr>
              <w:pStyle w:val="a4"/>
              <w:shd w:val="clear" w:color="auto" w:fill="FFFFFF"/>
              <w:spacing w:before="0" w:beforeAutospacing="0" w:after="0" w:afterAutospacing="0"/>
              <w:jc w:val="both"/>
              <w:rPr>
                <w:sz w:val="18"/>
                <w:szCs w:val="18"/>
              </w:rPr>
            </w:pPr>
            <w:r w:rsidRPr="00B41BDD">
              <w:rPr>
                <w:sz w:val="18"/>
                <w:szCs w:val="18"/>
              </w:rPr>
              <w:t>Факс  отсутствует</w:t>
            </w:r>
          </w:p>
          <w:p w:rsidR="005371E6" w:rsidRPr="005371E6" w:rsidRDefault="00B41BDD" w:rsidP="005371E6">
            <w:pPr>
              <w:pStyle w:val="a4"/>
              <w:shd w:val="clear" w:color="auto" w:fill="FFFFFF"/>
              <w:spacing w:before="0" w:beforeAutospacing="0" w:after="0" w:afterAutospacing="0"/>
              <w:jc w:val="both"/>
              <w:rPr>
                <w:sz w:val="18"/>
                <w:szCs w:val="18"/>
              </w:rPr>
            </w:pPr>
            <w:r w:rsidRPr="00B41BDD">
              <w:rPr>
                <w:sz w:val="18"/>
                <w:szCs w:val="18"/>
              </w:rPr>
              <w:t>Телефоны:</w:t>
            </w:r>
            <w:r>
              <w:rPr>
                <w:sz w:val="18"/>
                <w:szCs w:val="18"/>
              </w:rPr>
              <w:t xml:space="preserve"> Глава сельского</w:t>
            </w:r>
            <w:r w:rsidRPr="005371E6">
              <w:rPr>
                <w:sz w:val="18"/>
                <w:szCs w:val="18"/>
              </w:rPr>
              <w:t xml:space="preserve"> поселения «</w:t>
            </w:r>
            <w:r>
              <w:rPr>
                <w:sz w:val="18"/>
                <w:szCs w:val="18"/>
              </w:rPr>
              <w:t>Улан-Цацыкское</w:t>
            </w:r>
            <w:r w:rsidRPr="005371E6">
              <w:rPr>
                <w:sz w:val="18"/>
                <w:szCs w:val="18"/>
              </w:rPr>
              <w:t xml:space="preserve">» </w:t>
            </w:r>
            <w:r>
              <w:rPr>
                <w:sz w:val="18"/>
                <w:szCs w:val="18"/>
              </w:rPr>
              <w:t xml:space="preserve">89245005304, специалист 89145154838 </w:t>
            </w:r>
          </w:p>
          <w:p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lastRenderedPageBreak/>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п.п. 1.1 настоящей части.</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3.Ответ на коллективное обращение направляется по почтовому адресу первого подписавшего его лица, если в самом обращении не указан почтовый адрес, по которому должен быть направлен ответ.</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lastRenderedPageBreak/>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случае,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rsidR="003E0F5C"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D3261F" w:rsidP="00D3261F">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rPr>
              <w:t xml:space="preserve">Глава сельского поселения «Улан-Цацыкское» </w:t>
            </w:r>
            <w:r w:rsidRPr="00D3261F">
              <w:rPr>
                <w:rFonts w:ascii="Times New Roman" w:hAnsi="Times New Roman" w:cs="Times New Roman"/>
                <w:sz w:val="18"/>
                <w:szCs w:val="18"/>
              </w:rPr>
              <w:t>Ц</w:t>
            </w:r>
            <w:r w:rsidR="00E42E9E">
              <w:rPr>
                <w:rFonts w:ascii="Times New Roman" w:hAnsi="Times New Roman" w:cs="Times New Roman"/>
                <w:sz w:val="18"/>
                <w:szCs w:val="18"/>
              </w:rPr>
              <w:t>ыренжапов С.Ж.</w:t>
            </w:r>
            <w:r w:rsidRPr="00D3261F">
              <w:rPr>
                <w:rFonts w:ascii="Times New Roman" w:hAnsi="Times New Roman" w:cs="Times New Roman"/>
                <w:sz w:val="18"/>
                <w:szCs w:val="18"/>
              </w:rPr>
              <w:t>, 89245005304</w:t>
            </w:r>
          </w:p>
        </w:tc>
      </w:tr>
      <w:tr w:rsidR="005371E6" w:rsidRPr="005371E6"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13.1.9 </w:t>
            </w:r>
            <w:r w:rsidRPr="005371E6">
              <w:rPr>
                <w:rFonts w:ascii="Times New Roman" w:eastAsia="Times New Roman" w:hAnsi="Times New Roman" w:cs="Times New Roman"/>
                <w:sz w:val="18"/>
                <w:szCs w:val="18"/>
                <w:lang w:eastAsia="ru-RU"/>
              </w:rPr>
              <w:lastRenderedPageBreak/>
              <w:t>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 xml:space="preserve">Обзоры обращений лиц, </w:t>
            </w:r>
            <w:r w:rsidRPr="005371E6">
              <w:rPr>
                <w:rFonts w:ascii="Times New Roman" w:eastAsia="Times New Roman" w:hAnsi="Times New Roman" w:cs="Times New Roman"/>
                <w:sz w:val="18"/>
                <w:szCs w:val="18"/>
                <w:lang w:eastAsia="ru-RU"/>
              </w:rPr>
              <w:lastRenderedPageBreak/>
              <w:t>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rsidR="00C37970" w:rsidRPr="00F84A80" w:rsidRDefault="00C37970" w:rsidP="000C0954">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lastRenderedPageBreak/>
              <w:t>Администрация сельского поселения «Улан-Цацыкское» муниципального района «Оловяннинский район»</w:t>
            </w:r>
          </w:p>
          <w:p w:rsidR="00C37970" w:rsidRPr="00F84A80" w:rsidRDefault="00C37970" w:rsidP="00C37970">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t>Забайкальского края</w:t>
            </w:r>
          </w:p>
          <w:p w:rsidR="00C37970" w:rsidRPr="00F84A80" w:rsidRDefault="00C37970" w:rsidP="00C37970">
            <w:pPr>
              <w:spacing w:after="0" w:line="240" w:lineRule="auto"/>
              <w:jc w:val="center"/>
              <w:rPr>
                <w:rFonts w:ascii="Times New Roman" w:hAnsi="Times New Roman" w:cs="Times New Roman"/>
                <w:b/>
                <w:sz w:val="18"/>
                <w:szCs w:val="18"/>
              </w:rPr>
            </w:pPr>
          </w:p>
          <w:p w:rsidR="00C37970" w:rsidRPr="00F84A80" w:rsidRDefault="00C37970" w:rsidP="00C37970">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t>Информация о работе с обращ</w:t>
            </w:r>
            <w:r>
              <w:rPr>
                <w:rFonts w:ascii="Times New Roman" w:hAnsi="Times New Roman" w:cs="Times New Roman"/>
                <w:b/>
                <w:sz w:val="18"/>
                <w:szCs w:val="18"/>
              </w:rPr>
              <w:t>ениями граждан за 1 квартал 2022</w:t>
            </w:r>
            <w:r w:rsidRPr="00F84A80">
              <w:rPr>
                <w:rFonts w:ascii="Times New Roman" w:hAnsi="Times New Roman" w:cs="Times New Roman"/>
                <w:b/>
                <w:sz w:val="18"/>
                <w:szCs w:val="18"/>
              </w:rPr>
              <w:t xml:space="preserve"> года</w:t>
            </w:r>
          </w:p>
          <w:p w:rsidR="00C37970" w:rsidRPr="00F84A80" w:rsidRDefault="00C37970" w:rsidP="00C37970">
            <w:pPr>
              <w:spacing w:after="0" w:line="240" w:lineRule="auto"/>
              <w:jc w:val="both"/>
              <w:rPr>
                <w:rFonts w:ascii="Times New Roman" w:hAnsi="Times New Roman" w:cs="Times New Roman"/>
                <w:sz w:val="18"/>
                <w:szCs w:val="18"/>
              </w:rPr>
            </w:pPr>
          </w:p>
          <w:p w:rsidR="00C37970" w:rsidRPr="00F84A80" w:rsidRDefault="00C37970" w:rsidP="00C37970">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В адрес Администрации сельс</w:t>
            </w:r>
            <w:r>
              <w:rPr>
                <w:rFonts w:ascii="Times New Roman" w:hAnsi="Times New Roman" w:cs="Times New Roman"/>
                <w:sz w:val="18"/>
                <w:szCs w:val="18"/>
              </w:rPr>
              <w:t>кого поселения за 1 квартал 2022</w:t>
            </w:r>
            <w:r w:rsidRPr="00F84A80">
              <w:rPr>
                <w:rFonts w:ascii="Times New Roman" w:hAnsi="Times New Roman" w:cs="Times New Roman"/>
                <w:sz w:val="18"/>
                <w:szCs w:val="18"/>
              </w:rPr>
              <w:t xml:space="preserve"> года обратилось  </w:t>
            </w:r>
            <w:r w:rsidR="00374ACD">
              <w:rPr>
                <w:rFonts w:ascii="Times New Roman" w:hAnsi="Times New Roman" w:cs="Times New Roman"/>
                <w:b/>
                <w:sz w:val="18"/>
                <w:szCs w:val="18"/>
              </w:rPr>
              <w:t>8</w:t>
            </w:r>
            <w:r w:rsidRPr="00F84A80">
              <w:rPr>
                <w:rFonts w:ascii="Times New Roman" w:hAnsi="Times New Roman" w:cs="Times New Roman"/>
                <w:b/>
                <w:sz w:val="18"/>
                <w:szCs w:val="18"/>
              </w:rPr>
              <w:t>3</w:t>
            </w:r>
            <w:r w:rsidRPr="00F84A80">
              <w:rPr>
                <w:rFonts w:ascii="Times New Roman" w:hAnsi="Times New Roman" w:cs="Times New Roman"/>
                <w:sz w:val="18"/>
                <w:szCs w:val="18"/>
              </w:rPr>
              <w:t xml:space="preserve"> гражданина из них:</w:t>
            </w:r>
          </w:p>
          <w:p w:rsidR="00C37970" w:rsidRPr="00F84A80" w:rsidRDefault="00C37970" w:rsidP="00C37970">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 xml:space="preserve">Заявлений, связанных с предоставлением муниципальных услуг (о присвоении адресов, выписок из похозяйственных книг, совершения нотариальных действий и др., о наличии ЛПХ, о составе семьи, о совместном проживании) – </w:t>
            </w:r>
            <w:r w:rsidRPr="00F84A80">
              <w:rPr>
                <w:rFonts w:ascii="Times New Roman" w:hAnsi="Times New Roman" w:cs="Times New Roman"/>
                <w:b/>
                <w:bCs/>
                <w:sz w:val="18"/>
                <w:szCs w:val="18"/>
              </w:rPr>
              <w:t>83</w:t>
            </w:r>
            <w:r w:rsidRPr="00F84A80">
              <w:rPr>
                <w:rFonts w:ascii="Times New Roman" w:hAnsi="Times New Roman" w:cs="Times New Roman"/>
                <w:sz w:val="18"/>
                <w:szCs w:val="18"/>
              </w:rPr>
              <w:t>.</w:t>
            </w:r>
          </w:p>
          <w:p w:rsidR="00C37970" w:rsidRPr="00F84A80" w:rsidRDefault="00C37970" w:rsidP="00C37970">
            <w:pPr>
              <w:spacing w:after="0" w:line="240" w:lineRule="auto"/>
              <w:jc w:val="both"/>
              <w:rPr>
                <w:rFonts w:ascii="Times New Roman" w:hAnsi="Times New Roman" w:cs="Times New Roman"/>
                <w:sz w:val="18"/>
                <w:szCs w:val="18"/>
              </w:rPr>
            </w:pPr>
          </w:p>
          <w:p w:rsidR="00C37970" w:rsidRDefault="00C37970" w:rsidP="00C37970">
            <w:pPr>
              <w:spacing w:after="0" w:line="240" w:lineRule="auto"/>
              <w:jc w:val="both"/>
              <w:rPr>
                <w:rFonts w:ascii="Times New Roman" w:hAnsi="Times New Roman" w:cs="Times New Roman"/>
                <w:sz w:val="18"/>
                <w:szCs w:val="18"/>
              </w:rPr>
            </w:pPr>
            <w:r w:rsidRPr="00F84A80">
              <w:rPr>
                <w:rFonts w:ascii="Times New Roman" w:hAnsi="Times New Roman" w:cs="Times New Roman"/>
                <w:sz w:val="18"/>
                <w:szCs w:val="18"/>
              </w:rPr>
              <w:t xml:space="preserve">На все обращения граждан в соответствии с Федеральным законом от 02 мая 2006 года №59-ФЗ «О порядке рассмотрения обращений граждан Российской Федерации» даны устные и письменные ответы. </w:t>
            </w:r>
          </w:p>
          <w:p w:rsidR="000C0954" w:rsidRDefault="000C0954" w:rsidP="000C0954">
            <w:pPr>
              <w:spacing w:after="0" w:line="240" w:lineRule="auto"/>
              <w:jc w:val="center"/>
              <w:rPr>
                <w:rFonts w:ascii="Times New Roman" w:hAnsi="Times New Roman" w:cs="Times New Roman"/>
                <w:b/>
                <w:sz w:val="18"/>
                <w:szCs w:val="18"/>
              </w:rPr>
            </w:pPr>
          </w:p>
          <w:p w:rsidR="000C0954" w:rsidRPr="00F84A80" w:rsidRDefault="000C0954" w:rsidP="000C0954">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t>Информация о работе с обращ</w:t>
            </w:r>
            <w:r>
              <w:rPr>
                <w:rFonts w:ascii="Times New Roman" w:hAnsi="Times New Roman" w:cs="Times New Roman"/>
                <w:b/>
                <w:sz w:val="18"/>
                <w:szCs w:val="18"/>
              </w:rPr>
              <w:t>ениями граждан за 2 квартал 2022</w:t>
            </w:r>
            <w:r w:rsidRPr="00F84A80">
              <w:rPr>
                <w:rFonts w:ascii="Times New Roman" w:hAnsi="Times New Roman" w:cs="Times New Roman"/>
                <w:b/>
                <w:sz w:val="18"/>
                <w:szCs w:val="18"/>
              </w:rPr>
              <w:t xml:space="preserve"> года</w:t>
            </w:r>
          </w:p>
          <w:p w:rsidR="000C0954" w:rsidRPr="00F84A80" w:rsidRDefault="000C0954" w:rsidP="000C0954">
            <w:pPr>
              <w:spacing w:after="0" w:line="240" w:lineRule="auto"/>
              <w:jc w:val="both"/>
              <w:rPr>
                <w:rFonts w:ascii="Times New Roman" w:hAnsi="Times New Roman" w:cs="Times New Roman"/>
                <w:sz w:val="18"/>
                <w:szCs w:val="18"/>
              </w:rPr>
            </w:pPr>
          </w:p>
          <w:p w:rsidR="000C0954" w:rsidRPr="00F84A80" w:rsidRDefault="000C0954" w:rsidP="000C0954">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В адрес Администрации сельс</w:t>
            </w:r>
            <w:r>
              <w:rPr>
                <w:rFonts w:ascii="Times New Roman" w:hAnsi="Times New Roman" w:cs="Times New Roman"/>
                <w:sz w:val="18"/>
                <w:szCs w:val="18"/>
              </w:rPr>
              <w:t>кого поселения за 2 квартал 2022</w:t>
            </w:r>
            <w:r w:rsidRPr="00F84A80">
              <w:rPr>
                <w:rFonts w:ascii="Times New Roman" w:hAnsi="Times New Roman" w:cs="Times New Roman"/>
                <w:sz w:val="18"/>
                <w:szCs w:val="18"/>
              </w:rPr>
              <w:t xml:space="preserve"> года обратилось  </w:t>
            </w:r>
            <w:r w:rsidR="00531065">
              <w:rPr>
                <w:rFonts w:ascii="Times New Roman" w:hAnsi="Times New Roman" w:cs="Times New Roman"/>
                <w:b/>
                <w:sz w:val="18"/>
                <w:szCs w:val="18"/>
              </w:rPr>
              <w:t>100</w:t>
            </w:r>
            <w:r w:rsidRPr="00F84A80">
              <w:rPr>
                <w:rFonts w:ascii="Times New Roman" w:hAnsi="Times New Roman" w:cs="Times New Roman"/>
                <w:sz w:val="18"/>
                <w:szCs w:val="18"/>
              </w:rPr>
              <w:t xml:space="preserve"> гражданина из них:</w:t>
            </w:r>
          </w:p>
          <w:p w:rsidR="000C0954" w:rsidRPr="00F84A80" w:rsidRDefault="000C0954" w:rsidP="000C0954">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 xml:space="preserve">Заявлений, связанных с предоставлением муниципальных услуг (о присвоении адресов, выписок из похозяйственных книг, совершения нотариальных действий и др., о наличии ЛПХ, о составе семьи, о совместном проживании) – </w:t>
            </w:r>
            <w:r>
              <w:rPr>
                <w:rFonts w:ascii="Times New Roman" w:hAnsi="Times New Roman" w:cs="Times New Roman"/>
                <w:b/>
                <w:bCs/>
                <w:sz w:val="18"/>
                <w:szCs w:val="18"/>
              </w:rPr>
              <w:t>58</w:t>
            </w:r>
            <w:r w:rsidRPr="00F84A80">
              <w:rPr>
                <w:rFonts w:ascii="Times New Roman" w:hAnsi="Times New Roman" w:cs="Times New Roman"/>
                <w:sz w:val="18"/>
                <w:szCs w:val="18"/>
              </w:rPr>
              <w:t>.</w:t>
            </w:r>
          </w:p>
          <w:p w:rsidR="000C0954" w:rsidRDefault="000C0954" w:rsidP="000C0954">
            <w:pPr>
              <w:spacing w:after="0" w:line="240" w:lineRule="auto"/>
              <w:ind w:firstLine="708"/>
              <w:jc w:val="both"/>
              <w:rPr>
                <w:rFonts w:ascii="Times New Roman" w:hAnsi="Times New Roman" w:cs="Times New Roman"/>
                <w:sz w:val="18"/>
                <w:szCs w:val="18"/>
              </w:rPr>
            </w:pPr>
          </w:p>
          <w:p w:rsidR="000C0954" w:rsidRPr="00F84A80" w:rsidRDefault="000C0954" w:rsidP="000C0954">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Обращения граждан  обеспечения баллонным газом (</w:t>
            </w:r>
            <w:r w:rsidR="00D26BAD">
              <w:rPr>
                <w:rFonts w:ascii="Times New Roman" w:hAnsi="Times New Roman" w:cs="Times New Roman"/>
                <w:b/>
                <w:bCs/>
                <w:sz w:val="18"/>
                <w:szCs w:val="18"/>
              </w:rPr>
              <w:t>4</w:t>
            </w:r>
            <w:r>
              <w:rPr>
                <w:rFonts w:ascii="Times New Roman" w:hAnsi="Times New Roman" w:cs="Times New Roman"/>
                <w:b/>
                <w:bCs/>
                <w:sz w:val="18"/>
                <w:szCs w:val="18"/>
              </w:rPr>
              <w:t>2</w:t>
            </w:r>
            <w:r w:rsidRPr="00F84A80">
              <w:rPr>
                <w:rFonts w:ascii="Times New Roman" w:hAnsi="Times New Roman" w:cs="Times New Roman"/>
                <w:sz w:val="18"/>
                <w:szCs w:val="18"/>
              </w:rPr>
              <w:t xml:space="preserve"> чел.)</w:t>
            </w:r>
          </w:p>
          <w:p w:rsidR="000C0954" w:rsidRPr="00F84A80" w:rsidRDefault="000C0954" w:rsidP="000C0954">
            <w:pPr>
              <w:spacing w:after="0" w:line="240" w:lineRule="auto"/>
              <w:jc w:val="both"/>
              <w:rPr>
                <w:rFonts w:ascii="Times New Roman" w:hAnsi="Times New Roman" w:cs="Times New Roman"/>
                <w:sz w:val="18"/>
                <w:szCs w:val="18"/>
              </w:rPr>
            </w:pPr>
          </w:p>
          <w:p w:rsidR="000C0954" w:rsidRPr="00F84A80" w:rsidRDefault="000C0954" w:rsidP="000C0954">
            <w:pPr>
              <w:spacing w:after="0" w:line="240" w:lineRule="auto"/>
              <w:jc w:val="both"/>
              <w:rPr>
                <w:rFonts w:ascii="Times New Roman" w:hAnsi="Times New Roman" w:cs="Times New Roman"/>
                <w:sz w:val="18"/>
                <w:szCs w:val="18"/>
              </w:rPr>
            </w:pPr>
            <w:r w:rsidRPr="00F84A80">
              <w:rPr>
                <w:rFonts w:ascii="Times New Roman" w:hAnsi="Times New Roman" w:cs="Times New Roman"/>
                <w:sz w:val="18"/>
                <w:szCs w:val="18"/>
              </w:rPr>
              <w:t xml:space="preserve">На все обращения граждан в соответствии с Федеральным законом от 02 мая 2006 года №59-ФЗ «О порядке рассмотрения обращений граждан Российской Федерации» даны устные и письменные ответы. </w:t>
            </w:r>
          </w:p>
          <w:p w:rsidR="000C0954" w:rsidRPr="00F84A80" w:rsidRDefault="000C0954" w:rsidP="00C37970">
            <w:pPr>
              <w:spacing w:after="0" w:line="240" w:lineRule="auto"/>
              <w:jc w:val="both"/>
              <w:rPr>
                <w:rFonts w:ascii="Times New Roman" w:hAnsi="Times New Roman" w:cs="Times New Roman"/>
                <w:sz w:val="18"/>
                <w:szCs w:val="18"/>
              </w:rPr>
            </w:pPr>
          </w:p>
          <w:p w:rsidR="000C0954" w:rsidRPr="00F84A80" w:rsidRDefault="000C0954" w:rsidP="000C0954">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t>Информация о работе с обращ</w:t>
            </w:r>
            <w:r>
              <w:rPr>
                <w:rFonts w:ascii="Times New Roman" w:hAnsi="Times New Roman" w:cs="Times New Roman"/>
                <w:b/>
                <w:sz w:val="18"/>
                <w:szCs w:val="18"/>
              </w:rPr>
              <w:t>ениями граждан за 3 квартал 2022</w:t>
            </w:r>
            <w:r w:rsidRPr="00F84A80">
              <w:rPr>
                <w:rFonts w:ascii="Times New Roman" w:hAnsi="Times New Roman" w:cs="Times New Roman"/>
                <w:b/>
                <w:sz w:val="18"/>
                <w:szCs w:val="18"/>
              </w:rPr>
              <w:t xml:space="preserve"> года</w:t>
            </w:r>
          </w:p>
          <w:p w:rsidR="000C0954" w:rsidRPr="00F84A80" w:rsidRDefault="000C0954" w:rsidP="000C0954">
            <w:pPr>
              <w:spacing w:after="0" w:line="240" w:lineRule="auto"/>
              <w:jc w:val="both"/>
              <w:rPr>
                <w:rFonts w:ascii="Times New Roman" w:hAnsi="Times New Roman" w:cs="Times New Roman"/>
                <w:sz w:val="18"/>
                <w:szCs w:val="18"/>
              </w:rPr>
            </w:pPr>
          </w:p>
          <w:p w:rsidR="000C0954" w:rsidRPr="00F84A80" w:rsidRDefault="000C0954" w:rsidP="000C0954">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В адрес Администрации сельс</w:t>
            </w:r>
            <w:r>
              <w:rPr>
                <w:rFonts w:ascii="Times New Roman" w:hAnsi="Times New Roman" w:cs="Times New Roman"/>
                <w:sz w:val="18"/>
                <w:szCs w:val="18"/>
              </w:rPr>
              <w:t>кого поселения за 3 квартал 2022</w:t>
            </w:r>
            <w:r w:rsidRPr="00F84A80">
              <w:rPr>
                <w:rFonts w:ascii="Times New Roman" w:hAnsi="Times New Roman" w:cs="Times New Roman"/>
                <w:sz w:val="18"/>
                <w:szCs w:val="18"/>
              </w:rPr>
              <w:t xml:space="preserve"> года обратилось  </w:t>
            </w:r>
            <w:r w:rsidR="00531065">
              <w:rPr>
                <w:rFonts w:ascii="Times New Roman" w:hAnsi="Times New Roman" w:cs="Times New Roman"/>
                <w:b/>
                <w:sz w:val="18"/>
                <w:szCs w:val="18"/>
              </w:rPr>
              <w:t>119</w:t>
            </w:r>
            <w:r w:rsidRPr="00F84A80">
              <w:rPr>
                <w:rFonts w:ascii="Times New Roman" w:hAnsi="Times New Roman" w:cs="Times New Roman"/>
                <w:sz w:val="18"/>
                <w:szCs w:val="18"/>
              </w:rPr>
              <w:t xml:space="preserve"> гражданина из них:</w:t>
            </w:r>
          </w:p>
          <w:p w:rsidR="000C0954" w:rsidRPr="00F84A80" w:rsidRDefault="000C0954" w:rsidP="000C0954">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 xml:space="preserve">Заявлений, связанных с предоставлением муниципальных услуг (о присвоении адресов, выписок из похозяйственных книг, совершения нотариальных действий и др., о наличии ЛПХ, о составе семьи, о совместном проживании) – </w:t>
            </w:r>
            <w:r w:rsidR="00D26BAD">
              <w:rPr>
                <w:rFonts w:ascii="Times New Roman" w:hAnsi="Times New Roman" w:cs="Times New Roman"/>
                <w:b/>
                <w:bCs/>
                <w:sz w:val="18"/>
                <w:szCs w:val="18"/>
              </w:rPr>
              <w:t>77</w:t>
            </w:r>
            <w:r w:rsidRPr="00F84A80">
              <w:rPr>
                <w:rFonts w:ascii="Times New Roman" w:hAnsi="Times New Roman" w:cs="Times New Roman"/>
                <w:sz w:val="18"/>
                <w:szCs w:val="18"/>
              </w:rPr>
              <w:t>.</w:t>
            </w:r>
          </w:p>
          <w:p w:rsidR="000C0954" w:rsidRDefault="000C0954" w:rsidP="000C0954">
            <w:pPr>
              <w:spacing w:after="0" w:line="240" w:lineRule="auto"/>
              <w:ind w:firstLine="708"/>
              <w:jc w:val="both"/>
              <w:rPr>
                <w:rFonts w:ascii="Times New Roman" w:hAnsi="Times New Roman" w:cs="Times New Roman"/>
                <w:sz w:val="18"/>
                <w:szCs w:val="18"/>
              </w:rPr>
            </w:pPr>
          </w:p>
          <w:p w:rsidR="000C0954" w:rsidRPr="00F84A80" w:rsidRDefault="000C0954" w:rsidP="000C0954">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Обращения граждан  обеспечения баллонным газом (</w:t>
            </w:r>
            <w:r w:rsidR="00D26BAD">
              <w:rPr>
                <w:rFonts w:ascii="Times New Roman" w:hAnsi="Times New Roman" w:cs="Times New Roman"/>
                <w:b/>
                <w:bCs/>
                <w:sz w:val="18"/>
                <w:szCs w:val="18"/>
              </w:rPr>
              <w:t>4</w:t>
            </w:r>
            <w:r>
              <w:rPr>
                <w:rFonts w:ascii="Times New Roman" w:hAnsi="Times New Roman" w:cs="Times New Roman"/>
                <w:b/>
                <w:bCs/>
                <w:sz w:val="18"/>
                <w:szCs w:val="18"/>
              </w:rPr>
              <w:t>2</w:t>
            </w:r>
            <w:r w:rsidRPr="00F84A80">
              <w:rPr>
                <w:rFonts w:ascii="Times New Roman" w:hAnsi="Times New Roman" w:cs="Times New Roman"/>
                <w:sz w:val="18"/>
                <w:szCs w:val="18"/>
              </w:rPr>
              <w:t xml:space="preserve"> чел.)</w:t>
            </w:r>
          </w:p>
          <w:p w:rsidR="000C0954" w:rsidRPr="00F84A80" w:rsidRDefault="000C0954" w:rsidP="000C0954">
            <w:pPr>
              <w:spacing w:after="0" w:line="240" w:lineRule="auto"/>
              <w:jc w:val="both"/>
              <w:rPr>
                <w:rFonts w:ascii="Times New Roman" w:hAnsi="Times New Roman" w:cs="Times New Roman"/>
                <w:sz w:val="18"/>
                <w:szCs w:val="18"/>
              </w:rPr>
            </w:pPr>
          </w:p>
          <w:p w:rsidR="000C0954" w:rsidRPr="00F84A80" w:rsidRDefault="000C0954" w:rsidP="000C0954">
            <w:pPr>
              <w:spacing w:after="0" w:line="240" w:lineRule="auto"/>
              <w:jc w:val="both"/>
              <w:rPr>
                <w:rFonts w:ascii="Times New Roman" w:hAnsi="Times New Roman" w:cs="Times New Roman"/>
                <w:sz w:val="18"/>
                <w:szCs w:val="18"/>
              </w:rPr>
            </w:pPr>
            <w:r w:rsidRPr="00F84A80">
              <w:rPr>
                <w:rFonts w:ascii="Times New Roman" w:hAnsi="Times New Roman" w:cs="Times New Roman"/>
                <w:sz w:val="18"/>
                <w:szCs w:val="18"/>
              </w:rPr>
              <w:t xml:space="preserve">На все обращения граждан в соответствии с Федеральным законом от 02 мая 2006 года №59-ФЗ «О порядке рассмотрения обращений граждан Российской Федерации» даны устные и письменные ответы. </w:t>
            </w:r>
          </w:p>
          <w:p w:rsidR="001545AB" w:rsidRDefault="001545AB" w:rsidP="001545AB">
            <w:pPr>
              <w:spacing w:after="0" w:line="240" w:lineRule="auto"/>
              <w:jc w:val="center"/>
              <w:rPr>
                <w:rFonts w:ascii="Times New Roman" w:hAnsi="Times New Roman" w:cs="Times New Roman"/>
                <w:b/>
                <w:sz w:val="18"/>
                <w:szCs w:val="18"/>
              </w:rPr>
            </w:pPr>
          </w:p>
          <w:p w:rsidR="001545AB" w:rsidRPr="00F84A80" w:rsidRDefault="001545AB" w:rsidP="001545AB">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t>Информация о работе с обращ</w:t>
            </w:r>
            <w:r>
              <w:rPr>
                <w:rFonts w:ascii="Times New Roman" w:hAnsi="Times New Roman" w:cs="Times New Roman"/>
                <w:b/>
                <w:sz w:val="18"/>
                <w:szCs w:val="18"/>
              </w:rPr>
              <w:t>ениями граждан за 4 квартал 2022</w:t>
            </w:r>
            <w:r w:rsidRPr="00F84A80">
              <w:rPr>
                <w:rFonts w:ascii="Times New Roman" w:hAnsi="Times New Roman" w:cs="Times New Roman"/>
                <w:b/>
                <w:sz w:val="18"/>
                <w:szCs w:val="18"/>
              </w:rPr>
              <w:t xml:space="preserve"> года</w:t>
            </w:r>
          </w:p>
          <w:p w:rsidR="001545AB" w:rsidRPr="00F84A80" w:rsidRDefault="001545AB" w:rsidP="001545AB">
            <w:pPr>
              <w:spacing w:after="0" w:line="240" w:lineRule="auto"/>
              <w:jc w:val="both"/>
              <w:rPr>
                <w:rFonts w:ascii="Times New Roman" w:hAnsi="Times New Roman" w:cs="Times New Roman"/>
                <w:sz w:val="18"/>
                <w:szCs w:val="18"/>
              </w:rPr>
            </w:pPr>
          </w:p>
          <w:p w:rsidR="001545AB" w:rsidRPr="00F84A80" w:rsidRDefault="001545AB" w:rsidP="001545AB">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В адрес Администрации сельс</w:t>
            </w:r>
            <w:r>
              <w:rPr>
                <w:rFonts w:ascii="Times New Roman" w:hAnsi="Times New Roman" w:cs="Times New Roman"/>
                <w:sz w:val="18"/>
                <w:szCs w:val="18"/>
              </w:rPr>
              <w:t>кого поселения за 4 квартал 2022</w:t>
            </w:r>
            <w:r w:rsidRPr="00F84A80">
              <w:rPr>
                <w:rFonts w:ascii="Times New Roman" w:hAnsi="Times New Roman" w:cs="Times New Roman"/>
                <w:sz w:val="18"/>
                <w:szCs w:val="18"/>
              </w:rPr>
              <w:t xml:space="preserve"> года обратилось  </w:t>
            </w:r>
            <w:r>
              <w:rPr>
                <w:rFonts w:ascii="Times New Roman" w:hAnsi="Times New Roman" w:cs="Times New Roman"/>
                <w:b/>
                <w:sz w:val="18"/>
                <w:szCs w:val="18"/>
              </w:rPr>
              <w:t>101</w:t>
            </w:r>
            <w:r w:rsidRPr="00F84A80">
              <w:rPr>
                <w:rFonts w:ascii="Times New Roman" w:hAnsi="Times New Roman" w:cs="Times New Roman"/>
                <w:sz w:val="18"/>
                <w:szCs w:val="18"/>
              </w:rPr>
              <w:t xml:space="preserve"> гражданина из них:</w:t>
            </w:r>
          </w:p>
          <w:p w:rsidR="001545AB" w:rsidRPr="00F84A80" w:rsidRDefault="001545AB" w:rsidP="001545AB">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 xml:space="preserve">Заявлений, связанных с предоставлением муниципальных услуг (о присвоении адресов, выписок из похозяйственных книг, совершения нотариальных действий и др., о наличии ЛПХ, о составе семьи, о совместном проживании) – </w:t>
            </w:r>
            <w:r>
              <w:rPr>
                <w:rFonts w:ascii="Times New Roman" w:hAnsi="Times New Roman" w:cs="Times New Roman"/>
                <w:b/>
                <w:bCs/>
                <w:sz w:val="18"/>
                <w:szCs w:val="18"/>
              </w:rPr>
              <w:t>101</w:t>
            </w:r>
            <w:r w:rsidRPr="00F84A80">
              <w:rPr>
                <w:rFonts w:ascii="Times New Roman" w:hAnsi="Times New Roman" w:cs="Times New Roman"/>
                <w:sz w:val="18"/>
                <w:szCs w:val="18"/>
              </w:rPr>
              <w:t>.</w:t>
            </w:r>
          </w:p>
          <w:p w:rsidR="001545AB" w:rsidRDefault="001545AB" w:rsidP="001545AB">
            <w:pPr>
              <w:spacing w:after="0" w:line="240" w:lineRule="auto"/>
              <w:ind w:firstLine="708"/>
              <w:jc w:val="both"/>
              <w:rPr>
                <w:rFonts w:ascii="Times New Roman" w:hAnsi="Times New Roman" w:cs="Times New Roman"/>
                <w:sz w:val="18"/>
                <w:szCs w:val="18"/>
              </w:rPr>
            </w:pPr>
          </w:p>
          <w:p w:rsidR="001545AB" w:rsidRPr="00F84A80" w:rsidRDefault="001545AB" w:rsidP="001545AB">
            <w:pPr>
              <w:spacing w:after="0" w:line="240" w:lineRule="auto"/>
              <w:jc w:val="both"/>
              <w:rPr>
                <w:rFonts w:ascii="Times New Roman" w:hAnsi="Times New Roman" w:cs="Times New Roman"/>
                <w:sz w:val="18"/>
                <w:szCs w:val="18"/>
              </w:rPr>
            </w:pPr>
            <w:r w:rsidRPr="00F84A80">
              <w:rPr>
                <w:rFonts w:ascii="Times New Roman" w:hAnsi="Times New Roman" w:cs="Times New Roman"/>
                <w:sz w:val="18"/>
                <w:szCs w:val="18"/>
              </w:rPr>
              <w:t xml:space="preserve">На все обращения граждан в соответствии с Федеральным законом от 02 мая 2006 года №59-ФЗ «О порядке рассмотрения обращений граждан Российской Федерации» даны устные и письменные ответы. </w:t>
            </w:r>
          </w:p>
          <w:p w:rsidR="00C37970" w:rsidRDefault="00C37970" w:rsidP="00F84A80"/>
          <w:p w:rsidR="001545AB" w:rsidRPr="00F84A80" w:rsidRDefault="001545AB" w:rsidP="001545AB">
            <w:pPr>
              <w:spacing w:after="0" w:line="240" w:lineRule="auto"/>
              <w:jc w:val="center"/>
              <w:rPr>
                <w:rFonts w:ascii="Times New Roman" w:hAnsi="Times New Roman" w:cs="Times New Roman"/>
                <w:b/>
                <w:sz w:val="18"/>
                <w:szCs w:val="18"/>
              </w:rPr>
            </w:pPr>
            <w:r w:rsidRPr="00F84A80">
              <w:rPr>
                <w:rFonts w:ascii="Times New Roman" w:hAnsi="Times New Roman" w:cs="Times New Roman"/>
                <w:b/>
                <w:sz w:val="18"/>
                <w:szCs w:val="18"/>
              </w:rPr>
              <w:t>Информация о работе с обращ</w:t>
            </w:r>
            <w:r>
              <w:rPr>
                <w:rFonts w:ascii="Times New Roman" w:hAnsi="Times New Roman" w:cs="Times New Roman"/>
                <w:b/>
                <w:sz w:val="18"/>
                <w:szCs w:val="18"/>
              </w:rPr>
              <w:t>ениями граждан за 1 квартал 2023</w:t>
            </w:r>
            <w:r w:rsidRPr="00F84A80">
              <w:rPr>
                <w:rFonts w:ascii="Times New Roman" w:hAnsi="Times New Roman" w:cs="Times New Roman"/>
                <w:b/>
                <w:sz w:val="18"/>
                <w:szCs w:val="18"/>
              </w:rPr>
              <w:t xml:space="preserve"> года</w:t>
            </w:r>
          </w:p>
          <w:p w:rsidR="001545AB" w:rsidRPr="00F84A80" w:rsidRDefault="001545AB" w:rsidP="001545AB">
            <w:pPr>
              <w:spacing w:after="0" w:line="240" w:lineRule="auto"/>
              <w:jc w:val="both"/>
              <w:rPr>
                <w:rFonts w:ascii="Times New Roman" w:hAnsi="Times New Roman" w:cs="Times New Roman"/>
                <w:sz w:val="18"/>
                <w:szCs w:val="18"/>
              </w:rPr>
            </w:pPr>
          </w:p>
          <w:p w:rsidR="001545AB" w:rsidRPr="00F84A80" w:rsidRDefault="001545AB" w:rsidP="001545AB">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В адрес Администрации сельс</w:t>
            </w:r>
            <w:r>
              <w:rPr>
                <w:rFonts w:ascii="Times New Roman" w:hAnsi="Times New Roman" w:cs="Times New Roman"/>
                <w:sz w:val="18"/>
                <w:szCs w:val="18"/>
              </w:rPr>
              <w:t>кого поселения за 1 квартал 2022</w:t>
            </w:r>
            <w:r w:rsidRPr="00F84A80">
              <w:rPr>
                <w:rFonts w:ascii="Times New Roman" w:hAnsi="Times New Roman" w:cs="Times New Roman"/>
                <w:sz w:val="18"/>
                <w:szCs w:val="18"/>
              </w:rPr>
              <w:t xml:space="preserve"> года обратилось  </w:t>
            </w:r>
            <w:r w:rsidR="00531065">
              <w:rPr>
                <w:rFonts w:ascii="Times New Roman" w:hAnsi="Times New Roman" w:cs="Times New Roman"/>
                <w:b/>
                <w:sz w:val="18"/>
                <w:szCs w:val="18"/>
              </w:rPr>
              <w:t>60</w:t>
            </w:r>
            <w:r w:rsidRPr="00F84A80">
              <w:rPr>
                <w:rFonts w:ascii="Times New Roman" w:hAnsi="Times New Roman" w:cs="Times New Roman"/>
                <w:sz w:val="18"/>
                <w:szCs w:val="18"/>
              </w:rPr>
              <w:t xml:space="preserve"> гражданина из них:</w:t>
            </w:r>
          </w:p>
          <w:p w:rsidR="001545AB" w:rsidRPr="00F84A80" w:rsidRDefault="001545AB" w:rsidP="001545AB">
            <w:pPr>
              <w:spacing w:after="0" w:line="240" w:lineRule="auto"/>
              <w:ind w:firstLine="708"/>
              <w:jc w:val="both"/>
              <w:rPr>
                <w:rFonts w:ascii="Times New Roman" w:hAnsi="Times New Roman" w:cs="Times New Roman"/>
                <w:sz w:val="18"/>
                <w:szCs w:val="18"/>
              </w:rPr>
            </w:pPr>
            <w:r w:rsidRPr="00F84A80">
              <w:rPr>
                <w:rFonts w:ascii="Times New Roman" w:hAnsi="Times New Roman" w:cs="Times New Roman"/>
                <w:sz w:val="18"/>
                <w:szCs w:val="18"/>
              </w:rPr>
              <w:t xml:space="preserve">Заявлений, связанных с предоставлением муниципальных услуг (о присвоении адресов, выписок из похозяйственных книг, совершения нотариальных действий и др., о наличии ЛПХ, о составе семьи, о совместном проживании) – </w:t>
            </w:r>
            <w:r>
              <w:rPr>
                <w:rFonts w:ascii="Times New Roman" w:hAnsi="Times New Roman" w:cs="Times New Roman"/>
                <w:b/>
                <w:bCs/>
                <w:sz w:val="18"/>
                <w:szCs w:val="18"/>
              </w:rPr>
              <w:t>60</w:t>
            </w:r>
            <w:r w:rsidRPr="00F84A80">
              <w:rPr>
                <w:rFonts w:ascii="Times New Roman" w:hAnsi="Times New Roman" w:cs="Times New Roman"/>
                <w:sz w:val="18"/>
                <w:szCs w:val="18"/>
              </w:rPr>
              <w:t>.</w:t>
            </w:r>
          </w:p>
          <w:p w:rsidR="001545AB" w:rsidRPr="00F84A80" w:rsidRDefault="001545AB" w:rsidP="001545AB">
            <w:pPr>
              <w:spacing w:after="0" w:line="240" w:lineRule="auto"/>
              <w:jc w:val="both"/>
              <w:rPr>
                <w:rFonts w:ascii="Times New Roman" w:hAnsi="Times New Roman" w:cs="Times New Roman"/>
                <w:sz w:val="18"/>
                <w:szCs w:val="18"/>
              </w:rPr>
            </w:pPr>
          </w:p>
          <w:p w:rsidR="001545AB" w:rsidRDefault="001545AB" w:rsidP="001545AB">
            <w:pPr>
              <w:spacing w:after="0" w:line="240" w:lineRule="auto"/>
              <w:jc w:val="both"/>
              <w:rPr>
                <w:rFonts w:ascii="Times New Roman" w:hAnsi="Times New Roman" w:cs="Times New Roman"/>
                <w:sz w:val="18"/>
                <w:szCs w:val="18"/>
              </w:rPr>
            </w:pPr>
            <w:r w:rsidRPr="00F84A80">
              <w:rPr>
                <w:rFonts w:ascii="Times New Roman" w:hAnsi="Times New Roman" w:cs="Times New Roman"/>
                <w:sz w:val="18"/>
                <w:szCs w:val="18"/>
              </w:rPr>
              <w:t xml:space="preserve">На все обращения граждан в соответствии с Федеральным законом от 02 мая 2006 года №59-ФЗ «О порядке рассмотрения обращений граждан Российской Федерации» даны устные и письменные ответы. </w:t>
            </w:r>
          </w:p>
          <w:p w:rsidR="001545AB" w:rsidRDefault="001545AB" w:rsidP="00F84A80"/>
          <w:p w:rsidR="004F578F" w:rsidRPr="005371E6" w:rsidRDefault="004F578F" w:rsidP="005371E6">
            <w:pPr>
              <w:spacing w:after="0" w:line="240" w:lineRule="auto"/>
              <w:jc w:val="both"/>
              <w:rPr>
                <w:rFonts w:ascii="Times New Roman" w:eastAsia="Times New Roman" w:hAnsi="Times New Roman" w:cs="Times New Roman"/>
                <w:sz w:val="18"/>
                <w:szCs w:val="18"/>
                <w:lang w:eastAsia="ru-RU"/>
              </w:rPr>
            </w:pPr>
          </w:p>
        </w:tc>
      </w:tr>
    </w:tbl>
    <w:p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rsidSect="00734E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B1" w:rsidRDefault="00F270B1" w:rsidP="004F578F">
      <w:pPr>
        <w:spacing w:after="0" w:line="240" w:lineRule="auto"/>
      </w:pPr>
      <w:r>
        <w:separator/>
      </w:r>
    </w:p>
  </w:endnote>
  <w:endnote w:type="continuationSeparator" w:id="1">
    <w:p w:rsidR="00F270B1" w:rsidRDefault="00F270B1" w:rsidP="004F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B1" w:rsidRDefault="00F270B1" w:rsidP="004F578F">
      <w:pPr>
        <w:spacing w:after="0" w:line="240" w:lineRule="auto"/>
      </w:pPr>
      <w:r>
        <w:separator/>
      </w:r>
    </w:p>
  </w:footnote>
  <w:footnote w:type="continuationSeparator" w:id="1">
    <w:p w:rsidR="00F270B1" w:rsidRDefault="00F270B1" w:rsidP="004F5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116338C"/>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62507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A9E2EC04"/>
    <w:lvl w:ilvl="0">
      <w:start w:val="1"/>
      <w:numFmt w:val="decimal"/>
      <w:lvlText w:val="%1."/>
      <w:lvlJc w:val="left"/>
      <w:pPr>
        <w:tabs>
          <w:tab w:val="num" w:pos="360"/>
        </w:tabs>
        <w:ind w:left="360" w:hanging="360"/>
      </w:pPr>
    </w:lvl>
  </w:abstractNum>
  <w:abstractNum w:abstractNumId="3">
    <w:nsid w:val="FFFFFF89"/>
    <w:multiLevelType w:val="singleLevel"/>
    <w:tmpl w:val="52E6CF1A"/>
    <w:lvl w:ilvl="0">
      <w:start w:val="1"/>
      <w:numFmt w:val="bullet"/>
      <w:lvlText w:val=""/>
      <w:lvlJc w:val="left"/>
      <w:pPr>
        <w:tabs>
          <w:tab w:val="num" w:pos="360"/>
        </w:tabs>
        <w:ind w:left="360" w:hanging="360"/>
      </w:pPr>
      <w:rPr>
        <w:rFonts w:ascii="Symbol" w:hAnsi="Symbol" w:hint="default"/>
      </w:rPr>
    </w:lvl>
  </w:abstractNum>
  <w:abstractNum w:abstractNumId="4">
    <w:nsid w:val="01FB221F"/>
    <w:multiLevelType w:val="hybridMultilevel"/>
    <w:tmpl w:val="605E6B2C"/>
    <w:lvl w:ilvl="0" w:tplc="FFFFFFFF">
      <w:start w:val="1"/>
      <w:numFmt w:val="bullet"/>
      <w:lvlText w:val=""/>
      <w:lvlJc w:val="left"/>
      <w:pPr>
        <w:tabs>
          <w:tab w:val="num" w:pos="754"/>
        </w:tabs>
        <w:ind w:left="754" w:hanging="360"/>
      </w:pPr>
      <w:rPr>
        <w:rFonts w:ascii="Wingdings" w:hAnsi="Wingdings"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5">
    <w:nsid w:val="05FE1C51"/>
    <w:multiLevelType w:val="hybridMultilevel"/>
    <w:tmpl w:val="A1D04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1361E"/>
    <w:multiLevelType w:val="hybridMultilevel"/>
    <w:tmpl w:val="4F4C89F6"/>
    <w:lvl w:ilvl="0" w:tplc="0419000F">
      <w:start w:val="1"/>
      <w:numFmt w:val="decimal"/>
      <w:lvlText w:val="%1."/>
      <w:lvlJc w:val="left"/>
      <w:pPr>
        <w:tabs>
          <w:tab w:val="num" w:pos="720"/>
        </w:tabs>
        <w:ind w:left="720" w:hanging="360"/>
      </w:pPr>
    </w:lvl>
    <w:lvl w:ilvl="1" w:tplc="5D3A0B94">
      <w:start w:val="1"/>
      <w:numFmt w:val="bullet"/>
      <w:lvlText w:val=""/>
      <w:lvlJc w:val="left"/>
      <w:pPr>
        <w:tabs>
          <w:tab w:val="num" w:pos="1440"/>
        </w:tabs>
        <w:ind w:left="1440" w:hanging="360"/>
      </w:pPr>
      <w:rPr>
        <w:rFonts w:ascii="Symbol" w:hAnsi="Symbol" w:hint="default"/>
      </w:rPr>
    </w:lvl>
    <w:lvl w:ilvl="2" w:tplc="8438CB2A">
      <w:start w:val="5"/>
      <w:numFmt w:val="decimal"/>
      <w:lvlText w:val="%3."/>
      <w:lvlJc w:val="left"/>
      <w:pPr>
        <w:tabs>
          <w:tab w:val="num" w:pos="2340"/>
        </w:tabs>
        <w:ind w:left="2340" w:hanging="360"/>
      </w:pPr>
      <w:rPr>
        <w:rFonts w:hint="default"/>
      </w:rPr>
    </w:lvl>
    <w:lvl w:ilvl="3" w:tplc="04190017">
      <w:start w:val="1"/>
      <w:numFmt w:val="lowerLetter"/>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A70C84"/>
    <w:multiLevelType w:val="hybridMultilevel"/>
    <w:tmpl w:val="AD18F170"/>
    <w:lvl w:ilvl="0" w:tplc="E8A6E25A">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9460518"/>
    <w:multiLevelType w:val="hybridMultilevel"/>
    <w:tmpl w:val="57D4E55E"/>
    <w:lvl w:ilvl="0" w:tplc="7778B7FA">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nsid w:val="117A2657"/>
    <w:multiLevelType w:val="hybridMultilevel"/>
    <w:tmpl w:val="C58C2420"/>
    <w:lvl w:ilvl="0" w:tplc="5D3A0B9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3540FB"/>
    <w:multiLevelType w:val="hybridMultilevel"/>
    <w:tmpl w:val="230E477A"/>
    <w:lvl w:ilvl="0" w:tplc="B4B2AEF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FE67F2"/>
    <w:multiLevelType w:val="hybridMultilevel"/>
    <w:tmpl w:val="7CE27D7E"/>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2">
    <w:nsid w:val="1BA82C79"/>
    <w:multiLevelType w:val="hybridMultilevel"/>
    <w:tmpl w:val="AF62E68C"/>
    <w:lvl w:ilvl="0" w:tplc="8CCCFC1E">
      <w:start w:val="2"/>
      <w:numFmt w:val="decimal"/>
      <w:lvlText w:val="%1."/>
      <w:lvlJc w:val="left"/>
      <w:pPr>
        <w:tabs>
          <w:tab w:val="num" w:pos="1916"/>
        </w:tabs>
        <w:ind w:left="1916"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C63470"/>
    <w:multiLevelType w:val="hybridMultilevel"/>
    <w:tmpl w:val="D19E469A"/>
    <w:lvl w:ilvl="0" w:tplc="5D3A0B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0756F6"/>
    <w:multiLevelType w:val="hybridMultilevel"/>
    <w:tmpl w:val="5E6E2B14"/>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7F355D9"/>
    <w:multiLevelType w:val="hybridMultilevel"/>
    <w:tmpl w:val="7EDAE992"/>
    <w:lvl w:ilvl="0" w:tplc="04190001">
      <w:start w:val="1"/>
      <w:numFmt w:val="bullet"/>
      <w:lvlText w:val=""/>
      <w:lvlJc w:val="left"/>
      <w:pPr>
        <w:tabs>
          <w:tab w:val="num" w:pos="2220"/>
        </w:tabs>
        <w:ind w:left="2220" w:hanging="360"/>
      </w:pPr>
      <w:rPr>
        <w:rFonts w:ascii="Wingdings" w:hAnsi="Wingdings" w:hint="default"/>
      </w:rPr>
    </w:lvl>
    <w:lvl w:ilvl="1" w:tplc="04190003" w:tentative="1">
      <w:start w:val="1"/>
      <w:numFmt w:val="bullet"/>
      <w:lvlText w:val="o"/>
      <w:lvlJc w:val="left"/>
      <w:pPr>
        <w:tabs>
          <w:tab w:val="num" w:pos="2940"/>
        </w:tabs>
        <w:ind w:left="2940" w:hanging="360"/>
      </w:pPr>
      <w:rPr>
        <w:rFonts w:ascii="Courier New" w:hAnsi="Courier New" w:hint="default"/>
      </w:rPr>
    </w:lvl>
    <w:lvl w:ilvl="2" w:tplc="04190005" w:tentative="1">
      <w:start w:val="1"/>
      <w:numFmt w:val="bullet"/>
      <w:lvlText w:val=""/>
      <w:lvlJc w:val="left"/>
      <w:pPr>
        <w:tabs>
          <w:tab w:val="num" w:pos="3660"/>
        </w:tabs>
        <w:ind w:left="3660" w:hanging="360"/>
      </w:pPr>
      <w:rPr>
        <w:rFonts w:ascii="Wingdings" w:hAnsi="Wingdings" w:hint="default"/>
      </w:rPr>
    </w:lvl>
    <w:lvl w:ilvl="3" w:tplc="04190001" w:tentative="1">
      <w:start w:val="1"/>
      <w:numFmt w:val="bullet"/>
      <w:lvlText w:val=""/>
      <w:lvlJc w:val="left"/>
      <w:pPr>
        <w:tabs>
          <w:tab w:val="num" w:pos="4380"/>
        </w:tabs>
        <w:ind w:left="4380" w:hanging="360"/>
      </w:pPr>
      <w:rPr>
        <w:rFonts w:ascii="Symbol" w:hAnsi="Symbol" w:hint="default"/>
      </w:rPr>
    </w:lvl>
    <w:lvl w:ilvl="4" w:tplc="04190003" w:tentative="1">
      <w:start w:val="1"/>
      <w:numFmt w:val="bullet"/>
      <w:lvlText w:val="o"/>
      <w:lvlJc w:val="left"/>
      <w:pPr>
        <w:tabs>
          <w:tab w:val="num" w:pos="5100"/>
        </w:tabs>
        <w:ind w:left="5100" w:hanging="360"/>
      </w:pPr>
      <w:rPr>
        <w:rFonts w:ascii="Courier New" w:hAnsi="Courier New" w:hint="default"/>
      </w:rPr>
    </w:lvl>
    <w:lvl w:ilvl="5" w:tplc="04190005" w:tentative="1">
      <w:start w:val="1"/>
      <w:numFmt w:val="bullet"/>
      <w:lvlText w:val=""/>
      <w:lvlJc w:val="left"/>
      <w:pPr>
        <w:tabs>
          <w:tab w:val="num" w:pos="5820"/>
        </w:tabs>
        <w:ind w:left="5820" w:hanging="360"/>
      </w:pPr>
      <w:rPr>
        <w:rFonts w:ascii="Wingdings" w:hAnsi="Wingdings" w:hint="default"/>
      </w:rPr>
    </w:lvl>
    <w:lvl w:ilvl="6" w:tplc="04190001" w:tentative="1">
      <w:start w:val="1"/>
      <w:numFmt w:val="bullet"/>
      <w:lvlText w:val=""/>
      <w:lvlJc w:val="left"/>
      <w:pPr>
        <w:tabs>
          <w:tab w:val="num" w:pos="6540"/>
        </w:tabs>
        <w:ind w:left="6540" w:hanging="360"/>
      </w:pPr>
      <w:rPr>
        <w:rFonts w:ascii="Symbol" w:hAnsi="Symbol" w:hint="default"/>
      </w:rPr>
    </w:lvl>
    <w:lvl w:ilvl="7" w:tplc="04190003" w:tentative="1">
      <w:start w:val="1"/>
      <w:numFmt w:val="bullet"/>
      <w:lvlText w:val="o"/>
      <w:lvlJc w:val="left"/>
      <w:pPr>
        <w:tabs>
          <w:tab w:val="num" w:pos="7260"/>
        </w:tabs>
        <w:ind w:left="7260" w:hanging="360"/>
      </w:pPr>
      <w:rPr>
        <w:rFonts w:ascii="Courier New" w:hAnsi="Courier New" w:hint="default"/>
      </w:rPr>
    </w:lvl>
    <w:lvl w:ilvl="8" w:tplc="04190005" w:tentative="1">
      <w:start w:val="1"/>
      <w:numFmt w:val="bullet"/>
      <w:lvlText w:val=""/>
      <w:lvlJc w:val="left"/>
      <w:pPr>
        <w:tabs>
          <w:tab w:val="num" w:pos="7980"/>
        </w:tabs>
        <w:ind w:left="7980" w:hanging="360"/>
      </w:pPr>
      <w:rPr>
        <w:rFonts w:ascii="Wingdings" w:hAnsi="Wingdings" w:hint="default"/>
      </w:rPr>
    </w:lvl>
  </w:abstractNum>
  <w:abstractNum w:abstractNumId="16">
    <w:nsid w:val="28EF0A28"/>
    <w:multiLevelType w:val="singleLevel"/>
    <w:tmpl w:val="BFFEE49C"/>
    <w:lvl w:ilvl="0">
      <w:start w:val="3"/>
      <w:numFmt w:val="decimal"/>
      <w:lvlText w:val="%1."/>
      <w:legacy w:legacy="1" w:legacySpace="0" w:legacyIndent="274"/>
      <w:lvlJc w:val="left"/>
      <w:rPr>
        <w:rFonts w:ascii="Times New Roman" w:hAnsi="Times New Roman" w:cs="Times New Roman" w:hint="default"/>
      </w:rPr>
    </w:lvl>
  </w:abstractNum>
  <w:abstractNum w:abstractNumId="17">
    <w:nsid w:val="29445C03"/>
    <w:multiLevelType w:val="hybridMultilevel"/>
    <w:tmpl w:val="37E6D51A"/>
    <w:lvl w:ilvl="0" w:tplc="5526EB2A">
      <w:start w:val="4"/>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C1554C"/>
    <w:multiLevelType w:val="hybridMultilevel"/>
    <w:tmpl w:val="73BEADF2"/>
    <w:lvl w:ilvl="0" w:tplc="0419000F">
      <w:start w:val="1"/>
      <w:numFmt w:val="decimal"/>
      <w:lvlText w:val="%1."/>
      <w:lvlJc w:val="left"/>
      <w:pPr>
        <w:tabs>
          <w:tab w:val="num" w:pos="720"/>
        </w:tabs>
        <w:ind w:left="720" w:hanging="360"/>
      </w:pPr>
    </w:lvl>
    <w:lvl w:ilvl="1" w:tplc="5D3A0B9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A5C2E"/>
    <w:multiLevelType w:val="hybridMultilevel"/>
    <w:tmpl w:val="9E6AB2AC"/>
    <w:lvl w:ilvl="0" w:tplc="147084A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EE02E3"/>
    <w:multiLevelType w:val="hybridMultilevel"/>
    <w:tmpl w:val="B672BCAC"/>
    <w:lvl w:ilvl="0" w:tplc="FFFFFFFF">
      <w:start w:val="1"/>
      <w:numFmt w:val="decimal"/>
      <w:lvlText w:val="%1."/>
      <w:lvlJc w:val="left"/>
      <w:pPr>
        <w:tabs>
          <w:tab w:val="num" w:pos="73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C4D2552"/>
    <w:multiLevelType w:val="hybridMultilevel"/>
    <w:tmpl w:val="C4047B9E"/>
    <w:lvl w:ilvl="0" w:tplc="5D3A0B94">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3">
    <w:nsid w:val="3E7258A7"/>
    <w:multiLevelType w:val="hybridMultilevel"/>
    <w:tmpl w:val="3230D008"/>
    <w:lvl w:ilvl="0" w:tplc="8144A1D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40844FBF"/>
    <w:multiLevelType w:val="singleLevel"/>
    <w:tmpl w:val="2A00C6DE"/>
    <w:lvl w:ilvl="0">
      <w:start w:val="1"/>
      <w:numFmt w:val="decimal"/>
      <w:lvlText w:val="%1."/>
      <w:legacy w:legacy="1" w:legacySpace="0" w:legacyIndent="245"/>
      <w:lvlJc w:val="left"/>
      <w:rPr>
        <w:rFonts w:ascii="Times New Roman" w:hAnsi="Times New Roman" w:cs="Times New Roman" w:hint="default"/>
        <w:b w:val="0"/>
      </w:rPr>
    </w:lvl>
  </w:abstractNum>
  <w:abstractNum w:abstractNumId="25">
    <w:nsid w:val="4A654920"/>
    <w:multiLevelType w:val="hybridMultilevel"/>
    <w:tmpl w:val="35FEC3EE"/>
    <w:lvl w:ilvl="0" w:tplc="5D3A0B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0B793B"/>
    <w:multiLevelType w:val="hybridMultilevel"/>
    <w:tmpl w:val="4DD0A2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03A5CF0"/>
    <w:multiLevelType w:val="hybridMultilevel"/>
    <w:tmpl w:val="456A5FF8"/>
    <w:lvl w:ilvl="0" w:tplc="5D3A0B94">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16A7045"/>
    <w:multiLevelType w:val="multilevel"/>
    <w:tmpl w:val="2DE61BA6"/>
    <w:lvl w:ilvl="0">
      <w:start w:val="1"/>
      <w:numFmt w:val="decimal"/>
      <w:lvlText w:val="%1."/>
      <w:lvlJc w:val="left"/>
      <w:pPr>
        <w:ind w:left="1080" w:hanging="360"/>
      </w:pPr>
      <w:rPr>
        <w:rFonts w:hint="default"/>
        <w:b/>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66046822"/>
    <w:multiLevelType w:val="singleLevel"/>
    <w:tmpl w:val="64A0BE1A"/>
    <w:lvl w:ilvl="0">
      <w:start w:val="1"/>
      <w:numFmt w:val="decimal"/>
      <w:lvlText w:val="%1."/>
      <w:legacy w:legacy="1" w:legacySpace="0" w:legacyIndent="288"/>
      <w:lvlJc w:val="left"/>
      <w:rPr>
        <w:rFonts w:ascii="Times New Roman" w:hAnsi="Times New Roman" w:cs="Times New Roman" w:hint="default"/>
      </w:rPr>
    </w:lvl>
  </w:abstractNum>
  <w:abstractNum w:abstractNumId="30">
    <w:nsid w:val="680C5FAF"/>
    <w:multiLevelType w:val="hybridMultilevel"/>
    <w:tmpl w:val="1E668C76"/>
    <w:lvl w:ilvl="0" w:tplc="A5CE619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BF3EE9"/>
    <w:multiLevelType w:val="singleLevel"/>
    <w:tmpl w:val="459825EE"/>
    <w:lvl w:ilvl="0">
      <w:start w:val="1"/>
      <w:numFmt w:val="decimal"/>
      <w:lvlText w:val="%1."/>
      <w:lvlJc w:val="left"/>
      <w:pPr>
        <w:tabs>
          <w:tab w:val="num" w:pos="360"/>
        </w:tabs>
        <w:ind w:left="360" w:hanging="360"/>
      </w:pPr>
      <w:rPr>
        <w:rFonts w:hint="default"/>
      </w:rPr>
    </w:lvl>
  </w:abstractNum>
  <w:abstractNum w:abstractNumId="33">
    <w:nsid w:val="70EA04D7"/>
    <w:multiLevelType w:val="singleLevel"/>
    <w:tmpl w:val="94E23DCA"/>
    <w:lvl w:ilvl="0">
      <w:start w:val="1"/>
      <w:numFmt w:val="decimal"/>
      <w:lvlText w:val="%1."/>
      <w:legacy w:legacy="1" w:legacySpace="0" w:legacyIndent="252"/>
      <w:lvlJc w:val="left"/>
      <w:rPr>
        <w:rFonts w:ascii="Times New Roman" w:hAnsi="Times New Roman" w:cs="Times New Roman" w:hint="default"/>
      </w:rPr>
    </w:lvl>
  </w:abstractNum>
  <w:abstractNum w:abstractNumId="34">
    <w:nsid w:val="72323923"/>
    <w:multiLevelType w:val="hybridMultilevel"/>
    <w:tmpl w:val="CA8269AE"/>
    <w:lvl w:ilvl="0" w:tplc="3D6E3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C822F9"/>
    <w:multiLevelType w:val="hybridMultilevel"/>
    <w:tmpl w:val="6694C406"/>
    <w:lvl w:ilvl="0" w:tplc="5D3A0B94">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5D3A0B94">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B0274E"/>
    <w:multiLevelType w:val="singleLevel"/>
    <w:tmpl w:val="D8B06CC6"/>
    <w:lvl w:ilvl="0">
      <w:start w:val="1"/>
      <w:numFmt w:val="decimal"/>
      <w:lvlText w:val="%1."/>
      <w:legacy w:legacy="1" w:legacySpace="0" w:legacyIndent="274"/>
      <w:lvlJc w:val="left"/>
      <w:rPr>
        <w:rFonts w:ascii="Times New Roman" w:hAnsi="Times New Roman" w:cs="Times New Roman" w:hint="default"/>
        <w:b w:val="0"/>
      </w:rPr>
    </w:lvl>
  </w:abstractNum>
  <w:abstractNum w:abstractNumId="38">
    <w:nsid w:val="7D9C1FA2"/>
    <w:multiLevelType w:val="hybridMultilevel"/>
    <w:tmpl w:val="94B0A8C4"/>
    <w:lvl w:ilvl="0" w:tplc="5D3A0B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9"/>
  </w:num>
  <w:num w:numId="3">
    <w:abstractNumId w:val="31"/>
  </w:num>
  <w:num w:numId="4">
    <w:abstractNumId w:val="3"/>
  </w:num>
  <w:num w:numId="5">
    <w:abstractNumId w:val="1"/>
  </w:num>
  <w:num w:numId="6">
    <w:abstractNumId w:val="2"/>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6"/>
  </w:num>
  <w:num w:numId="11">
    <w:abstractNumId w:val="8"/>
  </w:num>
  <w:num w:numId="12">
    <w:abstractNumId w:val="4"/>
  </w:num>
  <w:num w:numId="13">
    <w:abstractNumId w:val="16"/>
  </w:num>
  <w:num w:numId="14">
    <w:abstractNumId w:val="33"/>
  </w:num>
  <w:num w:numId="15">
    <w:abstractNumId w:val="29"/>
  </w:num>
  <w:num w:numId="16">
    <w:abstractNumId w:val="24"/>
  </w:num>
  <w:num w:numId="17">
    <w:abstractNumId w:val="37"/>
  </w:num>
  <w:num w:numId="18">
    <w:abstractNumId w:val="21"/>
  </w:num>
  <w:num w:numId="19">
    <w:abstractNumId w:val="32"/>
  </w:num>
  <w:num w:numId="20">
    <w:abstractNumId w:val="6"/>
  </w:num>
  <w:num w:numId="21">
    <w:abstractNumId w:val="18"/>
  </w:num>
  <w:num w:numId="22">
    <w:abstractNumId w:val="38"/>
  </w:num>
  <w:num w:numId="23">
    <w:abstractNumId w:val="9"/>
  </w:num>
  <w:num w:numId="24">
    <w:abstractNumId w:val="25"/>
  </w:num>
  <w:num w:numId="25">
    <w:abstractNumId w:val="13"/>
  </w:num>
  <w:num w:numId="26">
    <w:abstractNumId w:val="17"/>
  </w:num>
  <w:num w:numId="27">
    <w:abstractNumId w:val="22"/>
  </w:num>
  <w:num w:numId="28">
    <w:abstractNumId w:val="35"/>
  </w:num>
  <w:num w:numId="29">
    <w:abstractNumId w:val="27"/>
  </w:num>
  <w:num w:numId="30">
    <w:abstractNumId w:val="14"/>
  </w:num>
  <w:num w:numId="31">
    <w:abstractNumId w:val="7"/>
  </w:num>
  <w:num w:numId="32">
    <w:abstractNumId w:val="12"/>
  </w:num>
  <w:num w:numId="33">
    <w:abstractNumId w:val="20"/>
  </w:num>
  <w:num w:numId="34">
    <w:abstractNumId w:val="30"/>
  </w:num>
  <w:num w:numId="35">
    <w:abstractNumId w:val="34"/>
  </w:num>
  <w:num w:numId="36">
    <w:abstractNumId w:val="28"/>
  </w:num>
  <w:num w:numId="37">
    <w:abstractNumId w:val="5"/>
  </w:num>
  <w:num w:numId="38">
    <w:abstractNumId w:val="2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5A27"/>
    <w:rsid w:val="00006B6F"/>
    <w:rsid w:val="00015367"/>
    <w:rsid w:val="0005504C"/>
    <w:rsid w:val="00055B21"/>
    <w:rsid w:val="00075A27"/>
    <w:rsid w:val="000A4A92"/>
    <w:rsid w:val="000A4C2D"/>
    <w:rsid w:val="000C0954"/>
    <w:rsid w:val="001545AB"/>
    <w:rsid w:val="001558C6"/>
    <w:rsid w:val="00165EE3"/>
    <w:rsid w:val="001C3CC1"/>
    <w:rsid w:val="001D4F5A"/>
    <w:rsid w:val="00220DDA"/>
    <w:rsid w:val="00257FC5"/>
    <w:rsid w:val="00264D31"/>
    <w:rsid w:val="0027438C"/>
    <w:rsid w:val="00276943"/>
    <w:rsid w:val="00284CD3"/>
    <w:rsid w:val="00296DE9"/>
    <w:rsid w:val="00357101"/>
    <w:rsid w:val="00372A48"/>
    <w:rsid w:val="00374ACD"/>
    <w:rsid w:val="003811ED"/>
    <w:rsid w:val="003E0F5C"/>
    <w:rsid w:val="00405A11"/>
    <w:rsid w:val="00437028"/>
    <w:rsid w:val="004B0DB3"/>
    <w:rsid w:val="004D39B3"/>
    <w:rsid w:val="004F578F"/>
    <w:rsid w:val="00531065"/>
    <w:rsid w:val="005371E6"/>
    <w:rsid w:val="00560E6C"/>
    <w:rsid w:val="0056160B"/>
    <w:rsid w:val="00563235"/>
    <w:rsid w:val="0056526A"/>
    <w:rsid w:val="005C2DF2"/>
    <w:rsid w:val="005D61C1"/>
    <w:rsid w:val="00606EEE"/>
    <w:rsid w:val="00607C36"/>
    <w:rsid w:val="0066024F"/>
    <w:rsid w:val="00670F59"/>
    <w:rsid w:val="00673FA9"/>
    <w:rsid w:val="00686BF5"/>
    <w:rsid w:val="00686D2D"/>
    <w:rsid w:val="006B627C"/>
    <w:rsid w:val="006C4A5C"/>
    <w:rsid w:val="006D30D8"/>
    <w:rsid w:val="00720C22"/>
    <w:rsid w:val="00731D97"/>
    <w:rsid w:val="00734EC8"/>
    <w:rsid w:val="007476CB"/>
    <w:rsid w:val="00772DDD"/>
    <w:rsid w:val="0080740A"/>
    <w:rsid w:val="0081571C"/>
    <w:rsid w:val="008311CB"/>
    <w:rsid w:val="0085482F"/>
    <w:rsid w:val="00881259"/>
    <w:rsid w:val="00882082"/>
    <w:rsid w:val="00894D86"/>
    <w:rsid w:val="008C3AD2"/>
    <w:rsid w:val="008F66EC"/>
    <w:rsid w:val="009006C9"/>
    <w:rsid w:val="00905E76"/>
    <w:rsid w:val="0093277D"/>
    <w:rsid w:val="00961ADB"/>
    <w:rsid w:val="009732C1"/>
    <w:rsid w:val="009B38A7"/>
    <w:rsid w:val="00A13EA2"/>
    <w:rsid w:val="00A2730F"/>
    <w:rsid w:val="00A32F5E"/>
    <w:rsid w:val="00A362E9"/>
    <w:rsid w:val="00A4035F"/>
    <w:rsid w:val="00A65ABC"/>
    <w:rsid w:val="00A71ABC"/>
    <w:rsid w:val="00AB4E17"/>
    <w:rsid w:val="00AB6A52"/>
    <w:rsid w:val="00B07B07"/>
    <w:rsid w:val="00B30489"/>
    <w:rsid w:val="00B36B64"/>
    <w:rsid w:val="00B41BDD"/>
    <w:rsid w:val="00B63EFA"/>
    <w:rsid w:val="00B72259"/>
    <w:rsid w:val="00BF4990"/>
    <w:rsid w:val="00BF68DA"/>
    <w:rsid w:val="00C37970"/>
    <w:rsid w:val="00C422DF"/>
    <w:rsid w:val="00C51E64"/>
    <w:rsid w:val="00C52E6E"/>
    <w:rsid w:val="00C64BC4"/>
    <w:rsid w:val="00C9567F"/>
    <w:rsid w:val="00CC6736"/>
    <w:rsid w:val="00CD4A7D"/>
    <w:rsid w:val="00D26BAD"/>
    <w:rsid w:val="00D3261F"/>
    <w:rsid w:val="00D76BDA"/>
    <w:rsid w:val="00DA07DA"/>
    <w:rsid w:val="00DB519F"/>
    <w:rsid w:val="00DF3DA3"/>
    <w:rsid w:val="00E204BE"/>
    <w:rsid w:val="00E40D89"/>
    <w:rsid w:val="00E42E9E"/>
    <w:rsid w:val="00E7511F"/>
    <w:rsid w:val="00EA14FE"/>
    <w:rsid w:val="00EC04DB"/>
    <w:rsid w:val="00F24A0D"/>
    <w:rsid w:val="00F270B1"/>
    <w:rsid w:val="00F56F36"/>
    <w:rsid w:val="00F84A80"/>
    <w:rsid w:val="00F91D1C"/>
    <w:rsid w:val="00FA3F2A"/>
    <w:rsid w:val="00FA4FEE"/>
    <w:rsid w:val="00FB3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C8"/>
  </w:style>
  <w:style w:type="paragraph" w:styleId="1">
    <w:name w:val="heading 1"/>
    <w:basedOn w:val="a"/>
    <w:link w:val="10"/>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8C3AD2"/>
    <w:pPr>
      <w:keepNext/>
      <w:spacing w:after="0"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8C3AD2"/>
    <w:pPr>
      <w:keepNext/>
      <w:spacing w:after="0" w:line="240" w:lineRule="auto"/>
      <w:jc w:val="both"/>
      <w:outlineLvl w:val="3"/>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3">
    <w:name w:val="Hyperlink"/>
    <w:basedOn w:val="a0"/>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B38A7"/>
    <w:rPr>
      <w:b/>
      <w:bCs/>
    </w:rPr>
  </w:style>
  <w:style w:type="paragraph" w:styleId="a6">
    <w:name w:val="List Paragraph"/>
    <w:basedOn w:val="a"/>
    <w:uiPriority w:val="99"/>
    <w:qFormat/>
    <w:rsid w:val="005371E6"/>
    <w:pPr>
      <w:ind w:left="720"/>
      <w:contextualSpacing/>
    </w:pPr>
  </w:style>
  <w:style w:type="paragraph" w:styleId="a7">
    <w:name w:val="header"/>
    <w:aliases w:val="ВерхКолонтитул"/>
    <w:basedOn w:val="a"/>
    <w:link w:val="a8"/>
    <w:unhideWhenUsed/>
    <w:rsid w:val="004F578F"/>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paragraph" w:customStyle="1" w:styleId="ConsPlusNormal">
    <w:name w:val="ConsPlusNormal"/>
    <w:uiPriority w:val="99"/>
    <w:rsid w:val="00C64BC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FollowedHyperlink"/>
    <w:basedOn w:val="a0"/>
    <w:uiPriority w:val="99"/>
    <w:semiHidden/>
    <w:unhideWhenUsed/>
    <w:rsid w:val="00670F59"/>
    <w:rPr>
      <w:color w:val="954F72" w:themeColor="followedHyperlink"/>
      <w:u w:val="single"/>
    </w:rPr>
  </w:style>
  <w:style w:type="paragraph" w:customStyle="1" w:styleId="ConsPlusTitle">
    <w:name w:val="ConsPlusTitle"/>
    <w:rsid w:val="00C51E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No Spacing"/>
    <w:uiPriority w:val="1"/>
    <w:qFormat/>
    <w:rsid w:val="00A362E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rsid w:val="00B63EFA"/>
    <w:rPr>
      <w:rFonts w:ascii="Tahoma" w:hAnsi="Tahoma" w:cs="Tahoma"/>
      <w:sz w:val="16"/>
      <w:szCs w:val="16"/>
    </w:rPr>
  </w:style>
  <w:style w:type="paragraph" w:styleId="ae">
    <w:name w:val="Balloon Text"/>
    <w:basedOn w:val="a"/>
    <w:link w:val="ad"/>
    <w:uiPriority w:val="99"/>
    <w:unhideWhenUsed/>
    <w:rsid w:val="00B63EFA"/>
    <w:pPr>
      <w:spacing w:after="0" w:line="240" w:lineRule="auto"/>
    </w:pPr>
    <w:rPr>
      <w:rFonts w:ascii="Tahoma" w:hAnsi="Tahoma" w:cs="Tahoma"/>
      <w:sz w:val="16"/>
      <w:szCs w:val="16"/>
    </w:rPr>
  </w:style>
  <w:style w:type="character" w:customStyle="1" w:styleId="hyperlink">
    <w:name w:val="hyperlink"/>
    <w:basedOn w:val="a0"/>
    <w:rsid w:val="00DB519F"/>
  </w:style>
  <w:style w:type="paragraph" w:customStyle="1" w:styleId="11">
    <w:name w:val="Верхний колонтитул1"/>
    <w:basedOn w:val="a"/>
    <w:rsid w:val="00264D3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f">
    <w:name w:val="footnote text"/>
    <w:basedOn w:val="a"/>
    <w:link w:val="af0"/>
    <w:semiHidden/>
    <w:rsid w:val="00264D3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264D31"/>
    <w:rPr>
      <w:rFonts w:ascii="Times New Roman" w:eastAsia="Times New Roman" w:hAnsi="Times New Roman" w:cs="Times New Roman"/>
      <w:sz w:val="20"/>
      <w:szCs w:val="20"/>
      <w:lang w:eastAsia="ru-RU"/>
    </w:rPr>
  </w:style>
  <w:style w:type="paragraph" w:styleId="af1">
    <w:name w:val="Body Text"/>
    <w:aliases w:val=" Знак, Знак1 Знак"/>
    <w:basedOn w:val="a"/>
    <w:link w:val="af2"/>
    <w:rsid w:val="00264D31"/>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 Знак Знак, Знак1 Знак Знак"/>
    <w:basedOn w:val="a0"/>
    <w:link w:val="af1"/>
    <w:rsid w:val="00264D31"/>
    <w:rPr>
      <w:rFonts w:ascii="Times New Roman" w:eastAsia="Times New Roman" w:hAnsi="Times New Roman" w:cs="Times New Roman"/>
      <w:sz w:val="24"/>
      <w:szCs w:val="24"/>
      <w:lang w:eastAsia="ru-RU"/>
    </w:rPr>
  </w:style>
  <w:style w:type="paragraph" w:styleId="2">
    <w:name w:val="Body Text 2"/>
    <w:basedOn w:val="a"/>
    <w:link w:val="20"/>
    <w:rsid w:val="00264D3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64D31"/>
    <w:rPr>
      <w:rFonts w:ascii="Times New Roman" w:eastAsia="Times New Roman" w:hAnsi="Times New Roman" w:cs="Times New Roman"/>
      <w:sz w:val="24"/>
      <w:szCs w:val="24"/>
      <w:lang w:eastAsia="ru-RU"/>
    </w:rPr>
  </w:style>
  <w:style w:type="table" w:styleId="af3">
    <w:name w:val="Table Grid"/>
    <w:basedOn w:val="a1"/>
    <w:uiPriority w:val="59"/>
    <w:rsid w:val="00264D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8C3AD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C3AD2"/>
    <w:rPr>
      <w:rFonts w:ascii="Times New Roman" w:eastAsia="Times New Roman" w:hAnsi="Times New Roman" w:cs="Times New Roman"/>
      <w:b/>
      <w:bCs/>
      <w:sz w:val="20"/>
      <w:szCs w:val="24"/>
      <w:lang w:eastAsia="ru-RU"/>
    </w:rPr>
  </w:style>
  <w:style w:type="character" w:customStyle="1" w:styleId="af4">
    <w:name w:val="Цветовое выделение"/>
    <w:uiPriority w:val="99"/>
    <w:rsid w:val="00A2730F"/>
    <w:rPr>
      <w:b/>
      <w:color w:val="000080"/>
    </w:rPr>
  </w:style>
  <w:style w:type="paragraph" w:customStyle="1" w:styleId="ConsPlusNonformat">
    <w:name w:val="ConsPlusNonformat"/>
    <w:uiPriority w:val="99"/>
    <w:rsid w:val="00A273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Прижатый влево"/>
    <w:basedOn w:val="a"/>
    <w:next w:val="a"/>
    <w:uiPriority w:val="99"/>
    <w:rsid w:val="00A2730F"/>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08556096">
      <w:bodyDiv w:val="1"/>
      <w:marLeft w:val="0"/>
      <w:marRight w:val="0"/>
      <w:marTop w:val="0"/>
      <w:marBottom w:val="0"/>
      <w:divBdr>
        <w:top w:val="none" w:sz="0" w:space="0" w:color="auto"/>
        <w:left w:val="none" w:sz="0" w:space="0" w:color="auto"/>
        <w:bottom w:val="none" w:sz="0" w:space="0" w:color="auto"/>
        <w:right w:val="none" w:sz="0" w:space="0" w:color="auto"/>
      </w:divBdr>
    </w:div>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5859">
      <w:bodyDiv w:val="1"/>
      <w:marLeft w:val="0"/>
      <w:marRight w:val="0"/>
      <w:marTop w:val="0"/>
      <w:marBottom w:val="0"/>
      <w:divBdr>
        <w:top w:val="none" w:sz="0" w:space="0" w:color="auto"/>
        <w:left w:val="none" w:sz="0" w:space="0" w:color="auto"/>
        <w:bottom w:val="none" w:sz="0" w:space="0" w:color="auto"/>
        <w:right w:val="none" w:sz="0" w:space="0" w:color="auto"/>
      </w:divBdr>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86;&#1083;&#1086;&#1074;&#1103;&#1085;.&#1079;&#1072;&#1073;&#1072;&#1081;&#1082;&#1072;&#1083;&#1100;&#1089;&#1082;&#1080;&#1081;&#1082;&#1088;&#1072;&#1081;.&#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47</Pages>
  <Words>17344</Words>
  <Characters>98861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Минкова Анастасия</dc:creator>
  <cp:keywords/>
  <dc:description/>
  <cp:lastModifiedBy>Галсан</cp:lastModifiedBy>
  <cp:revision>71</cp:revision>
  <dcterms:created xsi:type="dcterms:W3CDTF">2021-11-29T15:17:00Z</dcterms:created>
  <dcterms:modified xsi:type="dcterms:W3CDTF">2023-04-11T05:18:00Z</dcterms:modified>
</cp:coreProperties>
</file>