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22" w:rsidRDefault="00CA6A22" w:rsidP="00893F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330504" w:rsidRDefault="00330504" w:rsidP="00893F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30504" w:rsidRDefault="00330504" w:rsidP="00330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A22" w:rsidRDefault="00CA6A22" w:rsidP="00330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A22" w:rsidRDefault="009C1463" w:rsidP="00CA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6A22" w:rsidRDefault="00CA6A22" w:rsidP="00CA6A22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CA6A22" w:rsidRDefault="00CA6A22" w:rsidP="00CA6A22">
      <w:pPr>
        <w:rPr>
          <w:rFonts w:ascii="Times New Roman" w:hAnsi="Times New Roman" w:cs="Times New Roman"/>
          <w:sz w:val="28"/>
          <w:szCs w:val="28"/>
        </w:rPr>
      </w:pPr>
    </w:p>
    <w:p w:rsidR="00CA6A22" w:rsidRDefault="00FF6BFE" w:rsidP="00CA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марта</w:t>
      </w:r>
      <w:r w:rsidR="00330504">
        <w:rPr>
          <w:rFonts w:ascii="Times New Roman" w:hAnsi="Times New Roman" w:cs="Times New Roman"/>
          <w:sz w:val="28"/>
          <w:szCs w:val="28"/>
        </w:rPr>
        <w:t xml:space="preserve"> 2023</w:t>
      </w:r>
      <w:r w:rsidR="00CA6A2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="003305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05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504">
        <w:rPr>
          <w:rFonts w:ascii="Times New Roman" w:hAnsi="Times New Roman" w:cs="Times New Roman"/>
          <w:sz w:val="28"/>
          <w:szCs w:val="28"/>
        </w:rPr>
        <w:t>№</w:t>
      </w:r>
      <w:r w:rsidR="00F57BDA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A22" w:rsidRPr="00330504" w:rsidRDefault="00CA6A22" w:rsidP="00CA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504">
        <w:rPr>
          <w:rFonts w:ascii="Times New Roman" w:hAnsi="Times New Roman" w:cs="Times New Roman"/>
          <w:b/>
          <w:sz w:val="28"/>
          <w:szCs w:val="28"/>
        </w:rPr>
        <w:t>О признании у</w:t>
      </w:r>
      <w:r w:rsidR="009C1463">
        <w:rPr>
          <w:rFonts w:ascii="Times New Roman" w:hAnsi="Times New Roman" w:cs="Times New Roman"/>
          <w:b/>
          <w:sz w:val="28"/>
          <w:szCs w:val="28"/>
        </w:rPr>
        <w:t xml:space="preserve">тратившим силу Решения </w:t>
      </w:r>
      <w:r w:rsidR="00330504" w:rsidRPr="00330504">
        <w:rPr>
          <w:rFonts w:ascii="Times New Roman" w:hAnsi="Times New Roman" w:cs="Times New Roman"/>
          <w:b/>
          <w:sz w:val="28"/>
          <w:szCs w:val="28"/>
        </w:rPr>
        <w:t xml:space="preserve">  №12 от 22.04</w:t>
      </w:r>
      <w:r w:rsidRPr="00330504">
        <w:rPr>
          <w:rFonts w:ascii="Times New Roman" w:hAnsi="Times New Roman" w:cs="Times New Roman"/>
          <w:b/>
          <w:sz w:val="28"/>
          <w:szCs w:val="28"/>
        </w:rPr>
        <w:t xml:space="preserve">.2013 г. «Об </w:t>
      </w:r>
      <w:r w:rsidR="00330504" w:rsidRPr="00330504">
        <w:rPr>
          <w:rFonts w:ascii="Times New Roman" w:hAnsi="Times New Roman" w:cs="Times New Roman"/>
          <w:b/>
          <w:sz w:val="28"/>
          <w:szCs w:val="28"/>
        </w:rPr>
        <w:t xml:space="preserve"> утверждении Правил обращения с осветительными  устройствами, содержащими ртуть  </w:t>
      </w:r>
      <w:r w:rsidRPr="00330504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«Тургинское».</w:t>
      </w:r>
    </w:p>
    <w:p w:rsidR="00CA6A22" w:rsidRPr="00330504" w:rsidRDefault="00CA6A22" w:rsidP="00CA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463" w:rsidRPr="00330504" w:rsidRDefault="009C1463" w:rsidP="009C1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</w:t>
      </w:r>
      <w:r w:rsidR="00893F40">
        <w:rPr>
          <w:rFonts w:ascii="Times New Roman" w:hAnsi="Times New Roman" w:cs="Times New Roman"/>
          <w:sz w:val="28"/>
          <w:szCs w:val="28"/>
        </w:rPr>
        <w:t xml:space="preserve"> ЭЗ-198 от 13.12.2022г.</w:t>
      </w:r>
      <w:r>
        <w:rPr>
          <w:rFonts w:ascii="Times New Roman" w:hAnsi="Times New Roman" w:cs="Times New Roman"/>
          <w:sz w:val="28"/>
          <w:szCs w:val="28"/>
        </w:rPr>
        <w:t xml:space="preserve">  на Решение  Совета </w:t>
      </w:r>
      <w:r w:rsidR="00CA6A22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«Тургинское» №12 от </w:t>
      </w:r>
      <w:smartTag w:uri="urn:schemas-microsoft-com:office:smarttags" w:element="date">
        <w:smartTagPr>
          <w:attr w:name="Year" w:val="2013"/>
          <w:attr w:name="Day" w:val="22"/>
          <w:attr w:name="Month" w:val="04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22.04</w:t>
        </w:r>
        <w:r w:rsidR="00CA6A22">
          <w:rPr>
            <w:rFonts w:ascii="Times New Roman" w:hAnsi="Times New Roman" w:cs="Times New Roman"/>
            <w:sz w:val="28"/>
            <w:szCs w:val="28"/>
          </w:rPr>
          <w:t>.2013</w:t>
        </w:r>
      </w:smartTag>
      <w:r w:rsidR="00CA6A22">
        <w:rPr>
          <w:rFonts w:ascii="Times New Roman" w:hAnsi="Times New Roman" w:cs="Times New Roman"/>
          <w:sz w:val="28"/>
          <w:szCs w:val="28"/>
        </w:rPr>
        <w:t xml:space="preserve"> г.</w:t>
      </w:r>
      <w:r w:rsidRPr="009C1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463">
        <w:rPr>
          <w:rFonts w:ascii="Times New Roman" w:hAnsi="Times New Roman" w:cs="Times New Roman"/>
          <w:sz w:val="28"/>
          <w:szCs w:val="28"/>
        </w:rPr>
        <w:t>«Об  утверждении Правил обращения с осветительными  устройствами, содержащими ртуть  на территории с</w:t>
      </w:r>
      <w:r>
        <w:rPr>
          <w:rFonts w:ascii="Times New Roman" w:hAnsi="Times New Roman" w:cs="Times New Roman"/>
          <w:sz w:val="28"/>
          <w:szCs w:val="28"/>
        </w:rPr>
        <w:t>ельского поселения «Тургинское», Совет сельского поселения «Тургинское»</w:t>
      </w:r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463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</w:t>
      </w:r>
      <w:r w:rsidR="009C1463">
        <w:rPr>
          <w:rFonts w:ascii="Times New Roman" w:hAnsi="Times New Roman" w:cs="Times New Roman"/>
          <w:sz w:val="28"/>
          <w:szCs w:val="28"/>
        </w:rPr>
        <w:t>ть утратившим силу Решение  №12 от 22.04</w:t>
      </w:r>
      <w:r>
        <w:rPr>
          <w:rFonts w:ascii="Times New Roman" w:hAnsi="Times New Roman" w:cs="Times New Roman"/>
          <w:sz w:val="28"/>
          <w:szCs w:val="28"/>
        </w:rPr>
        <w:t xml:space="preserve">.2013 г. </w:t>
      </w:r>
      <w:r w:rsidR="009C1463" w:rsidRPr="009C1463">
        <w:rPr>
          <w:rFonts w:ascii="Times New Roman" w:hAnsi="Times New Roman" w:cs="Times New Roman"/>
          <w:sz w:val="28"/>
          <w:szCs w:val="28"/>
        </w:rPr>
        <w:t>«Об  утверждении Правил обращения с осветительными  устройствами, содержащими ртуть  на территории с</w:t>
      </w:r>
      <w:r w:rsidR="009C1463">
        <w:rPr>
          <w:rFonts w:ascii="Times New Roman" w:hAnsi="Times New Roman" w:cs="Times New Roman"/>
          <w:sz w:val="28"/>
          <w:szCs w:val="28"/>
        </w:rPr>
        <w:t>ельского поселения «Тургинское»</w:t>
      </w:r>
    </w:p>
    <w:p w:rsidR="00CA6A22" w:rsidRDefault="009C1463" w:rsidP="00CA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r w:rsidR="00CA6A22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893F40" w:rsidRDefault="009C1463" w:rsidP="00893F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</w:t>
      </w:r>
      <w:r w:rsidR="00CA6A22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сайте администрации муниципального района «Оловяннинский район» </w:t>
      </w:r>
      <w:r w:rsidR="00893F40">
        <w:rPr>
          <w:rFonts w:ascii="Times New Roman" w:hAnsi="Times New Roman" w:cs="Times New Roman"/>
          <w:sz w:val="28"/>
          <w:szCs w:val="28"/>
        </w:rPr>
        <w:t xml:space="preserve"> </w:t>
      </w:r>
      <w:r w:rsidR="00893F40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="00893F40">
        <w:rPr>
          <w:rFonts w:ascii="Times New Roman" w:hAnsi="Times New Roman" w:cs="Times New Roman"/>
          <w:sz w:val="28"/>
          <w:szCs w:val="28"/>
        </w:rPr>
        <w:t>.75.</w:t>
      </w:r>
      <w:r w:rsidR="00893F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3F40">
        <w:rPr>
          <w:rFonts w:ascii="Times New Roman" w:hAnsi="Times New Roman" w:cs="Times New Roman"/>
          <w:sz w:val="28"/>
          <w:szCs w:val="28"/>
        </w:rPr>
        <w:t>.</w:t>
      </w:r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CA6A22" w:rsidRDefault="00CA6A22" w:rsidP="00CA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«Тургинское»                                                         В.Д. Кирютченко</w:t>
      </w:r>
    </w:p>
    <w:p w:rsidR="00CA6A22" w:rsidRDefault="00CA6A22" w:rsidP="00CA6A22">
      <w:pPr>
        <w:jc w:val="both"/>
      </w:pPr>
    </w:p>
    <w:p w:rsidR="00CA6A22" w:rsidRDefault="00CA6A22" w:rsidP="00CA6A22"/>
    <w:p w:rsidR="008B0F88" w:rsidRDefault="008B0F88"/>
    <w:sectPr w:rsidR="008B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5B"/>
    <w:rsid w:val="00330504"/>
    <w:rsid w:val="007B155B"/>
    <w:rsid w:val="00893F40"/>
    <w:rsid w:val="008B0F88"/>
    <w:rsid w:val="009C1463"/>
    <w:rsid w:val="00CA6A22"/>
    <w:rsid w:val="00F57BD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11</cp:revision>
  <dcterms:created xsi:type="dcterms:W3CDTF">2023-02-07T05:18:00Z</dcterms:created>
  <dcterms:modified xsi:type="dcterms:W3CDTF">2023-04-05T04:45:00Z</dcterms:modified>
</cp:coreProperties>
</file>