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749" w:rsidRPr="00E77749" w:rsidRDefault="00E77749" w:rsidP="00E777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Полномочия, задачи и функции </w:t>
      </w:r>
      <w:r w:rsidR="002A0ECA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«Бурулятуйское»</w:t>
      </w:r>
    </w:p>
    <w:p w:rsidR="00E77749" w:rsidRDefault="00E77749" w:rsidP="002A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A61" w:rsidRPr="009B2A61" w:rsidRDefault="009B2A61" w:rsidP="002A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A61">
        <w:rPr>
          <w:rFonts w:ascii="Times New Roman" w:hAnsi="Times New Roman" w:cs="Times New Roman"/>
          <w:sz w:val="28"/>
          <w:szCs w:val="28"/>
        </w:rPr>
        <w:t xml:space="preserve"> Территория сельского поселения входит в состав территории муниципального района </w:t>
      </w:r>
      <w:r w:rsidR="001E697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B2A61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9B2A61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2A0ECA" w:rsidRDefault="009B2A61" w:rsidP="002A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A61">
        <w:rPr>
          <w:rFonts w:ascii="Times New Roman" w:hAnsi="Times New Roman" w:cs="Times New Roman"/>
          <w:sz w:val="28"/>
          <w:szCs w:val="28"/>
        </w:rPr>
        <w:t>Территорию сельского поселения составляют все земли, находящиеся в границах сельского поселения, независимо от форм собственности и целевого назначения.</w:t>
      </w:r>
    </w:p>
    <w:p w:rsidR="009B2A61" w:rsidRPr="009B2A61" w:rsidRDefault="009B2A61" w:rsidP="002A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A61">
        <w:rPr>
          <w:rFonts w:ascii="Times New Roman" w:hAnsi="Times New Roman" w:cs="Times New Roman"/>
          <w:sz w:val="28"/>
          <w:szCs w:val="28"/>
        </w:rPr>
        <w:t xml:space="preserve"> В состав территории сельского поселения входят населенные пункты: с. </w:t>
      </w:r>
      <w:proofErr w:type="spellStart"/>
      <w:r w:rsidRPr="009B2A61">
        <w:rPr>
          <w:rFonts w:ascii="Times New Roman" w:hAnsi="Times New Roman" w:cs="Times New Roman"/>
          <w:sz w:val="28"/>
          <w:szCs w:val="28"/>
        </w:rPr>
        <w:t>Бурулятуй</w:t>
      </w:r>
      <w:proofErr w:type="spellEnd"/>
      <w:r w:rsidRPr="009B2A61">
        <w:rPr>
          <w:rFonts w:ascii="Times New Roman" w:hAnsi="Times New Roman" w:cs="Times New Roman"/>
          <w:sz w:val="28"/>
          <w:szCs w:val="28"/>
        </w:rPr>
        <w:t xml:space="preserve">, </w:t>
      </w:r>
      <w:r w:rsidR="002A0ECA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2A0ECA">
        <w:rPr>
          <w:rFonts w:ascii="Times New Roman" w:hAnsi="Times New Roman" w:cs="Times New Roman"/>
          <w:sz w:val="28"/>
          <w:szCs w:val="28"/>
        </w:rPr>
        <w:t>Бурулятуй</w:t>
      </w:r>
      <w:proofErr w:type="spellEnd"/>
      <w:r w:rsidR="001E6975">
        <w:rPr>
          <w:rFonts w:ascii="Times New Roman" w:hAnsi="Times New Roman" w:cs="Times New Roman"/>
          <w:sz w:val="28"/>
          <w:szCs w:val="28"/>
        </w:rPr>
        <w:t xml:space="preserve"> </w:t>
      </w:r>
      <w:r w:rsidR="002A0ECA">
        <w:rPr>
          <w:rFonts w:ascii="Times New Roman" w:hAnsi="Times New Roman" w:cs="Times New Roman"/>
          <w:sz w:val="28"/>
          <w:szCs w:val="28"/>
        </w:rPr>
        <w:t xml:space="preserve"> Восточный, </w:t>
      </w:r>
      <w:proofErr w:type="gramStart"/>
      <w:r w:rsidRPr="009B2A6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B2A61">
        <w:rPr>
          <w:rFonts w:ascii="Times New Roman" w:hAnsi="Times New Roman" w:cs="Times New Roman"/>
          <w:sz w:val="28"/>
          <w:szCs w:val="28"/>
        </w:rPr>
        <w:t>. Победа</w:t>
      </w:r>
      <w:r w:rsidR="002A0ECA">
        <w:rPr>
          <w:rFonts w:ascii="Times New Roman" w:hAnsi="Times New Roman" w:cs="Times New Roman"/>
          <w:sz w:val="28"/>
          <w:szCs w:val="28"/>
        </w:rPr>
        <w:t>.</w:t>
      </w:r>
      <w:r w:rsidRPr="009B2A61">
        <w:rPr>
          <w:rFonts w:ascii="Times New Roman" w:hAnsi="Times New Roman" w:cs="Times New Roman"/>
          <w:sz w:val="28"/>
          <w:szCs w:val="28"/>
        </w:rPr>
        <w:t xml:space="preserve"> Административным центром сельского поселения является с. </w:t>
      </w:r>
      <w:proofErr w:type="spellStart"/>
      <w:r w:rsidRPr="009B2A61">
        <w:rPr>
          <w:rFonts w:ascii="Times New Roman" w:hAnsi="Times New Roman" w:cs="Times New Roman"/>
          <w:sz w:val="28"/>
          <w:szCs w:val="28"/>
        </w:rPr>
        <w:t>Бурулятуй</w:t>
      </w:r>
      <w:proofErr w:type="spellEnd"/>
      <w:r w:rsidRPr="009B2A61">
        <w:rPr>
          <w:rFonts w:ascii="Times New Roman" w:hAnsi="Times New Roman" w:cs="Times New Roman"/>
          <w:sz w:val="28"/>
          <w:szCs w:val="28"/>
        </w:rPr>
        <w:t>.</w:t>
      </w:r>
    </w:p>
    <w:p w:rsidR="008B2127" w:rsidRDefault="00722F83" w:rsidP="002A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B2A61" w:rsidRPr="009B2A61">
        <w:rPr>
          <w:rFonts w:ascii="Times New Roman" w:hAnsi="Times New Roman" w:cs="Times New Roman"/>
          <w:sz w:val="28"/>
          <w:szCs w:val="28"/>
        </w:rPr>
        <w:t>Границы сельского поселения установлены Законом Забайкальского края от 18 декабря 2009 года № 317-ЗЗК «О границах сельских и городских поселений Забайкальского края».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B2A61" w:rsidRPr="009B2A61" w:rsidRDefault="009B2A61" w:rsidP="002A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A61">
        <w:rPr>
          <w:rFonts w:ascii="Times New Roman" w:hAnsi="Times New Roman" w:cs="Times New Roman"/>
          <w:sz w:val="28"/>
          <w:szCs w:val="28"/>
        </w:rPr>
        <w:t>Изменение границ сельского поселения, преобразование сельского поселения осуществляется законом Забайкальского края по инициативе населения сельского поселения, органов местного самоуправления сельского поселения, а также органов государственной власти Забайкальского края, федеральных органов государственной власти в соответствии с Федеральным законом № 131-ФЗ.</w:t>
      </w:r>
    </w:p>
    <w:p w:rsidR="001A5DF8" w:rsidRDefault="009B2A61" w:rsidP="002A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A61">
        <w:rPr>
          <w:rFonts w:ascii="Times New Roman" w:hAnsi="Times New Roman" w:cs="Times New Roman"/>
          <w:sz w:val="28"/>
          <w:szCs w:val="28"/>
        </w:rPr>
        <w:t xml:space="preserve"> Изменение границ сельского поселения, преобразование сельского поселения по инициативе органов местного самоуправления, органов государственной власти без учета мнения населения не допускается.</w:t>
      </w:r>
    </w:p>
    <w:p w:rsidR="009B2A61" w:rsidRPr="009B2A61" w:rsidRDefault="009B2A61" w:rsidP="002A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A61">
        <w:rPr>
          <w:rFonts w:ascii="Times New Roman" w:hAnsi="Times New Roman" w:cs="Times New Roman"/>
          <w:sz w:val="28"/>
          <w:szCs w:val="28"/>
        </w:rPr>
        <w:t>К вопросам местного значения сельского поселения относятся:</w:t>
      </w:r>
    </w:p>
    <w:p w:rsidR="009B2A61" w:rsidRPr="009B2A61" w:rsidRDefault="009B2A61" w:rsidP="002A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A61">
        <w:rPr>
          <w:rFonts w:ascii="Times New Roman" w:hAnsi="Times New Roman" w:cs="Times New Roman"/>
          <w:sz w:val="28"/>
          <w:szCs w:val="28"/>
        </w:rPr>
        <w:t xml:space="preserve">1) составление и рассмотрение проекта бюджета сельского поселения, утверждение и исполнение бюджета сельского поселения, осуществление </w:t>
      </w:r>
      <w:proofErr w:type="gramStart"/>
      <w:r w:rsidRPr="009B2A6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B2A61">
        <w:rPr>
          <w:rFonts w:ascii="Times New Roman" w:hAnsi="Times New Roman" w:cs="Times New Roman"/>
          <w:sz w:val="28"/>
          <w:szCs w:val="28"/>
        </w:rPr>
        <w:t xml:space="preserve"> его исполнением, составление и утверждение отчета об исполнении бюджета сельского поселения;</w:t>
      </w:r>
    </w:p>
    <w:p w:rsidR="009B2A61" w:rsidRPr="009B2A61" w:rsidRDefault="009B2A61" w:rsidP="002A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A61">
        <w:rPr>
          <w:rFonts w:ascii="Times New Roman" w:hAnsi="Times New Roman" w:cs="Times New Roman"/>
          <w:sz w:val="28"/>
          <w:szCs w:val="28"/>
        </w:rPr>
        <w:t>2) установление, изменение и отмена местных налогов и сборов сельского поселения;</w:t>
      </w:r>
    </w:p>
    <w:p w:rsidR="009B2A61" w:rsidRPr="009B2A61" w:rsidRDefault="009B2A61" w:rsidP="002A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A61">
        <w:rPr>
          <w:rFonts w:ascii="Times New Roman" w:hAnsi="Times New Roman" w:cs="Times New Roman"/>
          <w:sz w:val="28"/>
          <w:szCs w:val="28"/>
        </w:rPr>
        <w:t>3) владение, пользование и распоряжение имуществом, находящимся в муниципальной собственности сельского поселения;</w:t>
      </w:r>
    </w:p>
    <w:p w:rsidR="009B2A61" w:rsidRPr="009B2A61" w:rsidRDefault="009B2A61" w:rsidP="002A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A61">
        <w:rPr>
          <w:rFonts w:ascii="Times New Roman" w:hAnsi="Times New Roman" w:cs="Times New Roman"/>
          <w:sz w:val="28"/>
          <w:szCs w:val="28"/>
        </w:rPr>
        <w:t>4) обеспечение первичных мер пожарной безопасности в границах населенных пунктов сельского поселения;</w:t>
      </w:r>
    </w:p>
    <w:p w:rsidR="009B2A61" w:rsidRPr="009B2A61" w:rsidRDefault="009B2A61" w:rsidP="002A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A61">
        <w:rPr>
          <w:rFonts w:ascii="Times New Roman" w:hAnsi="Times New Roman" w:cs="Times New Roman"/>
          <w:sz w:val="28"/>
          <w:szCs w:val="28"/>
        </w:rPr>
        <w:t>5) создание условий для обеспечения жителей сельского поселения услугами связи, общественного питания, торговли и бытового обслуживания;</w:t>
      </w:r>
    </w:p>
    <w:p w:rsidR="009B2A61" w:rsidRPr="009B2A61" w:rsidRDefault="009B2A61" w:rsidP="002A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A61">
        <w:rPr>
          <w:rFonts w:ascii="Times New Roman" w:hAnsi="Times New Roman" w:cs="Times New Roman"/>
          <w:sz w:val="28"/>
          <w:szCs w:val="28"/>
        </w:rPr>
        <w:t>6) создание условий для организации досуга и обеспечения жителей сельского поселения услугами организаций культуры;</w:t>
      </w:r>
    </w:p>
    <w:p w:rsidR="009B2A61" w:rsidRPr="009B2A61" w:rsidRDefault="009B2A61" w:rsidP="002A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A61">
        <w:rPr>
          <w:rFonts w:ascii="Times New Roman" w:hAnsi="Times New Roman" w:cs="Times New Roman"/>
          <w:sz w:val="28"/>
          <w:szCs w:val="28"/>
        </w:rPr>
        <w:t>7) обеспечение условий для развития на территории сельского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сельского поселения;</w:t>
      </w:r>
    </w:p>
    <w:p w:rsidR="009B2A61" w:rsidRPr="009B2A61" w:rsidRDefault="009B2A61" w:rsidP="002A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A61">
        <w:rPr>
          <w:rFonts w:ascii="Times New Roman" w:hAnsi="Times New Roman" w:cs="Times New Roman"/>
          <w:sz w:val="28"/>
          <w:szCs w:val="28"/>
        </w:rPr>
        <w:t>8) формирование архивных фондов сельского поселения;</w:t>
      </w:r>
    </w:p>
    <w:p w:rsidR="009B2A61" w:rsidRPr="009B2A61" w:rsidRDefault="009B2A61" w:rsidP="002A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A61">
        <w:rPr>
          <w:rFonts w:ascii="Times New Roman" w:hAnsi="Times New Roman" w:cs="Times New Roman"/>
          <w:sz w:val="28"/>
          <w:szCs w:val="28"/>
        </w:rPr>
        <w:lastRenderedPageBreak/>
        <w:t xml:space="preserve">9) утверждение правил благоустройства территории сельского поселения, осуществление </w:t>
      </w:r>
      <w:proofErr w:type="gramStart"/>
      <w:r w:rsidRPr="009B2A6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B2A61">
        <w:rPr>
          <w:rFonts w:ascii="Times New Roman" w:hAnsi="Times New Roman" w:cs="Times New Roman"/>
          <w:sz w:val="28"/>
          <w:szCs w:val="28"/>
        </w:rPr>
        <w:t xml:space="preserve"> их соблюдением, организация благоустройства территории сельского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сельского поселения;</w:t>
      </w:r>
    </w:p>
    <w:p w:rsidR="009B2A61" w:rsidRPr="009B2A61" w:rsidRDefault="009B2A61" w:rsidP="002A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A61">
        <w:rPr>
          <w:rFonts w:ascii="Times New Roman" w:hAnsi="Times New Roman" w:cs="Times New Roman"/>
          <w:sz w:val="28"/>
          <w:szCs w:val="28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сельского поселения, изменение, аннулирование таких наименований, размещение информации в государственном адресном реестре;</w:t>
      </w:r>
    </w:p>
    <w:p w:rsidR="009B2A61" w:rsidRPr="009B2A61" w:rsidRDefault="009B2A61" w:rsidP="002A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A61">
        <w:rPr>
          <w:rFonts w:ascii="Times New Roman" w:hAnsi="Times New Roman" w:cs="Times New Roman"/>
          <w:sz w:val="28"/>
          <w:szCs w:val="28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9B2A61" w:rsidRPr="009B2A61" w:rsidRDefault="009B2A61" w:rsidP="002A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A61">
        <w:rPr>
          <w:rFonts w:ascii="Times New Roman" w:hAnsi="Times New Roman" w:cs="Times New Roman"/>
          <w:sz w:val="28"/>
          <w:szCs w:val="28"/>
        </w:rPr>
        <w:t xml:space="preserve">12) организация и осуществление мероприятий по работе с детьми и молодежью в </w:t>
      </w:r>
      <w:proofErr w:type="gramStart"/>
      <w:r w:rsidRPr="009B2A61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9B2A61">
        <w:rPr>
          <w:rFonts w:ascii="Times New Roman" w:hAnsi="Times New Roman" w:cs="Times New Roman"/>
          <w:sz w:val="28"/>
          <w:szCs w:val="28"/>
        </w:rPr>
        <w:t xml:space="preserve"> поселении;</w:t>
      </w:r>
    </w:p>
    <w:p w:rsidR="009B2A61" w:rsidRPr="009B2A61" w:rsidRDefault="009B2A61" w:rsidP="002A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A61">
        <w:rPr>
          <w:rFonts w:ascii="Times New Roman" w:hAnsi="Times New Roman" w:cs="Times New Roman"/>
          <w:sz w:val="28"/>
          <w:szCs w:val="28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9B2A61" w:rsidRPr="009B2A61" w:rsidRDefault="009B2A61" w:rsidP="002A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A61">
        <w:rPr>
          <w:rFonts w:ascii="Times New Roman" w:hAnsi="Times New Roman" w:cs="Times New Roman"/>
          <w:sz w:val="28"/>
          <w:szCs w:val="28"/>
        </w:rPr>
        <w:t xml:space="preserve"> В соответствии со статьей 15 Федерального закона № 131-ФЗ органы местного самоуправления сельского поселения вправе заключать соглашения с органами местного самоуправления муниципального района </w:t>
      </w:r>
      <w:proofErr w:type="spellStart"/>
      <w:r w:rsidRPr="009B2A61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9B2A61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9B2A61" w:rsidRPr="009B2A61" w:rsidRDefault="009B2A61" w:rsidP="002A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A61">
        <w:rPr>
          <w:rFonts w:ascii="Times New Roman" w:hAnsi="Times New Roman" w:cs="Times New Roman"/>
          <w:sz w:val="28"/>
          <w:szCs w:val="28"/>
        </w:rPr>
        <w:t>Порядок заключения соглашений о передаче осуществления части полномочий по решению вопросов местного значения определяется нормативными правовыми актами Совета сельского поселения.</w:t>
      </w:r>
    </w:p>
    <w:p w:rsidR="009B2A61" w:rsidRPr="009B2A61" w:rsidRDefault="009B2A61" w:rsidP="001E6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2A61">
        <w:rPr>
          <w:rFonts w:ascii="Times New Roman" w:hAnsi="Times New Roman" w:cs="Times New Roman"/>
          <w:sz w:val="28"/>
          <w:szCs w:val="28"/>
        </w:rPr>
        <w:t>Органы местного самоуправления сельского поселения вправе решать вопросы, указанные в части 1 статьи 14.1 Федерального закона № 131-ФЗ, участвовать в осуществлении иных государственных полномочий (не переданных им в соответствии со статьей 19 Федерального закона № 131-ФЗ),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</w:t>
      </w:r>
      <w:proofErr w:type="gramEnd"/>
      <w:r w:rsidRPr="009B2A61">
        <w:rPr>
          <w:rFonts w:ascii="Times New Roman" w:hAnsi="Times New Roman" w:cs="Times New Roman"/>
          <w:sz w:val="28"/>
          <w:szCs w:val="28"/>
        </w:rPr>
        <w:t xml:space="preserve"> исключенные из их компетенции федеральными законами и законами Забайкальского края, за счет доходов бюджета сельского поселения,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9B2A61" w:rsidRPr="009B2A61" w:rsidRDefault="009B2A61" w:rsidP="001E6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A61">
        <w:rPr>
          <w:rFonts w:ascii="Times New Roman" w:hAnsi="Times New Roman" w:cs="Times New Roman"/>
          <w:sz w:val="28"/>
          <w:szCs w:val="28"/>
        </w:rPr>
        <w:t xml:space="preserve"> В целях решения вопросов местного значения сельского поселения органы местного самоуправления сельского поселения обладают следующими полномочиями:</w:t>
      </w:r>
    </w:p>
    <w:p w:rsidR="009B2A61" w:rsidRPr="009B2A61" w:rsidRDefault="009B2A61" w:rsidP="001E6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A61">
        <w:rPr>
          <w:rFonts w:ascii="Times New Roman" w:hAnsi="Times New Roman" w:cs="Times New Roman"/>
          <w:sz w:val="28"/>
          <w:szCs w:val="28"/>
        </w:rPr>
        <w:lastRenderedPageBreak/>
        <w:t>1) принятие устава сельского поселения и внесение в него изменений и дополнений, издание муниципальных правовых актов;</w:t>
      </w:r>
    </w:p>
    <w:p w:rsidR="009B2A61" w:rsidRPr="009B2A61" w:rsidRDefault="009B2A61" w:rsidP="001E6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A61">
        <w:rPr>
          <w:rFonts w:ascii="Times New Roman" w:hAnsi="Times New Roman" w:cs="Times New Roman"/>
          <w:sz w:val="28"/>
          <w:szCs w:val="28"/>
        </w:rPr>
        <w:t>2) установление официальных символов сельского поселения;</w:t>
      </w:r>
    </w:p>
    <w:p w:rsidR="009B2A61" w:rsidRPr="009B2A61" w:rsidRDefault="009B2A61" w:rsidP="002A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A61">
        <w:rPr>
          <w:rFonts w:ascii="Times New Roman" w:hAnsi="Times New Roman" w:cs="Times New Roman"/>
          <w:sz w:val="28"/>
          <w:szCs w:val="28"/>
        </w:rPr>
        <w:t>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9B2A61" w:rsidRPr="009B2A61" w:rsidRDefault="009B2A61" w:rsidP="002A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A61">
        <w:rPr>
          <w:rFonts w:ascii="Times New Roman" w:hAnsi="Times New Roman" w:cs="Times New Roman"/>
          <w:sz w:val="28"/>
          <w:szCs w:val="28"/>
        </w:rPr>
        <w:t>4)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9B2A61" w:rsidRPr="009B2A61" w:rsidRDefault="009B2A61" w:rsidP="002A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A61">
        <w:rPr>
          <w:rFonts w:ascii="Times New Roman" w:hAnsi="Times New Roman" w:cs="Times New Roman"/>
          <w:sz w:val="28"/>
          <w:szCs w:val="28"/>
        </w:rPr>
        <w:t>5)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потребителей;</w:t>
      </w:r>
    </w:p>
    <w:p w:rsidR="009B2A61" w:rsidRPr="009B2A61" w:rsidRDefault="009B2A61" w:rsidP="002A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A61">
        <w:rPr>
          <w:rFonts w:ascii="Times New Roman" w:hAnsi="Times New Roman" w:cs="Times New Roman"/>
          <w:sz w:val="28"/>
          <w:szCs w:val="28"/>
        </w:rPr>
        <w:t>6) полномочиями в сфере стратегического планирования, предусмотренными Федеральным законом от 28 июня 2014 года № 172-ФЗ «О стратегическом планировании в Российской Федерации»;</w:t>
      </w:r>
    </w:p>
    <w:p w:rsidR="009B2A61" w:rsidRPr="009B2A61" w:rsidRDefault="009B2A61" w:rsidP="002A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A61">
        <w:rPr>
          <w:rFonts w:ascii="Times New Roman" w:hAnsi="Times New Roman" w:cs="Times New Roman"/>
          <w:sz w:val="28"/>
          <w:szCs w:val="28"/>
        </w:rPr>
        <w:t>7)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главы сельского поселения, голосования по вопросам изменения границ сельского поселения, преобразования сельского поселения;</w:t>
      </w:r>
    </w:p>
    <w:p w:rsidR="009B2A61" w:rsidRPr="009B2A61" w:rsidRDefault="009B2A61" w:rsidP="002A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A61">
        <w:rPr>
          <w:rFonts w:ascii="Times New Roman" w:hAnsi="Times New Roman" w:cs="Times New Roman"/>
          <w:sz w:val="28"/>
          <w:szCs w:val="28"/>
        </w:rPr>
        <w:t>8) организация сбора статистических показателей, характеризующих состояние экономики и социальной сферы сельского поселения,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9B2A61" w:rsidRPr="009B2A61" w:rsidRDefault="009B2A61" w:rsidP="002A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A61">
        <w:rPr>
          <w:rFonts w:ascii="Times New Roman" w:hAnsi="Times New Roman" w:cs="Times New Roman"/>
          <w:sz w:val="28"/>
          <w:szCs w:val="28"/>
        </w:rPr>
        <w:t>9) разработка и утверждение программы комплексного развития системы коммунальной инфраструктуры сельского поселения, программы комплексного развития транспортной инфраструктуры сельского поселения, программы комплексного развития социальной инфраструктуры сельского поселения, требования к которым устанавливаются Правительством Российской Федерации;</w:t>
      </w:r>
    </w:p>
    <w:p w:rsidR="009B2A61" w:rsidRPr="009B2A61" w:rsidRDefault="009B2A61" w:rsidP="002A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A61">
        <w:rPr>
          <w:rFonts w:ascii="Times New Roman" w:hAnsi="Times New Roman" w:cs="Times New Roman"/>
          <w:sz w:val="28"/>
          <w:szCs w:val="28"/>
        </w:rPr>
        <w:t>10)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 сельского поселения, доведения до сведения жителей сельского поселения официальной информации о социально-экономическом и культурном развитии сельского поселения, о развитии его общественной инфраструктуры и иной официальной информации;</w:t>
      </w:r>
    </w:p>
    <w:p w:rsidR="009B2A61" w:rsidRPr="009B2A61" w:rsidRDefault="009B2A61" w:rsidP="002A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A61">
        <w:rPr>
          <w:rFonts w:ascii="Times New Roman" w:hAnsi="Times New Roman" w:cs="Times New Roman"/>
          <w:sz w:val="28"/>
          <w:szCs w:val="28"/>
        </w:rPr>
        <w:t>11) осуществление международных и внешнеэкономических связей в соответствии с федеральными законами;</w:t>
      </w:r>
    </w:p>
    <w:p w:rsidR="009B2A61" w:rsidRPr="009B2A61" w:rsidRDefault="009B2A61" w:rsidP="002A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A61">
        <w:rPr>
          <w:rFonts w:ascii="Times New Roman" w:hAnsi="Times New Roman" w:cs="Times New Roman"/>
          <w:sz w:val="28"/>
          <w:szCs w:val="28"/>
        </w:rPr>
        <w:lastRenderedPageBreak/>
        <w:t>12) организация профессионального образования и дополнительного профессионального образования главы сельского поселения, депутатов Совета сельского поселения,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9B2A61" w:rsidRPr="009B2A61" w:rsidRDefault="009B2A61" w:rsidP="001E6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A61">
        <w:rPr>
          <w:rFonts w:ascii="Times New Roman" w:hAnsi="Times New Roman" w:cs="Times New Roman"/>
          <w:sz w:val="28"/>
          <w:szCs w:val="28"/>
        </w:rPr>
        <w:t>13)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сельского поселения,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9B2A61" w:rsidRPr="009B2A61" w:rsidRDefault="009B2A61" w:rsidP="001E6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A61">
        <w:rPr>
          <w:rFonts w:ascii="Times New Roman" w:hAnsi="Times New Roman" w:cs="Times New Roman"/>
          <w:sz w:val="28"/>
          <w:szCs w:val="28"/>
        </w:rPr>
        <w:t>14) иными полномочиями в соответствии с Федеральным законом № 131-ФЗ, иными федеральными законами, законами Забайкальского края, настоящим Уставом.</w:t>
      </w:r>
      <w:bookmarkStart w:id="0" w:name="_GoBack"/>
      <w:bookmarkEnd w:id="0"/>
    </w:p>
    <w:p w:rsidR="009B2A61" w:rsidRPr="009B2A61" w:rsidRDefault="001E6975" w:rsidP="001E6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2A61" w:rsidRPr="009B2A61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сельского поселения осуществляют переданные им федеральными законами, законами Забайкальского края отдельные государственные полномочия в порядке, установленном указанными законами.</w:t>
      </w:r>
    </w:p>
    <w:p w:rsidR="009B2A61" w:rsidRPr="009B2A61" w:rsidRDefault="009B2A61" w:rsidP="001E6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A61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сельского поселения участвуют в осуществлении государственных полномочий, не переданных им в соответствии со статьей 19 Федерального закона № 131-ФЗ, в случае принятия Советом сельского поселения решения о реализации права на участие в осуществлении указанных полномочий.</w:t>
      </w:r>
    </w:p>
    <w:p w:rsidR="009B2A61" w:rsidRPr="009B2A61" w:rsidRDefault="001E6975" w:rsidP="001E6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2A61" w:rsidRPr="009B2A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2A61" w:rsidRPr="009B2A61">
        <w:rPr>
          <w:rFonts w:ascii="Times New Roman" w:hAnsi="Times New Roman" w:cs="Times New Roman"/>
          <w:sz w:val="28"/>
          <w:szCs w:val="28"/>
        </w:rPr>
        <w:t>Органы местного самоуправления сельского поселения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 сельского поселения,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Забайкальского края.</w:t>
      </w:r>
      <w:proofErr w:type="gramEnd"/>
    </w:p>
    <w:p w:rsidR="00F26427" w:rsidRPr="009208CC" w:rsidRDefault="001E6975" w:rsidP="002A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2A61" w:rsidRPr="009B2A6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26427" w:rsidRPr="009208CC" w:rsidSect="00B53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040C"/>
    <w:multiLevelType w:val="hybridMultilevel"/>
    <w:tmpl w:val="4A367E7A"/>
    <w:lvl w:ilvl="0" w:tplc="9FB8FB7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E2653DF"/>
    <w:multiLevelType w:val="multilevel"/>
    <w:tmpl w:val="AFAAB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220F50"/>
    <w:multiLevelType w:val="hybridMultilevel"/>
    <w:tmpl w:val="3BF0E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66468"/>
    <w:multiLevelType w:val="hybridMultilevel"/>
    <w:tmpl w:val="0E8A2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23D24"/>
    <w:multiLevelType w:val="hybridMultilevel"/>
    <w:tmpl w:val="476A2152"/>
    <w:lvl w:ilvl="0" w:tplc="E6C82150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53314"/>
    <w:multiLevelType w:val="hybridMultilevel"/>
    <w:tmpl w:val="C1F8EEC2"/>
    <w:lvl w:ilvl="0" w:tplc="39D27F5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B1C0D45"/>
    <w:multiLevelType w:val="hybridMultilevel"/>
    <w:tmpl w:val="FE665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DE7349"/>
    <w:multiLevelType w:val="hybridMultilevel"/>
    <w:tmpl w:val="E0C0E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A97667"/>
    <w:multiLevelType w:val="hybridMultilevel"/>
    <w:tmpl w:val="F15E6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  <w:lvl w:ilvl="0">
        <w:start w:val="1"/>
        <w:numFmt w:val="upperRoman"/>
        <w:lvlText w:val="%1."/>
        <w:lvlJc w:val="righ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8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B9"/>
    <w:rsid w:val="000139B8"/>
    <w:rsid w:val="00024B6F"/>
    <w:rsid w:val="00043841"/>
    <w:rsid w:val="00044571"/>
    <w:rsid w:val="00071FC9"/>
    <w:rsid w:val="00072D50"/>
    <w:rsid w:val="000D1D79"/>
    <w:rsid w:val="00130D26"/>
    <w:rsid w:val="00136D91"/>
    <w:rsid w:val="00136FC3"/>
    <w:rsid w:val="00155D54"/>
    <w:rsid w:val="001832E5"/>
    <w:rsid w:val="00194990"/>
    <w:rsid w:val="001A5DF8"/>
    <w:rsid w:val="001B14EA"/>
    <w:rsid w:val="001B24DE"/>
    <w:rsid w:val="001B2E4E"/>
    <w:rsid w:val="001E6975"/>
    <w:rsid w:val="001F056B"/>
    <w:rsid w:val="001F6753"/>
    <w:rsid w:val="00233D2D"/>
    <w:rsid w:val="0025188A"/>
    <w:rsid w:val="00252BA2"/>
    <w:rsid w:val="00260952"/>
    <w:rsid w:val="002618FF"/>
    <w:rsid w:val="00271EE4"/>
    <w:rsid w:val="0029320C"/>
    <w:rsid w:val="002A0ECA"/>
    <w:rsid w:val="002A7A79"/>
    <w:rsid w:val="002B421F"/>
    <w:rsid w:val="002B4834"/>
    <w:rsid w:val="002B4B36"/>
    <w:rsid w:val="002B57F3"/>
    <w:rsid w:val="002C6D51"/>
    <w:rsid w:val="002D197E"/>
    <w:rsid w:val="002D301A"/>
    <w:rsid w:val="002E0121"/>
    <w:rsid w:val="002E2B10"/>
    <w:rsid w:val="002F4BCD"/>
    <w:rsid w:val="00304657"/>
    <w:rsid w:val="003278BE"/>
    <w:rsid w:val="00332DD3"/>
    <w:rsid w:val="003467EF"/>
    <w:rsid w:val="00376B79"/>
    <w:rsid w:val="00386BA3"/>
    <w:rsid w:val="00390E17"/>
    <w:rsid w:val="00395451"/>
    <w:rsid w:val="003B29FA"/>
    <w:rsid w:val="003C67A4"/>
    <w:rsid w:val="003E455C"/>
    <w:rsid w:val="003F2FF2"/>
    <w:rsid w:val="004156C4"/>
    <w:rsid w:val="0042600E"/>
    <w:rsid w:val="00444D1D"/>
    <w:rsid w:val="00480F10"/>
    <w:rsid w:val="004961BE"/>
    <w:rsid w:val="004B5930"/>
    <w:rsid w:val="004B658B"/>
    <w:rsid w:val="004F7530"/>
    <w:rsid w:val="00504539"/>
    <w:rsid w:val="005830F4"/>
    <w:rsid w:val="005926CA"/>
    <w:rsid w:val="005A0526"/>
    <w:rsid w:val="005A43E8"/>
    <w:rsid w:val="005B2052"/>
    <w:rsid w:val="005B3945"/>
    <w:rsid w:val="005C34B4"/>
    <w:rsid w:val="005D1E62"/>
    <w:rsid w:val="005D4176"/>
    <w:rsid w:val="005E4647"/>
    <w:rsid w:val="00611ADE"/>
    <w:rsid w:val="00630037"/>
    <w:rsid w:val="00650DBC"/>
    <w:rsid w:val="00664EA0"/>
    <w:rsid w:val="00674EA2"/>
    <w:rsid w:val="006964E4"/>
    <w:rsid w:val="006A75CD"/>
    <w:rsid w:val="006B32BD"/>
    <w:rsid w:val="006B4C23"/>
    <w:rsid w:val="006F26EB"/>
    <w:rsid w:val="00722F83"/>
    <w:rsid w:val="00756144"/>
    <w:rsid w:val="0076535C"/>
    <w:rsid w:val="00792080"/>
    <w:rsid w:val="007C195D"/>
    <w:rsid w:val="007D5B45"/>
    <w:rsid w:val="007F3268"/>
    <w:rsid w:val="007F5B63"/>
    <w:rsid w:val="00817699"/>
    <w:rsid w:val="00821B44"/>
    <w:rsid w:val="008371BB"/>
    <w:rsid w:val="0084401B"/>
    <w:rsid w:val="00861C85"/>
    <w:rsid w:val="00884168"/>
    <w:rsid w:val="008960F3"/>
    <w:rsid w:val="008A711F"/>
    <w:rsid w:val="008B2127"/>
    <w:rsid w:val="008C44D3"/>
    <w:rsid w:val="008D0D78"/>
    <w:rsid w:val="008E7DAD"/>
    <w:rsid w:val="008F6BEC"/>
    <w:rsid w:val="009208CC"/>
    <w:rsid w:val="00933471"/>
    <w:rsid w:val="00954199"/>
    <w:rsid w:val="00962750"/>
    <w:rsid w:val="00967101"/>
    <w:rsid w:val="009B2A61"/>
    <w:rsid w:val="009C0355"/>
    <w:rsid w:val="009C312D"/>
    <w:rsid w:val="009D6ADD"/>
    <w:rsid w:val="009F03B9"/>
    <w:rsid w:val="00A34ECB"/>
    <w:rsid w:val="00A40F1D"/>
    <w:rsid w:val="00A5745F"/>
    <w:rsid w:val="00AA4F38"/>
    <w:rsid w:val="00AC0CC5"/>
    <w:rsid w:val="00AD6E3B"/>
    <w:rsid w:val="00AF2E32"/>
    <w:rsid w:val="00AF7405"/>
    <w:rsid w:val="00B035BE"/>
    <w:rsid w:val="00B03873"/>
    <w:rsid w:val="00B53BA4"/>
    <w:rsid w:val="00B544E1"/>
    <w:rsid w:val="00B64295"/>
    <w:rsid w:val="00BB28D2"/>
    <w:rsid w:val="00BB400D"/>
    <w:rsid w:val="00BF0F02"/>
    <w:rsid w:val="00BF7541"/>
    <w:rsid w:val="00C0541E"/>
    <w:rsid w:val="00C32524"/>
    <w:rsid w:val="00C6740D"/>
    <w:rsid w:val="00C73397"/>
    <w:rsid w:val="00C859E0"/>
    <w:rsid w:val="00C8636F"/>
    <w:rsid w:val="00C8705F"/>
    <w:rsid w:val="00C87B72"/>
    <w:rsid w:val="00C95226"/>
    <w:rsid w:val="00C97F7A"/>
    <w:rsid w:val="00CA22EE"/>
    <w:rsid w:val="00CB60B5"/>
    <w:rsid w:val="00CD2E6B"/>
    <w:rsid w:val="00D0093F"/>
    <w:rsid w:val="00D24DE0"/>
    <w:rsid w:val="00D444A3"/>
    <w:rsid w:val="00D53D04"/>
    <w:rsid w:val="00D63288"/>
    <w:rsid w:val="00D63B83"/>
    <w:rsid w:val="00D6634F"/>
    <w:rsid w:val="00D73825"/>
    <w:rsid w:val="00D74D6D"/>
    <w:rsid w:val="00D9476B"/>
    <w:rsid w:val="00DA5CA2"/>
    <w:rsid w:val="00DB306C"/>
    <w:rsid w:val="00DC418A"/>
    <w:rsid w:val="00DF39DA"/>
    <w:rsid w:val="00E130BF"/>
    <w:rsid w:val="00E32D97"/>
    <w:rsid w:val="00E364A3"/>
    <w:rsid w:val="00E4195D"/>
    <w:rsid w:val="00E559F0"/>
    <w:rsid w:val="00E62060"/>
    <w:rsid w:val="00E77749"/>
    <w:rsid w:val="00E90CC7"/>
    <w:rsid w:val="00ED3F17"/>
    <w:rsid w:val="00EE182E"/>
    <w:rsid w:val="00EE4DB9"/>
    <w:rsid w:val="00F26427"/>
    <w:rsid w:val="00F43504"/>
    <w:rsid w:val="00F55506"/>
    <w:rsid w:val="00F5754D"/>
    <w:rsid w:val="00F66213"/>
    <w:rsid w:val="00F73B98"/>
    <w:rsid w:val="00FE19DB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68"/>
    <w:pPr>
      <w:spacing w:after="160" w:line="252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1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0F1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E130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">
    <w:name w:val="link"/>
    <w:basedOn w:val="a0"/>
    <w:rsid w:val="00271EE4"/>
  </w:style>
  <w:style w:type="paragraph" w:styleId="a5">
    <w:name w:val="Balloon Text"/>
    <w:basedOn w:val="a"/>
    <w:link w:val="a6"/>
    <w:uiPriority w:val="99"/>
    <w:semiHidden/>
    <w:unhideWhenUsed/>
    <w:rsid w:val="00DA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5CA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68"/>
    <w:pPr>
      <w:spacing w:after="160" w:line="252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1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0F1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E130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">
    <w:name w:val="link"/>
    <w:basedOn w:val="a0"/>
    <w:rsid w:val="00271EE4"/>
  </w:style>
  <w:style w:type="paragraph" w:styleId="a5">
    <w:name w:val="Balloon Text"/>
    <w:basedOn w:val="a"/>
    <w:link w:val="a6"/>
    <w:uiPriority w:val="99"/>
    <w:semiHidden/>
    <w:unhideWhenUsed/>
    <w:rsid w:val="00DA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5CA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EDBF5-83B5-4BB0-9D78-470B78EBF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6</cp:revision>
  <cp:lastPrinted>2023-04-05T03:37:00Z</cp:lastPrinted>
  <dcterms:created xsi:type="dcterms:W3CDTF">2023-06-02T02:24:00Z</dcterms:created>
  <dcterms:modified xsi:type="dcterms:W3CDTF">2023-06-02T04:47:00Z</dcterms:modified>
</cp:coreProperties>
</file>