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4E" w:rsidRDefault="00403478" w:rsidP="004034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«БЕЗРЕЧНИНСКОЕ» МУНИЦИПАЛЬНОГО РАЙОНА «ОЛОВЯННИНСКИЙ РАЙОН» </w:t>
      </w:r>
    </w:p>
    <w:p w:rsidR="00403478" w:rsidRDefault="00403478" w:rsidP="004034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478" w:rsidRDefault="00403478" w:rsidP="004034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езречная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478" w:rsidRDefault="00403478" w:rsidP="00403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 2023г.                                                                     № ___ </w:t>
      </w:r>
    </w:p>
    <w:p w:rsidR="00403478" w:rsidRDefault="00403478" w:rsidP="00403478">
      <w:pPr>
        <w:rPr>
          <w:rFonts w:ascii="Times New Roman" w:hAnsi="Times New Roman" w:cs="Times New Roman"/>
          <w:sz w:val="28"/>
          <w:szCs w:val="28"/>
        </w:rPr>
      </w:pPr>
    </w:p>
    <w:p w:rsidR="00403478" w:rsidRDefault="00403478" w:rsidP="00403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478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«Безречнинское» от 29.06.2017г. № 6 «О денежном вознаграждении лиц, замещающих муниципальные должности в органах местного самоуправления сельского поселения «Безречнинское»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03478" w:rsidRDefault="00403478" w:rsidP="00403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основании постановления Администрации муниципального района «Оловяннинский район» № 60 от 14.03.2023г. «Об утверждении нормативов формирования расходов на содержание органов местного самоуправления городских и сельских поселений муниципального района «Оловяннинский район» на 2023 год, </w:t>
      </w:r>
      <w:r w:rsidR="00B05FB9">
        <w:rPr>
          <w:rFonts w:ascii="Times New Roman" w:hAnsi="Times New Roman" w:cs="Times New Roman"/>
          <w:sz w:val="28"/>
          <w:szCs w:val="28"/>
        </w:rPr>
        <w:t xml:space="preserve">ст.32 Устава сельского поселения «Безречнинское», </w:t>
      </w: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«Безречнинское» </w:t>
      </w:r>
    </w:p>
    <w:p w:rsidR="00403478" w:rsidRDefault="00403478" w:rsidP="00403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403478" w:rsidRDefault="00403478" w:rsidP="004034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п.3.1 решения Совета сельского поселения «Безречнинское» от 29.06.2017г. № 6 «О денежном вознаграждении лиц, замещающих муниципальные должности в органах местного самоуправления сельского поселения «Безречнинское» установить должностной оклад в размере  4788 рублей с 01.01.2023 года.</w:t>
      </w:r>
    </w:p>
    <w:p w:rsidR="00403478" w:rsidRDefault="00403478" w:rsidP="004034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(обнародовать).</w:t>
      </w:r>
    </w:p>
    <w:p w:rsidR="00403478" w:rsidRDefault="00403478" w:rsidP="004034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«Безречнинское» и опубликовать на официальном сайте администрации муниципального района «Оловяннинский район»  </w:t>
      </w:r>
      <w:proofErr w:type="spellStart"/>
      <w:r>
        <w:rPr>
          <w:rFonts w:ascii="Times New Roman" w:hAnsi="Times New Roman" w:cs="Times New Roman"/>
          <w:sz w:val="28"/>
          <w:szCs w:val="28"/>
        </w:rPr>
        <w:t>olovyan.ru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5C58" w:rsidRPr="002F5C58" w:rsidRDefault="002F5C58" w:rsidP="002F5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«Безречнинское»               В.И. Веселова</w:t>
      </w:r>
    </w:p>
    <w:p w:rsidR="00403478" w:rsidRPr="00403478" w:rsidRDefault="00403478" w:rsidP="00403478">
      <w:pPr>
        <w:rPr>
          <w:rFonts w:ascii="Times New Roman" w:hAnsi="Times New Roman" w:cs="Times New Roman"/>
          <w:sz w:val="28"/>
          <w:szCs w:val="28"/>
        </w:rPr>
      </w:pPr>
    </w:p>
    <w:p w:rsidR="00403478" w:rsidRPr="00403478" w:rsidRDefault="00403478" w:rsidP="004034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478" w:rsidRPr="00403478" w:rsidRDefault="004034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03478" w:rsidRPr="00403478" w:rsidSect="00B9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3C9"/>
    <w:multiLevelType w:val="hybridMultilevel"/>
    <w:tmpl w:val="5B20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478"/>
    <w:rsid w:val="002F5C58"/>
    <w:rsid w:val="00403478"/>
    <w:rsid w:val="00B05FB9"/>
    <w:rsid w:val="00B9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2023-05-25T17:24:00Z</dcterms:created>
  <dcterms:modified xsi:type="dcterms:W3CDTF">2023-06-06T14:24:00Z</dcterms:modified>
</cp:coreProperties>
</file>