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30" w:rsidRDefault="00DA6B30"/>
    <w:p w:rsidR="00DA6B30" w:rsidRDefault="008A3D0B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РАЙОНА </w:t>
      </w:r>
    </w:p>
    <w:p w:rsidR="00DA6B30" w:rsidRDefault="008A3D0B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DA6B30" w:rsidRDefault="00DA6B30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B30" w:rsidRDefault="00DA6B30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B30" w:rsidRDefault="008A3D0B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DA6B30" w:rsidRDefault="00DA6B30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6B30" w:rsidRDefault="00DA6B30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B30" w:rsidRDefault="008A3D0B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__ 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  2020г.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_______</w:t>
      </w:r>
    </w:p>
    <w:p w:rsidR="00DA6B30" w:rsidRDefault="00DA6B30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B30" w:rsidRDefault="008A3D0B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ловянная</w:t>
      </w:r>
      <w:proofErr w:type="spellEnd"/>
    </w:p>
    <w:p w:rsidR="00DA6B30" w:rsidRDefault="00DA6B30">
      <w:pPr>
        <w:spacing w:line="0" w:lineRule="atLeast"/>
        <w:ind w:right="4600"/>
        <w:rPr>
          <w:rFonts w:ascii="Times New Roman" w:eastAsia="Times New Roman" w:hAnsi="Times New Roman"/>
          <w:b/>
          <w:sz w:val="27"/>
        </w:rPr>
      </w:pPr>
    </w:p>
    <w:p w:rsidR="00DA6B30" w:rsidRDefault="008A3D0B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 продлении срока действия муниципальной программы</w:t>
      </w:r>
    </w:p>
    <w:p w:rsidR="00DA6B30" w:rsidRDefault="008A3D0B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«Управление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b/>
          <w:sz w:val="27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район» на 2017-2019 годы»</w:t>
      </w:r>
    </w:p>
    <w:p w:rsidR="00DA6B30" w:rsidRDefault="00DA6B30">
      <w:pPr>
        <w:spacing w:line="0" w:lineRule="atLeast"/>
        <w:ind w:right="4252"/>
        <w:rPr>
          <w:rFonts w:ascii="Times New Roman" w:eastAsia="Times New Roman" w:hAnsi="Times New Roman"/>
          <w:b/>
          <w:sz w:val="27"/>
        </w:rPr>
      </w:pPr>
    </w:p>
    <w:p w:rsidR="00DA6B30" w:rsidRDefault="008A3D0B">
      <w:pPr>
        <w:tabs>
          <w:tab w:val="left" w:pos="1701"/>
        </w:tabs>
        <w:spacing w:line="25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Руководствуясь статьей 179 Бюджетного кодекса Российской Федерации, </w:t>
      </w:r>
      <w:r w:rsidR="00107878">
        <w:rPr>
          <w:rFonts w:ascii="Times New Roman" w:eastAsia="Times New Roman" w:hAnsi="Times New Roman"/>
          <w:bCs/>
          <w:sz w:val="28"/>
        </w:rPr>
        <w:t>п.9 ст.10 Устава</w:t>
      </w:r>
      <w:r>
        <w:rPr>
          <w:rFonts w:ascii="Times New Roman" w:eastAsia="Times New Roman" w:hAnsi="Times New Roman"/>
          <w:bCs/>
          <w:sz w:val="28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 район» и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район» № 169 от 23.06.2019 года «О порядке разработки и корректировке муниципальных программ муниципального района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район», осуществления мониторинга и контроля их реализации»,</w:t>
      </w:r>
      <w:r>
        <w:t xml:space="preserve"> </w:t>
      </w:r>
      <w:r>
        <w:rPr>
          <w:rFonts w:ascii="Times New Roman" w:eastAsia="Times New Roman" w:hAnsi="Times New Roman"/>
          <w:bCs/>
          <w:sz w:val="28"/>
        </w:rPr>
        <w:t>администрация муниципального района  «</w:t>
      </w:r>
      <w:proofErr w:type="spellStart"/>
      <w:r>
        <w:rPr>
          <w:rFonts w:ascii="Times New Roman" w:eastAsia="Times New Roman" w:hAnsi="Times New Roman"/>
          <w:bCs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Cs/>
          <w:sz w:val="28"/>
        </w:rPr>
        <w:t xml:space="preserve">  район»  </w:t>
      </w:r>
    </w:p>
    <w:p w:rsidR="00DA6B30" w:rsidRDefault="008A3D0B">
      <w:pPr>
        <w:keepNext/>
        <w:keepLines/>
        <w:autoSpaceDN w:val="0"/>
        <w:spacing w:before="2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т: </w:t>
      </w:r>
    </w:p>
    <w:p w:rsidR="00DA6B30" w:rsidRDefault="00DA6B30">
      <w:pPr>
        <w:widowControl w:val="0"/>
        <w:autoSpaceDE w:val="0"/>
        <w:autoSpaceDN w:val="0"/>
        <w:adjustRightInd w:val="0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DA6B30" w:rsidRDefault="008A3D0B">
      <w:pPr>
        <w:keepNext/>
        <w:keepLines/>
        <w:tabs>
          <w:tab w:val="left" w:pos="709"/>
        </w:tabs>
        <w:autoSpaceDN w:val="0"/>
        <w:ind w:left="-142" w:firstLine="85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1.Продлить срок действия муниципальной программы</w:t>
      </w:r>
      <w: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 на 2017- 2023 годы», изложив ее в новой редакции согласно приложению 1.</w:t>
      </w:r>
    </w:p>
    <w:p w:rsidR="00DA6B30" w:rsidRDefault="008A3D0B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опубликовать на официальном сайте администрации муниципального района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DA6B30" w:rsidRDefault="008A3D0B">
      <w:pPr>
        <w:autoSpaceDN w:val="0"/>
        <w:spacing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возложить на заместителя </w:t>
      </w:r>
      <w:r w:rsidR="00107878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по финансам и экономике  Шадрину О.Н.</w:t>
      </w:r>
    </w:p>
    <w:p w:rsidR="00DA6B30" w:rsidRDefault="008A3D0B">
      <w:pPr>
        <w:tabs>
          <w:tab w:val="left" w:pos="851"/>
        </w:tabs>
        <w:autoSpaceDN w:val="0"/>
        <w:spacing w:after="100" w:afterAutospacing="1"/>
        <w:ind w:firstLine="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№</w:t>
      </w:r>
      <w:r w:rsidR="00CF2C91">
        <w:rPr>
          <w:rFonts w:ascii="Times New Roman" w:eastAsia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F2C91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CF2C9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«О продлении срока действия муниципальной программы «Управление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2017-2019 годы».</w:t>
      </w:r>
    </w:p>
    <w:p w:rsidR="00DA6B30" w:rsidRDefault="008A3D0B">
      <w:pPr>
        <w:tabs>
          <w:tab w:val="left" w:pos="851"/>
          <w:tab w:val="left" w:pos="993"/>
        </w:tabs>
        <w:autoSpaceDN w:val="0"/>
        <w:spacing w:after="100" w:afterAutospacing="1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  (обнародования).</w:t>
      </w:r>
    </w:p>
    <w:p w:rsidR="00DA6B30" w:rsidRDefault="008A3D0B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DA6B30" w:rsidRDefault="008A3D0B">
      <w:pPr>
        <w:tabs>
          <w:tab w:val="left" w:pos="851"/>
          <w:tab w:val="left" w:pos="993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А.В.Антошкин</w:t>
      </w:r>
      <w:proofErr w:type="spellEnd"/>
    </w:p>
    <w:p w:rsidR="00DA6B30" w:rsidRDefault="00DA6B30">
      <w:pPr>
        <w:tabs>
          <w:tab w:val="left" w:pos="851"/>
          <w:tab w:val="left" w:pos="993"/>
          <w:tab w:val="left" w:pos="5245"/>
          <w:tab w:val="left" w:pos="5954"/>
        </w:tabs>
        <w:autoSpaceDN w:val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B30" w:rsidRDefault="008A3D0B">
      <w:pPr>
        <w:tabs>
          <w:tab w:val="left" w:pos="5245"/>
          <w:tab w:val="left" w:pos="5954"/>
        </w:tabs>
        <w:spacing w:line="182" w:lineRule="auto"/>
        <w:ind w:left="5960" w:right="-1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DA6B30" w:rsidRDefault="008A3D0B">
      <w:pPr>
        <w:tabs>
          <w:tab w:val="left" w:pos="5245"/>
          <w:tab w:val="left" w:pos="5954"/>
        </w:tabs>
        <w:spacing w:line="182" w:lineRule="auto"/>
        <w:ind w:left="5960" w:right="-1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Приложение № 1</w:t>
      </w:r>
    </w:p>
    <w:p w:rsidR="00DA6B30" w:rsidRDefault="008A3D0B">
      <w:pPr>
        <w:tabs>
          <w:tab w:val="left" w:pos="5245"/>
          <w:tab w:val="left" w:pos="5812"/>
        </w:tabs>
        <w:spacing w:line="182" w:lineRule="auto"/>
        <w:ind w:left="5529" w:right="-24" w:hanging="431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постановлению администрации  муниципального района </w:t>
      </w:r>
    </w:p>
    <w:p w:rsidR="00DA6B30" w:rsidRDefault="008A3D0B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</w:t>
      </w:r>
    </w:p>
    <w:p w:rsidR="00DA6B30" w:rsidRDefault="008A3D0B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№____ от ______________</w:t>
      </w:r>
    </w:p>
    <w:p w:rsidR="00DA6B30" w:rsidRDefault="00DA6B30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tabs>
          <w:tab w:val="left" w:pos="5245"/>
          <w:tab w:val="left" w:pos="5954"/>
        </w:tabs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0" w:lineRule="atLeast"/>
        <w:ind w:left="5960" w:right="-24"/>
        <w:jc w:val="righ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34" w:lineRule="auto"/>
        <w:ind w:left="1220" w:hanging="801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Муниципальная программа «Управление муниципальными финансами и</w:t>
      </w:r>
    </w:p>
    <w:p w:rsidR="00DA6B30" w:rsidRDefault="008A3D0B">
      <w:pPr>
        <w:spacing w:line="234" w:lineRule="auto"/>
        <w:ind w:left="1220" w:hanging="801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b/>
          <w:sz w:val="40"/>
          <w:szCs w:val="40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40"/>
          <w:szCs w:val="40"/>
        </w:rPr>
        <w:t xml:space="preserve"> район» </w:t>
      </w:r>
    </w:p>
    <w:p w:rsidR="00DA6B30" w:rsidRDefault="00DA6B30">
      <w:pPr>
        <w:spacing w:line="2" w:lineRule="exact"/>
        <w:rPr>
          <w:rFonts w:ascii="Times New Roman" w:eastAsia="Times New Roman" w:hAnsi="Times New Roman"/>
          <w:sz w:val="40"/>
          <w:szCs w:val="40"/>
        </w:rPr>
      </w:pPr>
    </w:p>
    <w:p w:rsidR="00DA6B30" w:rsidRDefault="008A3D0B">
      <w:pPr>
        <w:spacing w:line="0" w:lineRule="atLeast"/>
        <w:ind w:left="2920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на 2017-20</w:t>
      </w:r>
      <w:r>
        <w:rPr>
          <w:rFonts w:ascii="Times New Roman" w:eastAsia="Times New Roman" w:hAnsi="Times New Roman"/>
          <w:b/>
          <w:sz w:val="40"/>
          <w:szCs w:val="40"/>
          <w:lang w:val="en-US"/>
        </w:rPr>
        <w:t>2</w:t>
      </w:r>
      <w:r>
        <w:rPr>
          <w:rFonts w:ascii="Times New Roman" w:eastAsia="Times New Roman" w:hAnsi="Times New Roman"/>
          <w:b/>
          <w:sz w:val="40"/>
          <w:szCs w:val="40"/>
        </w:rPr>
        <w:t>3 годы</w:t>
      </w: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</w:t>
      </w: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ind w:right="-24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1.Паспорт Программы</w:t>
      </w:r>
    </w:p>
    <w:p w:rsidR="00DA6B30" w:rsidRDefault="00DA6B30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37"/>
        <w:gridCol w:w="432"/>
        <w:gridCol w:w="567"/>
        <w:gridCol w:w="567"/>
        <w:gridCol w:w="850"/>
        <w:gridCol w:w="567"/>
        <w:gridCol w:w="284"/>
        <w:gridCol w:w="283"/>
        <w:gridCol w:w="567"/>
        <w:gridCol w:w="142"/>
        <w:gridCol w:w="709"/>
        <w:gridCol w:w="709"/>
        <w:gridCol w:w="141"/>
        <w:gridCol w:w="567"/>
        <w:gridCol w:w="284"/>
        <w:gridCol w:w="425"/>
        <w:gridCol w:w="425"/>
        <w:gridCol w:w="284"/>
        <w:gridCol w:w="709"/>
      </w:tblGrid>
      <w:tr w:rsidR="00DA6B30" w:rsidTr="00502920">
        <w:trPr>
          <w:trHeight w:val="906"/>
        </w:trPr>
        <w:tc>
          <w:tcPr>
            <w:tcW w:w="1837" w:type="dxa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0" w:lineRule="atLeast"/>
              <w:ind w:righ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 w:rsidP="008A3D0B">
            <w:pPr>
              <w:spacing w:line="0" w:lineRule="atLeast"/>
              <w:ind w:righ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«Управление муниципальными финансами и муниципальным долгом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2017-2023 годы (далее Программа)</w:t>
            </w:r>
          </w:p>
        </w:tc>
      </w:tr>
      <w:tr w:rsidR="00DA6B30" w:rsidTr="00502920">
        <w:tc>
          <w:tcPr>
            <w:tcW w:w="1837" w:type="dxa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по финансам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(далее – Комитет по финансам)</w:t>
            </w:r>
          </w:p>
        </w:tc>
      </w:tr>
      <w:tr w:rsidR="00DA6B30" w:rsidTr="00502920">
        <w:trPr>
          <w:trHeight w:val="641"/>
        </w:trPr>
        <w:tc>
          <w:tcPr>
            <w:tcW w:w="1837" w:type="dxa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A6B30" w:rsidTr="00502920">
        <w:trPr>
          <w:trHeight w:val="767"/>
        </w:trPr>
        <w:tc>
          <w:tcPr>
            <w:tcW w:w="1837" w:type="dxa"/>
            <w:vAlign w:val="center"/>
          </w:tcPr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  <w:p w:rsidR="00DA6B30" w:rsidRDefault="008A3D0B">
            <w:pPr>
              <w:spacing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(далее Администрация района)</w:t>
            </w:r>
          </w:p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B30" w:rsidRDefault="00DA6B30">
            <w:pPr>
              <w:tabs>
                <w:tab w:val="right" w:pos="8431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6B30" w:rsidTr="00502920">
        <w:trPr>
          <w:trHeight w:val="2283"/>
        </w:trPr>
        <w:tc>
          <w:tcPr>
            <w:tcW w:w="1837" w:type="dxa"/>
            <w:vAlign w:val="center"/>
          </w:tcPr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  <w:vAlign w:val="bottom"/>
          </w:tcPr>
          <w:p w:rsidR="00DA6B30" w:rsidRDefault="008A3D0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1.Создание условий для эффективного управления муниципальными финансами, повышение устойчивости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район».</w:t>
            </w:r>
          </w:p>
          <w:p w:rsidR="00DA6B30" w:rsidRDefault="008A3D0B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 Повышение финансовой устойчивости бюджетов поселений,</w:t>
            </w:r>
          </w:p>
          <w:p w:rsidR="00DA6B30" w:rsidRDefault="008A3D0B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входящих в состав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  <w:p w:rsidR="00DA6B30" w:rsidRDefault="008A3D0B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.3.Управление муниципальным долгом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района».</w:t>
            </w:r>
          </w:p>
          <w:p w:rsidR="00DA6B30" w:rsidRDefault="008A3D0B">
            <w:pPr>
              <w:spacing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4.Обеспечение реализации муниципальной программы (Обеспечивающая подпрограмма).</w:t>
            </w:r>
          </w:p>
        </w:tc>
      </w:tr>
      <w:tr w:rsidR="00DA6B30" w:rsidTr="00502920">
        <w:tc>
          <w:tcPr>
            <w:tcW w:w="1837" w:type="dxa"/>
            <w:vAlign w:val="bottom"/>
          </w:tcPr>
          <w:p w:rsidR="00DA6B30" w:rsidRDefault="008A3D0B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DA6B30" w:rsidTr="00502920">
        <w:trPr>
          <w:trHeight w:val="685"/>
        </w:trPr>
        <w:tc>
          <w:tcPr>
            <w:tcW w:w="1837" w:type="dxa"/>
            <w:vAlign w:val="center"/>
          </w:tcPr>
          <w:p w:rsidR="00DA6B30" w:rsidRDefault="008A3D0B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  <w:vAlign w:val="bottom"/>
          </w:tcPr>
          <w:p w:rsidR="00DA6B30" w:rsidRDefault="008A3D0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сбалансированности и устойчивости бюджета муниципального района, повышение эффективности и качества  управления муниципальными финансами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A6B30" w:rsidTr="00502920">
        <w:trPr>
          <w:trHeight w:val="2270"/>
        </w:trPr>
        <w:tc>
          <w:tcPr>
            <w:tcW w:w="1837" w:type="dxa"/>
            <w:vAlign w:val="center"/>
          </w:tcPr>
          <w:p w:rsidR="00DA6B30" w:rsidRDefault="008A3D0B">
            <w:pPr>
              <w:spacing w:line="321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307" w:lineRule="exac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Создание оптимальных условий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долгосрочной</w:t>
            </w:r>
            <w:proofErr w:type="gramEnd"/>
          </w:p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сбалансированности  и  устойчивости 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Создание условий для выравнивания бюджетной обеспеченности</w:t>
            </w:r>
          </w:p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поселений входящих в состав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район»</w:t>
            </w:r>
          </w:p>
          <w:p w:rsidR="00DA6B30" w:rsidRDefault="008A3D0B">
            <w:pPr>
              <w:spacing w:line="30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Эффективное управление муниципальным долгом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A6B30" w:rsidTr="00502920">
        <w:trPr>
          <w:trHeight w:val="1834"/>
        </w:trPr>
        <w:tc>
          <w:tcPr>
            <w:tcW w:w="1837" w:type="dxa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-бюджет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сформирован по программно-целевым методам;</w:t>
            </w: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-темп роста собственных доходов в бюджете муниципального </w:t>
            </w: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района составляет не менее 101%;</w:t>
            </w: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-повышение обоснованности, эффективности и прозрачности</w:t>
            </w: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бюджетных расходов;</w:t>
            </w: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-муниципальный долг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по итогам реализации Программы не превышает 30% объема собственных доходов.</w:t>
            </w:r>
          </w:p>
        </w:tc>
      </w:tr>
      <w:tr w:rsidR="00DA6B30" w:rsidTr="00502920">
        <w:tc>
          <w:tcPr>
            <w:tcW w:w="1837" w:type="dxa"/>
          </w:tcPr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999" w:type="dxa"/>
            <w:gridSpan w:val="2"/>
          </w:tcPr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DA6B30" w:rsidRDefault="00DA6B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рассчитана на период реализации с 2017 по 2023 годы.</w:t>
            </w:r>
          </w:p>
          <w:p w:rsidR="00DA6B30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не имеет строгой разбивки на этапы.</w:t>
            </w:r>
          </w:p>
        </w:tc>
      </w:tr>
      <w:tr w:rsidR="008A3D0B" w:rsidTr="00502920">
        <w:trPr>
          <w:trHeight w:val="480"/>
        </w:trPr>
        <w:tc>
          <w:tcPr>
            <w:tcW w:w="1837" w:type="dxa"/>
            <w:vMerge w:val="restart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32" w:type="dxa"/>
            <w:vMerge w:val="restart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4"/>
            <w:vMerge w:val="restart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62" w:type="dxa"/>
            <w:gridSpan w:val="11"/>
          </w:tcPr>
          <w:p w:rsidR="008A3D0B" w:rsidRDefault="008A3D0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70830" w:rsidTr="00502920">
        <w:trPr>
          <w:cantSplit/>
          <w:trHeight w:val="1134"/>
        </w:trPr>
        <w:tc>
          <w:tcPr>
            <w:tcW w:w="1837" w:type="dxa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8A3D0B" w:rsidRDefault="008A3D0B" w:rsidP="00770830">
            <w:pPr>
              <w:spacing w:line="0" w:lineRule="atLeast"/>
              <w:ind w:left="113"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A3D0B" w:rsidRDefault="008A3D0B" w:rsidP="00770830">
            <w:pPr>
              <w:spacing w:line="0" w:lineRule="atLeast"/>
              <w:ind w:left="113"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A3D0B" w:rsidRDefault="008A3D0B" w:rsidP="00770830">
            <w:pPr>
              <w:spacing w:line="0" w:lineRule="atLeast"/>
              <w:ind w:left="113"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extDirection w:val="btLr"/>
          </w:tcPr>
          <w:p w:rsidR="008A3D0B" w:rsidRDefault="008A3D0B" w:rsidP="00770830">
            <w:pPr>
              <w:spacing w:line="0" w:lineRule="atLeast"/>
              <w:ind w:left="113"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extDirection w:val="btLr"/>
          </w:tcPr>
          <w:p w:rsidR="008A3D0B" w:rsidRDefault="008A3D0B" w:rsidP="00770830">
            <w:pPr>
              <w:spacing w:line="0" w:lineRule="atLeast"/>
              <w:ind w:left="113"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extDirection w:val="btLr"/>
          </w:tcPr>
          <w:p w:rsidR="008A3D0B" w:rsidRDefault="008A3D0B" w:rsidP="00770830">
            <w:pPr>
              <w:spacing w:line="0" w:lineRule="atLeast"/>
              <w:ind w:left="113"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A3D0B" w:rsidRPr="00770830" w:rsidRDefault="00770830" w:rsidP="00770830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08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70830" w:rsidTr="00502920">
        <w:trPr>
          <w:trHeight w:val="1704"/>
        </w:trPr>
        <w:tc>
          <w:tcPr>
            <w:tcW w:w="1837" w:type="dxa"/>
            <w:vMerge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сбалансированности и устойчивости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район» (без учета безвозмездных </w:t>
            </w:r>
            <w:proofErr w:type="gramEnd"/>
          </w:p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поступлений)</w:t>
            </w:r>
          </w:p>
        </w:tc>
        <w:tc>
          <w:tcPr>
            <w:tcW w:w="567" w:type="dxa"/>
            <w:gridSpan w:val="2"/>
          </w:tcPr>
          <w:p w:rsidR="00770830" w:rsidRDefault="00770830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gridSpan w:val="2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До10% </w:t>
            </w:r>
          </w:p>
        </w:tc>
        <w:tc>
          <w:tcPr>
            <w:tcW w:w="709" w:type="dxa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</w:t>
            </w:r>
            <w:proofErr w:type="gramStart"/>
            <w:r>
              <w:rPr>
                <w:rFonts w:ascii="Times New Roman" w:eastAsia="Times New Roman" w:hAnsi="Times New Roman"/>
              </w:rPr>
              <w:t>9</w:t>
            </w:r>
            <w:proofErr w:type="gramEnd"/>
            <w:r>
              <w:rPr>
                <w:rFonts w:ascii="Times New Roman" w:eastAsia="Times New Roman" w:hAnsi="Times New Roman"/>
              </w:rPr>
              <w:t>%</w:t>
            </w:r>
          </w:p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До8%</w:t>
            </w:r>
          </w:p>
        </w:tc>
        <w:tc>
          <w:tcPr>
            <w:tcW w:w="708" w:type="dxa"/>
            <w:gridSpan w:val="2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До8%</w:t>
            </w:r>
          </w:p>
        </w:tc>
        <w:tc>
          <w:tcPr>
            <w:tcW w:w="709" w:type="dxa"/>
            <w:gridSpan w:val="2"/>
          </w:tcPr>
          <w:p w:rsidR="00770830" w:rsidRDefault="00770830">
            <w:pPr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8%</w:t>
            </w:r>
          </w:p>
        </w:tc>
        <w:tc>
          <w:tcPr>
            <w:tcW w:w="709" w:type="dxa"/>
            <w:gridSpan w:val="2"/>
          </w:tcPr>
          <w:p w:rsidR="00770830" w:rsidRDefault="00770830">
            <w:pPr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8%</w:t>
            </w:r>
          </w:p>
        </w:tc>
        <w:tc>
          <w:tcPr>
            <w:tcW w:w="709" w:type="dxa"/>
            <w:shd w:val="clear" w:color="auto" w:fill="auto"/>
          </w:tcPr>
          <w:p w:rsidR="00770830" w:rsidRDefault="00770830" w:rsidP="00502920">
            <w:pPr>
              <w:spacing w:line="0" w:lineRule="atLeast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 8%</w:t>
            </w:r>
          </w:p>
        </w:tc>
      </w:tr>
      <w:tr w:rsidR="00770830" w:rsidTr="00502920">
        <w:trPr>
          <w:trHeight w:val="1543"/>
        </w:trPr>
        <w:tc>
          <w:tcPr>
            <w:tcW w:w="1837" w:type="dxa"/>
          </w:tcPr>
          <w:p w:rsidR="00770830" w:rsidRDefault="00770830" w:rsidP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Отношение объема муниципального долга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собственных</w:t>
            </w:r>
            <w:proofErr w:type="gramEnd"/>
          </w:p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доходов бюджета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67" w:type="dxa"/>
            <w:gridSpan w:val="2"/>
          </w:tcPr>
          <w:p w:rsidR="00770830" w:rsidRDefault="00770830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gridSpan w:val="2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30%</w:t>
            </w:r>
          </w:p>
        </w:tc>
        <w:tc>
          <w:tcPr>
            <w:tcW w:w="709" w:type="dxa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30%</w:t>
            </w:r>
          </w:p>
        </w:tc>
        <w:tc>
          <w:tcPr>
            <w:tcW w:w="709" w:type="dxa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30%</w:t>
            </w:r>
          </w:p>
        </w:tc>
        <w:tc>
          <w:tcPr>
            <w:tcW w:w="708" w:type="dxa"/>
            <w:gridSpan w:val="2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</w:t>
            </w:r>
          </w:p>
          <w:p w:rsidR="00770830" w:rsidRDefault="0077083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30%</w:t>
            </w:r>
          </w:p>
        </w:tc>
        <w:tc>
          <w:tcPr>
            <w:tcW w:w="709" w:type="dxa"/>
            <w:gridSpan w:val="2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30%</w:t>
            </w:r>
          </w:p>
        </w:tc>
        <w:tc>
          <w:tcPr>
            <w:tcW w:w="709" w:type="dxa"/>
            <w:gridSpan w:val="2"/>
          </w:tcPr>
          <w:p w:rsidR="00770830" w:rsidRDefault="0077083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30%</w:t>
            </w:r>
          </w:p>
        </w:tc>
        <w:tc>
          <w:tcPr>
            <w:tcW w:w="709" w:type="dxa"/>
            <w:shd w:val="clear" w:color="auto" w:fill="auto"/>
          </w:tcPr>
          <w:p w:rsidR="00770830" w:rsidRDefault="00770830" w:rsidP="0050292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более 30%</w:t>
            </w:r>
          </w:p>
        </w:tc>
      </w:tr>
      <w:tr w:rsidR="008A3D0B" w:rsidTr="00502920">
        <w:trPr>
          <w:trHeight w:val="338"/>
        </w:trPr>
        <w:tc>
          <w:tcPr>
            <w:tcW w:w="1837" w:type="dxa"/>
            <w:vMerge w:val="restart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566" w:type="dxa"/>
            <w:gridSpan w:val="3"/>
            <w:vMerge w:val="restart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15"/>
          </w:tcPr>
          <w:p w:rsidR="008A3D0B" w:rsidRDefault="008A3D0B">
            <w:pPr>
              <w:spacing w:after="200"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770830" w:rsidTr="00502920">
        <w:trPr>
          <w:trHeight w:val="337"/>
        </w:trPr>
        <w:tc>
          <w:tcPr>
            <w:tcW w:w="1837" w:type="dxa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</w:tcPr>
          <w:p w:rsidR="008A3D0B" w:rsidRDefault="008A3D0B">
            <w:pPr>
              <w:tabs>
                <w:tab w:val="center" w:pos="329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8A3D0B" w:rsidRDefault="008A3D0B">
            <w:pPr>
              <w:tabs>
                <w:tab w:val="center" w:pos="329"/>
              </w:tabs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850" w:type="dxa"/>
            <w:gridSpan w:val="2"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:rsidR="008A3D0B" w:rsidRDefault="00770830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3D0B" w:rsidRDefault="008A3D0B" w:rsidP="008A3D0B">
            <w:pPr>
              <w:spacing w:line="0" w:lineRule="atLeast"/>
              <w:ind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</w:tr>
      <w:tr w:rsidR="00770830" w:rsidTr="00502920">
        <w:trPr>
          <w:trHeight w:val="215"/>
        </w:trPr>
        <w:tc>
          <w:tcPr>
            <w:tcW w:w="1837" w:type="dxa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gridSpan w:val="3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27619,4</w:t>
            </w: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47758,9</w:t>
            </w:r>
          </w:p>
        </w:tc>
        <w:tc>
          <w:tcPr>
            <w:tcW w:w="850" w:type="dxa"/>
            <w:gridSpan w:val="2"/>
          </w:tcPr>
          <w:p w:rsidR="008A3D0B" w:rsidRDefault="008D7593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42158,1</w:t>
            </w:r>
          </w:p>
        </w:tc>
        <w:tc>
          <w:tcPr>
            <w:tcW w:w="851" w:type="dxa"/>
            <w:gridSpan w:val="2"/>
          </w:tcPr>
          <w:p w:rsidR="008A3D0B" w:rsidRDefault="008D7593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64218,5</w:t>
            </w:r>
          </w:p>
        </w:tc>
        <w:tc>
          <w:tcPr>
            <w:tcW w:w="850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27514,1</w:t>
            </w:r>
          </w:p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27512,1</w:t>
            </w:r>
          </w:p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8A3D0B" w:rsidRPr="00502920" w:rsidRDefault="0050292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 w:rsidRPr="00502920">
              <w:rPr>
                <w:rFonts w:ascii="Times New Roman" w:eastAsia="Times New Roman" w:hAnsi="Times New Roman"/>
              </w:rPr>
              <w:t>28612,5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3D0B" w:rsidRPr="00AF503C" w:rsidRDefault="008D7593" w:rsidP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265393,6</w:t>
            </w:r>
          </w:p>
        </w:tc>
      </w:tr>
      <w:tr w:rsidR="00770830" w:rsidTr="00502920">
        <w:trPr>
          <w:trHeight w:val="70"/>
        </w:trPr>
        <w:tc>
          <w:tcPr>
            <w:tcW w:w="1837" w:type="dxa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gridSpan w:val="3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21762,3</w:t>
            </w: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42031,4</w:t>
            </w:r>
          </w:p>
        </w:tc>
        <w:tc>
          <w:tcPr>
            <w:tcW w:w="850" w:type="dxa"/>
            <w:gridSpan w:val="2"/>
          </w:tcPr>
          <w:p w:rsidR="008A3D0B" w:rsidRDefault="008D7593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36510,6</w:t>
            </w:r>
          </w:p>
        </w:tc>
        <w:tc>
          <w:tcPr>
            <w:tcW w:w="851" w:type="dxa"/>
            <w:gridSpan w:val="2"/>
          </w:tcPr>
          <w:p w:rsidR="008A3D0B" w:rsidRDefault="008D7593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58671,2</w:t>
            </w:r>
          </w:p>
        </w:tc>
        <w:tc>
          <w:tcPr>
            <w:tcW w:w="850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21879,0</w:t>
            </w:r>
          </w:p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21877,0</w:t>
            </w:r>
          </w:p>
        </w:tc>
        <w:tc>
          <w:tcPr>
            <w:tcW w:w="850" w:type="dxa"/>
            <w:gridSpan w:val="2"/>
          </w:tcPr>
          <w:p w:rsidR="008A3D0B" w:rsidRPr="00502920" w:rsidRDefault="0050292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 w:rsidRPr="00502920">
              <w:rPr>
                <w:rFonts w:ascii="Times New Roman" w:eastAsia="Times New Roman" w:hAnsi="Times New Roman"/>
              </w:rPr>
              <w:t>22752,0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3D0B" w:rsidRPr="00AF503C" w:rsidRDefault="008D7593" w:rsidP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225483,5</w:t>
            </w:r>
          </w:p>
        </w:tc>
      </w:tr>
      <w:tr w:rsidR="00770830" w:rsidTr="00502920">
        <w:trPr>
          <w:trHeight w:val="70"/>
        </w:trPr>
        <w:tc>
          <w:tcPr>
            <w:tcW w:w="1837" w:type="dxa"/>
            <w:vMerge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</w:p>
        </w:tc>
        <w:tc>
          <w:tcPr>
            <w:tcW w:w="1566" w:type="dxa"/>
            <w:gridSpan w:val="3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850" w:type="dxa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5857,1</w:t>
            </w: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5727,5</w:t>
            </w:r>
          </w:p>
        </w:tc>
        <w:tc>
          <w:tcPr>
            <w:tcW w:w="850" w:type="dxa"/>
            <w:gridSpan w:val="2"/>
          </w:tcPr>
          <w:p w:rsidR="008A3D0B" w:rsidRDefault="004873EF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5647,5</w:t>
            </w:r>
          </w:p>
        </w:tc>
        <w:tc>
          <w:tcPr>
            <w:tcW w:w="851" w:type="dxa"/>
            <w:gridSpan w:val="2"/>
          </w:tcPr>
          <w:p w:rsidR="008A3D0B" w:rsidRDefault="00AF503C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5547,3</w:t>
            </w:r>
          </w:p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850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5635,1</w:t>
            </w:r>
          </w:p>
        </w:tc>
        <w:tc>
          <w:tcPr>
            <w:tcW w:w="851" w:type="dxa"/>
            <w:gridSpan w:val="2"/>
          </w:tcPr>
          <w:p w:rsidR="008A3D0B" w:rsidRDefault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5635,1</w:t>
            </w:r>
          </w:p>
        </w:tc>
        <w:tc>
          <w:tcPr>
            <w:tcW w:w="850" w:type="dxa"/>
            <w:gridSpan w:val="2"/>
          </w:tcPr>
          <w:p w:rsidR="008A3D0B" w:rsidRPr="00502920" w:rsidRDefault="00502920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 w:rsidRPr="00502920">
              <w:rPr>
                <w:rFonts w:ascii="Times New Roman" w:eastAsia="Times New Roman" w:hAnsi="Times New Roman"/>
              </w:rPr>
              <w:t>5860,5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3D0B" w:rsidRPr="00AF503C" w:rsidRDefault="00AF503C" w:rsidP="008A3D0B">
            <w:pPr>
              <w:spacing w:line="0" w:lineRule="atLeast"/>
              <w:ind w:right="-24"/>
              <w:rPr>
                <w:rFonts w:ascii="Times New Roman" w:eastAsia="Times New Roman" w:hAnsi="Times New Roman"/>
              </w:rPr>
            </w:pPr>
            <w:r w:rsidRPr="00AF503C">
              <w:rPr>
                <w:rFonts w:ascii="Times New Roman" w:eastAsia="Times New Roman" w:hAnsi="Times New Roman"/>
              </w:rPr>
              <w:t>39910,1</w:t>
            </w:r>
          </w:p>
        </w:tc>
      </w:tr>
    </w:tbl>
    <w:p w:rsidR="00DA6B30" w:rsidRDefault="00DA6B30"/>
    <w:p w:rsidR="00DA6B30" w:rsidRDefault="008A3D0B" w:rsidP="00AF503C">
      <w:pPr>
        <w:tabs>
          <w:tab w:val="left" w:pos="288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Характеристика текущего состояния</w:t>
      </w:r>
    </w:p>
    <w:p w:rsidR="00DA6B30" w:rsidRDefault="00DA6B30" w:rsidP="00AF503C">
      <w:pPr>
        <w:spacing w:line="2" w:lineRule="exact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 w:rsidP="00AF503C">
      <w:pPr>
        <w:tabs>
          <w:tab w:val="left" w:pos="212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 сфере управления муниципальными финансами</w:t>
      </w:r>
    </w:p>
    <w:p w:rsidR="00DA6B30" w:rsidRDefault="008A3D0B" w:rsidP="00A43719">
      <w:pPr>
        <w:spacing w:line="26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Программы направлены на совершенствование механизмов управления муниципальными финансами и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 в целях обеспечения долгосрочной сбалансированности и устойчивости бюджетной системы </w:t>
      </w:r>
      <w:proofErr w:type="spellStart"/>
      <w:r>
        <w:rPr>
          <w:rFonts w:ascii="Times New Roman" w:eastAsia="Times New Roman" w:hAnsi="Times New Roman"/>
          <w:sz w:val="28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района.</w:t>
      </w:r>
    </w:p>
    <w:p w:rsidR="00DA6B30" w:rsidRDefault="00DA6B30">
      <w:pPr>
        <w:spacing w:line="19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Современное состояние и развитие системы управления муниципальными финансами в муниципальном районе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 (далее – муниципальный район)  характеризуется проведением  </w:t>
      </w:r>
      <w:r>
        <w:rPr>
          <w:rFonts w:ascii="Times New Roman" w:eastAsia="Times New Roman" w:hAnsi="Times New Roman"/>
          <w:sz w:val="28"/>
        </w:rPr>
        <w:lastRenderedPageBreak/>
        <w:t>ответственной и прозрачно бюджетной политики, связанной с организацией бюджетного процесса в муниципальном районе, эффективным использованием бюджетных средств в рамках приоритетных задач, стоящих перед органами местного  самоуправления на всех стадиях бюджетного процесса, обеспечением устойчивости и сбалансированности  бюджета в долгосрочной  перспективе.</w:t>
      </w:r>
      <w:proofErr w:type="gramEnd"/>
    </w:p>
    <w:p w:rsidR="00DA6B30" w:rsidRDefault="00DA6B30">
      <w:pPr>
        <w:spacing w:line="26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Эффективное, ответственное и прозрачное управление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муниципального района.</w:t>
      </w:r>
    </w:p>
    <w:p w:rsidR="00DA6B30" w:rsidRDefault="008A3D0B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муниципальными финансами муниципального района ориентировано на приоритеты социально-экономического развития, обозначенные на федеральном, краевом и муниципальных уровнях.</w:t>
      </w:r>
    </w:p>
    <w:p w:rsidR="00DA6B30" w:rsidRDefault="00DA6B30">
      <w:pPr>
        <w:spacing w:line="2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Возрастает роль эффективного бюджетного планирования, ориентированного на результат. Планирование расходов бюджета программно-целевым методом во</w:t>
      </w:r>
      <w:r w:rsidR="00A43719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взаимоувязке</w:t>
      </w:r>
      <w:proofErr w:type="spellEnd"/>
      <w:r>
        <w:rPr>
          <w:rFonts w:ascii="Times New Roman" w:eastAsia="Times New Roman" w:hAnsi="Times New Roman"/>
          <w:sz w:val="28"/>
        </w:rPr>
        <w:t xml:space="preserve">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DA6B30" w:rsidRDefault="00DA6B30">
      <w:pPr>
        <w:spacing w:line="19" w:lineRule="exact"/>
        <w:rPr>
          <w:rFonts w:ascii="Times New Roman" w:eastAsia="Times New Roman" w:hAnsi="Times New Roman"/>
        </w:rPr>
      </w:pPr>
    </w:p>
    <w:p w:rsidR="00DA6B30" w:rsidRDefault="008A3D0B" w:rsidP="008F7985">
      <w:pPr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Важную роль в организации бюджетного процесса на современном этапе развития занимает система финансового контроля, в том числе муниципального финансового контроля, способная своевременно выявлять и самое главное, предотвращать бюджетные правонарушения.</w:t>
      </w:r>
    </w:p>
    <w:p w:rsidR="00DA6B30" w:rsidRDefault="008A3D0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осуществление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DA6B30" w:rsidRDefault="008A3D0B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-основной риск для Программы – изменение федерального и краевого законодательства. В первую очередь данный риск влияет на формирование межбюджетных отношений между субъектом Российской Федерации и муниципальным образованием. Перераспределение расходных полномочий между 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DA6B30" w:rsidRDefault="00DA6B30">
      <w:pPr>
        <w:spacing w:line="23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-142" w:firstLine="8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-замедление темпов экономического развития основных предприятий </w:t>
      </w:r>
      <w:proofErr w:type="spellStart"/>
      <w:r>
        <w:rPr>
          <w:rFonts w:ascii="Times New Roman" w:eastAsia="Times New Roman" w:hAnsi="Times New Roman"/>
          <w:sz w:val="28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района.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данной ситуации возможно снижение поступлений налоговых и неналоговых доходов в бюджет муниципального  района и, как следствие, отсутствие возможности повышения расходов бюджета муниципального района, в связи с чем, заданные показатели результативности могут быть невыполненными.</w:t>
      </w:r>
    </w:p>
    <w:p w:rsidR="00DA6B30" w:rsidRDefault="008A3D0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           </w:t>
      </w:r>
    </w:p>
    <w:p w:rsidR="00DA6B30" w:rsidRDefault="00DA6B3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3. Приоритеты, основные цели и задачи Программы</w:t>
      </w:r>
    </w:p>
    <w:p w:rsidR="00DA6B30" w:rsidRDefault="00DA6B30">
      <w:pPr>
        <w:spacing w:line="364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Приоритетами в сфере реализации Программы являются:</w:t>
      </w:r>
    </w:p>
    <w:p w:rsidR="00DA6B30" w:rsidRDefault="008A3D0B">
      <w:pPr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нормативно-методическое обеспечение, организация бюджетного процесса;</w:t>
      </w:r>
    </w:p>
    <w:p w:rsidR="00DA6B30" w:rsidRDefault="008A3D0B">
      <w:pPr>
        <w:tabs>
          <w:tab w:val="left" w:pos="142"/>
          <w:tab w:val="left" w:pos="284"/>
        </w:tabs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-повышение финансовой устойчивости бюджетов, входящих в состав муниципального района; </w:t>
      </w:r>
    </w:p>
    <w:p w:rsidR="00DA6B30" w:rsidRDefault="008A3D0B">
      <w:pPr>
        <w:spacing w:line="26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управление муниципальным долгом муниципального района;</w:t>
      </w:r>
    </w:p>
    <w:p w:rsidR="00DA6B30" w:rsidRDefault="00DA6B3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обеспечение публичности бюджета муниципального района.</w:t>
      </w:r>
    </w:p>
    <w:p w:rsidR="00DA6B30" w:rsidRDefault="00DA6B30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</w:rPr>
        <w:t>Исходя   из данных  приоритетов определены</w:t>
      </w:r>
      <w:proofErr w:type="gramEnd"/>
      <w:r>
        <w:rPr>
          <w:rFonts w:ascii="Times New Roman" w:eastAsia="Times New Roman" w:hAnsi="Times New Roman"/>
          <w:sz w:val="28"/>
        </w:rPr>
        <w:t xml:space="preserve"> цель и задачи Программы. Основной целью Программы является обеспечение сбалансированности и устойчивости бюджета муниципального  района, повышение эффективности и качества управления муниципальными финансами.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Для достижения указанной цели определены следующие задачи Программы: </w:t>
      </w:r>
    </w:p>
    <w:p w:rsidR="00DA6B30" w:rsidRDefault="008A3D0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создание оптимальных условий для обеспечения долгосрочной сбалансированности и устойчивости бюджета муниципального района; </w:t>
      </w:r>
    </w:p>
    <w:p w:rsidR="00DA6B30" w:rsidRDefault="008A3D0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создание условий для выравнивания бюджетной обеспеченности поселений входящих в состав муниципального района;</w:t>
      </w:r>
    </w:p>
    <w:p w:rsidR="00DA6B30" w:rsidRDefault="008A3D0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эффективное управление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район».</w:t>
      </w:r>
    </w:p>
    <w:p w:rsidR="00DA6B30" w:rsidRDefault="00DA6B30">
      <w:pPr>
        <w:spacing w:line="258" w:lineRule="auto"/>
        <w:jc w:val="both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4.</w:t>
      </w:r>
      <w:r>
        <w:rPr>
          <w:rFonts w:ascii="Times New Roman" w:eastAsia="Times New Roman" w:hAnsi="Times New Roman"/>
          <w:b/>
          <w:sz w:val="28"/>
          <w:szCs w:val="28"/>
        </w:rPr>
        <w:tab/>
        <w:t>Прогноз конечных результатов Программы</w:t>
      </w: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6B30" w:rsidRDefault="008A3D0B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Ожидаемыми результатами реализации настоящей Программы является следующее:</w:t>
      </w:r>
    </w:p>
    <w:p w:rsidR="00DA6B30" w:rsidRDefault="00DA6B30">
      <w:pPr>
        <w:spacing w:line="5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муниципального района сформирован по программно-целевым принципам;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обоснованности, эффективности и прозрачности бюджетных расходов;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муниципальный долг муниципального района по итогам реализации Программы не превышает 30% объема собственных доходов.</w:t>
      </w:r>
    </w:p>
    <w:p w:rsidR="00DA6B30" w:rsidRDefault="00DA6B30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5.  </w:t>
      </w:r>
      <w:r>
        <w:rPr>
          <w:rFonts w:ascii="Times New Roman" w:eastAsia="Times New Roman" w:hAnsi="Times New Roman"/>
          <w:b/>
          <w:sz w:val="28"/>
        </w:rPr>
        <w:t>Сроки реализации Программы</w:t>
      </w:r>
    </w:p>
    <w:p w:rsidR="00DA6B30" w:rsidRDefault="00DA6B30">
      <w:pPr>
        <w:spacing w:line="351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реализации Программы  2017-202</w:t>
      </w:r>
      <w:r w:rsidR="008F7985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годы.</w:t>
      </w:r>
    </w:p>
    <w:p w:rsidR="00DA6B30" w:rsidRDefault="00DA6B30">
      <w:pPr>
        <w:spacing w:line="5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1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ходе исполнения Программы возможна корректировка параметров и ежегодных планов ее реализации в рамках бюджетного процесса в муниципальном  районе.</w:t>
      </w:r>
    </w:p>
    <w:p w:rsidR="00DA6B30" w:rsidRDefault="00DA6B30">
      <w:pPr>
        <w:spacing w:line="261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30" w:lineRule="auto"/>
        <w:ind w:left="2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6.  </w:t>
      </w:r>
      <w:r>
        <w:rPr>
          <w:rFonts w:ascii="Times New Roman" w:eastAsia="Times New Roman" w:hAnsi="Times New Roman"/>
          <w:b/>
          <w:sz w:val="28"/>
        </w:rPr>
        <w:t>Перечень мероприятий Программы</w:t>
      </w:r>
    </w:p>
    <w:p w:rsidR="00DA6B30" w:rsidRDefault="00DA6B30">
      <w:pPr>
        <w:spacing w:line="365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Программы реализуются в рамках 4 подпрограмм, которые обеспечивают решение задач и достижение цели Программы.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мероприятий Программы с указанием сроков их реализации и ожидаемых результатов представлен в разделах Подпрограмм и приложении 1 к настоящей Программе.</w:t>
      </w:r>
    </w:p>
    <w:p w:rsidR="009A68FF" w:rsidRDefault="009A68FF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Основные меры правового регулирования, направленные на достижение целей и конечных результатов Программы</w:t>
      </w:r>
    </w:p>
    <w:p w:rsidR="00DA6B30" w:rsidRDefault="00DA6B30">
      <w:pPr>
        <w:spacing w:line="349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7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рамках  Программы  предусматривается  совершенствование нормативной правовой базы,  регламентирующей   порядок осуществления бюджетного процесса в муниципальном районе (с учетом изменений в бюджетном законодательстве Российской Федерации, в том числе в части внедрения принципов "программного бюджета"), в связи с необходимостью  повышения эффективности использования бюджетных средств и направления  их на решение приоритетных задач социально-экономического развития муниципального района, регулирования вопросов в части управления муниципальным  долгом</w:t>
      </w:r>
      <w:proofErr w:type="gramEnd"/>
      <w:r>
        <w:rPr>
          <w:rFonts w:ascii="Times New Roman" w:eastAsia="Times New Roman" w:hAnsi="Times New Roman"/>
          <w:sz w:val="28"/>
        </w:rPr>
        <w:t>, межбюджетных отношений в муниципальном районе, осуществления финансового контроля и контроля в сфере закупок, обеспечения публичности бюджета муниципального 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район».</w:t>
      </w:r>
    </w:p>
    <w:p w:rsidR="00DA6B30" w:rsidRDefault="008A3D0B">
      <w:pPr>
        <w:spacing w:line="0" w:lineRule="atLeast"/>
        <w:ind w:left="1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DA6B30" w:rsidRDefault="008A3D0B">
      <w:pPr>
        <w:spacing w:line="0" w:lineRule="atLeast"/>
        <w:ind w:left="1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8.Перечень и краткое описание подпрограмм</w:t>
      </w:r>
    </w:p>
    <w:p w:rsidR="00DA6B30" w:rsidRDefault="008A3D0B">
      <w:pPr>
        <w:tabs>
          <w:tab w:val="left" w:pos="3120"/>
        </w:tabs>
        <w:spacing w:line="337" w:lineRule="exac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DA6B30" w:rsidRDefault="008A3D0B">
      <w:pPr>
        <w:tabs>
          <w:tab w:val="left" w:pos="753"/>
        </w:tabs>
        <w:spacing w:line="234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8.1 Подпрограмма 1 «Создание условий для эффективного управления     муниципальными финансами, повышение устойчивости бюджета муниципального  район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</w:t>
      </w:r>
    </w:p>
    <w:p w:rsidR="00DA6B30" w:rsidRDefault="00DA6B30">
      <w:pPr>
        <w:spacing w:line="258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цели подпрограммы:</w:t>
      </w:r>
    </w:p>
    <w:p w:rsidR="00DA6B30" w:rsidRDefault="00DA6B30">
      <w:pPr>
        <w:spacing w:line="38" w:lineRule="exact"/>
        <w:rPr>
          <w:rFonts w:ascii="Times New Roman" w:eastAsia="Times New Roman" w:hAnsi="Times New Roman"/>
        </w:rPr>
      </w:pPr>
    </w:p>
    <w:p w:rsidR="00DA6B30" w:rsidRDefault="008A3D0B">
      <w:pPr>
        <w:numPr>
          <w:ilvl w:val="0"/>
          <w:numId w:val="7"/>
        </w:numPr>
        <w:tabs>
          <w:tab w:val="left" w:pos="880"/>
        </w:tabs>
        <w:spacing w:line="0" w:lineRule="atLeast"/>
        <w:ind w:left="880" w:hanging="1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бюджетного процесса;</w:t>
      </w:r>
    </w:p>
    <w:p w:rsidR="00DA6B30" w:rsidRDefault="00DA6B30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numPr>
          <w:ilvl w:val="0"/>
          <w:numId w:val="7"/>
        </w:numPr>
        <w:tabs>
          <w:tab w:val="left" w:pos="970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устойчивости и долгосрочной сбалансированности бюджета муниципального района в долгосрочном периоде;</w:t>
      </w:r>
    </w:p>
    <w:p w:rsidR="00DA6B30" w:rsidRDefault="00DA6B3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numPr>
          <w:ilvl w:val="0"/>
          <w:numId w:val="7"/>
        </w:numPr>
        <w:tabs>
          <w:tab w:val="left" w:pos="946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открытости и прозрачности управления муниципальными финансами.</w:t>
      </w:r>
    </w:p>
    <w:p w:rsidR="00DA6B30" w:rsidRDefault="00DA6B3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целей подпрограммы 1 должно быть обеспечено решение следующих задач:</w:t>
      </w:r>
    </w:p>
    <w:p w:rsidR="00DA6B30" w:rsidRDefault="00DA6B3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Полноценное внедрение программно-целевых методов управления в бюджетный процесс;</w:t>
      </w:r>
    </w:p>
    <w:p w:rsidR="00DA6B30" w:rsidRDefault="00DA6B30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2. Нормативно-правовое регулирование бюджетного процесса;</w:t>
      </w:r>
    </w:p>
    <w:p w:rsidR="00DA6B30" w:rsidRDefault="00DA6B30">
      <w:pPr>
        <w:spacing w:line="51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Своевременная и качественная подготовка проекта решения о бюджете муниципального района на очередной финансовый год и плановый период;</w:t>
      </w:r>
    </w:p>
    <w:p w:rsidR="00DA6B30" w:rsidRDefault="00DA6B30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Составление достоверного долгосрочного прогноза налоговых и неналоговых доходов бюджета муниципального района;</w:t>
      </w:r>
    </w:p>
    <w:p w:rsidR="00DA6B30" w:rsidRDefault="00DA6B3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Проведение качественного анализа поступлений и составление реальной оценки доходов бюджета муниципального района;</w:t>
      </w:r>
    </w:p>
    <w:p w:rsidR="00DA6B30" w:rsidRDefault="00DA6B3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Повышение результативности оказания муниципальных услуг (выполнения работ);</w:t>
      </w:r>
    </w:p>
    <w:p w:rsidR="00DA6B30" w:rsidRDefault="00DA6B30">
      <w:pPr>
        <w:spacing w:line="27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Усиление роли муниципального финансового контроля в управлении бюджетным процессом;</w:t>
      </w: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8. Совершенствование организации исполнения бюджета муниципального района, порядка формирования бюджетной отчетности.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рамках достижения целей подпрограммы осуществляется совершенствование бюджетного законодательства муниципального района; </w:t>
      </w:r>
      <w:proofErr w:type="gramStart"/>
      <w:r>
        <w:rPr>
          <w:rFonts w:ascii="Times New Roman" w:eastAsia="Times New Roman" w:hAnsi="Times New Roman"/>
          <w:sz w:val="28"/>
        </w:rPr>
        <w:t>планирование  бюджетных  ассигнований, исходя из необходимости безусловного исполнения  действующих расходных обязательств, принятие новых 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 механизмов их реализации, а также  соблюдение установленных бюджетных ограничений при принятии новых  расходных обязательств, в том числе при условии  и в пределах реструктуризации  (сокращения)  ранее</w:t>
      </w:r>
      <w:proofErr w:type="gramEnd"/>
      <w:r>
        <w:rPr>
          <w:rFonts w:ascii="Times New Roman" w:eastAsia="Times New Roman" w:hAnsi="Times New Roman"/>
          <w:sz w:val="28"/>
        </w:rPr>
        <w:t xml:space="preserve"> принятых обязательств (в случае необходимости). Принимаются меры для повышения открытости бюджета.</w:t>
      </w:r>
    </w:p>
    <w:p w:rsidR="00DA6B30" w:rsidRDefault="00DA6B30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66" w:lineRule="auto"/>
        <w:ind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 сети Интернет  создан официальный  сайт Администрации 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  район», на котором размещается  информация о муниципальных финансах: решение  о бюджете района, решения о внесении изменений в бюджет  муниципального  района, информация об  исполнении бюджета  муниципального района, целевые программы и сведения об их исполнении,  информация  по внутреннему финансовому контролю и контролю в сфере закупок.</w:t>
      </w:r>
      <w:proofErr w:type="gramEnd"/>
      <w:r>
        <w:rPr>
          <w:rFonts w:ascii="Times New Roman" w:eastAsia="Times New Roman" w:hAnsi="Times New Roman"/>
          <w:sz w:val="28"/>
        </w:rPr>
        <w:t xml:space="preserve"> В соответствии с законодательством проводятся публичные слушания по проекту бюджета муниципального района и по годовому отчету об исполнении бюджета.</w:t>
      </w:r>
    </w:p>
    <w:p w:rsidR="00DA6B30" w:rsidRDefault="00DA6B30">
      <w:pPr>
        <w:spacing w:line="26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рамках решения задач подпрограммы обеспечивается оказание методической поддержки главным администраторам средств бюджета, главным распорядителям бюджетных средств, участникам бюджетного процесса.</w:t>
      </w:r>
    </w:p>
    <w:p w:rsidR="00DA6B30" w:rsidRDefault="00DA6B30">
      <w:pPr>
        <w:spacing w:line="2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78" w:lineRule="auto"/>
        <w:ind w:firstLine="790"/>
        <w:jc w:val="both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 xml:space="preserve">Достижение  поставленных  целей и выполнение задач позволит обеспечить повышение обоснованности, эффективности и прозрачности </w:t>
      </w:r>
      <w:r>
        <w:rPr>
          <w:rFonts w:ascii="Times New Roman" w:eastAsia="Times New Roman" w:hAnsi="Times New Roman"/>
          <w:sz w:val="27"/>
        </w:rPr>
        <w:lastRenderedPageBreak/>
        <w:t>бюджетных расходов, разработку и внесение в Совет муниципального района «</w:t>
      </w:r>
      <w:proofErr w:type="spellStart"/>
      <w:r>
        <w:rPr>
          <w:rFonts w:ascii="Times New Roman" w:eastAsia="Times New Roman" w:hAnsi="Times New Roman"/>
          <w:sz w:val="27"/>
        </w:rPr>
        <w:t>Оловяннинский</w:t>
      </w:r>
      <w:proofErr w:type="spellEnd"/>
      <w:r>
        <w:rPr>
          <w:rFonts w:ascii="Times New Roman" w:eastAsia="Times New Roman" w:hAnsi="Times New Roman"/>
          <w:sz w:val="27"/>
        </w:rPr>
        <w:t xml:space="preserve"> район» в установленные сроки и соответствующего требованиям бюджетного законодательства проекта решения  Совета муниципального района  о бюджете  района на очередной финансовый год и плановый  период, качественную   организацию исполнения бюджета муниципального района, утверждение  Советом муниципального  района отчета об  исполнении</w:t>
      </w:r>
      <w:proofErr w:type="gramEnd"/>
      <w:r>
        <w:rPr>
          <w:rFonts w:ascii="Times New Roman" w:eastAsia="Times New Roman" w:hAnsi="Times New Roman"/>
          <w:sz w:val="27"/>
        </w:rPr>
        <w:t xml:space="preserve"> бюджета района.</w:t>
      </w:r>
    </w:p>
    <w:p w:rsidR="00DA6B30" w:rsidRDefault="00DA6B30">
      <w:pPr>
        <w:spacing w:line="3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 1 отражены в приложении 2 к настоящей Программе.</w:t>
      </w:r>
    </w:p>
    <w:p w:rsidR="00DA6B30" w:rsidRDefault="00DA6B30">
      <w:pPr>
        <w:spacing w:line="258" w:lineRule="auto"/>
        <w:ind w:firstLine="720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DA6B30" w:rsidRDefault="008A3D0B">
      <w:pPr>
        <w:spacing w:line="234" w:lineRule="auto"/>
        <w:ind w:right="40" w:firstLine="1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Основные меры правового регулирования, направленные на     достижение целей и конечных результатов подпрограммы</w:t>
      </w:r>
    </w:p>
    <w:p w:rsidR="009A68FF" w:rsidRDefault="009A68FF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Вопросы организации бюджетного процесса в муниципальном  районе регулируется Бюджетным кодексом Российской Федерации, региональным законодательством и нормативными правовыми актами муниципального 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район».</w:t>
      </w:r>
    </w:p>
    <w:p w:rsidR="00DA6B30" w:rsidRDefault="00DA6B30">
      <w:pPr>
        <w:spacing w:line="2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Комитета по финансам 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актов:</w:t>
      </w:r>
    </w:p>
    <w:p w:rsidR="00DA6B30" w:rsidRDefault="008A3D0B">
      <w:pPr>
        <w:spacing w:line="258" w:lineRule="auto"/>
        <w:ind w:firstLine="720"/>
        <w:jc w:val="right"/>
        <w:rPr>
          <w:rFonts w:ascii="Times New Roman" w:eastAsia="Times New Roman" w:hAnsi="Times New Roman"/>
          <w:color w:val="000000" w:themeColor="text1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Таблица 1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693"/>
      </w:tblGrid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Наименование нормативного правового акта</w:t>
            </w:r>
          </w:p>
        </w:tc>
        <w:tc>
          <w:tcPr>
            <w:tcW w:w="2268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</w:rPr>
              <w:t>Ожидаемые сроки принятия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Совета муниципального района об утверждении</w:t>
            </w:r>
          </w:p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стратегии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социально-экономического</w:t>
            </w:r>
            <w:proofErr w:type="gramEnd"/>
          </w:p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развития муниципального  района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Декабрь 2018 года, 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о бюджете муниципального района на очередной финансовый год и на плановый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DA6B30" w:rsidRDefault="008A3D0B" w:rsidP="009A68FF">
            <w:pPr>
              <w:spacing w:line="307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в соответствии со сроками, установленными нормативными правовыми актами муниципального района</w:t>
            </w:r>
          </w:p>
        </w:tc>
      </w:tr>
      <w:tr w:rsidR="00DA6B3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о внесении изменений в Решение о бюджете муниципального района на очередной финансовый год</w:t>
            </w:r>
          </w:p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Совета муниципального района о бюджетном процессе в муниципальном районе</w:t>
            </w:r>
          </w:p>
        </w:tc>
        <w:tc>
          <w:tcPr>
            <w:tcW w:w="2268" w:type="dxa"/>
          </w:tcPr>
          <w:p w:rsidR="00DA6B30" w:rsidRDefault="008A3D0B">
            <w:pPr>
              <w:spacing w:line="307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321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муниципального района о годовом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муниципального района за отчетный финансовый год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DA6B30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B30" w:rsidRDefault="00DA6B30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DA6B30" w:rsidRDefault="00DA6B30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B30" w:rsidRDefault="00DA6B30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 разработке проекта бюджета района на очередной финансовый год и плановый период, параметров прогноза социально-экономического развития района на очередной финансовый год и плановый период, проекта решения о бюджете района на очередной финансовый год и плановый период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 района «Об утверждении методики определения нормативных затрат на оказание муниципальных услуг (выполнение работ), а также нормативных затрат на содержание и приобретение имущества муниципальных учреждений муниципального района» (при необходимости)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303" w:lineRule="exact"/>
              <w:ind w:left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Постановления администрации муниципального района об утверждении Программ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муниципального района, главные распорядители бюджетных средств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об утверждении расчетных показателей по материальным расходам бюджета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об утверждении нормативных затрат на оказание муниципальных услуг и нормативных затрат на содержание муниципального имущества муниципальными учреждениями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муниципального района об утверждении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Порядка использования бюджетных ассигнований резервного фонда   администрации муниципального района</w:t>
            </w:r>
            <w:proofErr w:type="gramEnd"/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 Комитета по финансам о Методике планирования бюджетных ассигнований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 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порядке применения бюджетной классификации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финансового управления об утверждении порядка составления и ведения сводной бюджетной росписи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об утверждении порядка составления и ведения кассового плана исполнения бюджета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 Порядке открытия и ведения лицевых счетов для учета операций по исполнению бюджета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открытия и ведения лицевых счетов для учета операций со средствами, поступающими во временное распоряжение органов местного самоуправления, учреждений соответствии с законодательством Российской федерации, Забайкальского края,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открытия и ведения финансовым управлением лицевых счетов муниципальных бюджетных и автономных учреждений района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об утверждении порядка проведения кассовых выплат за счет средств муниципальных бюджетных и автономных учреждений, лицевые счета которым открыты в УФК по Забайкальскому краю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DA6B30" w:rsidRDefault="008A3D0B">
            <w:pPr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Приказ Комитета по финансам о Порядке ведения учета и осуществления хранения документов по исполнению судебных актов, предусматривающих обращение взыскания на средства местного бюджета по денежным обязательствам получателей бюджетных средств</w:t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Комитет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675" w:type="dxa"/>
            <w:vAlign w:val="center"/>
          </w:tcPr>
          <w:p w:rsidR="00DA6B30" w:rsidRDefault="008A3D0B">
            <w:pPr>
              <w:spacing w:line="258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DA6B30" w:rsidRDefault="008A3D0B">
            <w:pPr>
              <w:tabs>
                <w:tab w:val="left" w:pos="1110"/>
              </w:tabs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Комитета по финансам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DA6B30" w:rsidRDefault="008A3D0B">
            <w:pPr>
              <w:tabs>
                <w:tab w:val="left" w:pos="1110"/>
              </w:tabs>
              <w:spacing w:line="258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Порядка завершения операций по исполнению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в текущем финансовом году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финансам</w:t>
            </w:r>
          </w:p>
        </w:tc>
        <w:tc>
          <w:tcPr>
            <w:tcW w:w="2693" w:type="dxa"/>
          </w:tcPr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58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</w:tbl>
    <w:p w:rsidR="00DA6B30" w:rsidRDefault="00DA6B30">
      <w:pPr>
        <w:spacing w:line="258" w:lineRule="auto"/>
        <w:ind w:firstLine="720"/>
        <w:jc w:val="center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34" w:lineRule="auto"/>
        <w:ind w:right="-2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8.2. Подпрограмма 2 «Повышение финансовой устойчивости    бюджетов поселений, входящих в состав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</w:t>
      </w:r>
    </w:p>
    <w:p w:rsidR="00DA6B30" w:rsidRDefault="00DA6B30">
      <w:pPr>
        <w:spacing w:line="234" w:lineRule="auto"/>
        <w:ind w:right="-24"/>
        <w:jc w:val="both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Выравнивание бюджетной обеспеченности поселений муниципального района осуществляется путем распределения районного фонда финансовой поддержки поселений.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сегодняшний день остается ряд проблемных вопросов, требующих решения, в том числе в рамках реализации данной подпрограммы: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-высокая дифференциация поселений муниципального района по уровню социально-экономического развития и по налоговому потенциалу, и, как следствие, по уровню их бюджетной обеспеченности;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-значительная степень зависимости бюджетов поселений от финансовой помощи из краевого бюджета и бюджета муниципального района.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дальнейшего развития и совершенствования межбюджетных отношений следует продолжить работу по сокращению дифференциации в бюджетной обеспеченности поселений, формированию органами местного самоуправления сбалансированных бюджетов, сохранению заинтересованности в наращивании налогового потенциала поселений на своих территориях, рациональному и эффективному расходованию бюджетных средств.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подпрограммы является создание условий для обеспечения исполнения расходных обязательств поселений, входящих в состав муниципального района.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Задачей подпрограммы является формирование межбюджетных отношений, стимулирующих увеличение доходной базы местных бюджетов, повышение финансовой независимости муниципалитетов, сокращение дифференциации поселений в уровне их бюджетной обеспеченности.</w:t>
      </w:r>
    </w:p>
    <w:p w:rsidR="00DA6B30" w:rsidRDefault="008A3D0B">
      <w:pPr>
        <w:spacing w:line="276" w:lineRule="auto"/>
        <w:ind w:right="-23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рамках подпрограммы предполагается реализация основных мероприятий, определенных в приложении 1 к настоящей Программе.</w:t>
      </w:r>
    </w:p>
    <w:p w:rsidR="00DA6B30" w:rsidRDefault="00DA6B30">
      <w:pPr>
        <w:spacing w:line="276" w:lineRule="auto"/>
        <w:ind w:right="-23" w:firstLine="709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76" w:lineRule="auto"/>
        <w:ind w:right="-23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DA6B30" w:rsidRDefault="00DA6B30">
      <w:pPr>
        <w:spacing w:line="276" w:lineRule="auto"/>
        <w:ind w:right="-23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Деятельность Комитета по финансам в рамках правоприменительной функции в части реализации настоящей подпрограммы направлена на </w:t>
      </w:r>
      <w:r>
        <w:rPr>
          <w:rFonts w:ascii="Times New Roman" w:eastAsia="Times New Roman" w:hAnsi="Times New Roman"/>
          <w:sz w:val="28"/>
        </w:rPr>
        <w:lastRenderedPageBreak/>
        <w:t>подготовку и исполнение следующих нормативных правовых актов муниципального района:</w:t>
      </w:r>
    </w:p>
    <w:p w:rsidR="00DA6B30" w:rsidRDefault="00DA6B30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36" w:lineRule="auto"/>
        <w:ind w:left="20" w:firstLine="72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749"/>
        <w:gridCol w:w="3930"/>
        <w:gridCol w:w="2107"/>
        <w:gridCol w:w="2907"/>
      </w:tblGrid>
      <w:tr w:rsidR="00DA6B30">
        <w:tc>
          <w:tcPr>
            <w:tcW w:w="797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4533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Наименование нормативного правового акта</w:t>
            </w:r>
          </w:p>
        </w:tc>
        <w:tc>
          <w:tcPr>
            <w:tcW w:w="2129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3203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Ожидаемые сроки принятия</w:t>
            </w:r>
          </w:p>
        </w:tc>
      </w:tr>
      <w:tr w:rsidR="00DA6B30">
        <w:tc>
          <w:tcPr>
            <w:tcW w:w="797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3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«О бюджете района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очередной финансовый год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период»</w:t>
            </w:r>
          </w:p>
        </w:tc>
        <w:tc>
          <w:tcPr>
            <w:tcW w:w="2129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 в соответствии со сроками, установленными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 правовыми актами</w:t>
            </w:r>
          </w:p>
        </w:tc>
      </w:tr>
      <w:tr w:rsidR="00DA6B30">
        <w:tc>
          <w:tcPr>
            <w:tcW w:w="797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3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«О внесении изменений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решение о бюджете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год и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на плановый период»</w:t>
            </w:r>
          </w:p>
        </w:tc>
        <w:tc>
          <w:tcPr>
            <w:tcW w:w="2129" w:type="dxa"/>
          </w:tcPr>
          <w:p w:rsidR="00DA6B30" w:rsidRDefault="008A3D0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A6B30">
        <w:tc>
          <w:tcPr>
            <w:tcW w:w="797" w:type="dxa"/>
          </w:tcPr>
          <w:p w:rsidR="00DA6B30" w:rsidRDefault="008A3D0B">
            <w:pPr>
              <w:spacing w:line="23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3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муниципального района «О бюджетном процессе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муниципальном районе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9" w:type="dxa"/>
          </w:tcPr>
          <w:p w:rsidR="00DA6B30" w:rsidRDefault="008A3D0B">
            <w:pPr>
              <w:spacing w:line="307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финансам</w:t>
            </w:r>
          </w:p>
        </w:tc>
        <w:tc>
          <w:tcPr>
            <w:tcW w:w="3203" w:type="dxa"/>
          </w:tcPr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</w:t>
            </w:r>
          </w:p>
          <w:p w:rsidR="00DA6B30" w:rsidRDefault="008A3D0B">
            <w:pPr>
              <w:spacing w:line="23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A6B30" w:rsidRDefault="00DA6B30">
      <w:pPr>
        <w:spacing w:line="236" w:lineRule="auto"/>
        <w:ind w:left="20" w:firstLine="720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 2 отражены в приложении 2 к настоящей Программе.</w:t>
      </w:r>
    </w:p>
    <w:p w:rsidR="00DA6B30" w:rsidRDefault="00DA6B30">
      <w:pPr>
        <w:spacing w:line="23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8.3 Подпрограмма 3 «Управление муниципальным долгом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район»</w:t>
      </w: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64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 финансового управления в части реализации настоящей подпрограммы является неотъемлемой частью в проведение эффективной политики в области управления муниципальным долгом и способствует организации своевременного финансирования расходов при наличии кассовых разрывов.</w:t>
      </w:r>
    </w:p>
    <w:p w:rsidR="00DA6B30" w:rsidRDefault="00DA6B30">
      <w:pPr>
        <w:spacing w:line="23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Исполнение бюджета муниципального района до настоящего времени позволяло обеспечивать расходы бюджета доходными источниками без привлечения кредитов кредитных организаций и выпуска облигационных займов.</w:t>
      </w:r>
    </w:p>
    <w:p w:rsidR="00DA6B30" w:rsidRDefault="00DA6B30">
      <w:pPr>
        <w:spacing w:line="2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Важнейшей задачей бюджетной политики на 2017 год и среднесрочной перспективе остается обеспечение сбалансированности бюджета муниципального района и его устойчивости на всем периоде планирования в условиях исполнения приоритетных задач, стоящих перед органами местного самоуправления на всех стадиях бюджетного процесса.</w:t>
      </w:r>
    </w:p>
    <w:p w:rsidR="00DA6B30" w:rsidRDefault="008A3D0B">
      <w:pPr>
        <w:spacing w:line="265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муниципального района на 2017-202</w:t>
      </w:r>
      <w:r w:rsidR="008F7985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годы формируется исходя из задачи сохранения предельного дефицита на уровне не выше 10% от </w:t>
      </w:r>
      <w:r>
        <w:rPr>
          <w:rFonts w:ascii="Times New Roman" w:eastAsia="Times New Roman" w:hAnsi="Times New Roman"/>
          <w:sz w:val="28"/>
        </w:rPr>
        <w:lastRenderedPageBreak/>
        <w:t>объема доходов. Внутренними источниками финансирования дефицита бюджета являются свободные остатки средств на счете бюджета.</w:t>
      </w:r>
    </w:p>
    <w:p w:rsidR="00DA6B30" w:rsidRDefault="00DA6B30">
      <w:pPr>
        <w:spacing w:line="1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6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данной подпрограммы является эффективное управление муниципальным долгом муниципального района посредством проведения работы по обеспечению оптимальной структуры долговых обязательств с учетом потребности в привлечении средств и минимизации стоимости муниципальных заимствований, недопущения объема задолженности по бюджетным кредитам, выданным на возвратной основе.</w:t>
      </w:r>
    </w:p>
    <w:p w:rsidR="00DA6B30" w:rsidRDefault="00DA6B30">
      <w:pPr>
        <w:spacing w:line="19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Задачи в области управления муниципальным долгом в период реализации подпрограммы направлены </w:t>
      </w:r>
      <w:proofErr w:type="gramStart"/>
      <w:r>
        <w:rPr>
          <w:rFonts w:ascii="Times New Roman" w:eastAsia="Times New Roman" w:hAnsi="Times New Roman"/>
          <w:sz w:val="28"/>
        </w:rPr>
        <w:t>на</w:t>
      </w:r>
      <w:proofErr w:type="gramEnd"/>
      <w:r>
        <w:rPr>
          <w:rFonts w:ascii="Times New Roman" w:eastAsia="Times New Roman" w:hAnsi="Times New Roman"/>
          <w:sz w:val="28"/>
        </w:rPr>
        <w:t>: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своевременное осуществление муниципальных заимствований – при возникновении кассовых разрывов;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своевременного исполнения обязательств выданных на возвратной основе.</w:t>
      </w:r>
    </w:p>
    <w:p w:rsidR="00DA6B30" w:rsidRDefault="00DA6B30">
      <w:pPr>
        <w:spacing w:line="2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265" w:lineRule="auto"/>
        <w:ind w:left="-142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Перечень основных мероприятий определен </w:t>
      </w:r>
      <w:proofErr w:type="gramStart"/>
      <w:r>
        <w:rPr>
          <w:rFonts w:ascii="Times New Roman" w:eastAsia="Times New Roman" w:hAnsi="Times New Roman"/>
          <w:sz w:val="28"/>
        </w:rPr>
        <w:t>исходя  из необходимости достижения цели, направлен</w:t>
      </w:r>
      <w:proofErr w:type="gramEnd"/>
      <w:r>
        <w:rPr>
          <w:rFonts w:ascii="Times New Roman" w:eastAsia="Times New Roman" w:hAnsi="Times New Roman"/>
          <w:sz w:val="28"/>
        </w:rPr>
        <w:t xml:space="preserve"> на обеспечение решения задач подпрограммы. В рамках подпрограммы 3 предлагается реализация основных мероприятий, определенных в приложении 1 к настоящей Программе.</w:t>
      </w:r>
    </w:p>
    <w:p w:rsidR="00DA6B30" w:rsidRDefault="00DA6B3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меры правового регулирования, направленные на достижение целей и конечных результатов подпрограммы</w:t>
      </w: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Вопросы управления муниципальным долгом муниципального района регулируется Бюджетным кодексом Российской Федерации, краевым законодательством и нормативными правовыми актами муниципального  района.</w:t>
      </w:r>
    </w:p>
    <w:p w:rsidR="00DA6B30" w:rsidRDefault="00DA6B30">
      <w:pPr>
        <w:spacing w:line="263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DA6B30">
      <w:pPr>
        <w:spacing w:line="22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8.4 Подпрограмма 4 «Обеспечение реализации муниципальной           программы</w:t>
      </w:r>
    </w:p>
    <w:p w:rsidR="00DA6B30" w:rsidRDefault="00DA6B30">
      <w:pPr>
        <w:spacing w:line="48" w:lineRule="exact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(обеспечивающая подпрограмма)»</w:t>
      </w: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приоритетами муниципальной политики района в сфере реализации подпрограммы являются: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расширение сферы применения и повышение качества программно-целевых методов бюджетного планирования;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повышение  </w:t>
      </w:r>
      <w:proofErr w:type="gramStart"/>
      <w:r>
        <w:rPr>
          <w:rFonts w:ascii="Times New Roman" w:eastAsia="Times New Roman" w:hAnsi="Times New Roman"/>
          <w:sz w:val="28"/>
        </w:rPr>
        <w:t>эффективности  расходования  средств бюджета муниципального района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приоритетами определена цель подпрограммы 4 - создание условий для реализации муниципальной программы.</w:t>
      </w:r>
    </w:p>
    <w:p w:rsidR="00DA6B30" w:rsidRDefault="00DA6B30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достижения цели необходимо решение основных задач:</w:t>
      </w:r>
    </w:p>
    <w:p w:rsidR="00DA6B30" w:rsidRDefault="00DA6B30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numPr>
          <w:ilvl w:val="1"/>
          <w:numId w:val="12"/>
        </w:numPr>
        <w:tabs>
          <w:tab w:val="left" w:pos="1020"/>
        </w:tabs>
        <w:spacing w:line="0" w:lineRule="atLeast"/>
        <w:ind w:left="1020" w:hanging="2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управления реализацией мероприятий Программы;</w:t>
      </w:r>
    </w:p>
    <w:p w:rsidR="00DA6B30" w:rsidRDefault="00DA6B30">
      <w:pPr>
        <w:spacing w:line="51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numPr>
          <w:ilvl w:val="1"/>
          <w:numId w:val="12"/>
        </w:numPr>
        <w:tabs>
          <w:tab w:val="left" w:pos="1049"/>
        </w:tabs>
        <w:spacing w:line="263" w:lineRule="auto"/>
        <w:ind w:left="20"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районе.</w:t>
      </w:r>
    </w:p>
    <w:p w:rsidR="00DA6B30" w:rsidRDefault="00DA6B30">
      <w:pPr>
        <w:spacing w:line="21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ind w:lef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показатели подпрограммы: Выполнение целевых показателей программы и подпрограмм на уровне не ниже 90%.</w:t>
      </w:r>
    </w:p>
    <w:p w:rsidR="00DA6B30" w:rsidRDefault="00DA6B30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39" w:lineRule="auto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 подпрограммы:</w:t>
      </w:r>
    </w:p>
    <w:p w:rsidR="00DA6B30" w:rsidRDefault="00DA6B30">
      <w:pPr>
        <w:spacing w:line="52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76" w:lineRule="auto"/>
        <w:ind w:left="2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Реализация подпрограммы позволит обеспечить выполнение задач, мероприятий и показателей, предусмотренных Программой и подпрограммами, включенными в </w:t>
      </w:r>
      <w:r>
        <w:rPr>
          <w:rFonts w:ascii="Times New Roman" w:eastAsia="Times New Roman" w:hAnsi="Times New Roman"/>
          <w:sz w:val="28"/>
        </w:rPr>
        <w:t>ее состав, исполнение в максимальном объеме.</w:t>
      </w:r>
    </w:p>
    <w:p w:rsidR="00DA6B30" w:rsidRDefault="00DA6B30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Выполнение поставленных задач Программы, в свою очередь, будет способствовать достижению цели Программы.</w:t>
      </w:r>
    </w:p>
    <w:p w:rsidR="00DA6B30" w:rsidRDefault="008A3D0B">
      <w:pPr>
        <w:spacing w:line="263" w:lineRule="auto"/>
        <w:ind w:right="1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Перечень основных мероприятий подпрограммы 4 с указанием сроков </w:t>
      </w:r>
      <w:proofErr w:type="gramStart"/>
      <w:r>
        <w:rPr>
          <w:rFonts w:ascii="Times New Roman" w:eastAsia="Times New Roman" w:hAnsi="Times New Roman"/>
          <w:sz w:val="28"/>
        </w:rPr>
        <w:t>их реализации, ожидаемых результатов и связь с показателями определен</w:t>
      </w:r>
      <w:proofErr w:type="gramEnd"/>
      <w:r>
        <w:rPr>
          <w:rFonts w:ascii="Times New Roman" w:eastAsia="Times New Roman" w:hAnsi="Times New Roman"/>
          <w:sz w:val="28"/>
        </w:rPr>
        <w:t xml:space="preserve"> в приложении 1 к настоящей Программе.</w:t>
      </w:r>
    </w:p>
    <w:p w:rsidR="00DA6B30" w:rsidRDefault="00DA6B30">
      <w:pPr>
        <w:spacing w:line="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подпрограммы:</w:t>
      </w:r>
    </w:p>
    <w:p w:rsidR="00DA6B30" w:rsidRDefault="00DA6B30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Обеспечение управления реализацией мероприятий Программы:</w:t>
      </w:r>
    </w:p>
    <w:p w:rsidR="00DA6B30" w:rsidRDefault="00DA6B30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numPr>
          <w:ilvl w:val="0"/>
          <w:numId w:val="13"/>
        </w:numPr>
        <w:tabs>
          <w:tab w:val="left" w:pos="1226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руководство и управление в сфере установленных функций органов местного самоуправления:</w:t>
      </w:r>
    </w:p>
    <w:p w:rsidR="00DA6B30" w:rsidRDefault="00DA6B30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обеспечение деятельности Комитета по финансам; обеспечение выполнения переданных государственных полномочий и полномочий поселений, переданных по Соглашениям на решение вопросов местного значения;</w:t>
      </w:r>
    </w:p>
    <w:p w:rsidR="00DA6B30" w:rsidRDefault="00DA6B30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numPr>
          <w:ilvl w:val="0"/>
          <w:numId w:val="13"/>
        </w:numPr>
        <w:tabs>
          <w:tab w:val="left" w:pos="1212"/>
        </w:tabs>
        <w:spacing w:line="258" w:lineRule="auto"/>
        <w:ind w:left="72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координация и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ходом реализации Программы: взаимодействие с органами государственной исполнительной власти,</w:t>
      </w:r>
    </w:p>
    <w:p w:rsidR="00DA6B30" w:rsidRDefault="008A3D0B">
      <w:pPr>
        <w:tabs>
          <w:tab w:val="left" w:pos="1212"/>
        </w:tabs>
        <w:spacing w:line="25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органами местного самоуправления района, поселений и иными субъектами по сбору данных для определения значений показателей Программы;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проведение оценки эффективности реализации Программы и подпрограмм, входящих в её состав, корректировка Программы.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Эффективная реализация полномочий и совершенствование правового, организационного, экономического механизмов функционирования в сфере реализации Программы:</w:t>
      </w:r>
    </w:p>
    <w:p w:rsidR="00DA6B30" w:rsidRDefault="00DA6B30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numPr>
          <w:ilvl w:val="0"/>
          <w:numId w:val="14"/>
        </w:numPr>
        <w:tabs>
          <w:tab w:val="left" w:pos="1241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эффективное руководство и управление в сфере установленных функций ответственного исполнителя;</w:t>
      </w:r>
    </w:p>
    <w:p w:rsidR="00DA6B30" w:rsidRDefault="00DA6B30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numPr>
          <w:ilvl w:val="0"/>
          <w:numId w:val="14"/>
        </w:numPr>
        <w:tabs>
          <w:tab w:val="left" w:pos="1241"/>
        </w:tabs>
        <w:spacing w:line="258" w:lineRule="auto"/>
        <w:ind w:firstLine="7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эффективности деятельности органов местного самоуправления в сфере установленных полномочий.</w:t>
      </w:r>
    </w:p>
    <w:p w:rsidR="00DA6B30" w:rsidRDefault="00DA6B30">
      <w:pPr>
        <w:spacing w:line="27" w:lineRule="exact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вклад результатов Программы в социально-экономическое развитие муниципального  района базируется, прежде всего, на успешном выполнении запланированных на период ее реализации целевых показателей, а также мероприятий в установленные сроки.</w:t>
      </w:r>
    </w:p>
    <w:p w:rsidR="00DA6B30" w:rsidRDefault="00DA6B3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9. Перечень целевых показателей муниципальной программы</w:t>
      </w: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в приложении 2 к настоящей Программе.</w:t>
      </w:r>
    </w:p>
    <w:p w:rsidR="00DA6B30" w:rsidRDefault="00DA6B30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 Информация по ресурсному обеспечению Программы</w:t>
      </w:r>
    </w:p>
    <w:p w:rsidR="00DA6B30" w:rsidRDefault="00DA6B30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A6B30" w:rsidRDefault="008A3D0B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</w:t>
      </w:r>
      <w:r>
        <w:rPr>
          <w:rFonts w:ascii="Times New Roman" w:eastAsia="Times New Roman" w:hAnsi="Times New Roman"/>
          <w:noProof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приложениях 3 к настоящей Программе:</w:t>
      </w: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3 – финансовое обеспечение реализации Программы за счет средств местного бюджета района;</w:t>
      </w: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4 – финансовое обеспечение реализации Программы за счет сре</w:t>
      </w:r>
      <w:proofErr w:type="gramStart"/>
      <w:r>
        <w:rPr>
          <w:rFonts w:ascii="Times New Roman" w:eastAsia="Times New Roman" w:hAnsi="Times New Roman"/>
          <w:sz w:val="28"/>
        </w:rPr>
        <w:t>дств  кр</w:t>
      </w:r>
      <w:proofErr w:type="gramEnd"/>
      <w:r>
        <w:rPr>
          <w:rFonts w:ascii="Times New Roman" w:eastAsia="Times New Roman" w:hAnsi="Times New Roman"/>
          <w:sz w:val="28"/>
        </w:rPr>
        <w:t>аевого бюджета района,</w:t>
      </w: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5 – финансовое обеспечение реализации Программы за счет сре</w:t>
      </w:r>
      <w:proofErr w:type="gramStart"/>
      <w:r>
        <w:rPr>
          <w:rFonts w:ascii="Times New Roman" w:eastAsia="Times New Roman" w:hAnsi="Times New Roman"/>
          <w:sz w:val="28"/>
        </w:rPr>
        <w:t>дств вс</w:t>
      </w:r>
      <w:proofErr w:type="gramEnd"/>
      <w:r>
        <w:rPr>
          <w:rFonts w:ascii="Times New Roman" w:eastAsia="Times New Roman" w:hAnsi="Times New Roman"/>
          <w:sz w:val="28"/>
        </w:rPr>
        <w:t>ех источников</w:t>
      </w:r>
    </w:p>
    <w:p w:rsidR="00DA6B30" w:rsidRDefault="008A3D0B">
      <w:pPr>
        <w:spacing w:line="266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финансирования подпрограмм определяется ежегодно при формировании бюджета муниципального района и утверждается решением Совета муниципального района «</w:t>
      </w:r>
      <w:proofErr w:type="spellStart"/>
      <w:r>
        <w:rPr>
          <w:rFonts w:ascii="Times New Roman" w:eastAsia="Times New Roman" w:hAnsi="Times New Roman"/>
          <w:sz w:val="28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район» о бюджете муниципального района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DA6B30" w:rsidRDefault="00DA6B30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Объемы финансового обеспечения подпрограмм за счет средств федерального и краевого бюджетов, а также за счет внебюджетных источников финансирования и средств бюджетов поселений будут определяться дополнительно в рамках реализации подпрограмм.</w:t>
      </w:r>
    </w:p>
    <w:p w:rsidR="00DA6B30" w:rsidRDefault="00DA6B30">
      <w:pPr>
        <w:spacing w:line="264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DA6B30" w:rsidRDefault="008A3D0B">
      <w:pPr>
        <w:spacing w:line="236" w:lineRule="auto"/>
        <w:ind w:left="20" w:hanging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11. Методика оценки эффективности муниципальной программы</w:t>
      </w:r>
    </w:p>
    <w:p w:rsidR="00DA6B30" w:rsidRDefault="00DA6B30">
      <w:pPr>
        <w:spacing w:line="236" w:lineRule="auto"/>
        <w:ind w:left="20" w:hanging="20"/>
        <w:jc w:val="center"/>
        <w:rPr>
          <w:rFonts w:ascii="Times New Roman" w:eastAsia="Times New Roman" w:hAnsi="Times New Roman"/>
          <w:b/>
          <w:sz w:val="28"/>
        </w:rPr>
      </w:pPr>
    </w:p>
    <w:p w:rsidR="00DA6B30" w:rsidRDefault="008A3D0B">
      <w:pPr>
        <w:spacing w:line="265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муниципального района.</w:t>
      </w:r>
    </w:p>
    <w:p w:rsidR="00DA6B30" w:rsidRDefault="00DA6B30">
      <w:pPr>
        <w:spacing w:line="23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Результативность Программы оценивается на основе достижения запланированного значения целевых показателей Программы и подпрограмм </w:t>
      </w:r>
      <w:r>
        <w:rPr>
          <w:rFonts w:ascii="Times New Roman" w:eastAsia="Times New Roman" w:hAnsi="Times New Roman"/>
          <w:sz w:val="28"/>
        </w:rPr>
        <w:lastRenderedPageBreak/>
        <w:t xml:space="preserve">(как процентное соотношение фактического значения показателя к  </w:t>
      </w:r>
      <w:proofErr w:type="gramStart"/>
      <w:r>
        <w:rPr>
          <w:rFonts w:ascii="Times New Roman" w:eastAsia="Times New Roman" w:hAnsi="Times New Roman"/>
          <w:sz w:val="28"/>
        </w:rPr>
        <w:t>плановому</w:t>
      </w:r>
      <w:proofErr w:type="gramEnd"/>
      <w:r>
        <w:rPr>
          <w:rFonts w:ascii="Times New Roman" w:eastAsia="Times New Roman" w:hAnsi="Times New Roman"/>
          <w:sz w:val="28"/>
        </w:rPr>
        <w:t>).</w:t>
      </w:r>
    </w:p>
    <w:p w:rsidR="00DA6B30" w:rsidRDefault="00DA6B30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63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Эффективность Программы оценивается на основе результативности Программы с учетом оценки запланированного и фактического объема финансирования на реализацию подпрограмм и Программы.</w:t>
      </w:r>
    </w:p>
    <w:p w:rsidR="00DA6B30" w:rsidRDefault="00DA6B30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DA6B30" w:rsidRDefault="008A3D0B">
      <w:pPr>
        <w:spacing w:line="258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Контроль эффективности и результативности Программы осуществляется посредством ежегодных отчетов, мониторинга промежуточных показателей.</w:t>
      </w:r>
    </w:p>
    <w:p w:rsidR="00DA6B30" w:rsidRDefault="00DA6B30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DA6B30" w:rsidRDefault="008A3D0B" w:rsidP="008F7985">
      <w:pPr>
        <w:spacing w:line="25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Планируемый вклад результатов Программы в социально-экономическое развитие района базируется, прежде всего, на успешном достижении запланированных на период ее реализации конечных результатов Программы в установленные сроки.</w:t>
      </w:r>
    </w:p>
    <w:p w:rsidR="00DA6B30" w:rsidRDefault="00DA6B30">
      <w:pPr>
        <w:spacing w:line="236" w:lineRule="auto"/>
        <w:ind w:left="20" w:hanging="20"/>
        <w:rPr>
          <w:rFonts w:ascii="Times New Roman" w:eastAsia="Times New Roman" w:hAnsi="Times New Roman"/>
          <w:sz w:val="28"/>
        </w:rPr>
      </w:pPr>
    </w:p>
    <w:sectPr w:rsidR="00DA6B30">
      <w:headerReference w:type="default" r:id="rId9"/>
      <w:pgSz w:w="11906" w:h="16838"/>
      <w:pgMar w:top="1134" w:right="849" w:bottom="1134" w:left="1560" w:header="425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78" w:rsidRDefault="00107878">
      <w:r>
        <w:separator/>
      </w:r>
    </w:p>
  </w:endnote>
  <w:endnote w:type="continuationSeparator" w:id="0">
    <w:p w:rsidR="00107878" w:rsidRDefault="0010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78" w:rsidRDefault="00107878">
      <w:r>
        <w:separator/>
      </w:r>
    </w:p>
  </w:footnote>
  <w:footnote w:type="continuationSeparator" w:id="0">
    <w:p w:rsidR="00107878" w:rsidRDefault="0010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944324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07878" w:rsidRDefault="00107878">
        <w:pPr>
          <w:pStyle w:val="a3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2E1CCC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B01D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8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3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4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2.%1.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30932424"/>
    <w:multiLevelType w:val="multilevel"/>
    <w:tmpl w:val="4B4ADA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2EB3"/>
    <w:multiLevelType w:val="hybridMultilevel"/>
    <w:tmpl w:val="7472DA9A"/>
    <w:lvl w:ilvl="0" w:tplc="19EE4514">
      <w:start w:val="8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72591389"/>
    <w:multiLevelType w:val="hybridMultilevel"/>
    <w:tmpl w:val="0980D2AC"/>
    <w:lvl w:ilvl="0" w:tplc="7B525CAE">
      <w:start w:val="8"/>
      <w:numFmt w:val="decimal"/>
      <w:lvlText w:val="%1."/>
      <w:lvlJc w:val="left"/>
      <w:pPr>
        <w:ind w:left="2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0" w:hanging="360"/>
      </w:pPr>
    </w:lvl>
    <w:lvl w:ilvl="2" w:tplc="0419001B" w:tentative="1">
      <w:start w:val="1"/>
      <w:numFmt w:val="lowerRoman"/>
      <w:lvlText w:val="%3."/>
      <w:lvlJc w:val="right"/>
      <w:pPr>
        <w:ind w:left="4120" w:hanging="180"/>
      </w:pPr>
    </w:lvl>
    <w:lvl w:ilvl="3" w:tplc="0419000F" w:tentative="1">
      <w:start w:val="1"/>
      <w:numFmt w:val="decimal"/>
      <w:lvlText w:val="%4."/>
      <w:lvlJc w:val="left"/>
      <w:pPr>
        <w:ind w:left="4840" w:hanging="360"/>
      </w:pPr>
    </w:lvl>
    <w:lvl w:ilvl="4" w:tplc="04190019" w:tentative="1">
      <w:start w:val="1"/>
      <w:numFmt w:val="lowerLetter"/>
      <w:lvlText w:val="%5."/>
      <w:lvlJc w:val="left"/>
      <w:pPr>
        <w:ind w:left="5560" w:hanging="360"/>
      </w:pPr>
    </w:lvl>
    <w:lvl w:ilvl="5" w:tplc="0419001B" w:tentative="1">
      <w:start w:val="1"/>
      <w:numFmt w:val="lowerRoman"/>
      <w:lvlText w:val="%6."/>
      <w:lvlJc w:val="right"/>
      <w:pPr>
        <w:ind w:left="6280" w:hanging="180"/>
      </w:pPr>
    </w:lvl>
    <w:lvl w:ilvl="6" w:tplc="0419000F" w:tentative="1">
      <w:start w:val="1"/>
      <w:numFmt w:val="decimal"/>
      <w:lvlText w:val="%7."/>
      <w:lvlJc w:val="left"/>
      <w:pPr>
        <w:ind w:left="7000" w:hanging="360"/>
      </w:pPr>
    </w:lvl>
    <w:lvl w:ilvl="7" w:tplc="04190019" w:tentative="1">
      <w:start w:val="1"/>
      <w:numFmt w:val="lowerLetter"/>
      <w:lvlText w:val="%8."/>
      <w:lvlJc w:val="left"/>
      <w:pPr>
        <w:ind w:left="7720" w:hanging="360"/>
      </w:pPr>
    </w:lvl>
    <w:lvl w:ilvl="8" w:tplc="0419001B" w:tentative="1">
      <w:start w:val="1"/>
      <w:numFmt w:val="lowerRoman"/>
      <w:lvlText w:val="%9."/>
      <w:lvlJc w:val="right"/>
      <w:pPr>
        <w:ind w:left="8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30"/>
    <w:rsid w:val="00107878"/>
    <w:rsid w:val="002E1CCC"/>
    <w:rsid w:val="004873EF"/>
    <w:rsid w:val="00502920"/>
    <w:rsid w:val="00770830"/>
    <w:rsid w:val="008A3D0B"/>
    <w:rsid w:val="008D7593"/>
    <w:rsid w:val="008F7985"/>
    <w:rsid w:val="009A68FF"/>
    <w:rsid w:val="009E116D"/>
    <w:rsid w:val="00A43719"/>
    <w:rsid w:val="00AF503C"/>
    <w:rsid w:val="00CF2C91"/>
    <w:rsid w:val="00D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58AC-E797-46B2-A360-7EBF3D6A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Defau1t</dc:creator>
  <cp:lastModifiedBy>User</cp:lastModifiedBy>
  <cp:revision>18</cp:revision>
  <cp:lastPrinted>2020-10-29T06:24:00Z</cp:lastPrinted>
  <dcterms:created xsi:type="dcterms:W3CDTF">2018-10-04T06:50:00Z</dcterms:created>
  <dcterms:modified xsi:type="dcterms:W3CDTF">2020-10-29T06:56:00Z</dcterms:modified>
</cp:coreProperties>
</file>