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1A" w:rsidRDefault="004D491A" w:rsidP="001B1389">
      <w:pPr>
        <w:widowControl w:val="0"/>
        <w:autoSpaceDE w:val="0"/>
        <w:autoSpaceDN w:val="0"/>
        <w:spacing w:before="74" w:after="0" w:line="322" w:lineRule="exact"/>
        <w:ind w:left="1114" w:right="837" w:firstLine="162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4D491A" w:rsidRDefault="004D491A" w:rsidP="001B1389">
      <w:pPr>
        <w:widowControl w:val="0"/>
        <w:autoSpaceDE w:val="0"/>
        <w:autoSpaceDN w:val="0"/>
        <w:spacing w:before="74" w:after="0" w:line="322" w:lineRule="exact"/>
        <w:ind w:left="1701" w:right="837" w:firstLine="162"/>
        <w:jc w:val="center"/>
        <w:rPr>
          <w:rFonts w:ascii="Times New Roman" w:eastAsia="Times New Roman" w:hAnsi="Times New Roman" w:cs="Times New Roman"/>
          <w:b/>
          <w:spacing w:val="-2"/>
          <w:sz w:val="28"/>
        </w:rPr>
      </w:pPr>
    </w:p>
    <w:p w:rsidR="004402E6" w:rsidRPr="00087A77" w:rsidRDefault="004402E6" w:rsidP="004E2338">
      <w:pPr>
        <w:widowControl w:val="0"/>
        <w:autoSpaceDE w:val="0"/>
        <w:autoSpaceDN w:val="0"/>
        <w:spacing w:before="74" w:after="0" w:line="322" w:lineRule="exact"/>
        <w:ind w:left="1134" w:right="107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АДМИНИСТРАЦИЯ</w:t>
      </w:r>
      <w:r w:rsidRPr="00087A77">
        <w:rPr>
          <w:rFonts w:ascii="Times New Roman" w:eastAsia="Times New Roman" w:hAnsi="Times New Roman" w:cs="Times New Roman"/>
          <w:b/>
          <w:spacing w:val="27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МУНИЦИПАЛЬНОГО</w:t>
      </w:r>
      <w:r w:rsidRPr="00087A77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PAЙOHA</w:t>
      </w:r>
    </w:p>
    <w:p w:rsidR="004402E6" w:rsidRPr="00087A77" w:rsidRDefault="004402E6" w:rsidP="004E2338">
      <w:pPr>
        <w:widowControl w:val="0"/>
        <w:autoSpaceDE w:val="0"/>
        <w:autoSpaceDN w:val="0"/>
        <w:spacing w:after="0" w:line="240" w:lineRule="auto"/>
        <w:ind w:left="1134" w:right="107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«ОЛОВЯННИНСКИЙ</w:t>
      </w:r>
      <w:r w:rsidRPr="00087A77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РАЙОН»</w:t>
      </w:r>
    </w:p>
    <w:p w:rsidR="004402E6" w:rsidRPr="00087A77" w:rsidRDefault="004402E6" w:rsidP="004E2338">
      <w:pPr>
        <w:widowControl w:val="0"/>
        <w:autoSpaceDE w:val="0"/>
        <w:autoSpaceDN w:val="0"/>
        <w:spacing w:before="316" w:after="0" w:line="240" w:lineRule="auto"/>
        <w:ind w:left="1134" w:right="107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ПОСТАНОВЛЕНИЕ</w:t>
      </w:r>
    </w:p>
    <w:p w:rsidR="004402E6" w:rsidRDefault="004402E6" w:rsidP="004E2338">
      <w:pPr>
        <w:widowControl w:val="0"/>
        <w:autoSpaceDE w:val="0"/>
        <w:autoSpaceDN w:val="0"/>
        <w:spacing w:before="9" w:after="0" w:line="240" w:lineRule="auto"/>
        <w:ind w:left="1134" w:right="107" w:firstLine="162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87A77">
        <w:rPr>
          <w:rFonts w:ascii="Times New Roman" w:eastAsia="Times New Roman" w:hAnsi="Times New Roman" w:cs="Times New Roman"/>
          <w:sz w:val="28"/>
        </w:rPr>
        <w:t>п.</w:t>
      </w:r>
      <w:r w:rsidRPr="00087A7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87A77">
        <w:rPr>
          <w:rFonts w:ascii="Times New Roman" w:eastAsia="Times New Roman" w:hAnsi="Times New Roman" w:cs="Times New Roman"/>
          <w:b/>
          <w:spacing w:val="-2"/>
          <w:sz w:val="28"/>
        </w:rPr>
        <w:t>Оловянная</w:t>
      </w:r>
    </w:p>
    <w:p w:rsidR="004402E6" w:rsidRPr="00FD1F25" w:rsidRDefault="004402E6" w:rsidP="004E2338">
      <w:pPr>
        <w:widowControl w:val="0"/>
        <w:autoSpaceDE w:val="0"/>
        <w:autoSpaceDN w:val="0"/>
        <w:spacing w:before="9" w:after="0" w:line="240" w:lineRule="auto"/>
        <w:ind w:left="1134" w:right="107" w:firstLine="16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402E6" w:rsidRDefault="0042142C" w:rsidP="004E2338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w w:val="90"/>
          <w:sz w:val="28"/>
          <w:szCs w:val="28"/>
        </w:rPr>
        <w:t xml:space="preserve">                  </w:t>
      </w:r>
      <w:r w:rsidR="004402E6" w:rsidRPr="00087A77">
        <w:rPr>
          <w:rFonts w:ascii="Times New Roman" w:eastAsia="Times New Roman" w:hAnsi="Times New Roman" w:cs="Times New Roman"/>
          <w:color w:val="242424"/>
          <w:w w:val="90"/>
          <w:sz w:val="28"/>
          <w:szCs w:val="28"/>
        </w:rPr>
        <w:t>«</w:t>
      </w:r>
      <w:r w:rsidR="004402E6" w:rsidRPr="00087A77">
        <w:rPr>
          <w:rFonts w:ascii="Times New Roman" w:eastAsia="Times New Roman" w:hAnsi="Times New Roman" w:cs="Times New Roman"/>
          <w:color w:val="242424"/>
          <w:spacing w:val="-14"/>
          <w:w w:val="90"/>
          <w:sz w:val="28"/>
          <w:szCs w:val="28"/>
        </w:rPr>
        <w:t>____</w:t>
      </w:r>
      <w:r w:rsidR="004402E6" w:rsidRPr="00087A77">
        <w:rPr>
          <w:rFonts w:ascii="Times New Roman" w:eastAsia="Times New Roman" w:hAnsi="Times New Roman" w:cs="Times New Roman"/>
          <w:color w:val="0F0F0F"/>
          <w:spacing w:val="-10"/>
          <w:w w:val="95"/>
          <w:sz w:val="28"/>
          <w:szCs w:val="28"/>
        </w:rPr>
        <w:t>»______________</w:t>
      </w:r>
      <w:r w:rsidR="004402E6" w:rsidRPr="00087A77">
        <w:rPr>
          <w:rFonts w:ascii="Times New Roman" w:eastAsia="Times New Roman" w:hAnsi="Times New Roman" w:cs="Times New Roman"/>
          <w:w w:val="95"/>
          <w:sz w:val="28"/>
          <w:szCs w:val="28"/>
        </w:rPr>
        <w:t>202</w:t>
      </w:r>
      <w:r w:rsidR="004402E6">
        <w:rPr>
          <w:rFonts w:ascii="Times New Roman" w:eastAsia="Times New Roman" w:hAnsi="Times New Roman" w:cs="Times New Roman"/>
          <w:w w:val="95"/>
          <w:sz w:val="28"/>
          <w:szCs w:val="28"/>
        </w:rPr>
        <w:t>4</w:t>
      </w:r>
      <w:r w:rsidR="004402E6" w:rsidRPr="00087A7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4402E6"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года   </w:t>
      </w:r>
      <w:r w:rsidR="001B1389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          </w:t>
      </w:r>
      <w:r w:rsidR="004402E6"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       </w:t>
      </w:r>
      <w:r w:rsidR="004402E6" w:rsidRPr="00087A77"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  <w:t xml:space="preserve">           №______</w:t>
      </w:r>
    </w:p>
    <w:p w:rsidR="004E2338" w:rsidRDefault="004E2338" w:rsidP="004E2338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right="107"/>
        <w:rPr>
          <w:rFonts w:ascii="Times New Roman" w:eastAsia="Times New Roman" w:hAnsi="Times New Roman" w:cs="Times New Roman"/>
          <w:spacing w:val="-4"/>
          <w:w w:val="95"/>
          <w:sz w:val="28"/>
          <w:szCs w:val="28"/>
        </w:rPr>
      </w:pPr>
      <w:bookmarkStart w:id="0" w:name="_GoBack"/>
      <w:bookmarkEnd w:id="0"/>
    </w:p>
    <w:p w:rsidR="0042142C" w:rsidRPr="00087A77" w:rsidRDefault="0042142C" w:rsidP="004E2338">
      <w:pPr>
        <w:widowControl w:val="0"/>
        <w:tabs>
          <w:tab w:val="left" w:pos="1960"/>
          <w:tab w:val="left" w:pos="3643"/>
        </w:tabs>
        <w:autoSpaceDE w:val="0"/>
        <w:autoSpaceDN w:val="0"/>
        <w:spacing w:after="0" w:line="240" w:lineRule="auto"/>
        <w:ind w:left="1134" w:right="107" w:firstLine="1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6B5" w:rsidRPr="003A76B5" w:rsidRDefault="0042142C" w:rsidP="004E2338">
      <w:pPr>
        <w:pStyle w:val="1"/>
        <w:shd w:val="clear" w:color="auto" w:fill="auto"/>
        <w:spacing w:after="300" w:line="257" w:lineRule="auto"/>
        <w:ind w:left="709" w:right="107" w:firstLine="0"/>
        <w:jc w:val="center"/>
        <w:rPr>
          <w:color w:val="000000"/>
          <w:lang w:eastAsia="ru-RU" w:bidi="ru-RU"/>
        </w:rPr>
      </w:pPr>
      <w:r>
        <w:t xml:space="preserve"> </w:t>
      </w:r>
      <w:r w:rsidR="003A76B5" w:rsidRPr="003A76B5">
        <w:rPr>
          <w:b/>
          <w:bCs/>
          <w:color w:val="000000"/>
          <w:lang w:eastAsia="ru-RU" w:bidi="ru-RU"/>
        </w:rPr>
        <w:t>Об утверждении Плана основных мероприятий муниципального</w:t>
      </w:r>
      <w:r w:rsidR="003A76B5" w:rsidRPr="003A76B5">
        <w:rPr>
          <w:b/>
          <w:bCs/>
          <w:color w:val="000000"/>
          <w:lang w:eastAsia="ru-RU" w:bidi="ru-RU"/>
        </w:rPr>
        <w:br/>
        <w:t>района «Оловяннинский район» в области гражданской обороны,</w:t>
      </w:r>
      <w:r w:rsidR="003A76B5">
        <w:rPr>
          <w:b/>
          <w:bCs/>
          <w:color w:val="000000"/>
          <w:lang w:eastAsia="ru-RU" w:bidi="ru-RU"/>
        </w:rPr>
        <w:t xml:space="preserve"> </w:t>
      </w:r>
      <w:r w:rsidR="003A76B5" w:rsidRPr="003A76B5">
        <w:rPr>
          <w:b/>
          <w:bCs/>
          <w:color w:val="000000"/>
          <w:lang w:eastAsia="ru-RU" w:bidi="ru-RU"/>
        </w:rPr>
        <w:t>предупреждения и ликвидации чрезвычайных ситуаций, обеспечения</w:t>
      </w:r>
      <w:r w:rsidR="003A76B5" w:rsidRPr="003A76B5">
        <w:rPr>
          <w:b/>
          <w:bCs/>
          <w:color w:val="000000"/>
          <w:lang w:eastAsia="ru-RU" w:bidi="ru-RU"/>
        </w:rPr>
        <w:br/>
        <w:t>пожарной безопасности и безопасности людей на водных объектах</w:t>
      </w:r>
      <w:r w:rsidR="003A76B5" w:rsidRPr="003A76B5">
        <w:rPr>
          <w:b/>
          <w:bCs/>
          <w:color w:val="000000"/>
          <w:lang w:eastAsia="ru-RU" w:bidi="ru-RU"/>
        </w:rPr>
        <w:br/>
        <w:t>на 202</w:t>
      </w:r>
      <w:r w:rsidR="003A76B5">
        <w:rPr>
          <w:b/>
          <w:bCs/>
          <w:color w:val="000000"/>
          <w:lang w:eastAsia="ru-RU" w:bidi="ru-RU"/>
        </w:rPr>
        <w:t>4</w:t>
      </w:r>
      <w:r w:rsidR="003A76B5" w:rsidRPr="003A76B5">
        <w:rPr>
          <w:b/>
          <w:bCs/>
          <w:color w:val="000000"/>
          <w:lang w:eastAsia="ru-RU" w:bidi="ru-RU"/>
        </w:rPr>
        <w:t xml:space="preserve"> год</w:t>
      </w:r>
    </w:p>
    <w:p w:rsidR="003A76B5" w:rsidRPr="003A76B5" w:rsidRDefault="003A76B5" w:rsidP="004E2338">
      <w:pPr>
        <w:widowControl w:val="0"/>
        <w:spacing w:after="300" w:line="240" w:lineRule="auto"/>
        <w:ind w:left="851" w:right="10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п.1.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3</w:t>
      </w: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п.2, ст. 8 Федерального закона РФ от 12 февраля 1998 года № 28-ФЗ «О гражданской обороне»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п.3</w:t>
      </w: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Положения об организации и ведении гражданской обороны в муниципальных образованиях и организациях, утвержденного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приказом МЧС от 14 ноября 2008 г. № 687 (зарегистрирован в Минюсте России 26 ноября 2008 г., регистрационный № 12740), руководствуясь ст.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Устава муниципального района «</w:t>
      </w: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Оловяннинский район», администрация муниципального района «Оловяннинский район»</w:t>
      </w:r>
    </w:p>
    <w:p w:rsidR="003A76B5" w:rsidRPr="003A76B5" w:rsidRDefault="003A76B5" w:rsidP="004E2338">
      <w:pPr>
        <w:widowControl w:val="0"/>
        <w:spacing w:after="300" w:line="257" w:lineRule="auto"/>
        <w:ind w:left="851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A7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т:</w:t>
      </w:r>
    </w:p>
    <w:p w:rsidR="003A76B5" w:rsidRPr="003A76B5" w:rsidRDefault="003A76B5" w:rsidP="004E2338">
      <w:pPr>
        <w:widowControl w:val="0"/>
        <w:numPr>
          <w:ilvl w:val="0"/>
          <w:numId w:val="1"/>
        </w:numPr>
        <w:spacing w:after="0" w:line="240" w:lineRule="auto"/>
        <w:ind w:left="851" w:right="1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прилагаемый План основных мероприятий муниципального района «Оловяннинский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год.</w:t>
      </w:r>
    </w:p>
    <w:p w:rsidR="004402E6" w:rsidRPr="003A76B5" w:rsidRDefault="003A76B5" w:rsidP="004E2338">
      <w:pPr>
        <w:widowControl w:val="0"/>
        <w:numPr>
          <w:ilvl w:val="0"/>
          <w:numId w:val="1"/>
        </w:numPr>
        <w:tabs>
          <w:tab w:val="left" w:pos="1028"/>
        </w:tabs>
        <w:spacing w:after="0" w:line="240" w:lineRule="auto"/>
        <w:ind w:left="851" w:right="10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Отделу по общим вопросам данное постановление довести до всех заинтересованных лиц.</w:t>
      </w:r>
    </w:p>
    <w:p w:rsidR="004402E6" w:rsidRPr="003A76B5" w:rsidRDefault="004402E6" w:rsidP="004E2338">
      <w:pPr>
        <w:widowControl w:val="0"/>
        <w:autoSpaceDE w:val="0"/>
        <w:autoSpaceDN w:val="0"/>
        <w:spacing w:after="0" w:line="240" w:lineRule="auto"/>
        <w:ind w:left="851" w:right="10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B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89" w:rsidRPr="003A76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76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B1389" w:rsidRPr="003A76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76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76B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постановление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 https://olovyan.75.ru/.</w:t>
      </w:r>
    </w:p>
    <w:p w:rsidR="004402E6" w:rsidRPr="003A76B5" w:rsidRDefault="004402E6" w:rsidP="004E2338">
      <w:pPr>
        <w:widowControl w:val="0"/>
        <w:autoSpaceDE w:val="0"/>
        <w:autoSpaceDN w:val="0"/>
        <w:spacing w:after="0" w:line="240" w:lineRule="auto"/>
        <w:ind w:left="851" w:right="10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76B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1B1389" w:rsidRPr="003A76B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76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1389" w:rsidRPr="003A76B5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3A76B5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начальника отдела ГОЧС и МХ администрации муниципального района «Оловяннинский район». </w:t>
      </w:r>
    </w:p>
    <w:p w:rsidR="004402E6" w:rsidRPr="003A76B5" w:rsidRDefault="004402E6" w:rsidP="004E2338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709" w:right="107" w:hanging="425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D491A" w:rsidRPr="003A76B5" w:rsidRDefault="004D491A" w:rsidP="004E2338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709" w:right="107" w:hanging="425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3A76B5" w:rsidRDefault="004402E6" w:rsidP="004E2338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709" w:right="107" w:hanging="425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3A76B5" w:rsidRDefault="004402E6" w:rsidP="004E2338">
      <w:pPr>
        <w:spacing w:after="0" w:line="240" w:lineRule="auto"/>
        <w:ind w:left="851" w:right="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района</w:t>
      </w:r>
    </w:p>
    <w:p w:rsidR="004402E6" w:rsidRPr="003A76B5" w:rsidRDefault="004402E6" w:rsidP="004E2338">
      <w:pPr>
        <w:spacing w:after="0" w:line="240" w:lineRule="auto"/>
        <w:ind w:left="851" w:right="10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«Оловяннинский район»   </w:t>
      </w:r>
      <w:r w:rsidR="001B1389" w:rsidRPr="003A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3A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85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4E2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7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А.В. Антошкин      </w:t>
      </w:r>
    </w:p>
    <w:p w:rsidR="004402E6" w:rsidRPr="003A76B5" w:rsidRDefault="004402E6" w:rsidP="003A76B5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709" w:right="270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2142C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993" w:right="270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4402E6" w:rsidRDefault="004402E6"/>
    <w:p w:rsidR="00085B0D" w:rsidRDefault="00085B0D" w:rsidP="004402E6">
      <w:pPr>
        <w:sectPr w:rsidR="00085B0D" w:rsidSect="004E2338">
          <w:pgSz w:w="11900" w:h="16820"/>
          <w:pgMar w:top="142" w:right="1127" w:bottom="160" w:left="460" w:header="0" w:footer="0" w:gutter="0"/>
          <w:cols w:space="720"/>
        </w:sectPr>
      </w:pPr>
    </w:p>
    <w:p w:rsidR="00085B0D" w:rsidRPr="00085B0D" w:rsidRDefault="00085B0D" w:rsidP="00085B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5B0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Ind w:w="758" w:type="dxa"/>
        <w:tblLook w:val="04A0"/>
      </w:tblPr>
      <w:tblGrid>
        <w:gridCol w:w="7196"/>
        <w:gridCol w:w="7022"/>
      </w:tblGrid>
      <w:tr w:rsidR="00085B0D" w:rsidRPr="00085B0D" w:rsidTr="00BB3A63">
        <w:trPr>
          <w:trHeight w:val="2517"/>
        </w:trPr>
        <w:tc>
          <w:tcPr>
            <w:tcW w:w="7196" w:type="dxa"/>
            <w:shd w:val="clear" w:color="auto" w:fill="auto"/>
          </w:tcPr>
          <w:p w:rsidR="00085B0D" w:rsidRPr="00085B0D" w:rsidRDefault="00085B0D" w:rsidP="0008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</w:t>
            </w:r>
          </w:p>
          <w:p w:rsidR="00085B0D" w:rsidRPr="00085B0D" w:rsidRDefault="00085B0D" w:rsidP="00085B0D">
            <w:pPr>
              <w:autoSpaceDE w:val="0"/>
              <w:autoSpaceDN w:val="0"/>
              <w:spacing w:after="0" w:line="240" w:lineRule="atLeast"/>
              <w:ind w:right="-14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начальника Главного управления МЧС России по Забайкальскому краю (по гражданской обороне и защите населения) – начальник управления гражданской обороны и защиты населения</w:t>
            </w:r>
          </w:p>
          <w:p w:rsidR="00085B0D" w:rsidRPr="00085B0D" w:rsidRDefault="00085B0D" w:rsidP="00085B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</w:t>
            </w: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</w:t>
            </w: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А. Кульков </w:t>
            </w:r>
          </w:p>
          <w:p w:rsidR="00085B0D" w:rsidRPr="00085B0D" w:rsidRDefault="00085B0D" w:rsidP="00085B0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«___»___________2024г.</w:t>
            </w:r>
          </w:p>
        </w:tc>
        <w:tc>
          <w:tcPr>
            <w:tcW w:w="702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085B0D" w:rsidRPr="00085B0D" w:rsidRDefault="00085B0D" w:rsidP="00085B0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085B0D" w:rsidRPr="00085B0D" w:rsidRDefault="00085B0D" w:rsidP="00085B0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«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Оловяннинский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085B0D" w:rsidRPr="00085B0D" w:rsidRDefault="00085B0D" w:rsidP="00085B0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Забайкальского края</w:t>
            </w:r>
          </w:p>
          <w:p w:rsidR="00085B0D" w:rsidRPr="00085B0D" w:rsidRDefault="00085B0D" w:rsidP="00085B0D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___ » __________ 2024 г. № ______</w:t>
            </w:r>
          </w:p>
        </w:tc>
      </w:tr>
    </w:tbl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ОСНОВНЫХ МЕРОПРИЯТИЙ МУНИЦИПАЛЬНОГО РАЙОНА</w:t>
      </w: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«ОЛОВЯННИНСКИЙ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5B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2024 г.</w:t>
      </w: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085B0D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п. Оловянная</w:t>
      </w:r>
    </w:p>
    <w:p w:rsidR="00085B0D" w:rsidRPr="00085B0D" w:rsidRDefault="00085B0D" w:rsidP="00085B0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103"/>
        <w:gridCol w:w="2273"/>
        <w:gridCol w:w="2972"/>
        <w:gridCol w:w="2268"/>
        <w:gridCol w:w="1984"/>
      </w:tblGrid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85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Разработка (корректировка) нормативных правовых актов и иных документов в области гражданской обороны, предупреждения и ликвидации ЧС и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обеспечения пожарной безопасности и безопасности людей на водных объектах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Совершенствование 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нормативных правовых актов в области гражданской обороны, предупреждения и ликвидации ЧС и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пожарной безопасности и безопасности людей на водных объектах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Члены КЧС и ПБ, Руководители органов, специально уполномоченных на решение задач в области защиты населения и территорий от ЧС и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Подготовка доклада о состоянии гражданской обороны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 района в 2023 году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Члены КЧС и ПБ, Руководители органов, специально уполномоченных на решение задач в области защиты населения и территорий от ЧС и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  <w:lang w:eastAsia="ru-RU" w:bidi="ru-RU"/>
              </w:rPr>
              <w:t xml:space="preserve">Разработка Плана основных мероприятий 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гражданской обороны, предупреждения и ликвидации ЧС и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пожарной безопасности и безопасности людей на водных объектах на 2025 год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Члены КЧС и ПБ, Руководители органов, специально уполномоченных на решение задач в области защиты населения и территорий от ЧС и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Выполнение практических мероприятий в области </w:t>
            </w:r>
            <w:r w:rsidRPr="0008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области гражданской обороны, предупреждения и ликвидации ЧС и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обеспечения пожарной безопасности и безопасности людей на водных объектах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заседаний Комиссии по предупреждению и ликвидации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чрезвычайных ситуаций, и обеспечению пожарной безопасности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tabs>
                <w:tab w:val="left" w:leader="underscore" w:pos="135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КЧС и ПБ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комиссии, начальник отдела ГОЧС и МХ 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городских и сельских поселений,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КЧС и ПБ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эвакуационной комиссии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эвакуационной комиссии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состав комиссии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поселений, заинтересованные федеральные органы исполнительной власти, органы государственной власти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 организации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(корректировка) Плана гражданской обороны и защиты населения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Члены КЧС и ПБ, Руководители органов, специально уполномоченных на решение задач в области защиты населения и территорий от ЧС и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корректировка Плана действий по предупреждению и ликвидации ЧС природного и техногенного характера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Члены КЧС и ПБ, Руководители органов, специально уполномоченных на решение задач в области защиты населения и территорий от ЧС и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корректировка Плана распределения и выдачи средств индивидуальной защиты населению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поселений, Члены КЧС и ПБ, Руководители органов, специально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уполномоченных на решение задач в области защиты населения и территорий от ЧС и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проверки наружного противопожарного водоснабжения с последующей рассылкой информации в заинтересованные ведомства.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«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Забайкалпожспас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МЧС России ПСЧ 27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B0D" w:rsidRPr="00085B0D" w:rsidRDefault="00085B0D" w:rsidP="00085B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</w:t>
            </w:r>
          </w:p>
          <w:p w:rsidR="00085B0D" w:rsidRPr="00085B0D" w:rsidRDefault="00085B0D" w:rsidP="00085B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ind w:left="33" w:right="3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проверок систем оповещения населения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ОГПН по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Оловяннинскому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району, 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МЧС ПСЧ 27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ind w:left="-53" w:right="-44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  <w:p w:rsidR="00085B0D" w:rsidRPr="00085B0D" w:rsidRDefault="00085B0D" w:rsidP="00085B0D">
            <w:pPr>
              <w:spacing w:after="0" w:line="240" w:lineRule="auto"/>
              <w:ind w:left="-53" w:right="-44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:rsidR="00085B0D" w:rsidRPr="00085B0D" w:rsidRDefault="00085B0D" w:rsidP="00085B0D">
            <w:pPr>
              <w:spacing w:after="0" w:line="240" w:lineRule="auto"/>
              <w:ind w:left="-53" w:right="-44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Выполнение мероприятий по защите населенных пунктов и территорий в пожароопасном периоде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противопожарных мероприятий и работ, определенных оперативными планами по подготовке к пожароопасному периоду.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ОГПН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руководители организаций и учреждений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перечень организаций, независимо от форм собственности, людей и техники, привлекаемых для защиты населенных пунктов и территорий от лесных пожаров.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руководители организаций и учреждений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 привлечением актива администраций и учреждений, работников территориальных отделов (лесничеств) Государственной лесной службы Забайкальского края, пожарных подразделений и СМИ разъяснительную и профилактическую работу с населением по бережному отношению к лесу с активным использованием средств наглядной агитации.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смотры готовности сил и средств </w:t>
            </w:r>
            <w:r w:rsidRPr="00085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поселений для тушения лесных и других ландшафтных пожаров.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отдела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городских и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обустройство минерализованных полос и противопожарных разрывов по периметру границ населенных пунктов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по организации противопожарных мероприятий с владельцами и пользователями земель сельскохозяйственного назначения, граничащими с лесным фондом, в договорах на аренду земельных наделов обязательно предусмотреть выполнение комплекса мер пожарной безопасности.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руководители организаций и учреждений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наблюдательных постов по выявлению очагов лесных и степных пожаров</w:t>
            </w:r>
          </w:p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обучению населения, в том числе и неработающего, в области предупреждения и ликвидации чрезвычайных ситуаций и обеспечения пожарной безопасности.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работу с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лесопользователями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хозяйствующими субъектами, имеющими объекты в лесу, по подготовке к пожароопасному сезону 2024 года, очистке территории, прилегающей к жилому фонду и иным постройкам от горючего мусора и сухого травостоя, обустройству минерализованных полос и приведению в готовность сил и средств для защиты объектов от лесных и других ландшафтных пожаров.</w:t>
            </w:r>
            <w:proofErr w:type="gramEnd"/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руководители организаций и учреждений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комплекс организационных мероприятий по подготовке территориальных отделов (лесничеств) к пожароопасному периоду 2022 года.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городских и сельских поселений, руководители организаций и учреждений, КГСАУ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Забайкаллесхоз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повсеместно разъяснительную и профилактическую работу с населением по бережному отношению к лесу. Организовать работу по распространению наглядной агитации по пожарной безопасности в средствах массовой информации.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поселений, руководители организаций и учреждений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пожароопасного периода обеспечить координацию действий по тушению трансграничных пожаров.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неконтролируемых выжиганий сухой травы.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пожароопасного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готовности сельскохозяйственных организаций независимо от форм собственности к пожароопасному периоду 2020 года (наличие минерализованных полос, средств пожаротушения, емкостей с водой) с составлением актов проверок. 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  <w:r w:rsidRPr="00085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ОГПН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Отдел сельского хозяйства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март, 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shd w:val="clear" w:color="auto" w:fill="auto"/>
          </w:tcPr>
          <w:p w:rsidR="00085B0D" w:rsidRPr="00085B0D" w:rsidRDefault="00085B0D" w:rsidP="00085B0D">
            <w:pPr>
              <w:tabs>
                <w:tab w:val="left" w:pos="2993"/>
                <w:tab w:val="center" w:pos="742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ab/>
            </w:r>
            <w:r w:rsidRPr="00085B0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IV</w:t>
            </w:r>
            <w:r w:rsidRPr="00085B0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.Выполнение мероприятий по обеспечению безопасности людей на водных объектах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  <w:shd w:val="clear" w:color="auto" w:fill="auto"/>
          </w:tcPr>
          <w:p w:rsidR="00085B0D" w:rsidRPr="00085B0D" w:rsidRDefault="00085B0D" w:rsidP="00085B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Период ледостава, зимний период, период ледохода. 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информированию населения по соблюдению мер безопасности на водных объектах.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отдела ГОЧС и МХ,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Агинский ИУ ФКУ «Центр ГИМС МЧС России по Забайкальскому краю» (по согласованию)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сходов,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обходов с целью доведения мер безопасности при пользовании водными объектами.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Отдела ГОЧС и МХ Агинский ИУ ФКУ «Центр ГИМС МЧС России по Забайкальскому краю» (по согласованию</w:t>
            </w:r>
            <w:proofErr w:type="gramEnd"/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Главы городских и сельских поселений района. 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Агинский ИУ ФКУ «Центр ГИМС МЧС России по Забайкальскому краю» (по согласованию)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купального сезона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8"/>
                <w:szCs w:val="24"/>
              </w:rPr>
              <w:t>2024 года</w:t>
            </w: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работы в образовательных учреждениях, дошкольных учреждениях с детьми по безопасности на воде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МХ,)</w:t>
            </w:r>
            <w:proofErr w:type="gramEnd"/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Комитет образования администрации МР «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Летний период (купальный сезон)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информированию населения по соблюдению мер безопасности на водных объектах.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Отдел ГОЧС и МХ,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Агинский ИУ ФКУ «Центр ГИМС МЧС России по Забайкальскому краю» (по согласованию)</w:t>
            </w:r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Главы городских и сельских поселений района;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май-сентябрь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информирования населения о местах опасных для купания.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отдела ГОЧС и МХ,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Агинский ИУ ФКУ «Центр ГИМС МЧС России по Забайкальскому краю» (по согласованию)</w:t>
            </w:r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Главы городских и сельских поселений района;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Агинский ИУ ФКУ «Центр ГИМС МЧС России по Забайкальскому краю» (по согласованию)</w:t>
            </w:r>
          </w:p>
        </w:tc>
        <w:tc>
          <w:tcPr>
            <w:tcW w:w="2268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купального сезона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в образовательных учреждениях, дошкольных учреждениях с детьми по вопросам безопасности на воде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Начальник отдела ГОЧС и МХ,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Агинский ИУ ФКУ «Центр ГИМС МЧС России по Забайкальскому краю» (по согласованию)</w:t>
            </w:r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Комитет образования администрации МР «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Оловяннинский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2268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май-сентябрь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с неблагополучными семьями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Начальник отдела ГОЧС и МХ, отдел </w:t>
            </w: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соц. защиты населения, ОМВ по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Оловяннинскрму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Главы городских и сельских поселений </w:t>
            </w: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района, отдел опеки МКУ РКО и ДМ</w:t>
            </w:r>
          </w:p>
        </w:tc>
        <w:tc>
          <w:tcPr>
            <w:tcW w:w="2268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 В течение купального сезона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510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водным объектам с целью выявления мест несанкционированного купания и проведение профилактической работы среди населения</w:t>
            </w:r>
          </w:p>
        </w:tc>
        <w:tc>
          <w:tcPr>
            <w:tcW w:w="2273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Начальник отдела ГОЧС и МХ, отдел соц. защиты населения, ОМВ по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Оловяннинскрму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району,</w:t>
            </w:r>
          </w:p>
        </w:tc>
        <w:tc>
          <w:tcPr>
            <w:tcW w:w="2972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Главы городских и сельских поселений района, отдел опеки МКУ РКО и ДМ, 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МЧС ПСЧ 27</w:t>
            </w:r>
          </w:p>
        </w:tc>
        <w:tc>
          <w:tcPr>
            <w:tcW w:w="2268" w:type="dxa"/>
            <w:shd w:val="clear" w:color="auto" w:fill="auto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течение купального сезона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8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Обеспечение поддержания в готовности к применению по предназначению сил и средств, предназначенных для решения задач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 xml:space="preserve">Проведение тренировки с главами городских и сельских поселений района по теме: </w:t>
            </w:r>
            <w:r w:rsidRPr="00085B0D">
              <w:rPr>
                <w:rFonts w:ascii="Times New Roman" w:eastAsia="Calibri" w:hAnsi="Times New Roman" w:cs="Times New Roman"/>
                <w:b/>
              </w:rPr>
              <w:t>«</w:t>
            </w:r>
            <w:r w:rsidRPr="00085B0D">
              <w:rPr>
                <w:rFonts w:ascii="Times New Roman" w:eastAsia="Calibri" w:hAnsi="Times New Roman" w:cs="Times New Roman"/>
                <w:bCs/>
              </w:rPr>
              <w:t>Организация выполнения отдельных мероприятий по гражданской обороне органами управления и силами ГО и РСЧС на территории поселения</w:t>
            </w:r>
            <w:r w:rsidRPr="00085B0D">
              <w:rPr>
                <w:rFonts w:ascii="Times New Roman" w:eastAsia="Calibri" w:hAnsi="Times New Roman" w:cs="Times New Roman"/>
                <w:b/>
              </w:rPr>
              <w:t>»:</w:t>
            </w:r>
            <w:r w:rsidRPr="00085B0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командно-штабного учения с органами управления и спасательными службами района и главами поселений по теме: «Действия органов управления, сил и средств районного звена ТП РСЧС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защите населенных пунктов, объектов экономики и социальной инфраструктуры от природных пожаров»:</w:t>
            </w:r>
          </w:p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 xml:space="preserve">п. Оловянная, п. Ясногорск, п. Ясная, с.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>Улятуй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proofErr w:type="gramStart"/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085B0D">
              <w:rPr>
                <w:rFonts w:ascii="Times New Roman" w:eastAsia="Times New Roman" w:hAnsi="Times New Roman" w:cs="Times New Roman"/>
                <w:lang w:eastAsia="ru-RU"/>
              </w:rPr>
              <w:t>динение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 xml:space="preserve">Организация проведения командно-штабного учения с органами управления поселений района по теме: «Действия органов управления, сил и средств районного звена ТП РСЧС </w:t>
            </w:r>
            <w:proofErr w:type="spellStart"/>
            <w:r w:rsidRPr="00085B0D">
              <w:rPr>
                <w:rFonts w:ascii="Times New Roman" w:eastAsia="Calibri" w:hAnsi="Times New Roman" w:cs="Times New Roman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</w:rPr>
              <w:t xml:space="preserve"> района при возникновении чрезвычайных ситуаций, связанных с паводками, наводнениями и ликвидации их последствий»: </w:t>
            </w:r>
            <w:proofErr w:type="spellStart"/>
            <w:r w:rsidRPr="00085B0D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085B0D">
              <w:rPr>
                <w:rFonts w:ascii="Times New Roman" w:eastAsia="Calibri" w:hAnsi="Times New Roman" w:cs="Times New Roman"/>
              </w:rPr>
              <w:t>.О</w:t>
            </w:r>
            <w:proofErr w:type="gramEnd"/>
            <w:r w:rsidRPr="00085B0D">
              <w:rPr>
                <w:rFonts w:ascii="Times New Roman" w:eastAsia="Calibri" w:hAnsi="Times New Roman" w:cs="Times New Roman"/>
              </w:rPr>
              <w:t>нонск</w:t>
            </w:r>
            <w:proofErr w:type="spellEnd"/>
            <w:r w:rsidRPr="00085B0D">
              <w:rPr>
                <w:rFonts w:ascii="Times New Roman" w:eastAsia="Calibri" w:hAnsi="Times New Roman" w:cs="Times New Roman"/>
              </w:rPr>
              <w:t xml:space="preserve">, п. Оловянная, п. Калангуй, </w:t>
            </w:r>
            <w:proofErr w:type="spellStart"/>
            <w:r w:rsidRPr="00085B0D">
              <w:rPr>
                <w:rFonts w:ascii="Times New Roman" w:eastAsia="Calibri" w:hAnsi="Times New Roman" w:cs="Times New Roman"/>
              </w:rPr>
              <w:t>с.Турга</w:t>
            </w:r>
            <w:proofErr w:type="spellEnd"/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 xml:space="preserve">Организация проведения командно-штабного учения с органами управления поселений района по теме: «Действия органов управления, сил и </w:t>
            </w:r>
            <w:r w:rsidRPr="00085B0D">
              <w:rPr>
                <w:rFonts w:ascii="Times New Roman" w:eastAsia="Calibri" w:hAnsi="Times New Roman" w:cs="Times New Roman"/>
              </w:rPr>
              <w:lastRenderedPageBreak/>
              <w:t xml:space="preserve">средств районного звена ТП РСЧС </w:t>
            </w:r>
            <w:proofErr w:type="spellStart"/>
            <w:r w:rsidRPr="00085B0D">
              <w:rPr>
                <w:rFonts w:ascii="Times New Roman" w:eastAsia="Calibri" w:hAnsi="Times New Roman" w:cs="Times New Roman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</w:rPr>
              <w:t xml:space="preserve"> района при возникновении чрезвычайных ситуаций, связанных с авариями на объектах ТЭК и ЖКХ»: п. </w:t>
            </w:r>
            <w:proofErr w:type="gramStart"/>
            <w:r w:rsidRPr="00085B0D">
              <w:rPr>
                <w:rFonts w:ascii="Times New Roman" w:eastAsia="Calibri" w:hAnsi="Times New Roman" w:cs="Times New Roman"/>
              </w:rPr>
              <w:t>Оловянная</w:t>
            </w:r>
            <w:proofErr w:type="gramEnd"/>
            <w:r w:rsidRPr="00085B0D">
              <w:rPr>
                <w:rFonts w:ascii="Times New Roman" w:eastAsia="Calibri" w:hAnsi="Times New Roman" w:cs="Times New Roman"/>
              </w:rPr>
              <w:t xml:space="preserve">, п. </w:t>
            </w:r>
            <w:proofErr w:type="spellStart"/>
            <w:r w:rsidRPr="00085B0D">
              <w:rPr>
                <w:rFonts w:ascii="Times New Roman" w:eastAsia="Calibri" w:hAnsi="Times New Roman" w:cs="Times New Roman"/>
              </w:rPr>
              <w:t>Золотореченск</w:t>
            </w:r>
            <w:proofErr w:type="spellEnd"/>
            <w:r w:rsidRPr="00085B0D">
              <w:rPr>
                <w:rFonts w:ascii="Times New Roman" w:eastAsia="Calibri" w:hAnsi="Times New Roman" w:cs="Times New Roman"/>
              </w:rPr>
              <w:t>, п. Калангуй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района, 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городских и сельских поселений района,</w:t>
            </w:r>
            <w:r w:rsidRPr="00085B0D">
              <w:rPr>
                <w:rFonts w:ascii="Times New Roman" w:eastAsia="Calibri" w:hAnsi="Times New Roman" w:cs="Times New Roman"/>
              </w:rPr>
              <w:t xml:space="preserve"> федеральные органы исполнительной власти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tabs>
                <w:tab w:val="left" w:pos="4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>Проведение тренировки по отработке действий должностных лиц при тушении пожаров на объектах:</w:t>
            </w:r>
          </w:p>
          <w:p w:rsidR="00085B0D" w:rsidRPr="00085B0D" w:rsidRDefault="00085B0D" w:rsidP="00085B0D">
            <w:pPr>
              <w:tabs>
                <w:tab w:val="left" w:pos="4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 xml:space="preserve">   - Детский реабилитационный центр «Родник», п. Ясногорск;</w:t>
            </w:r>
          </w:p>
          <w:p w:rsidR="00085B0D" w:rsidRPr="00085B0D" w:rsidRDefault="00085B0D" w:rsidP="00085B0D">
            <w:pPr>
              <w:tabs>
                <w:tab w:val="left" w:pos="41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</w:rPr>
              <w:t xml:space="preserve"> - </w:t>
            </w:r>
            <w:r w:rsidRPr="00085B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hd w:val="clear" w:color="auto" w:fill="FFFFFF"/>
                <w:lang w:eastAsia="ru-RU"/>
              </w:rPr>
              <w:t>ГССУ Ясногорский дом-интернат для престарелых и инвалидов п. Ясногорск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ТОНД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района, ГУ «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Забайкалпожспас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>по отдельному плану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ind w:left="33" w:right="33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тренировки с личным составом эвакуационных органов (сборных и приёмных эвакуационных пунктов).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ГОЧС и МХ 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эвакуационных органов (сборных и приёмных эвакуационных пунктов),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ГО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ind w:left="-53" w:right="-44" w:hanging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Обучение в </w:t>
            </w:r>
            <w:r w:rsidRPr="0008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 гражданской обороны, предупреждения и ликвидации ЧС и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обеспечения пожарной безопасности и безопасности людей на водных объектах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повышение квалификации руководителей и работников гражданской обороны, органов управления ТП РСЧС и отдельных категорий лиц, осуществляющих подготовку по программам обучения в области ГО и защиты от ЧС.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МХ, ГУ ДПО</w:t>
            </w:r>
          </w:p>
          <w:p w:rsidR="00085B0D" w:rsidRPr="00085B0D" w:rsidRDefault="00085B0D" w:rsidP="00085B0D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«УМЦ ГОЧС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Забайкальского края»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заинтересованные федеральные органы исполнительной власти, органы государственной власти </w:t>
            </w:r>
            <w:proofErr w:type="spellStart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Оловяннинского</w:t>
            </w:r>
            <w:proofErr w:type="spellEnd"/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главы поселений, руководители организаций и учреждений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5B0D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Иные мероприятия в </w:t>
            </w:r>
            <w:r w:rsidRPr="00085B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 гражданской обороны, предупреждения и ликвидации ЧС и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обеспечения пожарной безопасности и безопасности людей на водных объектах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Проведение смотра-конкурса на лучшую учебно-материальную базу гражданской обороны и защиты от чрезвычайных ситуаций </w:t>
            </w:r>
            <w:proofErr w:type="spellStart"/>
            <w:r w:rsidRPr="00085B0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lastRenderedPageBreak/>
              <w:t>Оловяннинского</w:t>
            </w:r>
            <w:proofErr w:type="spellEnd"/>
            <w:r w:rsidRPr="00085B0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района (УКП, классы образовательных учреждений, объектов экономики).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поселений, организации, учреждения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5B0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май-октябрь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Проведение занятий с неработающим населением в УКП ГО, посвященных Дню гражданской обороны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МХ, главы поселений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085B0D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eastAsia="ru-RU" w:bidi="ru-RU"/>
              </w:rPr>
              <w:t>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Месячник по гражданской обороне.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МХ, главы поселений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15309" w:type="dxa"/>
            <w:gridSpan w:val="6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085B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Мероприятия посвященные 92-ой годовщине со дня образования гражданской обороны</w:t>
            </w: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комплекса мероприятий, посвященных профессиональному празднику – Дню гражданской обороны (по отдельному плану).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поселений, заинтересованные федеральные органы исполнительной власти, органы государственной власти Забайкальского края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открытых уроков в общеобразовательных учреждениях района по ОБЖ, посвященных дню гражданской обороны РФ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МХ,</w:t>
            </w:r>
            <w:r w:rsidRPr="00085B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85B0D" w:rsidRPr="00085B0D" w:rsidTr="00BB3A6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103" w:type="dxa"/>
          </w:tcPr>
          <w:p w:rsidR="00085B0D" w:rsidRPr="00085B0D" w:rsidRDefault="00085B0D" w:rsidP="00085B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экскурсий для учащихся образовательных школ с показом пожарной и спасательной техники</w:t>
            </w:r>
          </w:p>
        </w:tc>
        <w:tc>
          <w:tcPr>
            <w:tcW w:w="2273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ГОЧС и МХ,</w:t>
            </w:r>
            <w:r w:rsidRPr="00085B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08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972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учреждения района, ПСЧ-27, ГУ «</w:t>
            </w:r>
            <w:proofErr w:type="spellStart"/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Забайкалпожспас</w:t>
            </w:r>
            <w:proofErr w:type="spellEnd"/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B0D">
              <w:rPr>
                <w:rFonts w:ascii="Times New Roman" w:eastAsia="Calibri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1984" w:type="dxa"/>
          </w:tcPr>
          <w:p w:rsidR="00085B0D" w:rsidRPr="00085B0D" w:rsidRDefault="00085B0D" w:rsidP="00085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85B0D" w:rsidRPr="00085B0D" w:rsidRDefault="00085B0D" w:rsidP="0008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5B0D" w:rsidRPr="00085B0D" w:rsidRDefault="00085B0D" w:rsidP="00085B0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85B0D" w:rsidRPr="00085B0D" w:rsidRDefault="00085B0D" w:rsidP="00085B0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85B0D" w:rsidRPr="00085B0D" w:rsidRDefault="00085B0D" w:rsidP="00085B0D">
      <w:pPr>
        <w:spacing w:after="0" w:line="240" w:lineRule="auto"/>
        <w:ind w:firstLine="28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85B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Начальник отдела ГОЧС и МХ администрации</w:t>
      </w:r>
    </w:p>
    <w:p w:rsidR="00085B0D" w:rsidRPr="00085B0D" w:rsidRDefault="00085B0D" w:rsidP="00085B0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5B0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Pr="00085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085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                                                                   А.С. </w:t>
      </w:r>
      <w:proofErr w:type="spellStart"/>
      <w:r w:rsidRPr="00085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Рогалев</w:t>
      </w:r>
      <w:proofErr w:type="spellEnd"/>
    </w:p>
    <w:p w:rsidR="004402E6" w:rsidRP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Default="004402E6" w:rsidP="004402E6"/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  <w:r>
        <w:tab/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Рогалев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А.С.__________</w:t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Упр. делами: Калинина Е.Ю. _________</w:t>
      </w:r>
    </w:p>
    <w:p w:rsidR="004402E6" w:rsidRPr="00087A77" w:rsidRDefault="004402E6" w:rsidP="004402E6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Юрист-консульт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Жамбал-Доржиев</w:t>
      </w:r>
      <w:proofErr w:type="spellEnd"/>
      <w:r w:rsidRPr="00087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В.В._________</w:t>
      </w:r>
    </w:p>
    <w:p w:rsidR="004402E6" w:rsidRPr="00087A77" w:rsidRDefault="004402E6" w:rsidP="004402E6">
      <w:pPr>
        <w:widowControl w:val="0"/>
        <w:tabs>
          <w:tab w:val="left" w:pos="4256"/>
        </w:tabs>
        <w:autoSpaceDE w:val="0"/>
        <w:autoSpaceDN w:val="0"/>
        <w:spacing w:after="0" w:line="319" w:lineRule="exact"/>
        <w:ind w:left="1272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</w:rPr>
      </w:pPr>
    </w:p>
    <w:p w:rsidR="00565B9D" w:rsidRPr="004402E6" w:rsidRDefault="00085B0D" w:rsidP="004402E6">
      <w:pPr>
        <w:tabs>
          <w:tab w:val="left" w:pos="1560"/>
        </w:tabs>
      </w:pPr>
    </w:p>
    <w:sectPr w:rsidR="00565B9D" w:rsidRPr="004402E6" w:rsidSect="00085B0D">
      <w:pgSz w:w="16840" w:h="11907" w:orient="landscape" w:code="9"/>
      <w:pgMar w:top="1128" w:right="159" w:bottom="459" w:left="142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65"/>
    <w:multiLevelType w:val="multilevel"/>
    <w:tmpl w:val="82C8B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A56BC"/>
    <w:multiLevelType w:val="hybridMultilevel"/>
    <w:tmpl w:val="A3044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2E6"/>
    <w:rsid w:val="000427EE"/>
    <w:rsid w:val="00080426"/>
    <w:rsid w:val="00085B0D"/>
    <w:rsid w:val="001B1389"/>
    <w:rsid w:val="003A76B5"/>
    <w:rsid w:val="0042142C"/>
    <w:rsid w:val="004402E6"/>
    <w:rsid w:val="004D491A"/>
    <w:rsid w:val="004E2338"/>
    <w:rsid w:val="0055538E"/>
    <w:rsid w:val="00750AFB"/>
    <w:rsid w:val="0098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91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3A76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76B5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Admin</cp:lastModifiedBy>
  <cp:revision>8</cp:revision>
  <cp:lastPrinted>2024-02-05T23:23:00Z</cp:lastPrinted>
  <dcterms:created xsi:type="dcterms:W3CDTF">2024-01-23T06:41:00Z</dcterms:created>
  <dcterms:modified xsi:type="dcterms:W3CDTF">2024-02-07T07:53:00Z</dcterms:modified>
</cp:coreProperties>
</file>