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CF" w:rsidRDefault="00AC43CF" w:rsidP="00AC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«ЕДИНЕНСКОЕ» МУНИЦИПАЛЬНОГО РАЙОНА «ОЛОВЯННИНСКИЙ РАЙОН» ЗАБАЙКАЛЬСКОГО КРАЯ</w:t>
      </w:r>
    </w:p>
    <w:p w:rsidR="00AC43CF" w:rsidRDefault="00AC43CF" w:rsidP="00AC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3CF" w:rsidRDefault="00AC43CF" w:rsidP="00AC4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43CF" w:rsidRDefault="00AC43CF" w:rsidP="00AC4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AC43CF" w:rsidRDefault="00AC43CF" w:rsidP="00AC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«07» февраля </w:t>
      </w:r>
      <w:r>
        <w:rPr>
          <w:rFonts w:ascii="Times New Roman" w:hAnsi="Times New Roman" w:cs="Times New Roman"/>
          <w:sz w:val="28"/>
          <w:szCs w:val="28"/>
        </w:rPr>
        <w:t xml:space="preserve">2024 года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3</w:t>
      </w:r>
      <w:proofErr w:type="gramEnd"/>
    </w:p>
    <w:p w:rsidR="00AC43CF" w:rsidRDefault="00AC43CF" w:rsidP="00AC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3CF" w:rsidRDefault="00AC43CF" w:rsidP="00AC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№ 10 от 25.07.2023 года «Об оплате труда работников, обслуживающего персонала в администрации сельского поселения «Единенское»</w:t>
      </w:r>
    </w:p>
    <w:p w:rsidR="00AC43CF" w:rsidRDefault="00AC43CF" w:rsidP="00AC4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 от 25 октября 2023 года № 2239-ЗЗК «О дальнейшем  обеспечении роста заработной платы в Забайкальском крае и о внесении изменений в отдельные законы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Постановления администрации муниципального района «Оловяннинский район» от</w:t>
      </w:r>
      <w:r w:rsidR="000A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18.01.2024 № 09, </w:t>
      </w:r>
      <w:r w:rsidR="000A17A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Решением Совета сельского поселения «Единенское» № 74 от 25.07.2023 Об утверждении Положения об оплате труда работников сельского поселения «Единенское» муниципального района «Оловяннинский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«Единенское», </w:t>
      </w:r>
    </w:p>
    <w:p w:rsidR="00AC43CF" w:rsidRDefault="00AC43CF" w:rsidP="00AC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3CF" w:rsidRDefault="000A17AB" w:rsidP="00AC4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43CF" w:rsidRDefault="00AC43CF" w:rsidP="00AC4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   Статью 9 Положения изложить в новой редакции:</w:t>
      </w:r>
    </w:p>
    <w:p w:rsidR="00AC43CF" w:rsidRDefault="00AC43CF" w:rsidP="00AC4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 Надбавка, обеспечивающая рост заработной платы»</w:t>
      </w:r>
    </w:p>
    <w:p w:rsidR="00AC43CF" w:rsidRDefault="00AC43CF" w:rsidP="00AC4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Работникам муниципальных учреждений производится надбавка, обеспечивающая рост заработной платы в связи с вступлением в силу отдельных нормативных актов федерального и краевого законодательства, при условии сохранения объема должностных обязанностей и выполнения работ той же квалификации.</w:t>
      </w:r>
    </w:p>
    <w:p w:rsidR="00AC43CF" w:rsidRDefault="00AC43CF" w:rsidP="00AC4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Размер доплаты для каждого работника устанавливается в абсолютном значении и определяется как разница между минимальным размером оплаты труда установленным работнику до вступления в силу закона Забайкальского края от 25.10.2023 № 2239-ЗЗК «О дальнейшем обеспечении роста заработной платы в Забайкальском крае и о внесении изменений в отдельные законы Забайкальского края», и размером начисленной платы данного работника по основной работе за соответствующий период времени с учетом всех выплат,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действующим законодательством после вступления в силу закона Забайкальского края от 25.10.2023 г.№ 2239-ЗЗК «О дальнейшем обеспечении роста заработной платы в Забайкальском крае и о внесении изменений в отдельные законы Забайкальского края»</w:t>
      </w:r>
    </w:p>
    <w:p w:rsidR="00AC43CF" w:rsidRDefault="000A17AB" w:rsidP="00AC43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2.Настоящее постановление</w:t>
      </w:r>
      <w:r w:rsidR="00AC43CF">
        <w:rPr>
          <w:sz w:val="28"/>
          <w:szCs w:val="28"/>
        </w:rPr>
        <w:t xml:space="preserve"> вступает в силу после официального опубликования (обнародования) и распространяется на правоотношения, возникшие с 1 января 2024 года.</w:t>
      </w:r>
    </w:p>
    <w:p w:rsidR="00AC43CF" w:rsidRDefault="000A17AB" w:rsidP="00AC4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3.Настоящее постановление</w:t>
      </w:r>
      <w:bookmarkStart w:id="0" w:name="_GoBack"/>
      <w:bookmarkEnd w:id="0"/>
      <w:r w:rsidR="00AC43CF">
        <w:rPr>
          <w:color w:val="000000"/>
          <w:sz w:val="28"/>
          <w:szCs w:val="28"/>
        </w:rPr>
        <w:t xml:space="preserve"> опубликовать (обнародовать) на информационном стенде администрации, библиотеке и на официальном </w:t>
      </w:r>
      <w:proofErr w:type="gramStart"/>
      <w:r w:rsidR="00AC43CF">
        <w:rPr>
          <w:color w:val="000000"/>
          <w:sz w:val="28"/>
          <w:szCs w:val="28"/>
        </w:rPr>
        <w:t>сайте  муниципального</w:t>
      </w:r>
      <w:proofErr w:type="gramEnd"/>
      <w:r w:rsidR="00AC43CF">
        <w:rPr>
          <w:color w:val="000000"/>
          <w:sz w:val="28"/>
          <w:szCs w:val="28"/>
        </w:rPr>
        <w:t xml:space="preserve"> района «Оловяннинский район»  </w:t>
      </w:r>
      <w:proofErr w:type="spellStart"/>
      <w:r w:rsidR="00AC43CF">
        <w:rPr>
          <w:b/>
          <w:sz w:val="28"/>
          <w:szCs w:val="28"/>
          <w:lang w:val="en-US"/>
        </w:rPr>
        <w:t>olovyan</w:t>
      </w:r>
      <w:proofErr w:type="spellEnd"/>
      <w:r w:rsidR="00AC43CF">
        <w:rPr>
          <w:b/>
          <w:sz w:val="28"/>
          <w:szCs w:val="28"/>
        </w:rPr>
        <w:t>.75</w:t>
      </w:r>
      <w:proofErr w:type="spellStart"/>
      <w:r w:rsidR="00AC43CF">
        <w:rPr>
          <w:b/>
          <w:sz w:val="28"/>
          <w:szCs w:val="28"/>
          <w:lang w:val="en-US"/>
        </w:rPr>
        <w:t>ru</w:t>
      </w:r>
      <w:proofErr w:type="spellEnd"/>
      <w:r w:rsidR="00AC43CF">
        <w:rPr>
          <w:b/>
          <w:sz w:val="28"/>
          <w:szCs w:val="28"/>
        </w:rPr>
        <w:t>.</w:t>
      </w:r>
    </w:p>
    <w:p w:rsidR="00AC43CF" w:rsidRDefault="00AC43CF" w:rsidP="00AC43C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AC43CF" w:rsidRDefault="00AC43CF" w:rsidP="00AC43C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AC43CF" w:rsidRDefault="00AC43CF" w:rsidP="00AC4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AC43CF" w:rsidRDefault="00AC43CF" w:rsidP="00AC4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C6548A" w:rsidRDefault="00C6548A"/>
    <w:sectPr w:rsidR="00C6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10"/>
    <w:rsid w:val="000A17AB"/>
    <w:rsid w:val="00AC43CF"/>
    <w:rsid w:val="00C6548A"/>
    <w:rsid w:val="00E8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6115-0489-4D48-8232-4141875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2024-02-19T02:24:00Z</dcterms:created>
  <dcterms:modified xsi:type="dcterms:W3CDTF">2024-02-19T02:40:00Z</dcterms:modified>
</cp:coreProperties>
</file>