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57" w:rsidRDefault="00AD0757" w:rsidP="00AD0757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СЕЛЬСКОГО ПОСЕЛЕНИЯ «БУРУЛЯТУЙСКОЕ»</w:t>
      </w:r>
    </w:p>
    <w:p w:rsidR="00AD0757" w:rsidRDefault="00AD0757" w:rsidP="00AD0757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 «ОЛОВЯННИНСКИЙ РАЙОН»</w:t>
      </w:r>
    </w:p>
    <w:p w:rsidR="00AD0757" w:rsidRDefault="00AD0757" w:rsidP="00AD0757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ЗАБАЙКАЛЬСКОГО КРАЯ</w:t>
      </w:r>
    </w:p>
    <w:p w:rsidR="00AD0757" w:rsidRDefault="00AD0757" w:rsidP="00AD0757">
      <w:pPr>
        <w:pStyle w:val="Standard"/>
        <w:jc w:val="center"/>
        <w:rPr>
          <w:b/>
          <w:bCs/>
          <w:sz w:val="28"/>
        </w:rPr>
      </w:pPr>
    </w:p>
    <w:p w:rsidR="00AD0757" w:rsidRDefault="00AD0757" w:rsidP="00AD0757">
      <w:pPr>
        <w:pStyle w:val="Standard"/>
        <w:jc w:val="center"/>
        <w:rPr>
          <w:b/>
          <w:bCs/>
          <w:sz w:val="28"/>
        </w:rPr>
      </w:pPr>
    </w:p>
    <w:p w:rsidR="00AD0757" w:rsidRDefault="00AD0757" w:rsidP="00AD0757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D0757" w:rsidTr="00AD075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757" w:rsidRDefault="00AD0757" w:rsidP="00AD0757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757" w:rsidRDefault="00AD0757" w:rsidP="00AD0757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</w:tr>
    </w:tbl>
    <w:p w:rsidR="00AD0757" w:rsidRDefault="00AD0757" w:rsidP="00AD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0757" w:rsidRDefault="004E1694" w:rsidP="00AD0757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от   01 апреля 2024</w:t>
      </w:r>
      <w:r w:rsidR="00AD0757">
        <w:rPr>
          <w:rFonts w:ascii="Times New Roman CYR" w:eastAsia="Times New Roman CYR" w:hAnsi="Times New Roman CYR" w:cs="Times New Roman CYR"/>
          <w:sz w:val="28"/>
        </w:rPr>
        <w:t xml:space="preserve"> года                       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         </w:t>
      </w:r>
      <w:r w:rsidR="009C66F8">
        <w:rPr>
          <w:rFonts w:ascii="Times New Roman CYR" w:eastAsia="Times New Roman CYR" w:hAnsi="Times New Roman CYR" w:cs="Times New Roman CYR"/>
          <w:sz w:val="28"/>
        </w:rPr>
        <w:t xml:space="preserve">    </w:t>
      </w:r>
      <w:r>
        <w:rPr>
          <w:rFonts w:ascii="Times New Roman CYR" w:eastAsia="Times New Roman CYR" w:hAnsi="Times New Roman CYR" w:cs="Times New Roman CYR"/>
          <w:sz w:val="28"/>
        </w:rPr>
        <w:t xml:space="preserve">  № 5</w:t>
      </w:r>
      <w:r w:rsidR="00AD0757">
        <w:rPr>
          <w:rFonts w:ascii="Times New Roman CYR" w:eastAsia="Times New Roman CYR" w:hAnsi="Times New Roman CYR" w:cs="Times New Roman CYR"/>
          <w:sz w:val="28"/>
        </w:rPr>
        <w:t xml:space="preserve">      </w:t>
      </w:r>
    </w:p>
    <w:p w:rsidR="00AD0757" w:rsidRPr="00AD0757" w:rsidRDefault="00AD0757" w:rsidP="00AD07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Бурулятуй</w:t>
      </w:r>
      <w:proofErr w:type="spellEnd"/>
    </w:p>
    <w:p w:rsidR="00AD0757" w:rsidRDefault="00AD0757" w:rsidP="00AD0757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0757" w:rsidRPr="000B3735" w:rsidRDefault="000B3735" w:rsidP="000B37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B3735">
        <w:rPr>
          <w:rFonts w:ascii="Times New Roman" w:eastAsia="Times New Roman" w:hAnsi="Times New Roman" w:cs="Times New Roman"/>
          <w:b/>
          <w:sz w:val="28"/>
        </w:rPr>
        <w:t>Об отмене Постановления</w:t>
      </w:r>
      <w:r w:rsidR="00AD0757" w:rsidRPr="000B3735">
        <w:rPr>
          <w:rFonts w:ascii="Times New Roman" w:eastAsia="Times New Roman" w:hAnsi="Times New Roman" w:cs="Times New Roman"/>
          <w:b/>
          <w:sz w:val="28"/>
        </w:rPr>
        <w:t xml:space="preserve"> администрации сельского</w:t>
      </w:r>
      <w:r w:rsidR="004E1694">
        <w:rPr>
          <w:rFonts w:ascii="Times New Roman" w:eastAsia="Times New Roman" w:hAnsi="Times New Roman" w:cs="Times New Roman"/>
          <w:b/>
          <w:sz w:val="28"/>
        </w:rPr>
        <w:t xml:space="preserve"> поселения «Бурулятуйское» от 22 ноября 2023</w:t>
      </w:r>
      <w:r w:rsidR="00AD0757" w:rsidRPr="000B3735">
        <w:rPr>
          <w:rFonts w:ascii="Times New Roman" w:eastAsia="Times New Roman" w:hAnsi="Times New Roman" w:cs="Times New Roman"/>
          <w:b/>
          <w:sz w:val="28"/>
        </w:rPr>
        <w:t xml:space="preserve"> г. № 1</w:t>
      </w:r>
      <w:r w:rsidR="004E1694">
        <w:rPr>
          <w:rFonts w:ascii="Times New Roman" w:eastAsia="Times New Roman" w:hAnsi="Times New Roman" w:cs="Times New Roman"/>
          <w:b/>
          <w:sz w:val="28"/>
        </w:rPr>
        <w:t>3</w:t>
      </w:r>
      <w:r w:rsidR="00E53DD7">
        <w:rPr>
          <w:rFonts w:ascii="Times New Roman" w:eastAsia="Times New Roman" w:hAnsi="Times New Roman" w:cs="Times New Roman"/>
          <w:b/>
          <w:sz w:val="28"/>
        </w:rPr>
        <w:t>.</w:t>
      </w:r>
    </w:p>
    <w:p w:rsidR="000B3735" w:rsidRDefault="000B3735" w:rsidP="00AD0757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368B" w:rsidRDefault="00AD0757" w:rsidP="00AD0757">
      <w:p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федеральным законом </w:t>
      </w:r>
      <w:r w:rsidR="00AA2547">
        <w:rPr>
          <w:rFonts w:ascii="Times New Roman" w:eastAsia="Times New Roman" w:hAnsi="Times New Roman" w:cs="Times New Roman"/>
          <w:sz w:val="28"/>
        </w:rPr>
        <w:t xml:space="preserve">от 6 октября 2003 года </w:t>
      </w:r>
      <w:r w:rsidRPr="00445EC3">
        <w:rPr>
          <w:rFonts w:ascii="Times New Roman" w:eastAsia="Times New Roman CYR" w:hAnsi="Times New Roman" w:cs="Times New Roman"/>
          <w:sz w:val="28"/>
          <w:szCs w:val="28"/>
        </w:rPr>
        <w:t xml:space="preserve">№ 131-ФЗ </w:t>
      </w:r>
      <w:r w:rsidRPr="00445EC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45EC3">
        <w:rPr>
          <w:rFonts w:ascii="Times New Roman" w:eastAsia="Times New Roman CYR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445EC3">
        <w:rPr>
          <w:rFonts w:ascii="Times New Roman" w:eastAsia="Times New Roman CYR" w:hAnsi="Times New Roman" w:cs="Times New Roman"/>
          <w:sz w:val="28"/>
          <w:szCs w:val="28"/>
        </w:rPr>
        <w:t>в</w:t>
      </w:r>
      <w:proofErr w:type="gramEnd"/>
      <w:r w:rsidRPr="00445EC3">
        <w:rPr>
          <w:rFonts w:ascii="Times New Roman" w:eastAsia="Times New Roman CYR" w:hAnsi="Times New Roman" w:cs="Times New Roman"/>
          <w:sz w:val="28"/>
          <w:szCs w:val="28"/>
        </w:rPr>
        <w:t xml:space="preserve"> Российской Федерации</w:t>
      </w:r>
      <w:r w:rsidRPr="00445EC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 CYR" w:hAnsi="Times New Roman" w:cs="Times New Roman"/>
          <w:sz w:val="28"/>
          <w:szCs w:val="28"/>
        </w:rPr>
        <w:t>Уставом</w:t>
      </w:r>
      <w:r w:rsidRPr="00445EC3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"Бурулятуйское»</w:t>
      </w:r>
    </w:p>
    <w:p w:rsidR="0014653C" w:rsidRPr="00563A05" w:rsidRDefault="00563A05" w:rsidP="00563A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="000B3735">
        <w:rPr>
          <w:rFonts w:ascii="Times New Roman" w:eastAsia="Times New Roman CYR" w:hAnsi="Times New Roman" w:cs="Times New Roman"/>
          <w:sz w:val="28"/>
          <w:szCs w:val="28"/>
        </w:rPr>
        <w:t>Признать утратившим силу Постановление</w:t>
      </w:r>
      <w:r w:rsidR="000B3735" w:rsidRPr="00E903D0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"Бурулятуйское»</w:t>
      </w:r>
      <w:r w:rsidR="00E53DD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B3735" w:rsidRPr="00E903D0">
        <w:rPr>
          <w:rFonts w:ascii="Times New Roman" w:eastAsia="Times New Roman CYR" w:hAnsi="Times New Roman" w:cs="Times New Roman"/>
          <w:sz w:val="28"/>
          <w:szCs w:val="28"/>
        </w:rPr>
        <w:t xml:space="preserve"> от</w:t>
      </w:r>
      <w:r w:rsidR="006C5726">
        <w:rPr>
          <w:rFonts w:ascii="Times New Roman" w:eastAsia="Times New Roman CYR" w:hAnsi="Times New Roman" w:cs="Times New Roman"/>
          <w:sz w:val="28"/>
          <w:szCs w:val="28"/>
        </w:rPr>
        <w:t xml:space="preserve"> 22.11.2023</w:t>
      </w:r>
      <w:r w:rsidR="000B3735">
        <w:rPr>
          <w:rFonts w:ascii="Times New Roman" w:eastAsia="Times New Roman CYR" w:hAnsi="Times New Roman" w:cs="Times New Roman"/>
          <w:sz w:val="28"/>
          <w:szCs w:val="28"/>
        </w:rPr>
        <w:t xml:space="preserve"> г. № 1</w:t>
      </w:r>
      <w:r w:rsidR="006C5726"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0B3735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«Об утверждении </w:t>
      </w:r>
      <w:r w:rsidR="006C5726" w:rsidRPr="00563A05">
        <w:rPr>
          <w:rFonts w:ascii="Times New Roman" w:eastAsia="Times New Roman" w:hAnsi="Times New Roman" w:cs="Times New Roman"/>
          <w:sz w:val="28"/>
        </w:rPr>
        <w:t>административного регламента предоставления муниципальной услуги</w:t>
      </w:r>
      <w:r w:rsidR="0014653C" w:rsidRPr="00563A05">
        <w:rPr>
          <w:rFonts w:ascii="Times New Roman" w:eastAsia="Times New Roman" w:hAnsi="Times New Roman" w:cs="Times New Roman"/>
          <w:sz w:val="28"/>
        </w:rPr>
        <w:t xml:space="preserve"> «Выдача разрешения на выполнение авиационных работ, парашютных прыжков, демонстрационных полетов</w:t>
      </w:r>
      <w:r w:rsidR="00E53DD7">
        <w:rPr>
          <w:rFonts w:ascii="Times New Roman" w:eastAsia="Times New Roman" w:hAnsi="Times New Roman" w:cs="Times New Roman"/>
          <w:sz w:val="28"/>
        </w:rPr>
        <w:t xml:space="preserve"> </w:t>
      </w:r>
      <w:r w:rsidR="0014653C" w:rsidRPr="00563A05">
        <w:rPr>
          <w:rFonts w:ascii="Times New Roman" w:eastAsia="Times New Roman" w:hAnsi="Times New Roman" w:cs="Times New Roman"/>
          <w:sz w:val="28"/>
        </w:rPr>
        <w:t xml:space="preserve"> воздушных судов, полетов беспилотных летательных аппаратов, подъема привязных аэростатов над населенными пунктами на   территории сельского поселения «Бурулятуйское» муниципального района «</w:t>
      </w:r>
      <w:proofErr w:type="spellStart"/>
      <w:r w:rsidR="0014653C" w:rsidRPr="00563A05">
        <w:rPr>
          <w:rFonts w:ascii="Times New Roman" w:eastAsia="Times New Roman" w:hAnsi="Times New Roman" w:cs="Times New Roman"/>
          <w:sz w:val="28"/>
        </w:rPr>
        <w:t>Оловяннинский</w:t>
      </w:r>
      <w:proofErr w:type="spellEnd"/>
      <w:r w:rsidR="0014653C" w:rsidRPr="00563A05">
        <w:rPr>
          <w:rFonts w:ascii="Times New Roman" w:eastAsia="Times New Roman" w:hAnsi="Times New Roman" w:cs="Times New Roman"/>
          <w:sz w:val="28"/>
        </w:rPr>
        <w:t xml:space="preserve"> район» Забайкальский край, а  также посадки (взлета) на расположенные в границах населенных</w:t>
      </w:r>
      <w:proofErr w:type="gramEnd"/>
      <w:r w:rsidR="0014653C" w:rsidRPr="00563A05">
        <w:rPr>
          <w:rFonts w:ascii="Times New Roman" w:eastAsia="Times New Roman" w:hAnsi="Times New Roman" w:cs="Times New Roman"/>
          <w:sz w:val="28"/>
        </w:rPr>
        <w:t xml:space="preserve"> пунктов площадки, сведения о которых не опубликованы в документах аэронавигационной информации»</w:t>
      </w:r>
    </w:p>
    <w:p w:rsidR="000B3735" w:rsidRDefault="005241FB" w:rsidP="00563A05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 постановление</w:t>
      </w:r>
      <w:r w:rsidR="000B3735">
        <w:rPr>
          <w:rFonts w:ascii="Times New Roman" w:eastAsia="Times New Roman" w:hAnsi="Times New Roman" w:cs="Times New Roman"/>
          <w:sz w:val="28"/>
        </w:rPr>
        <w:t xml:space="preserve"> вступает в силу после его опубликования (обнародования).</w:t>
      </w:r>
    </w:p>
    <w:p w:rsidR="000B3735" w:rsidRDefault="00563A05" w:rsidP="00563A05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563A05">
        <w:rPr>
          <w:rFonts w:ascii="Times New Roman" w:eastAsia="Times New Roman" w:hAnsi="Times New Roman" w:cs="Times New Roman"/>
          <w:sz w:val="28"/>
        </w:rPr>
        <w:t>Настоящее постановление разместить  на официальном сайте  администрации муниципального района "</w:t>
      </w:r>
      <w:proofErr w:type="spellStart"/>
      <w:r w:rsidRPr="00563A05">
        <w:rPr>
          <w:rFonts w:ascii="Times New Roman" w:eastAsia="Times New Roman" w:hAnsi="Times New Roman" w:cs="Times New Roman"/>
          <w:sz w:val="28"/>
        </w:rPr>
        <w:t>Оловяннинский</w:t>
      </w:r>
      <w:proofErr w:type="spellEnd"/>
      <w:r w:rsidRPr="00563A05">
        <w:rPr>
          <w:rFonts w:ascii="Times New Roman" w:eastAsia="Times New Roman" w:hAnsi="Times New Roman" w:cs="Times New Roman"/>
          <w:sz w:val="28"/>
        </w:rPr>
        <w:t xml:space="preserve"> район" в информационно-телекоммуникационной сети "Интернет" по адресу: olovyan.75.ru.</w:t>
      </w:r>
    </w:p>
    <w:p w:rsidR="00E53DD7" w:rsidRPr="00563A05" w:rsidRDefault="00E53DD7" w:rsidP="00E53DD7">
      <w:pPr>
        <w:pStyle w:val="a3"/>
        <w:spacing w:after="0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0B3735" w:rsidRDefault="000B3735" w:rsidP="000B373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B3735" w:rsidRDefault="000B3735" w:rsidP="000B373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</w:t>
      </w:r>
    </w:p>
    <w:p w:rsidR="000B3735" w:rsidRDefault="000B3735" w:rsidP="000B373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«Бурулятуйское»                                                                П.Д. </w:t>
      </w:r>
      <w:proofErr w:type="spellStart"/>
      <w:r>
        <w:rPr>
          <w:rFonts w:ascii="Times New Roman" w:eastAsia="Times New Roman" w:hAnsi="Times New Roman" w:cs="Times New Roman"/>
          <w:sz w:val="28"/>
        </w:rPr>
        <w:t>Дехонов</w:t>
      </w:r>
      <w:proofErr w:type="spellEnd"/>
    </w:p>
    <w:p w:rsidR="000B3735" w:rsidRPr="00667717" w:rsidRDefault="000B3735" w:rsidP="000B373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D0757" w:rsidRDefault="00AD0757" w:rsidP="000B3735">
      <w:pPr>
        <w:pStyle w:val="a3"/>
        <w:spacing w:line="240" w:lineRule="auto"/>
        <w:jc w:val="both"/>
      </w:pPr>
    </w:p>
    <w:sectPr w:rsidR="00AD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3307"/>
    <w:multiLevelType w:val="hybridMultilevel"/>
    <w:tmpl w:val="CB840036"/>
    <w:lvl w:ilvl="0" w:tplc="5138260A">
      <w:start w:val="1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E2A5F"/>
    <w:multiLevelType w:val="hybridMultilevel"/>
    <w:tmpl w:val="97CAB6C0"/>
    <w:lvl w:ilvl="0" w:tplc="9E6C1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 CYR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57"/>
    <w:rsid w:val="000203EF"/>
    <w:rsid w:val="0005515D"/>
    <w:rsid w:val="000B3735"/>
    <w:rsid w:val="0014653C"/>
    <w:rsid w:val="004E1694"/>
    <w:rsid w:val="005241FB"/>
    <w:rsid w:val="00563A05"/>
    <w:rsid w:val="00677B24"/>
    <w:rsid w:val="006C5726"/>
    <w:rsid w:val="008C10AD"/>
    <w:rsid w:val="009C66F8"/>
    <w:rsid w:val="00AA2547"/>
    <w:rsid w:val="00AD0757"/>
    <w:rsid w:val="00D2368B"/>
    <w:rsid w:val="00E5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57"/>
    <w:rPr>
      <w:rFonts w:eastAsiaTheme="minorEastAsia"/>
      <w:lang w:eastAsia="ru-RU"/>
    </w:rPr>
  </w:style>
  <w:style w:type="paragraph" w:styleId="1">
    <w:name w:val="heading 1"/>
    <w:basedOn w:val="Standard"/>
    <w:next w:val="Standard"/>
    <w:link w:val="10"/>
    <w:qFormat/>
    <w:rsid w:val="00AD075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757"/>
    <w:rPr>
      <w:rFonts w:ascii="Times New Roman" w:eastAsia="Times New Roman" w:hAnsi="Times New Roman" w:cs="Calibri"/>
      <w:kern w:val="3"/>
      <w:sz w:val="32"/>
      <w:szCs w:val="24"/>
      <w:lang w:eastAsia="zh-CN"/>
    </w:rPr>
  </w:style>
  <w:style w:type="paragraph" w:customStyle="1" w:styleId="Standard">
    <w:name w:val="Standard"/>
    <w:rsid w:val="00AD0757"/>
    <w:pPr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D0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57"/>
    <w:rPr>
      <w:rFonts w:eastAsiaTheme="minorEastAsia"/>
      <w:lang w:eastAsia="ru-RU"/>
    </w:rPr>
  </w:style>
  <w:style w:type="paragraph" w:styleId="1">
    <w:name w:val="heading 1"/>
    <w:basedOn w:val="Standard"/>
    <w:next w:val="Standard"/>
    <w:link w:val="10"/>
    <w:qFormat/>
    <w:rsid w:val="00AD075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757"/>
    <w:rPr>
      <w:rFonts w:ascii="Times New Roman" w:eastAsia="Times New Roman" w:hAnsi="Times New Roman" w:cs="Calibri"/>
      <w:kern w:val="3"/>
      <w:sz w:val="32"/>
      <w:szCs w:val="24"/>
      <w:lang w:eastAsia="zh-CN"/>
    </w:rPr>
  </w:style>
  <w:style w:type="paragraph" w:customStyle="1" w:styleId="Standard">
    <w:name w:val="Standard"/>
    <w:rsid w:val="00AD0757"/>
    <w:pPr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D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14</cp:revision>
  <cp:lastPrinted>2024-04-01T23:53:00Z</cp:lastPrinted>
  <dcterms:created xsi:type="dcterms:W3CDTF">2024-03-29T03:11:00Z</dcterms:created>
  <dcterms:modified xsi:type="dcterms:W3CDTF">2024-04-01T23:55:00Z</dcterms:modified>
</cp:coreProperties>
</file>