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71" w:rsidRPr="00777071" w:rsidRDefault="00777071" w:rsidP="00777071">
      <w:pPr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071">
        <w:rPr>
          <w:rFonts w:ascii="Times New Roman" w:eastAsia="Times New Roman" w:hAnsi="Times New Roman"/>
          <w:sz w:val="28"/>
          <w:szCs w:val="28"/>
          <w:lang w:eastAsia="ru-RU"/>
        </w:rPr>
        <w:t>СОВЕТ СЕЛЬСКОГО ПОСЕЛЕНИЯ «ХАРА-БЫРКИНСКОЕ»</w:t>
      </w:r>
    </w:p>
    <w:p w:rsidR="00777071" w:rsidRPr="00777071" w:rsidRDefault="00777071" w:rsidP="00777071">
      <w:pPr>
        <w:autoSpaceDN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70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777071" w:rsidRDefault="00777071" w:rsidP="00777071">
      <w:pPr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071" w:rsidRPr="00777071" w:rsidRDefault="00777071" w:rsidP="00777071">
      <w:pPr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071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777071" w:rsidRPr="00777071" w:rsidRDefault="00777071" w:rsidP="00777071">
      <w:pPr>
        <w:autoSpaceDN w:val="0"/>
        <w:spacing w:after="100" w:afterAutospacing="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77071" w:rsidRPr="00777071" w:rsidRDefault="00777071" w:rsidP="00777071">
      <w:pPr>
        <w:autoSpaceDN w:val="0"/>
        <w:spacing w:after="100" w:afterAutospacing="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777071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Start"/>
      <w:r w:rsidRPr="00777071">
        <w:rPr>
          <w:rFonts w:ascii="Times New Roman" w:eastAsia="Times New Roman" w:hAnsi="Times New Roman"/>
          <w:bCs/>
          <w:sz w:val="28"/>
          <w:szCs w:val="28"/>
          <w:lang w:eastAsia="ru-RU"/>
        </w:rPr>
        <w:t>.Х</w:t>
      </w:r>
      <w:proofErr w:type="gramEnd"/>
      <w:r w:rsidRPr="00777071">
        <w:rPr>
          <w:rFonts w:ascii="Times New Roman" w:eastAsia="Times New Roman" w:hAnsi="Times New Roman"/>
          <w:bCs/>
          <w:sz w:val="28"/>
          <w:szCs w:val="28"/>
          <w:lang w:eastAsia="ru-RU"/>
        </w:rPr>
        <w:t>ара-Бырка</w:t>
      </w:r>
      <w:proofErr w:type="spellEnd"/>
    </w:p>
    <w:p w:rsidR="00777071" w:rsidRDefault="00777071" w:rsidP="00777071">
      <w:pPr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071">
        <w:rPr>
          <w:rFonts w:ascii="Times New Roman" w:eastAsia="Times New Roman" w:hAnsi="Times New Roman"/>
          <w:sz w:val="28"/>
          <w:szCs w:val="28"/>
          <w:lang w:eastAsia="ru-RU"/>
        </w:rPr>
        <w:t>от«</w:t>
      </w:r>
      <w:r w:rsidR="00126036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77707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036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2024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7770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№</w:t>
      </w:r>
      <w:r w:rsidR="00126036">
        <w:rPr>
          <w:rFonts w:ascii="Times New Roman" w:eastAsia="Times New Roman" w:hAnsi="Times New Roman"/>
          <w:sz w:val="28"/>
          <w:szCs w:val="28"/>
          <w:lang w:eastAsia="ru-RU"/>
        </w:rPr>
        <w:t xml:space="preserve"> 93</w:t>
      </w:r>
      <w:bookmarkStart w:id="0" w:name="_GoBack"/>
      <w:bookmarkEnd w:id="0"/>
      <w:r w:rsidRPr="0077707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777071" w:rsidRPr="00777071" w:rsidRDefault="00777071" w:rsidP="00777071">
      <w:pPr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07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777071" w:rsidRPr="00777071" w:rsidRDefault="00777071" w:rsidP="00777071">
      <w:pPr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071">
        <w:rPr>
          <w:rFonts w:ascii="Times New Roman" w:eastAsia="Times New Roman" w:hAnsi="Times New Roman"/>
          <w:b/>
          <w:sz w:val="28"/>
          <w:szCs w:val="28"/>
          <w:lang w:eastAsia="ru-RU"/>
        </w:rPr>
        <w:t>Об установлении налога на имущество физических лиц на территории сельского поселения «Хара-Быркинское»</w:t>
      </w:r>
    </w:p>
    <w:p w:rsidR="00777071" w:rsidRPr="00777071" w:rsidRDefault="00777071" w:rsidP="00777071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07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77071" w:rsidRPr="00777071" w:rsidRDefault="00CC15E6" w:rsidP="007770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5E6">
        <w:rPr>
          <w:rFonts w:ascii="Times New Roman" w:eastAsia="Arial Unicode MS" w:hAnsi="Times New Roman"/>
          <w:sz w:val="28"/>
          <w:szCs w:val="28"/>
        </w:rPr>
        <w:t>На основании статей 12, 132 Конституции Российской Федерации, главы 32 Налогового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руководствуясь Уставом</w:t>
      </w:r>
      <w:r>
        <w:rPr>
          <w:rFonts w:eastAsia="Arial Unicode MS"/>
          <w:sz w:val="28"/>
          <w:szCs w:val="28"/>
        </w:rPr>
        <w:t xml:space="preserve"> </w:t>
      </w:r>
      <w:r w:rsidR="00777071" w:rsidRPr="0077707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«Хара-Быркинское», Совет Сельского поселения «Хара-Быркинское» </w:t>
      </w:r>
    </w:p>
    <w:p w:rsidR="00777071" w:rsidRPr="00777071" w:rsidRDefault="00777071" w:rsidP="007770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07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РЕШИЛ: </w:t>
      </w:r>
      <w:bookmarkStart w:id="1" w:name="sub_8"/>
    </w:p>
    <w:p w:rsidR="00CC15E6" w:rsidRDefault="00777071" w:rsidP="007770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071">
        <w:rPr>
          <w:rFonts w:ascii="Times New Roman" w:eastAsia="Times New Roman" w:hAnsi="Times New Roman"/>
          <w:sz w:val="28"/>
          <w:szCs w:val="28"/>
          <w:lang w:eastAsia="ru-RU"/>
        </w:rPr>
        <w:t>1.  Ввести на территории сельского поселения «Хара-Быркинское» налог на имущество физических лиц</w:t>
      </w:r>
      <w:r w:rsidR="00CC15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7071" w:rsidRPr="00777071" w:rsidRDefault="00777071" w:rsidP="007770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071">
        <w:rPr>
          <w:rFonts w:ascii="Times New Roman" w:eastAsia="Times New Roman" w:hAnsi="Times New Roman"/>
          <w:sz w:val="28"/>
          <w:szCs w:val="28"/>
          <w:lang w:eastAsia="ru-RU"/>
        </w:rPr>
        <w:t xml:space="preserve">   Налоговая база по налогу определяется исходя из кадастровой стоимости объектов налогообложения.</w:t>
      </w:r>
    </w:p>
    <w:p w:rsidR="00261000" w:rsidRPr="004B6A04" w:rsidRDefault="00261000" w:rsidP="00261000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2. </w:t>
      </w:r>
      <w:r w:rsidRPr="004B6A04">
        <w:rPr>
          <w:rFonts w:ascii="Times New Roman" w:hAnsi="Times New Roman"/>
          <w:sz w:val="28"/>
          <w:szCs w:val="24"/>
        </w:rPr>
        <w:t>Установить налоговые ставки в отношении объектов налогообложения в размерах:</w:t>
      </w:r>
    </w:p>
    <w:p w:rsidR="00261000" w:rsidRPr="004B6A04" w:rsidRDefault="00261000" w:rsidP="002610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B6A04">
        <w:rPr>
          <w:rFonts w:ascii="Times New Roman" w:hAnsi="Times New Roman"/>
          <w:sz w:val="28"/>
          <w:szCs w:val="24"/>
        </w:rPr>
        <w:t xml:space="preserve">   - 0,1 процента в отношении:</w:t>
      </w:r>
    </w:p>
    <w:p w:rsidR="00261000" w:rsidRPr="004B6A04" w:rsidRDefault="00261000" w:rsidP="002610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B6A04">
        <w:rPr>
          <w:rFonts w:ascii="Times New Roman" w:hAnsi="Times New Roman"/>
          <w:sz w:val="28"/>
          <w:szCs w:val="24"/>
        </w:rPr>
        <w:t>жилых домов, жилых помещений;</w:t>
      </w:r>
    </w:p>
    <w:p w:rsidR="00261000" w:rsidRPr="004B6A04" w:rsidRDefault="00261000" w:rsidP="002610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B6A04">
        <w:rPr>
          <w:rFonts w:ascii="Times New Roman" w:hAnsi="Times New Roman"/>
          <w:sz w:val="28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261000" w:rsidRPr="004B6A04" w:rsidRDefault="00261000" w:rsidP="002610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B6A04">
        <w:rPr>
          <w:rFonts w:ascii="Times New Roman" w:hAnsi="Times New Roman"/>
          <w:sz w:val="28"/>
          <w:szCs w:val="24"/>
        </w:rPr>
        <w:t>единых недвижимых комплексов, в состав которых входит хотя бы одно жилое помещение (жилой дом);</w:t>
      </w:r>
    </w:p>
    <w:p w:rsidR="00261000" w:rsidRPr="004B6A04" w:rsidRDefault="00261000" w:rsidP="002610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B6A04">
        <w:rPr>
          <w:rFonts w:ascii="Times New Roman" w:hAnsi="Times New Roman"/>
          <w:sz w:val="28"/>
          <w:szCs w:val="24"/>
        </w:rPr>
        <w:t xml:space="preserve">гаражей и </w:t>
      </w:r>
      <w:proofErr w:type="spellStart"/>
      <w:r w:rsidRPr="004B6A04">
        <w:rPr>
          <w:rFonts w:ascii="Times New Roman" w:hAnsi="Times New Roman"/>
          <w:sz w:val="28"/>
          <w:szCs w:val="24"/>
        </w:rPr>
        <w:t>машино</w:t>
      </w:r>
      <w:proofErr w:type="spellEnd"/>
      <w:r w:rsidRPr="004B6A04">
        <w:rPr>
          <w:rFonts w:ascii="Times New Roman" w:hAnsi="Times New Roman"/>
          <w:sz w:val="28"/>
          <w:szCs w:val="24"/>
        </w:rPr>
        <w:t>-мест;</w:t>
      </w:r>
    </w:p>
    <w:p w:rsidR="00261000" w:rsidRPr="004B6A04" w:rsidRDefault="00261000" w:rsidP="002610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B6A04">
        <w:rPr>
          <w:rFonts w:ascii="Times New Roman" w:hAnsi="Times New Roman"/>
          <w:sz w:val="28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61000" w:rsidRPr="004B6A04" w:rsidRDefault="00261000" w:rsidP="002610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B6A04">
        <w:rPr>
          <w:rFonts w:ascii="Times New Roman" w:hAnsi="Times New Roman"/>
          <w:sz w:val="28"/>
          <w:szCs w:val="24"/>
        </w:rPr>
        <w:t xml:space="preserve">    - 2 процентов в отношении объектов налогообложения, включенных в перечень, определяемый в соответствии с пунктом 7 статьи 378</w:t>
      </w:r>
      <w:r w:rsidRPr="004B6A04">
        <w:rPr>
          <w:rFonts w:ascii="Times New Roman" w:hAnsi="Times New Roman"/>
          <w:sz w:val="28"/>
          <w:szCs w:val="24"/>
          <w:vertAlign w:val="superscript"/>
        </w:rPr>
        <w:t>2</w:t>
      </w:r>
      <w:r w:rsidRPr="00261000">
        <w:rPr>
          <w:rFonts w:ascii="Times New Roman" w:hAnsi="Times New Roman"/>
          <w:sz w:val="28"/>
          <w:szCs w:val="24"/>
        </w:rPr>
        <w:t> </w:t>
      </w:r>
      <w:r w:rsidRPr="004B6A04">
        <w:rPr>
          <w:rFonts w:ascii="Times New Roman" w:hAnsi="Times New Roman"/>
          <w:sz w:val="28"/>
          <w:szCs w:val="24"/>
        </w:rPr>
        <w:t>настоящего Кодекса, в отношении объектов налогообложения, предусмотренных абзацем вторым пункта 10 статьи 378</w:t>
      </w:r>
      <w:r w:rsidRPr="004B6A04">
        <w:rPr>
          <w:rFonts w:ascii="Times New Roman" w:hAnsi="Times New Roman"/>
          <w:sz w:val="28"/>
          <w:szCs w:val="24"/>
          <w:vertAlign w:val="superscript"/>
        </w:rPr>
        <w:t xml:space="preserve"> </w:t>
      </w:r>
      <w:r w:rsidRPr="00261000">
        <w:rPr>
          <w:rFonts w:ascii="Times New Roman" w:hAnsi="Times New Roman"/>
          <w:sz w:val="28"/>
          <w:szCs w:val="24"/>
        </w:rPr>
        <w:t> </w:t>
      </w:r>
      <w:r w:rsidRPr="004B6A04">
        <w:rPr>
          <w:rFonts w:ascii="Times New Roman" w:hAnsi="Times New Roman"/>
          <w:sz w:val="28"/>
          <w:szCs w:val="24"/>
        </w:rPr>
        <w:t xml:space="preserve">настоящего Кодекса, а также в отношении </w:t>
      </w:r>
      <w:r w:rsidRPr="004B6A04">
        <w:rPr>
          <w:rFonts w:ascii="Times New Roman" w:hAnsi="Times New Roman"/>
          <w:sz w:val="28"/>
          <w:szCs w:val="24"/>
        </w:rPr>
        <w:lastRenderedPageBreak/>
        <w:t>объектов налогообложения, кадастровая стоимость каждого из которых превышает 300 миллионов рублей;</w:t>
      </w:r>
    </w:p>
    <w:p w:rsidR="00261000" w:rsidRPr="004B6A04" w:rsidRDefault="00261000" w:rsidP="002610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B6A04">
        <w:rPr>
          <w:rFonts w:ascii="Times New Roman" w:hAnsi="Times New Roman"/>
          <w:sz w:val="28"/>
          <w:szCs w:val="24"/>
        </w:rPr>
        <w:t xml:space="preserve">     - 0,5 процента в отношении прочих объектов налогообложения.</w:t>
      </w:r>
    </w:p>
    <w:p w:rsidR="00261000" w:rsidRPr="004B6A04" w:rsidRDefault="00261000" w:rsidP="00261000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61000">
        <w:rPr>
          <w:rFonts w:ascii="Times New Roman" w:hAnsi="Times New Roman"/>
          <w:sz w:val="28"/>
          <w:szCs w:val="24"/>
        </w:rPr>
        <w:t>3</w:t>
      </w:r>
      <w:r w:rsidRPr="004B6A04">
        <w:rPr>
          <w:rFonts w:ascii="Times New Roman" w:hAnsi="Times New Roman"/>
          <w:sz w:val="28"/>
          <w:szCs w:val="24"/>
        </w:rPr>
        <w:t>.</w:t>
      </w:r>
      <w:r w:rsidR="008F7E4F">
        <w:rPr>
          <w:rFonts w:ascii="Times New Roman" w:hAnsi="Times New Roman"/>
          <w:sz w:val="28"/>
          <w:szCs w:val="24"/>
        </w:rPr>
        <w:t xml:space="preserve"> </w:t>
      </w:r>
      <w:r w:rsidRPr="004B6A04">
        <w:rPr>
          <w:rFonts w:ascii="Times New Roman" w:hAnsi="Times New Roman"/>
          <w:sz w:val="28"/>
          <w:szCs w:val="24"/>
        </w:rPr>
        <w:t xml:space="preserve"> Налоговая база по налогу на имущество физических лиц определяется исходя из кадастровой стоимости объектов налогообложения.</w:t>
      </w:r>
    </w:p>
    <w:p w:rsidR="008F7E4F" w:rsidRDefault="008F7E4F" w:rsidP="008F7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 xml:space="preserve">     4. </w:t>
      </w:r>
      <w:r w:rsidRPr="004B6A04">
        <w:rPr>
          <w:rFonts w:ascii="Times New Roman" w:eastAsia="Times New Roman" w:hAnsi="Times New Roman"/>
          <w:sz w:val="28"/>
          <w:szCs w:val="24"/>
          <w:lang w:eastAsia="ru-RU"/>
        </w:rPr>
        <w:t>Налог на имущество физических лиц на территории сельского поселения «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Хара-Быркинское</w:t>
      </w:r>
      <w:r w:rsidRPr="004B6A04">
        <w:rPr>
          <w:rFonts w:ascii="Times New Roman" w:eastAsia="Times New Roman" w:hAnsi="Times New Roman"/>
          <w:sz w:val="28"/>
          <w:szCs w:val="24"/>
          <w:lang w:eastAsia="ru-RU"/>
        </w:rPr>
        <w:t>» подлежит уплате в порядке и сроки, установленные ст. 409 Налогового Кодекса Российской Федерации.</w:t>
      </w:r>
    </w:p>
    <w:p w:rsidR="00777071" w:rsidRPr="00777071" w:rsidRDefault="008F7E4F" w:rsidP="008F7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 w:rsidR="00777071" w:rsidRPr="00777071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Налоговые льготы, основания и порядок их применения, установить в соответствии со ст.407 Налогового кодекса Российской Федерации. </w:t>
      </w:r>
    </w:p>
    <w:p w:rsidR="00777071" w:rsidRPr="00777071" w:rsidRDefault="008F7E4F" w:rsidP="008F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6</w:t>
      </w:r>
      <w:r w:rsidR="00777071" w:rsidRPr="0077707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777071" w:rsidRPr="00777071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утратившими силу Решение Совета сельского поселения «Хара-Быркинское» от 28 ноября 2014 года № 30 «Об установлении налога на имущество физических лиц»  и Решение Совета сельского поселения «Хара-Быркинское» от 06 ноября 2015года № 35 « О внесении изменений и дополнений в Решение  от «28» ноября 2014г.  № 30 «Об установлении налога на имущество физических лиц»».</w:t>
      </w:r>
      <w:proofErr w:type="gramEnd"/>
    </w:p>
    <w:p w:rsidR="008F7E4F" w:rsidRDefault="00777071" w:rsidP="00777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07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F7E4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77071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  вступает в силу по истечении одного месяца со дня</w:t>
      </w:r>
      <w:r w:rsidR="008F7E4F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опубликования, но</w:t>
      </w:r>
      <w:r w:rsidRPr="00777071">
        <w:rPr>
          <w:rFonts w:ascii="Times New Roman" w:eastAsia="Times New Roman" w:hAnsi="Times New Roman"/>
          <w:sz w:val="28"/>
          <w:szCs w:val="28"/>
          <w:lang w:eastAsia="ru-RU"/>
        </w:rPr>
        <w:t xml:space="preserve"> не ранее первого числа очередного налогового периода по налогу</w:t>
      </w:r>
      <w:r w:rsidR="008F7E4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имущество физических лиц.</w:t>
      </w:r>
    </w:p>
    <w:p w:rsidR="008F7E4F" w:rsidRDefault="008F7E4F" w:rsidP="00777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8. Признать утратившими силу:</w:t>
      </w:r>
    </w:p>
    <w:p w:rsidR="008F7E4F" w:rsidRDefault="008F7E4F" w:rsidP="00777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1) Решение Совета сельского поселения «Хара-Быркинское» № 16 от 19.10.2018 года «Об установлении налога на имущество физических лиц на территории сельского поселения «Хара-Быркинское».</w:t>
      </w:r>
    </w:p>
    <w:p w:rsidR="00777071" w:rsidRPr="00777071" w:rsidRDefault="008F7E4F" w:rsidP="00777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2) Решение</w:t>
      </w:r>
      <w:r w:rsidR="00777071" w:rsidRPr="0077707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 сельского поселения «Хара-Быркинское» № 35 от 27.05.2021 года «О внесении изменений и дополнений Решения  Совета сельского поселения «Хара-Быркинское» № 16 от 19.10.2018 года «Об установлении налога на имущество физических лиц на территории сельского поселения «Хара-Быркинское».</w:t>
      </w:r>
    </w:p>
    <w:p w:rsidR="00777071" w:rsidRPr="00777071" w:rsidRDefault="00777071" w:rsidP="008F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0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2" w:name="sub_9"/>
      <w:bookmarkEnd w:id="1"/>
      <w:r w:rsidRPr="00777071">
        <w:rPr>
          <w:rFonts w:ascii="Times New Roman" w:eastAsia="Times New Roman" w:hAnsi="Times New Roman"/>
          <w:sz w:val="28"/>
          <w:szCs w:val="28"/>
          <w:lang w:eastAsia="ru-RU"/>
        </w:rPr>
        <w:t xml:space="preserve">9.Настоящее решение обнародовать на информационных стендах администрации сельского поселения Хара-Быркинское» и опубликовать на официальном сайте </w:t>
      </w:r>
      <w:bookmarkEnd w:id="2"/>
      <w:r w:rsidR="008F7E4F">
        <w:fldChar w:fldCharType="begin"/>
      </w:r>
      <w:r w:rsidR="008F7E4F">
        <w:instrText xml:space="preserve"> HYPERLINK "https://olovyan.75ru/" </w:instrText>
      </w:r>
      <w:r w:rsidR="008F7E4F">
        <w:fldChar w:fldCharType="separate"/>
      </w:r>
      <w:r w:rsidR="008F7E4F">
        <w:rPr>
          <w:rStyle w:val="a3"/>
          <w:rFonts w:ascii="Times New Roman" w:eastAsia="SimSun" w:hAnsi="Times New Roman"/>
          <w:bCs/>
          <w:sz w:val="28"/>
          <w:szCs w:val="28"/>
          <w:lang w:val="en-US" w:eastAsia="zh-CN"/>
        </w:rPr>
        <w:t>https</w:t>
      </w:r>
      <w:r w:rsidR="008F7E4F">
        <w:rPr>
          <w:rStyle w:val="a3"/>
          <w:rFonts w:ascii="Times New Roman" w:eastAsia="SimSun" w:hAnsi="Times New Roman"/>
          <w:bCs/>
          <w:sz w:val="28"/>
          <w:szCs w:val="28"/>
          <w:lang w:eastAsia="zh-CN"/>
        </w:rPr>
        <w:t>://</w:t>
      </w:r>
      <w:proofErr w:type="spellStart"/>
      <w:r w:rsidR="008F7E4F">
        <w:rPr>
          <w:rStyle w:val="a3"/>
          <w:rFonts w:ascii="Times New Roman" w:eastAsia="SimSun" w:hAnsi="Times New Roman"/>
          <w:bCs/>
          <w:sz w:val="28"/>
          <w:szCs w:val="28"/>
          <w:lang w:val="en-US" w:eastAsia="zh-CN"/>
        </w:rPr>
        <w:t>olovyan</w:t>
      </w:r>
      <w:proofErr w:type="spellEnd"/>
      <w:r w:rsidR="008F7E4F">
        <w:rPr>
          <w:rStyle w:val="a3"/>
          <w:rFonts w:ascii="Times New Roman" w:eastAsia="SimSun" w:hAnsi="Times New Roman"/>
          <w:bCs/>
          <w:sz w:val="28"/>
          <w:szCs w:val="28"/>
          <w:lang w:eastAsia="zh-CN"/>
        </w:rPr>
        <w:t>.75</w:t>
      </w:r>
      <w:proofErr w:type="spellStart"/>
      <w:r w:rsidR="008F7E4F">
        <w:rPr>
          <w:rStyle w:val="a3"/>
          <w:rFonts w:ascii="Times New Roman" w:eastAsia="SimSun" w:hAnsi="Times New Roman"/>
          <w:bCs/>
          <w:sz w:val="28"/>
          <w:szCs w:val="28"/>
          <w:lang w:val="en-US" w:eastAsia="zh-CN"/>
        </w:rPr>
        <w:t>ru</w:t>
      </w:r>
      <w:proofErr w:type="spellEnd"/>
      <w:r w:rsidR="008F7E4F">
        <w:rPr>
          <w:rStyle w:val="a3"/>
          <w:rFonts w:ascii="Times New Roman" w:eastAsia="SimSun" w:hAnsi="Times New Roman"/>
          <w:bCs/>
          <w:sz w:val="28"/>
          <w:szCs w:val="28"/>
          <w:lang w:eastAsia="zh-CN"/>
        </w:rPr>
        <w:t>/</w:t>
      </w:r>
      <w:r w:rsidR="008F7E4F">
        <w:rPr>
          <w:rStyle w:val="a3"/>
          <w:rFonts w:ascii="Times New Roman" w:eastAsia="SimSun" w:hAnsi="Times New Roman"/>
          <w:bCs/>
          <w:sz w:val="28"/>
          <w:szCs w:val="28"/>
          <w:lang w:eastAsia="zh-CN"/>
        </w:rPr>
        <w:fldChar w:fldCharType="end"/>
      </w:r>
      <w:r w:rsidR="008F7E4F">
        <w:rPr>
          <w:rFonts w:ascii="Times New Roman" w:eastAsia="SimSun" w:hAnsi="Times New Roman"/>
          <w:bCs/>
          <w:sz w:val="28"/>
          <w:szCs w:val="28"/>
          <w:lang w:eastAsia="zh-CN"/>
        </w:rPr>
        <w:t>.</w:t>
      </w:r>
    </w:p>
    <w:tbl>
      <w:tblPr>
        <w:tblW w:w="13398" w:type="dxa"/>
        <w:tblInd w:w="108" w:type="dxa"/>
        <w:tblLook w:val="04A0" w:firstRow="1" w:lastRow="0" w:firstColumn="1" w:lastColumn="0" w:noHBand="0" w:noVBand="1"/>
      </w:tblPr>
      <w:tblGrid>
        <w:gridCol w:w="10065"/>
        <w:gridCol w:w="3333"/>
      </w:tblGrid>
      <w:tr w:rsidR="00777071" w:rsidRPr="00777071" w:rsidTr="009A6406">
        <w:tc>
          <w:tcPr>
            <w:tcW w:w="10065" w:type="dxa"/>
          </w:tcPr>
          <w:p w:rsidR="00777071" w:rsidRPr="00777071" w:rsidRDefault="00777071" w:rsidP="009A6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7071" w:rsidRPr="00777071" w:rsidRDefault="00777071" w:rsidP="009A6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7071" w:rsidRPr="00777071" w:rsidRDefault="00777071" w:rsidP="009A6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7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Глава </w:t>
            </w:r>
            <w:proofErr w:type="gramStart"/>
            <w:r w:rsidRPr="00777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777071" w:rsidRPr="00777071" w:rsidRDefault="00777071" w:rsidP="009A6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7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«Хара-Быркинское»                                                              Н.Н.Цагадаев</w:t>
            </w:r>
          </w:p>
        </w:tc>
        <w:tc>
          <w:tcPr>
            <w:tcW w:w="3333" w:type="dxa"/>
          </w:tcPr>
          <w:p w:rsidR="00777071" w:rsidRPr="00777071" w:rsidRDefault="00777071" w:rsidP="009A640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77071" w:rsidRDefault="00777071" w:rsidP="00777071"/>
    <w:p w:rsidR="00777071" w:rsidRDefault="00777071" w:rsidP="00777071"/>
    <w:p w:rsidR="00777071" w:rsidRDefault="00777071" w:rsidP="00777071"/>
    <w:p w:rsidR="00DA7194" w:rsidRDefault="00DA7194">
      <w:pPr>
        <w:rPr>
          <w:rFonts w:ascii="Times New Roman" w:hAnsi="Times New Roman"/>
          <w:sz w:val="24"/>
          <w:szCs w:val="24"/>
        </w:rPr>
      </w:pPr>
    </w:p>
    <w:p w:rsidR="00201FE0" w:rsidRPr="00777071" w:rsidRDefault="00201FE0">
      <w:pPr>
        <w:rPr>
          <w:rFonts w:ascii="Times New Roman" w:hAnsi="Times New Roman"/>
          <w:sz w:val="28"/>
        </w:rPr>
      </w:pPr>
    </w:p>
    <w:sectPr w:rsidR="00201FE0" w:rsidRPr="0077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A5"/>
    <w:rsid w:val="00126036"/>
    <w:rsid w:val="00201FE0"/>
    <w:rsid w:val="00261000"/>
    <w:rsid w:val="004B6A04"/>
    <w:rsid w:val="00777071"/>
    <w:rsid w:val="008F7E4F"/>
    <w:rsid w:val="00CC15E6"/>
    <w:rsid w:val="00DA7194"/>
    <w:rsid w:val="00FA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70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7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4</cp:revision>
  <dcterms:created xsi:type="dcterms:W3CDTF">2024-03-27T01:13:00Z</dcterms:created>
  <dcterms:modified xsi:type="dcterms:W3CDTF">2024-04-26T04:37:00Z</dcterms:modified>
</cp:coreProperties>
</file>