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BC" w:rsidRPr="00B234BC" w:rsidRDefault="00B234BC" w:rsidP="00B234BC">
      <w:pPr>
        <w:tabs>
          <w:tab w:val="left" w:pos="381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4B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81A7D" w:rsidRDefault="007C1C87" w:rsidP="007C1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C87">
        <w:rPr>
          <w:rFonts w:ascii="Times New Roman" w:hAnsi="Times New Roman" w:cs="Times New Roman"/>
          <w:sz w:val="28"/>
          <w:szCs w:val="28"/>
        </w:rPr>
        <w:t>СОВЕТ СЕЛЬСКОГОПОСЕЛЕНИЯ «ЕДИНЕНСКОЕ» МУНИЦИПАЛЬНОГО РАЙОНА «ОЛОВЯННИНСКИЙ РАЙОН» ЗАБАЙКАЛЬСКОГО КРАЯ</w:t>
      </w:r>
    </w:p>
    <w:p w:rsidR="007C1C87" w:rsidRDefault="007C1C87" w:rsidP="007C1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C87" w:rsidRDefault="007C1C87" w:rsidP="007C1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1C87" w:rsidRDefault="007C1C87" w:rsidP="007C1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C87" w:rsidRDefault="007C1C87" w:rsidP="007C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«»___________ 2024                                                                        №</w:t>
      </w:r>
    </w:p>
    <w:p w:rsidR="007C1C87" w:rsidRDefault="007C1C87" w:rsidP="007C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Единение</w:t>
      </w:r>
    </w:p>
    <w:p w:rsidR="007C1C87" w:rsidRPr="007C1C87" w:rsidRDefault="007C1C87" w:rsidP="007C1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87" w:rsidRDefault="007C1C87" w:rsidP="007C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87">
        <w:rPr>
          <w:rFonts w:ascii="Times New Roman" w:hAnsi="Times New Roman" w:cs="Times New Roman"/>
          <w:b/>
          <w:sz w:val="28"/>
          <w:szCs w:val="28"/>
        </w:rPr>
        <w:t>О ТРУДОУС</w:t>
      </w:r>
      <w:r>
        <w:rPr>
          <w:rFonts w:ascii="Times New Roman" w:hAnsi="Times New Roman" w:cs="Times New Roman"/>
          <w:b/>
          <w:sz w:val="28"/>
          <w:szCs w:val="28"/>
        </w:rPr>
        <w:t xml:space="preserve">ТРОЙСТВЕ В ПРИОРИТЕТНОМ ПОРЯДК </w:t>
      </w:r>
      <w:r w:rsidRPr="007C1C87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1C87">
        <w:rPr>
          <w:rFonts w:ascii="Times New Roman" w:hAnsi="Times New Roman" w:cs="Times New Roman"/>
          <w:b/>
          <w:sz w:val="28"/>
          <w:szCs w:val="28"/>
        </w:rPr>
        <w:t>КАТЕГОРИЙ ГРАЖДАН НА ТЕРРИТОРИИ СЕЛЬСКОГО ПОСЕЛЕНИЯ «ЕДИНЕНСКОЕ»</w:t>
      </w:r>
    </w:p>
    <w:p w:rsidR="007C1C87" w:rsidRDefault="007C1C87" w:rsidP="007C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87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7C1C87" w:rsidRDefault="007C1C87" w:rsidP="007C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87" w:rsidRDefault="007C1C87" w:rsidP="007C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87" w:rsidRDefault="007C1C87" w:rsidP="007C1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C8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пункта 4 постановления Губернатора Забайкальского края от 7 сентября 2023 года № 64 «О трудоустройстве в приоритетном порядке отдельных категорий граждан», руководствуясь статьей Устава сельского полселения «Единенское», в целях содействия в трудоустройстве в приоритетном порядке отдельных категорий граждан Совет сельского поселения «Единенское»</w:t>
      </w:r>
      <w:r w:rsidR="005717D9">
        <w:rPr>
          <w:rFonts w:ascii="Times New Roman" w:hAnsi="Times New Roman" w:cs="Times New Roman"/>
          <w:sz w:val="28"/>
          <w:szCs w:val="28"/>
        </w:rPr>
        <w:t>.</w:t>
      </w:r>
    </w:p>
    <w:p w:rsidR="005717D9" w:rsidRDefault="005717D9" w:rsidP="007C1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717D9" w:rsidRDefault="005717D9" w:rsidP="007C1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РЕШИЛ:</w:t>
      </w:r>
    </w:p>
    <w:p w:rsidR="005717D9" w:rsidRPr="00893DB0" w:rsidRDefault="00893DB0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5717D9" w:rsidRPr="00893DB0">
        <w:rPr>
          <w:rFonts w:ascii="Times New Roman" w:hAnsi="Times New Roman" w:cs="Times New Roman"/>
          <w:sz w:val="28"/>
          <w:szCs w:val="28"/>
        </w:rPr>
        <w:t>Органам местного самоуправления сельского поселения «Единенское», организациям, подведомственным органам местного самоуправления сельского поселения «Единенское» обеспечить в приоритетном порядке трудоустройство лиц, которые:</w:t>
      </w:r>
    </w:p>
    <w:p w:rsidR="005717D9" w:rsidRPr="00893DB0" w:rsidRDefault="00893DB0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яв</w:t>
      </w:r>
      <w:r w:rsidR="005717D9" w:rsidRPr="00893DB0">
        <w:rPr>
          <w:rFonts w:ascii="Times New Roman" w:hAnsi="Times New Roman" w:cs="Times New Roman"/>
          <w:sz w:val="28"/>
          <w:szCs w:val="28"/>
        </w:rPr>
        <w:t>ляются ветеранами боевых</w:t>
      </w:r>
      <w:r w:rsidRPr="00893DB0">
        <w:rPr>
          <w:rFonts w:ascii="Times New Roman" w:hAnsi="Times New Roman" w:cs="Times New Roman"/>
          <w:sz w:val="28"/>
          <w:szCs w:val="28"/>
        </w:rPr>
        <w:t xml:space="preserve"> действий, принимавшими участие </w:t>
      </w:r>
      <w:r w:rsidR="005717D9" w:rsidRPr="00893DB0">
        <w:rPr>
          <w:rFonts w:ascii="Times New Roman" w:hAnsi="Times New Roman" w:cs="Times New Roman"/>
          <w:sz w:val="28"/>
          <w:szCs w:val="28"/>
        </w:rPr>
        <w:t>(содействовали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уволенными с военной службы (службы, работы);</w:t>
      </w:r>
    </w:p>
    <w:p w:rsidR="005717D9" w:rsidRDefault="00893DB0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 яв</w:t>
      </w:r>
      <w:r w:rsidR="005717D9" w:rsidRPr="00893DB0">
        <w:rPr>
          <w:rFonts w:ascii="Times New Roman" w:hAnsi="Times New Roman" w:cs="Times New Roman"/>
          <w:sz w:val="28"/>
          <w:szCs w:val="28"/>
        </w:rPr>
        <w:t>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</w:t>
      </w:r>
      <w:r w:rsidRPr="00893DB0">
        <w:rPr>
          <w:rFonts w:ascii="Times New Roman" w:hAnsi="Times New Roman" w:cs="Times New Roman"/>
          <w:sz w:val="28"/>
          <w:szCs w:val="28"/>
        </w:rPr>
        <w:t xml:space="preserve">онецкой Народной Республики, Народной милиции Луганской Народной Республики, воинских формирований и органов Донецкой </w:t>
      </w:r>
      <w:r w:rsidRPr="00893DB0">
        <w:rPr>
          <w:rFonts w:ascii="Times New Roman" w:hAnsi="Times New Roman" w:cs="Times New Roman"/>
          <w:sz w:val="28"/>
          <w:szCs w:val="28"/>
        </w:rPr>
        <w:lastRenderedPageBreak/>
        <w:t>Народной Республики и Луганской Народной республики начиная с 11 мая 2014 года;</w:t>
      </w:r>
    </w:p>
    <w:p w:rsidR="00893DB0" w:rsidRDefault="00893DB0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являются лицами, прини</w:t>
      </w:r>
      <w:r w:rsidR="00F73678">
        <w:rPr>
          <w:rFonts w:ascii="Times New Roman" w:hAnsi="Times New Roman" w:cs="Times New Roman"/>
          <w:sz w:val="28"/>
          <w:szCs w:val="28"/>
        </w:rPr>
        <w:t>мавшим участие в специальной военной операции на территориях и в сроках, указанные в подпунктах 1 и 2 настоящего пункта, в составе частных военных компаний.</w:t>
      </w:r>
    </w:p>
    <w:p w:rsid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Рекомендовать юридическим лицам, включая некоммерческие организации, и индивидуальным предпринимателям, осуществляющим деятельность на территории сельского поселения «Единенское» обеспечить в приоритетном порядке трудоустройство лиц, указанных в пункте 1 настоящего решения.</w:t>
      </w:r>
    </w:p>
    <w:p w:rsid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после </w:t>
      </w:r>
      <w:r w:rsidR="004F0463">
        <w:rPr>
          <w:rFonts w:ascii="Times New Roman" w:hAnsi="Times New Roman" w:cs="Times New Roman"/>
          <w:sz w:val="28"/>
          <w:szCs w:val="28"/>
        </w:rPr>
        <w:t>его официального</w:t>
      </w:r>
      <w:bookmarkStart w:id="0" w:name="_GoBack"/>
      <w:bookmarkEnd w:id="0"/>
      <w:r w:rsidR="004F0463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78" w:rsidRP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решение обнародовать на информационном стенде в здании администрации и опубликовать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F73678">
        <w:rPr>
          <w:rFonts w:ascii="Times New Roman" w:hAnsi="Times New Roman" w:cs="Times New Roman"/>
          <w:sz w:val="28"/>
          <w:szCs w:val="28"/>
        </w:rPr>
        <w:t>.75.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3678">
        <w:rPr>
          <w:rFonts w:ascii="Times New Roman" w:hAnsi="Times New Roman" w:cs="Times New Roman"/>
          <w:sz w:val="28"/>
          <w:szCs w:val="28"/>
        </w:rPr>
        <w:t>.</w:t>
      </w:r>
    </w:p>
    <w:p w:rsid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73678" w:rsidRP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   У.И.Курилова</w:t>
      </w:r>
    </w:p>
    <w:sectPr w:rsidR="00F73678" w:rsidRPr="00F7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97F37"/>
    <w:multiLevelType w:val="hybridMultilevel"/>
    <w:tmpl w:val="02F25AC2"/>
    <w:lvl w:ilvl="0" w:tplc="4ED81B04">
      <w:start w:val="1"/>
      <w:numFmt w:val="decimal"/>
      <w:lvlText w:val="%1)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46057E5"/>
    <w:multiLevelType w:val="hybridMultilevel"/>
    <w:tmpl w:val="59323938"/>
    <w:lvl w:ilvl="0" w:tplc="474A46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EE84F0D"/>
    <w:multiLevelType w:val="hybridMultilevel"/>
    <w:tmpl w:val="A2922462"/>
    <w:lvl w:ilvl="0" w:tplc="57A23B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30"/>
    <w:rsid w:val="004F0463"/>
    <w:rsid w:val="005717D9"/>
    <w:rsid w:val="00581A7D"/>
    <w:rsid w:val="007C1C87"/>
    <w:rsid w:val="00893DB0"/>
    <w:rsid w:val="009D0730"/>
    <w:rsid w:val="00B234BC"/>
    <w:rsid w:val="00B928B2"/>
    <w:rsid w:val="00F7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3F7D-EC89-487F-9447-CA0F9FA7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dcterms:created xsi:type="dcterms:W3CDTF">2024-05-27T01:22:00Z</dcterms:created>
  <dcterms:modified xsi:type="dcterms:W3CDTF">2024-06-13T11:03:00Z</dcterms:modified>
</cp:coreProperties>
</file>