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6B" w:rsidRPr="008329C6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«КАЛАНГУЙСКОЕ»</w:t>
      </w:r>
    </w:p>
    <w:p w:rsidR="00DE4A6B" w:rsidRPr="008329C6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DE4A6B" w:rsidRPr="00792045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A6B" w:rsidRPr="00792045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Pr="00792045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Pr="00792045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Pr="00792045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E4A6B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п.Калангуй</w:t>
      </w:r>
    </w:p>
    <w:p w:rsidR="00DE4A6B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Pr="00792045" w:rsidRDefault="00C25F18" w:rsidP="00DE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B"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</w:t>
      </w:r>
      <w:r w:rsidR="0082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4A6B"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E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4A6B" w:rsidRPr="007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25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D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E4A6B" w:rsidRPr="00792045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</w:tblGrid>
      <w:tr w:rsidR="00DE4A6B" w:rsidRPr="00CC3CC5" w:rsidTr="00CC4D80">
        <w:trPr>
          <w:trHeight w:val="6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DE4A6B" w:rsidRPr="00CC3CC5" w:rsidRDefault="00DE4A6B" w:rsidP="00C2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C5">
              <w:rPr>
                <w:rFonts w:ascii="Times New Roman" w:hAnsi="Times New Roman"/>
                <w:sz w:val="28"/>
              </w:rPr>
              <w:t xml:space="preserve">Об утверждении отчета об исполнении бюджета городского поселения «Калангуйское» за </w:t>
            </w:r>
            <w:r w:rsidR="006A7D5F">
              <w:rPr>
                <w:rFonts w:ascii="Times New Roman" w:hAnsi="Times New Roman"/>
                <w:sz w:val="28"/>
              </w:rPr>
              <w:t>1</w:t>
            </w:r>
            <w:r w:rsidRPr="00CC3CC5">
              <w:rPr>
                <w:rFonts w:ascii="Times New Roman" w:hAnsi="Times New Roman"/>
                <w:sz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</w:rPr>
              <w:t>2</w:t>
            </w:r>
            <w:r w:rsidR="00C25F18">
              <w:rPr>
                <w:rFonts w:ascii="Times New Roman" w:hAnsi="Times New Roman"/>
                <w:sz w:val="28"/>
              </w:rPr>
              <w:t>4</w:t>
            </w:r>
            <w:r w:rsidRPr="00CC3CC5"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</w:tbl>
    <w:p w:rsidR="00DE4A6B" w:rsidRDefault="00DE4A6B" w:rsidP="00DE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6B" w:rsidRPr="00B91FEF" w:rsidRDefault="00DE4A6B" w:rsidP="00DE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6B" w:rsidRDefault="00DE4A6B" w:rsidP="00DE4A6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C3CC5">
        <w:rPr>
          <w:rFonts w:ascii="Times New Roman" w:hAnsi="Times New Roman"/>
          <w:sz w:val="28"/>
        </w:rPr>
        <w:t>В соответствии с Бюджетным кодексом Российской Федерации, Федеральным законом от 06.10.2003 г. № 131</w:t>
      </w:r>
      <w:r>
        <w:rPr>
          <w:rFonts w:ascii="Times New Roman" w:hAnsi="Times New Roman"/>
          <w:sz w:val="28"/>
        </w:rPr>
        <w:t xml:space="preserve"> </w:t>
      </w:r>
      <w:r w:rsidRPr="00CC3CC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CC3CC5">
        <w:rPr>
          <w:rFonts w:ascii="Times New Roman" w:hAnsi="Times New Roman"/>
          <w:sz w:val="28"/>
        </w:rPr>
        <w:t>ФЗ «Об общих принципах организации местного самоуправления в Российской Федерации», Уставом городского поселения «</w:t>
      </w:r>
      <w:r>
        <w:rPr>
          <w:rFonts w:ascii="Times New Roman" w:hAnsi="Times New Roman"/>
          <w:sz w:val="28"/>
        </w:rPr>
        <w:t>Калангуйское</w:t>
      </w:r>
      <w:r w:rsidRPr="00CC3C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CC3CC5">
        <w:rPr>
          <w:rFonts w:ascii="Times New Roman" w:hAnsi="Times New Roman"/>
          <w:sz w:val="28"/>
        </w:rPr>
        <w:t xml:space="preserve"> </w:t>
      </w:r>
      <w:r w:rsidRPr="00CC3C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C3CC5"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 «</w:t>
      </w:r>
      <w:r>
        <w:rPr>
          <w:rFonts w:ascii="Times New Roman" w:hAnsi="Times New Roman"/>
          <w:sz w:val="28"/>
        </w:rPr>
        <w:t>Калангуйское</w:t>
      </w:r>
      <w:r w:rsidRPr="00CC3CC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DE4A6B" w:rsidRPr="00B91FEF" w:rsidRDefault="00DE4A6B" w:rsidP="00DE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ПОСТАНОВЛЯЕТ:</w:t>
      </w:r>
    </w:p>
    <w:p w:rsidR="00DE4A6B" w:rsidRPr="00B91FEF" w:rsidRDefault="00DE4A6B" w:rsidP="00DE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Pr="00372179" w:rsidRDefault="00DE4A6B" w:rsidP="00DE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179">
        <w:rPr>
          <w:rFonts w:ascii="Times New Roman" w:hAnsi="Times New Roman"/>
          <w:sz w:val="28"/>
          <w:szCs w:val="28"/>
        </w:rPr>
        <w:t xml:space="preserve">1.Утвердить отчет об исполнении бюджета городского поселения «Калангуйское» за </w:t>
      </w:r>
      <w:r w:rsidR="006A7D5F">
        <w:rPr>
          <w:rFonts w:ascii="Times New Roman" w:hAnsi="Times New Roman"/>
          <w:sz w:val="28"/>
          <w:szCs w:val="28"/>
        </w:rPr>
        <w:t>1</w:t>
      </w:r>
      <w:r w:rsidRPr="00372179">
        <w:rPr>
          <w:rFonts w:ascii="Times New Roman" w:hAnsi="Times New Roman"/>
          <w:sz w:val="28"/>
          <w:szCs w:val="28"/>
        </w:rPr>
        <w:t xml:space="preserve"> квартал 20</w:t>
      </w:r>
      <w:r w:rsidR="00E767F1">
        <w:rPr>
          <w:rFonts w:ascii="Times New Roman" w:hAnsi="Times New Roman"/>
          <w:sz w:val="28"/>
          <w:szCs w:val="28"/>
        </w:rPr>
        <w:t>2</w:t>
      </w:r>
      <w:r w:rsidR="00C25F18">
        <w:rPr>
          <w:rFonts w:ascii="Times New Roman" w:hAnsi="Times New Roman"/>
          <w:sz w:val="28"/>
          <w:szCs w:val="28"/>
        </w:rPr>
        <w:t>4</w:t>
      </w:r>
      <w:r w:rsidRPr="00372179">
        <w:rPr>
          <w:rFonts w:ascii="Times New Roman" w:hAnsi="Times New Roman"/>
          <w:sz w:val="28"/>
          <w:szCs w:val="28"/>
        </w:rPr>
        <w:t xml:space="preserve"> года:</w:t>
      </w:r>
    </w:p>
    <w:p w:rsidR="00DE4A6B" w:rsidRPr="0043438D" w:rsidRDefault="00DE4A6B" w:rsidP="00DE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8D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C25F18">
        <w:rPr>
          <w:rFonts w:ascii="Times New Roman" w:hAnsi="Times New Roman"/>
          <w:sz w:val="28"/>
          <w:szCs w:val="28"/>
        </w:rPr>
        <w:t>3922078,17</w:t>
      </w:r>
      <w:r w:rsidRPr="0043438D">
        <w:rPr>
          <w:rFonts w:ascii="Times New Roman" w:hAnsi="Times New Roman"/>
          <w:sz w:val="28"/>
          <w:szCs w:val="28"/>
        </w:rPr>
        <w:t xml:space="preserve"> рубл</w:t>
      </w:r>
      <w:r w:rsidR="00C25F18">
        <w:rPr>
          <w:rFonts w:ascii="Times New Roman" w:hAnsi="Times New Roman"/>
          <w:sz w:val="28"/>
          <w:szCs w:val="28"/>
        </w:rPr>
        <w:t>ей</w:t>
      </w:r>
      <w:r w:rsidRPr="0043438D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E4A6B" w:rsidRPr="0043438D" w:rsidRDefault="00E767F1" w:rsidP="00DE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8D">
        <w:rPr>
          <w:rFonts w:ascii="Times New Roman" w:hAnsi="Times New Roman"/>
          <w:sz w:val="28"/>
          <w:szCs w:val="28"/>
        </w:rPr>
        <w:t xml:space="preserve">- по расходам </w:t>
      </w:r>
      <w:r w:rsidR="00C25F18">
        <w:rPr>
          <w:rFonts w:ascii="Times New Roman" w:hAnsi="Times New Roman"/>
          <w:sz w:val="28"/>
          <w:szCs w:val="28"/>
        </w:rPr>
        <w:t>3784275,63</w:t>
      </w:r>
      <w:r w:rsidR="00DE4A6B" w:rsidRPr="0043438D">
        <w:rPr>
          <w:rFonts w:ascii="Times New Roman" w:hAnsi="Times New Roman"/>
          <w:sz w:val="28"/>
          <w:szCs w:val="28"/>
        </w:rPr>
        <w:t xml:space="preserve"> </w:t>
      </w:r>
      <w:r w:rsidRPr="0043438D">
        <w:rPr>
          <w:rFonts w:ascii="Times New Roman" w:hAnsi="Times New Roman"/>
          <w:sz w:val="28"/>
          <w:szCs w:val="28"/>
        </w:rPr>
        <w:t>рубл</w:t>
      </w:r>
      <w:r w:rsidR="00921122" w:rsidRPr="0043438D">
        <w:rPr>
          <w:rFonts w:ascii="Times New Roman" w:hAnsi="Times New Roman"/>
          <w:sz w:val="28"/>
          <w:szCs w:val="28"/>
        </w:rPr>
        <w:t>ей</w:t>
      </w:r>
      <w:r w:rsidRPr="0043438D">
        <w:rPr>
          <w:rFonts w:ascii="Times New Roman" w:hAnsi="Times New Roman"/>
          <w:sz w:val="28"/>
          <w:szCs w:val="28"/>
        </w:rPr>
        <w:t xml:space="preserve"> </w:t>
      </w:r>
      <w:r w:rsidR="00DE4A6B" w:rsidRPr="0043438D">
        <w:rPr>
          <w:rFonts w:ascii="Times New Roman" w:hAnsi="Times New Roman"/>
          <w:sz w:val="28"/>
          <w:szCs w:val="28"/>
        </w:rPr>
        <w:t>(приложение №2).</w:t>
      </w:r>
    </w:p>
    <w:p w:rsidR="00DE4A6B" w:rsidRPr="00372179" w:rsidRDefault="00DE4A6B" w:rsidP="00DE4A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438D">
        <w:rPr>
          <w:rFonts w:ascii="Times New Roman" w:hAnsi="Times New Roman"/>
          <w:sz w:val="28"/>
          <w:szCs w:val="28"/>
        </w:rPr>
        <w:t xml:space="preserve">- </w:t>
      </w:r>
      <w:r w:rsidR="0043438D" w:rsidRPr="0043438D">
        <w:rPr>
          <w:rFonts w:ascii="Times New Roman" w:hAnsi="Times New Roman"/>
          <w:sz w:val="28"/>
          <w:szCs w:val="28"/>
        </w:rPr>
        <w:t>профицит</w:t>
      </w:r>
      <w:r w:rsidRPr="0043438D">
        <w:rPr>
          <w:rFonts w:ascii="Times New Roman" w:hAnsi="Times New Roman"/>
          <w:sz w:val="28"/>
          <w:szCs w:val="28"/>
        </w:rPr>
        <w:t xml:space="preserve"> составляет </w:t>
      </w:r>
      <w:r w:rsidR="00C25F18">
        <w:rPr>
          <w:rFonts w:ascii="Times New Roman" w:hAnsi="Times New Roman"/>
          <w:sz w:val="28"/>
          <w:szCs w:val="28"/>
        </w:rPr>
        <w:t>137802,54</w:t>
      </w:r>
      <w:r w:rsidRPr="0043438D">
        <w:rPr>
          <w:rFonts w:ascii="Times New Roman" w:hAnsi="Times New Roman"/>
          <w:sz w:val="28"/>
          <w:szCs w:val="28"/>
        </w:rPr>
        <w:t xml:space="preserve"> рубл</w:t>
      </w:r>
      <w:r w:rsidR="0043438D" w:rsidRPr="0043438D">
        <w:rPr>
          <w:rFonts w:ascii="Times New Roman" w:hAnsi="Times New Roman"/>
          <w:sz w:val="28"/>
          <w:szCs w:val="28"/>
        </w:rPr>
        <w:t>ей</w:t>
      </w:r>
      <w:r w:rsidRPr="0043438D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DE4A6B" w:rsidRPr="00015CF2" w:rsidRDefault="00DE4A6B" w:rsidP="00DE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17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обнародования путем размещения </w:t>
      </w:r>
      <w:r>
        <w:rPr>
          <w:rFonts w:ascii="Times New Roman" w:hAnsi="Times New Roman"/>
          <w:sz w:val="28"/>
          <w:szCs w:val="28"/>
        </w:rPr>
        <w:t>на информационном стенде администрации городского поселения «Калангуйское»</w:t>
      </w:r>
      <w:r w:rsidR="00C25F18">
        <w:rPr>
          <w:rFonts w:ascii="Times New Roman" w:hAnsi="Times New Roman"/>
          <w:sz w:val="28"/>
          <w:szCs w:val="28"/>
        </w:rPr>
        <w:t xml:space="preserve"> и опубликовать на сайте администрации муниципального района «Оловяннинский район» </w:t>
      </w:r>
      <w:proofErr w:type="spellStart"/>
      <w:proofErr w:type="gramStart"/>
      <w:r w:rsidR="00C25F18">
        <w:rPr>
          <w:rFonts w:ascii="Times New Roman" w:hAnsi="Times New Roman"/>
          <w:sz w:val="28"/>
          <w:szCs w:val="28"/>
          <w:lang w:val="en-US"/>
        </w:rPr>
        <w:t>olovyan</w:t>
      </w:r>
      <w:proofErr w:type="spellEnd"/>
      <w:r w:rsidR="00C25F18">
        <w:rPr>
          <w:rFonts w:ascii="Times New Roman" w:hAnsi="Times New Roman"/>
          <w:sz w:val="28"/>
          <w:szCs w:val="28"/>
        </w:rPr>
        <w:t>.75.</w:t>
      </w:r>
      <w:proofErr w:type="spellStart"/>
      <w:r w:rsidR="00C25F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5F18">
        <w:rPr>
          <w:rFonts w:ascii="Times New Roman" w:hAnsi="Times New Roman"/>
          <w:sz w:val="28"/>
          <w:szCs w:val="28"/>
        </w:rPr>
        <w:t xml:space="preserve"> </w:t>
      </w:r>
      <w:r w:rsidRPr="00372179">
        <w:rPr>
          <w:rFonts w:ascii="Times New Roman" w:hAnsi="Times New Roman"/>
          <w:sz w:val="28"/>
          <w:szCs w:val="28"/>
        </w:rPr>
        <w:t>.</w:t>
      </w:r>
      <w:proofErr w:type="gramEnd"/>
      <w:r w:rsidRPr="00015CF2">
        <w:rPr>
          <w:rFonts w:ascii="Times New Roman" w:hAnsi="Times New Roman"/>
          <w:sz w:val="28"/>
          <w:szCs w:val="28"/>
        </w:rPr>
        <w:t xml:space="preserve"> </w:t>
      </w: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6B" w:rsidRPr="009954C6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6B" w:rsidRPr="00B91FEF" w:rsidRDefault="00C25F18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DE4A6B"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DE4A6B"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Калангуйское»   </w:t>
      </w:r>
      <w:proofErr w:type="gramEnd"/>
      <w:r w:rsidRPr="00B9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C2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О.В.Василенко</w:t>
      </w:r>
      <w:proofErr w:type="spellEnd"/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Pr="00B91FEF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80" w:rsidRDefault="00CC4D80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80" w:rsidRDefault="00CC4D80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B" w:rsidRDefault="00DE4A6B" w:rsidP="00DE4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44" w:rsidRDefault="00816E44" w:rsidP="00666F7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DE4A6B" w:rsidRPr="00FB7BAD" w:rsidRDefault="00DE4A6B" w:rsidP="00666F7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FB7BAD">
        <w:rPr>
          <w:rFonts w:ascii="Times New Roman" w:eastAsia="Calibri" w:hAnsi="Times New Roman" w:cs="Times New Roman"/>
          <w:sz w:val="20"/>
        </w:rPr>
        <w:t xml:space="preserve">Приложение №1 </w:t>
      </w:r>
    </w:p>
    <w:p w:rsidR="00DE4A6B" w:rsidRPr="00FB7BAD" w:rsidRDefault="00DE4A6B" w:rsidP="00DE4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FB7BAD">
        <w:rPr>
          <w:rFonts w:ascii="Times New Roman" w:eastAsia="Calibri" w:hAnsi="Times New Roman" w:cs="Times New Roman"/>
          <w:sz w:val="20"/>
        </w:rPr>
        <w:t>к Постановлению администрации</w:t>
      </w:r>
    </w:p>
    <w:p w:rsidR="00DE4A6B" w:rsidRPr="00FB7BAD" w:rsidRDefault="00DE4A6B" w:rsidP="00DE4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FB7BAD">
        <w:rPr>
          <w:rFonts w:ascii="Times New Roman" w:eastAsia="Calibri" w:hAnsi="Times New Roman" w:cs="Times New Roman"/>
          <w:sz w:val="20"/>
        </w:rPr>
        <w:t>г/п «Калангуйское»</w:t>
      </w:r>
    </w:p>
    <w:p w:rsidR="00DE4A6B" w:rsidRPr="00FB7BAD" w:rsidRDefault="00DE4A6B" w:rsidP="00DE4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FB7BAD">
        <w:rPr>
          <w:rFonts w:ascii="Times New Roman" w:eastAsia="Calibri" w:hAnsi="Times New Roman" w:cs="Times New Roman"/>
          <w:sz w:val="20"/>
        </w:rPr>
        <w:t xml:space="preserve">от </w:t>
      </w:r>
      <w:r w:rsidR="00C25F18">
        <w:rPr>
          <w:rFonts w:ascii="Times New Roman" w:eastAsia="Calibri" w:hAnsi="Times New Roman" w:cs="Times New Roman"/>
          <w:sz w:val="20"/>
        </w:rPr>
        <w:t>31 мая 2024</w:t>
      </w:r>
      <w:r w:rsidRPr="00FB7BAD">
        <w:rPr>
          <w:rFonts w:ascii="Times New Roman" w:eastAsia="Calibri" w:hAnsi="Times New Roman" w:cs="Times New Roman"/>
          <w:sz w:val="20"/>
        </w:rPr>
        <w:t xml:space="preserve"> года № </w:t>
      </w:r>
      <w:r w:rsidR="00C25F18">
        <w:rPr>
          <w:rFonts w:ascii="Times New Roman" w:eastAsia="Calibri" w:hAnsi="Times New Roman" w:cs="Times New Roman"/>
          <w:sz w:val="20"/>
        </w:rPr>
        <w:t>1</w:t>
      </w:r>
      <w:r w:rsidR="006A7D5F">
        <w:rPr>
          <w:rFonts w:ascii="Times New Roman" w:eastAsia="Calibri" w:hAnsi="Times New Roman" w:cs="Times New Roman"/>
          <w:sz w:val="20"/>
        </w:rPr>
        <w:t>7</w:t>
      </w:r>
    </w:p>
    <w:p w:rsidR="00DE4A6B" w:rsidRPr="00666F7F" w:rsidRDefault="00DE4A6B" w:rsidP="00DE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F7F">
        <w:rPr>
          <w:rFonts w:ascii="Times New Roman" w:eastAsia="Calibri" w:hAnsi="Times New Roman" w:cs="Times New Roman"/>
          <w:b/>
          <w:sz w:val="24"/>
          <w:szCs w:val="24"/>
        </w:rPr>
        <w:t>Доходы бюджета</w:t>
      </w:r>
    </w:p>
    <w:p w:rsidR="00E85DDE" w:rsidRDefault="00E85DDE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B7BAD" w:rsidRDefault="00FB7BAD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2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2132"/>
        <w:gridCol w:w="1276"/>
        <w:gridCol w:w="1134"/>
        <w:gridCol w:w="1275"/>
      </w:tblGrid>
      <w:tr w:rsidR="00C25F18" w:rsidRPr="00C25F18" w:rsidTr="008D6A55">
        <w:trPr>
          <w:trHeight w:val="26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5F18" w:rsidRPr="00C25F18" w:rsidTr="008D6A55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5F18" w:rsidRPr="00C25F18" w:rsidTr="008D6A55">
        <w:trPr>
          <w:trHeight w:val="285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5F18" w:rsidRPr="00C25F18" w:rsidTr="008D6A55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5F18" w:rsidRPr="00C25F18" w:rsidTr="008D6A55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8 332 293,00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3 922 078,17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4 410 214,83</w:t>
            </w:r>
          </w:p>
        </w:tc>
      </w:tr>
      <w:tr w:rsidR="00C25F18" w:rsidRPr="00C25F18" w:rsidTr="008D6A5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3 098 093,00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1 327 168,97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1 770 924,03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377 663,10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549 836,90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377 663,10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549 836,90</w:t>
            </w:r>
          </w:p>
        </w:tc>
      </w:tr>
      <w:tr w:rsidR="00C25F18" w:rsidRPr="00C25F18" w:rsidTr="008D6A55">
        <w:trPr>
          <w:trHeight w:val="1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370 323,05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557 176,95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370 247,24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РФ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7 340,05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670 045,99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866 654,01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670 045,99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866 654,01</w:t>
            </w:r>
          </w:p>
        </w:tc>
      </w:tr>
      <w:tr w:rsidR="00C25F18" w:rsidRPr="00C25F18" w:rsidTr="008D6A55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РФ</w:t>
            </w:r>
            <w:r w:rsid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338 670,09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462 794,91</w:t>
            </w:r>
          </w:p>
        </w:tc>
      </w:tr>
      <w:tr w:rsidR="00C25F18" w:rsidRPr="00C25F18" w:rsidTr="008D6A55">
        <w:trPr>
          <w:trHeight w:val="41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338 670,09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462 794,91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1 935,60</w:t>
            </w:r>
          </w:p>
        </w:tc>
      </w:tr>
      <w:tr w:rsidR="00C25F18" w:rsidRPr="00C25F18" w:rsidTr="008D6A55">
        <w:trPr>
          <w:trHeight w:val="1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1 935,60</w:t>
            </w:r>
          </w:p>
        </w:tc>
      </w:tr>
      <w:tr w:rsidR="00C25F18" w:rsidRPr="00C25F18" w:rsidTr="008D6A55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367 644,76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463 355,24</w:t>
            </w:r>
          </w:p>
        </w:tc>
      </w:tr>
      <w:tr w:rsidR="00C25F18" w:rsidRPr="00C25F18" w:rsidTr="008D6A55">
        <w:trPr>
          <w:trHeight w:val="1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367 644,76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463 355,24</w:t>
            </w:r>
          </w:p>
        </w:tc>
      </w:tr>
      <w:tr w:rsidR="00C25F18" w:rsidRPr="00C25F18" w:rsidTr="008D6A55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</w:t>
            </w:r>
            <w:r w:rsid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-38 153,26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-61 431,74</w:t>
            </w:r>
          </w:p>
        </w:tc>
      </w:tr>
      <w:tr w:rsidR="00C25F18" w:rsidRPr="00C25F18" w:rsidTr="008D6A55">
        <w:trPr>
          <w:trHeight w:val="1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-38 153,26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-61 431,74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140 504,40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104 888,60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65 935,04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65 935,04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000 1 06 01030 13 1000 110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135 639,44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38 953,56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130 193,00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130 193,00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000 1 06 06033 13 1000 110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130 193,00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38 953,56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38 953,56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000 1 06 06043 13 1000 110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138 955,48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234 544,52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37 498,07</w:t>
            </w:r>
          </w:p>
        </w:tc>
      </w:tr>
      <w:tr w:rsidR="00C25F18" w:rsidRPr="00C25F18" w:rsidTr="008D6A55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37 498,07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37 498,07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197 046,45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197 046,45</w:t>
            </w:r>
          </w:p>
        </w:tc>
      </w:tr>
      <w:tr w:rsidR="00C25F18" w:rsidRPr="00C25F18" w:rsidTr="008D6A55">
        <w:trPr>
          <w:trHeight w:val="10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197 046,45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2 594 909,20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2 639 290,80</w:t>
            </w:r>
          </w:p>
        </w:tc>
      </w:tr>
      <w:tr w:rsidR="00C25F18" w:rsidRPr="00C25F18" w:rsidTr="008D6A55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2 594 909,20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2 639 290,80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637 300,00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637 300,00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637 300,00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109 374,85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153 125,15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109 374,85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153 125,15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109 374,85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153 125,15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2 030 534,35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1 848 865,65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поселений на проведение Всероссийского форума профессиональной ориентации "</w:t>
            </w:r>
            <w:proofErr w:type="spellStart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000 2 02 45160 13 0000 150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5F18" w:rsidRPr="00C25F18" w:rsidTr="008D6A55">
        <w:trPr>
          <w:trHeight w:val="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2 010 534,35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1 848 865,65</w:t>
            </w:r>
          </w:p>
        </w:tc>
      </w:tr>
      <w:tr w:rsidR="00C25F18" w:rsidRPr="00C25F18" w:rsidTr="008D6A55">
        <w:trPr>
          <w:trHeight w:val="29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5F18" w:rsidRPr="00C25F18" w:rsidRDefault="00C25F18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2 010 534,35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F18" w:rsidRPr="00C25F18" w:rsidRDefault="00C25F18" w:rsidP="00C2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5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1 848 865,65</w:t>
            </w:r>
          </w:p>
        </w:tc>
      </w:tr>
    </w:tbl>
    <w:p w:rsidR="00FB7BAD" w:rsidRDefault="00FB7BAD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B7BAD" w:rsidRDefault="00FB7BAD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02414" w:rsidRPr="00FB7BAD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FB7BAD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Приложение №2 </w:t>
      </w:r>
    </w:p>
    <w:p w:rsidR="00602414" w:rsidRPr="00FB7BAD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FB7BAD">
        <w:rPr>
          <w:rFonts w:ascii="Times New Roman" w:eastAsia="Calibri" w:hAnsi="Times New Roman" w:cs="Times New Roman"/>
          <w:sz w:val="20"/>
          <w:szCs w:val="24"/>
        </w:rPr>
        <w:t>к Постановлению администрации</w:t>
      </w:r>
    </w:p>
    <w:p w:rsidR="00602414" w:rsidRPr="00FB7BAD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FB7BAD">
        <w:rPr>
          <w:rFonts w:ascii="Times New Roman" w:eastAsia="Calibri" w:hAnsi="Times New Roman" w:cs="Times New Roman"/>
          <w:sz w:val="20"/>
          <w:szCs w:val="24"/>
        </w:rPr>
        <w:t>г/п «Калангуйское»</w:t>
      </w:r>
    </w:p>
    <w:p w:rsidR="00824301" w:rsidRPr="00FB7BAD" w:rsidRDefault="00602414" w:rsidP="00602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7BAD">
        <w:rPr>
          <w:rFonts w:ascii="Times New Roman" w:eastAsia="Calibri" w:hAnsi="Times New Roman" w:cs="Times New Roman"/>
          <w:sz w:val="20"/>
          <w:szCs w:val="24"/>
        </w:rPr>
        <w:t xml:space="preserve">от </w:t>
      </w:r>
      <w:r w:rsidR="008D6A55">
        <w:rPr>
          <w:rFonts w:ascii="Times New Roman" w:eastAsia="Calibri" w:hAnsi="Times New Roman" w:cs="Times New Roman"/>
          <w:sz w:val="20"/>
          <w:szCs w:val="24"/>
        </w:rPr>
        <w:t>31 мая 2024</w:t>
      </w:r>
      <w:r w:rsidRPr="00FB7BAD">
        <w:rPr>
          <w:rFonts w:ascii="Times New Roman" w:eastAsia="Calibri" w:hAnsi="Times New Roman" w:cs="Times New Roman"/>
          <w:sz w:val="20"/>
          <w:szCs w:val="24"/>
        </w:rPr>
        <w:t xml:space="preserve"> года № </w:t>
      </w:r>
      <w:r w:rsidR="008D6A55">
        <w:rPr>
          <w:rFonts w:ascii="Times New Roman" w:eastAsia="Calibri" w:hAnsi="Times New Roman" w:cs="Times New Roman"/>
          <w:sz w:val="20"/>
          <w:szCs w:val="24"/>
        </w:rPr>
        <w:t>1</w:t>
      </w:r>
      <w:r w:rsidR="0061772B">
        <w:rPr>
          <w:rFonts w:ascii="Times New Roman" w:eastAsia="Calibri" w:hAnsi="Times New Roman" w:cs="Times New Roman"/>
          <w:sz w:val="20"/>
          <w:szCs w:val="24"/>
        </w:rPr>
        <w:t>7</w:t>
      </w:r>
    </w:p>
    <w:p w:rsidR="00602414" w:rsidRDefault="00602414" w:rsidP="0060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301">
        <w:rPr>
          <w:rFonts w:ascii="Times New Roman" w:eastAsia="Times New Roman" w:hAnsi="Times New Roman" w:cs="Times New Roman"/>
          <w:b/>
          <w:lang w:eastAsia="ru-RU"/>
        </w:rPr>
        <w:t>Расходы бюджета</w:t>
      </w:r>
    </w:p>
    <w:p w:rsidR="008D6A55" w:rsidRDefault="008D6A55" w:rsidP="0060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2268"/>
        <w:gridCol w:w="1276"/>
        <w:gridCol w:w="1134"/>
        <w:gridCol w:w="1134"/>
      </w:tblGrid>
      <w:tr w:rsidR="008D6A55" w:rsidRPr="008D6A55" w:rsidTr="008D6A55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6A55" w:rsidRPr="008D6A55" w:rsidTr="008D6A55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55" w:rsidRPr="008D6A55" w:rsidTr="008D6A55">
        <w:trPr>
          <w:trHeight w:val="22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55" w:rsidRPr="008D6A55" w:rsidTr="008D6A5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6A55" w:rsidRPr="008D6A55" w:rsidTr="008D6A5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9 053 469,80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3 784 275,63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5 269 194,17</w:t>
            </w:r>
          </w:p>
        </w:tc>
      </w:tr>
      <w:tr w:rsidR="008D6A55" w:rsidRPr="008D6A55" w:rsidTr="008D6A5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339 744,39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389 748,31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339 744,39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389 748,31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339 744,39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389 748,31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339 744,39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389 748,31</w:t>
            </w:r>
          </w:p>
        </w:tc>
      </w:tr>
      <w:tr w:rsidR="008D6A55" w:rsidRPr="008D6A55" w:rsidTr="008D6A5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88 932,07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138 003,93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88 932,07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138 003,93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88 932,07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138 003,93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88 932,07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138 003,93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1 024 978,60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1 024 978,60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1 024 978,60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1 024 978,60</w:t>
            </w:r>
          </w:p>
        </w:tc>
      </w:tr>
      <w:tr w:rsidR="008D6A55" w:rsidRPr="008D6A55" w:rsidTr="008D6A5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159 649,28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286 826,72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159 649,28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286 826,72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159 649,28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286 826,72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159 649,28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286 826,72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597 558,53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570 703,47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597 558,53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570 703,47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597 558,53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570 703,47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597 558,53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570 703,47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176 278,32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176 278,32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176 278,32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176 278,32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65 960,04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65 960,04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65 960,04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000 0113 0000029300 242 221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20 960,04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000 0113 0000029300 242 226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338 566,14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267 879,02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70 687,12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262 137,14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247 879,02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14 258,12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262 137,14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247 879,02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14 258,12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747,96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246 245,51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8 510,16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56 429,00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56 429,00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000 0113 0000029300 244 343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56 429,00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227 747,75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111 315,25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227 747,75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111 315,25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000 0113 0000029300 247 220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227 747,75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111 315,25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000 0113 0000029300 247 223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227 747,75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111 315,25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000 0113 0000029300 831 200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000 0113 0000029300 831 290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000 0113 0000029300 831 297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000 0113 0000029300 851 290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000 0113 0000029300 851 291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000 0113 0000029300 852 291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321 321,55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351 427,45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321 321,55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351 427,45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321 321,55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351 427,45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321 321,55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351 427,45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101 542,31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101 542,31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101 542,31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000 0113 0000045300 119 213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101 542,31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117 607,75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117 607,75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117 607,75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117 607,75</w:t>
            </w:r>
          </w:p>
        </w:tc>
      </w:tr>
      <w:tr w:rsidR="008D6A55" w:rsidRPr="008D6A55" w:rsidTr="008D6A5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35 517,40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35 517,40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35 517,40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35 517,40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000 0310 0000021810 244 000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000 0310 0000021810 244 200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000 0310 0000021810 244 220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000 0310 0000021810 244 226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2 257 876,80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1 657 976,80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2 257 876,80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1 657 976,80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2 257 876,80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1 657 976,80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000 0409 0000023102 244 225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2 257 876,80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1 657 976,80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000 0412 0000023400 244 000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000 0412 0000023400 244 200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000 0412 0000023400 244 220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000 0412 0000023400 244 226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29 287,00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000 0501 0000023500 244 000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000 0501 0000023500 244 200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000 0501 0000023500 244 220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000 0501 0000023500 244 225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68 333,70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68 333,70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68 333,70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68 333,70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6A55" w:rsidRPr="008D6A55" w:rsidTr="008D6A55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6A55" w:rsidRPr="008D6A55" w:rsidTr="008D6A5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6A55" w:rsidRPr="008D6A55" w:rsidTr="008D6A55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-721 176,80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137 802,54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8D6A55" w:rsidRDefault="008D6A55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</w:p>
    <w:p w:rsidR="00602414" w:rsidRPr="007E2C3C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  <w:r w:rsidRPr="007E2C3C">
        <w:rPr>
          <w:rFonts w:ascii="Times New Roman" w:eastAsia="Calibri" w:hAnsi="Times New Roman" w:cs="Times New Roman"/>
          <w:sz w:val="20"/>
        </w:rPr>
        <w:lastRenderedPageBreak/>
        <w:t xml:space="preserve">Приложение №3 </w:t>
      </w:r>
    </w:p>
    <w:p w:rsidR="00602414" w:rsidRPr="007E2C3C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  <w:r w:rsidRPr="007E2C3C">
        <w:rPr>
          <w:rFonts w:ascii="Times New Roman" w:eastAsia="Calibri" w:hAnsi="Times New Roman" w:cs="Times New Roman"/>
          <w:sz w:val="20"/>
        </w:rPr>
        <w:t>к Постановлению администрации</w:t>
      </w:r>
    </w:p>
    <w:p w:rsidR="00602414" w:rsidRPr="007E2C3C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  <w:r w:rsidRPr="007E2C3C">
        <w:rPr>
          <w:rFonts w:ascii="Times New Roman" w:eastAsia="Calibri" w:hAnsi="Times New Roman" w:cs="Times New Roman"/>
          <w:sz w:val="20"/>
        </w:rPr>
        <w:t>г/п «Калангуйское»</w:t>
      </w:r>
    </w:p>
    <w:p w:rsidR="00602414" w:rsidRPr="007E2C3C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0"/>
        </w:rPr>
      </w:pPr>
      <w:r w:rsidRPr="007E2C3C">
        <w:rPr>
          <w:rFonts w:ascii="Times New Roman" w:eastAsia="Calibri" w:hAnsi="Times New Roman" w:cs="Times New Roman"/>
          <w:sz w:val="20"/>
        </w:rPr>
        <w:t xml:space="preserve">от </w:t>
      </w:r>
      <w:r w:rsidR="008D6A55">
        <w:rPr>
          <w:rFonts w:ascii="Times New Roman" w:eastAsia="Calibri" w:hAnsi="Times New Roman" w:cs="Times New Roman"/>
          <w:sz w:val="20"/>
        </w:rPr>
        <w:t>31 мая 2024</w:t>
      </w:r>
      <w:r w:rsidRPr="007E2C3C">
        <w:rPr>
          <w:rFonts w:ascii="Times New Roman" w:eastAsia="Calibri" w:hAnsi="Times New Roman" w:cs="Times New Roman"/>
          <w:sz w:val="20"/>
        </w:rPr>
        <w:t xml:space="preserve"> года № </w:t>
      </w:r>
      <w:r w:rsidR="008D6A55">
        <w:rPr>
          <w:rFonts w:ascii="Times New Roman" w:eastAsia="Calibri" w:hAnsi="Times New Roman" w:cs="Times New Roman"/>
          <w:sz w:val="20"/>
        </w:rPr>
        <w:t>1</w:t>
      </w:r>
      <w:r w:rsidR="0061772B">
        <w:rPr>
          <w:rFonts w:ascii="Times New Roman" w:eastAsia="Calibri" w:hAnsi="Times New Roman" w:cs="Times New Roman"/>
          <w:sz w:val="20"/>
        </w:rPr>
        <w:t>7</w:t>
      </w:r>
    </w:p>
    <w:p w:rsidR="00602414" w:rsidRPr="00824301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02414" w:rsidRPr="00824301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02414" w:rsidRPr="00824301" w:rsidRDefault="00602414" w:rsidP="0060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02414" w:rsidRPr="00824301" w:rsidRDefault="00602414" w:rsidP="0060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243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Источники финансирования дефицита бюджета</w:t>
      </w:r>
    </w:p>
    <w:p w:rsidR="00824301" w:rsidRDefault="00824301" w:rsidP="0060241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highlight w:val="yellow"/>
          <w:lang w:eastAsia="ru-RU"/>
        </w:rPr>
      </w:pPr>
    </w:p>
    <w:p w:rsidR="00824301" w:rsidRDefault="00824301" w:rsidP="0060241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highlight w:val="yellow"/>
          <w:lang w:eastAsia="ru-RU"/>
        </w:rPr>
      </w:pPr>
    </w:p>
    <w:tbl>
      <w:tblPr>
        <w:tblW w:w="10243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9"/>
        <w:gridCol w:w="2126"/>
        <w:gridCol w:w="1276"/>
        <w:gridCol w:w="1276"/>
        <w:gridCol w:w="1312"/>
      </w:tblGrid>
      <w:tr w:rsidR="008D6A55" w:rsidRPr="008D6A55" w:rsidTr="003D025D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6A55" w:rsidRPr="008D6A55" w:rsidTr="003D025D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55" w:rsidRPr="008D6A55" w:rsidTr="003D025D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55" w:rsidRPr="008D6A55" w:rsidTr="003D025D">
        <w:trPr>
          <w:trHeight w:val="22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55" w:rsidRPr="008D6A55" w:rsidTr="003D025D">
        <w:trPr>
          <w:trHeight w:val="2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55" w:rsidRPr="008D6A55" w:rsidTr="003D025D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6A55" w:rsidRPr="008D6A55" w:rsidTr="003D025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721 176,80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-137 802,54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858 979,34</w:t>
            </w:r>
          </w:p>
        </w:tc>
      </w:tr>
      <w:tr w:rsidR="008D6A55" w:rsidRPr="008D6A55" w:rsidTr="003D025D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55" w:rsidRPr="008D6A55" w:rsidTr="003D025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3D025D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55" w:rsidRPr="008D6A55" w:rsidTr="003D025D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D6A55" w:rsidRPr="008D6A55" w:rsidTr="003D025D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55" w:rsidRPr="008D6A55" w:rsidTr="003D025D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721 176,80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-137 802,54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858 979,34</w:t>
            </w:r>
          </w:p>
        </w:tc>
      </w:tr>
      <w:tr w:rsidR="008D6A55" w:rsidRPr="008D6A55" w:rsidTr="003D025D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-8 332 293,00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-3 974 668,79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-8 332 293,00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-3 974 668,79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-8 332 293,00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-3 974 668,79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4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-8 332 293,00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-3 974 668,79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9 053 469,80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3 836 866,25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9 053 469,80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3 836 866,25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9 053 469,80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3 836 866,25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A55" w:rsidRPr="008D6A55" w:rsidTr="003D025D">
        <w:trPr>
          <w:trHeight w:val="4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9 053 469,80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3 836 866,25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A55" w:rsidRPr="008D6A55" w:rsidRDefault="008D6A55" w:rsidP="008D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24301" w:rsidRDefault="00824301" w:rsidP="0060241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highlight w:val="yellow"/>
          <w:lang w:eastAsia="ru-RU"/>
        </w:rPr>
      </w:pPr>
    </w:p>
    <w:p w:rsidR="00824301" w:rsidRDefault="00824301" w:rsidP="0060241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highlight w:val="yellow"/>
          <w:lang w:eastAsia="ru-RU"/>
        </w:rPr>
      </w:pPr>
    </w:p>
    <w:p w:rsidR="00824301" w:rsidRPr="00E767F1" w:rsidRDefault="00824301" w:rsidP="0060241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highlight w:val="yellow"/>
          <w:lang w:eastAsia="ru-RU"/>
        </w:rPr>
      </w:pPr>
    </w:p>
    <w:p w:rsidR="00602414" w:rsidRDefault="00602414"/>
    <w:sectPr w:rsidR="00602414" w:rsidSect="0060241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6B"/>
    <w:rsid w:val="00180C7F"/>
    <w:rsid w:val="003D025D"/>
    <w:rsid w:val="0043438D"/>
    <w:rsid w:val="005E7F3A"/>
    <w:rsid w:val="00602414"/>
    <w:rsid w:val="0061772B"/>
    <w:rsid w:val="00666F7F"/>
    <w:rsid w:val="006A7D5F"/>
    <w:rsid w:val="007E2C3C"/>
    <w:rsid w:val="00816E44"/>
    <w:rsid w:val="00824301"/>
    <w:rsid w:val="008A49F1"/>
    <w:rsid w:val="008D6A55"/>
    <w:rsid w:val="00921122"/>
    <w:rsid w:val="009F6F30"/>
    <w:rsid w:val="00A278A7"/>
    <w:rsid w:val="00AF399E"/>
    <w:rsid w:val="00B04C89"/>
    <w:rsid w:val="00B53960"/>
    <w:rsid w:val="00C25F18"/>
    <w:rsid w:val="00CC4D80"/>
    <w:rsid w:val="00D764EB"/>
    <w:rsid w:val="00DC425B"/>
    <w:rsid w:val="00DE4A6B"/>
    <w:rsid w:val="00E43E41"/>
    <w:rsid w:val="00E767F1"/>
    <w:rsid w:val="00E85DDE"/>
    <w:rsid w:val="00EA2ACF"/>
    <w:rsid w:val="00FA1BE4"/>
    <w:rsid w:val="00FB7BAD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0C4A-CAB2-4024-93E3-97CBE66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301"/>
  </w:style>
  <w:style w:type="character" w:styleId="a3">
    <w:name w:val="Hyperlink"/>
    <w:basedOn w:val="a0"/>
    <w:uiPriority w:val="99"/>
    <w:semiHidden/>
    <w:unhideWhenUsed/>
    <w:rsid w:val="008243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301"/>
    <w:rPr>
      <w:color w:val="800080"/>
      <w:u w:val="single"/>
    </w:rPr>
  </w:style>
  <w:style w:type="paragraph" w:customStyle="1" w:styleId="xl190">
    <w:name w:val="xl190"/>
    <w:basedOn w:val="a"/>
    <w:rsid w:val="0082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24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2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24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24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2430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243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24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24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243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24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2430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243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2430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2430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2430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243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243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2430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2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243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24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24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24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2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24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E7F3A"/>
  </w:style>
  <w:style w:type="paragraph" w:customStyle="1" w:styleId="xl216">
    <w:name w:val="xl216"/>
    <w:basedOn w:val="a"/>
    <w:rsid w:val="005E7F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E7F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B7BAD"/>
  </w:style>
  <w:style w:type="paragraph" w:styleId="a5">
    <w:name w:val="Balloon Text"/>
    <w:basedOn w:val="a"/>
    <w:link w:val="a6"/>
    <w:uiPriority w:val="99"/>
    <w:semiHidden/>
    <w:unhideWhenUsed/>
    <w:rsid w:val="0081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 АДМ</cp:lastModifiedBy>
  <cp:revision>17</cp:revision>
  <cp:lastPrinted>2023-04-28T01:47:00Z</cp:lastPrinted>
  <dcterms:created xsi:type="dcterms:W3CDTF">2021-04-12T23:53:00Z</dcterms:created>
  <dcterms:modified xsi:type="dcterms:W3CDTF">2024-06-09T23:42:00Z</dcterms:modified>
</cp:coreProperties>
</file>