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5E" w:rsidRDefault="0020305E" w:rsidP="0020305E">
      <w:pPr>
        <w:pStyle w:val="12"/>
        <w:keepNext/>
        <w:keepLines/>
        <w:shd w:val="clear" w:color="auto" w:fill="auto"/>
        <w:spacing w:after="0" w:line="240" w:lineRule="auto"/>
        <w:ind w:right="20"/>
      </w:pPr>
      <w:bookmarkStart w:id="0" w:name="bookmark0"/>
      <w:r>
        <w:rPr>
          <w:color w:val="000000"/>
          <w:lang w:eastAsia="ru-RU" w:bidi="ru-RU"/>
        </w:rPr>
        <w:t>АДМИНИСТРАЦИЯ МУНИЦИПАЛЬНОГО РАЙОНА</w:t>
      </w:r>
      <w:r>
        <w:rPr>
          <w:color w:val="000000"/>
          <w:lang w:eastAsia="ru-RU" w:bidi="ru-RU"/>
        </w:rPr>
        <w:br/>
        <w:t>«ОЛОВЯННИНСКИЙ РАЙОН»</w:t>
      </w:r>
      <w:bookmarkEnd w:id="0"/>
    </w:p>
    <w:p w:rsidR="0020305E" w:rsidRDefault="0020305E" w:rsidP="0020305E">
      <w:pPr>
        <w:pStyle w:val="12"/>
        <w:keepNext/>
        <w:keepLines/>
        <w:shd w:val="clear" w:color="auto" w:fill="auto"/>
        <w:spacing w:after="0" w:line="240" w:lineRule="auto"/>
        <w:ind w:right="20"/>
      </w:pPr>
    </w:p>
    <w:p w:rsidR="0020305E" w:rsidRDefault="0020305E" w:rsidP="0020305E">
      <w:pPr>
        <w:pStyle w:val="12"/>
        <w:keepNext/>
        <w:keepLines/>
        <w:shd w:val="clear" w:color="auto" w:fill="auto"/>
        <w:spacing w:after="0" w:line="240" w:lineRule="auto"/>
        <w:ind w:right="20"/>
      </w:pPr>
      <w:bookmarkStart w:id="1" w:name="bookmark1"/>
      <w:r>
        <w:rPr>
          <w:color w:val="000000"/>
          <w:lang w:eastAsia="ru-RU" w:bidi="ru-RU"/>
        </w:rPr>
        <w:t>ПОСТАНОВЛЕНИЕ</w:t>
      </w:r>
      <w:bookmarkEnd w:id="1"/>
    </w:p>
    <w:p w:rsidR="0020305E" w:rsidRDefault="0020305E" w:rsidP="0020305E">
      <w:pPr>
        <w:pStyle w:val="12"/>
        <w:keepNext/>
        <w:keepLines/>
        <w:shd w:val="clear" w:color="auto" w:fill="auto"/>
        <w:spacing w:after="0" w:line="240" w:lineRule="auto"/>
        <w:ind w:right="20"/>
      </w:pPr>
    </w:p>
    <w:p w:rsidR="0020305E" w:rsidRDefault="0020305E" w:rsidP="0020305E">
      <w:pPr>
        <w:tabs>
          <w:tab w:val="left" w:pos="8438"/>
        </w:tabs>
        <w:spacing w:after="0" w:line="240" w:lineRule="auto"/>
      </w:pPr>
      <w:r w:rsidRPr="0020305E">
        <w:rPr>
          <w:rStyle w:val="20"/>
          <w:rFonts w:eastAsiaTheme="minorHAnsi"/>
          <w:i w:val="0"/>
          <w:u w:val="none"/>
        </w:rPr>
        <w:t>«</w:t>
      </w:r>
      <w:r w:rsidR="00EE31BD">
        <w:rPr>
          <w:rStyle w:val="20"/>
          <w:rFonts w:eastAsiaTheme="minorHAnsi"/>
          <w:i w:val="0"/>
          <w:u w:val="none"/>
        </w:rPr>
        <w:t xml:space="preserve">26» октября </w:t>
      </w:r>
      <w:r w:rsidRPr="0020305E">
        <w:rPr>
          <w:rStyle w:val="20"/>
          <w:rFonts w:eastAsiaTheme="minorHAnsi"/>
          <w:i w:val="0"/>
          <w:u w:val="none"/>
        </w:rPr>
        <w:t>2023г.</w:t>
      </w:r>
      <w:r>
        <w:rPr>
          <w:color w:val="000000"/>
          <w:lang w:eastAsia="ru-RU" w:bidi="ru-RU"/>
        </w:rPr>
        <w:tab/>
      </w:r>
      <w:r w:rsidRPr="0020305E">
        <w:rPr>
          <w:rFonts w:ascii="Times New Roman" w:hAnsi="Times New Roman" w:cs="Times New Roman"/>
          <w:color w:val="000000"/>
          <w:sz w:val="28"/>
          <w:lang w:eastAsia="ru-RU" w:bidi="ru-RU"/>
        </w:rPr>
        <w:t>№</w:t>
      </w:r>
      <w:r w:rsidR="00EE31BD">
        <w:rPr>
          <w:rFonts w:ascii="Times New Roman" w:hAnsi="Times New Roman" w:cs="Times New Roman"/>
          <w:sz w:val="28"/>
        </w:rPr>
        <w:t xml:space="preserve"> 453</w:t>
      </w:r>
    </w:p>
    <w:p w:rsidR="0020305E" w:rsidRPr="009F4157" w:rsidRDefault="009F4157" w:rsidP="009F4157">
      <w:pPr>
        <w:tabs>
          <w:tab w:val="left" w:pos="843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0305E" w:rsidRPr="0020305E" w:rsidRDefault="0020305E" w:rsidP="0020305E">
      <w:pPr>
        <w:pStyle w:val="12"/>
        <w:keepNext/>
        <w:keepLines/>
        <w:shd w:val="clear" w:color="auto" w:fill="auto"/>
        <w:spacing w:after="0" w:line="240" w:lineRule="auto"/>
        <w:ind w:right="20"/>
        <w:rPr>
          <w:b w:val="0"/>
        </w:rPr>
      </w:pPr>
      <w:bookmarkStart w:id="2" w:name="bookmark2"/>
      <w:proofErr w:type="spellStart"/>
      <w:r w:rsidRPr="0020305E">
        <w:rPr>
          <w:b w:val="0"/>
          <w:color w:val="000000"/>
          <w:lang w:eastAsia="ru-RU" w:bidi="ru-RU"/>
        </w:rPr>
        <w:t>пгт</w:t>
      </w:r>
      <w:proofErr w:type="spellEnd"/>
      <w:r w:rsidRPr="0020305E">
        <w:rPr>
          <w:b w:val="0"/>
          <w:color w:val="000000"/>
          <w:lang w:eastAsia="ru-RU" w:bidi="ru-RU"/>
        </w:rPr>
        <w:t>. Оловянная</w:t>
      </w:r>
      <w:bookmarkEnd w:id="2"/>
    </w:p>
    <w:p w:rsidR="0020305E" w:rsidRDefault="0020305E" w:rsidP="0020305E">
      <w:pPr>
        <w:pStyle w:val="12"/>
        <w:keepNext/>
        <w:keepLines/>
        <w:shd w:val="clear" w:color="auto" w:fill="auto"/>
        <w:spacing w:after="0" w:line="240" w:lineRule="auto"/>
        <w:ind w:right="20"/>
      </w:pPr>
    </w:p>
    <w:p w:rsidR="0020305E" w:rsidRDefault="0020305E" w:rsidP="0020305E">
      <w:pPr>
        <w:pStyle w:val="32"/>
        <w:shd w:val="clear" w:color="auto" w:fill="auto"/>
        <w:spacing w:line="240" w:lineRule="auto"/>
        <w:ind w:right="20"/>
      </w:pPr>
      <w:r>
        <w:rPr>
          <w:color w:val="000000"/>
          <w:lang w:eastAsia="ru-RU" w:bidi="ru-RU"/>
        </w:rPr>
        <w:t>О продлении муниципальной программы «Развитие физической</w:t>
      </w:r>
      <w:r>
        <w:rPr>
          <w:color w:val="000000"/>
          <w:lang w:eastAsia="ru-RU" w:bidi="ru-RU"/>
        </w:rPr>
        <w:br/>
        <w:t>культуры, спорт</w:t>
      </w:r>
      <w:r>
        <w:t>а</w:t>
      </w:r>
      <w:r>
        <w:rPr>
          <w:color w:val="000000"/>
          <w:lang w:eastAsia="ru-RU" w:bidi="ru-RU"/>
        </w:rPr>
        <w:t xml:space="preserve"> и здорового образа жизни на территории</w:t>
      </w:r>
      <w:r>
        <w:rPr>
          <w:color w:val="000000"/>
          <w:lang w:eastAsia="ru-RU" w:bidi="ru-RU"/>
        </w:rPr>
        <w:br/>
        <w:t xml:space="preserve">муниципального района «Оловяннинский район» на 2020-2024 годы» </w:t>
      </w:r>
    </w:p>
    <w:p w:rsidR="0020305E" w:rsidRDefault="0020305E" w:rsidP="0020305E">
      <w:pPr>
        <w:pStyle w:val="32"/>
        <w:shd w:val="clear" w:color="auto" w:fill="auto"/>
        <w:spacing w:line="240" w:lineRule="auto"/>
        <w:ind w:right="20"/>
      </w:pPr>
      <w:r>
        <w:t>д</w:t>
      </w:r>
      <w:r>
        <w:rPr>
          <w:color w:val="000000"/>
          <w:lang w:eastAsia="ru-RU" w:bidi="ru-RU"/>
        </w:rPr>
        <w:t>о</w:t>
      </w:r>
      <w:r>
        <w:t xml:space="preserve"> </w:t>
      </w:r>
      <w:bookmarkStart w:id="3" w:name="bookmark3"/>
      <w:r>
        <w:rPr>
          <w:color w:val="000000"/>
          <w:lang w:eastAsia="ru-RU" w:bidi="ru-RU"/>
        </w:rPr>
        <w:t>202</w:t>
      </w:r>
      <w:r>
        <w:t>6</w:t>
      </w:r>
      <w:r>
        <w:rPr>
          <w:color w:val="000000"/>
          <w:lang w:eastAsia="ru-RU" w:bidi="ru-RU"/>
        </w:rPr>
        <w:t xml:space="preserve"> года</w:t>
      </w:r>
      <w:bookmarkEnd w:id="3"/>
    </w:p>
    <w:p w:rsidR="0020305E" w:rsidRPr="0020305E" w:rsidRDefault="0020305E" w:rsidP="0020305E">
      <w:pPr>
        <w:pStyle w:val="32"/>
        <w:shd w:val="clear" w:color="auto" w:fill="auto"/>
        <w:spacing w:line="240" w:lineRule="auto"/>
        <w:ind w:right="20"/>
        <w:jc w:val="both"/>
      </w:pPr>
    </w:p>
    <w:p w:rsidR="0020305E" w:rsidRDefault="0020305E" w:rsidP="0020305E">
      <w:pPr>
        <w:tabs>
          <w:tab w:val="left" w:pos="3706"/>
        </w:tabs>
        <w:spacing w:after="0" w:line="240" w:lineRule="auto"/>
        <w:ind w:firstLine="9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Руководствуясь статьей 179 Бюджетного кодекса Российской Федерации, п.9 ст.10, ст. 25 Устава муниципального района «Оловяннинский район», постановлением</w:t>
      </w: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администрации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«Оловяннинский район» № 169 от 23.06.2019 года «О порядке разработки и корректировки муниципальных программ муниципального района «Оловяннинский район», осуществления мониторинга и контроля их реализации», администрация муниципального района «Оловяннинский район»</w:t>
      </w:r>
    </w:p>
    <w:p w:rsidR="0020305E" w:rsidRDefault="0020305E" w:rsidP="0020305E">
      <w:pPr>
        <w:tabs>
          <w:tab w:val="left" w:pos="3706"/>
        </w:tabs>
        <w:spacing w:after="0" w:line="240" w:lineRule="auto"/>
        <w:ind w:firstLine="9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0305E" w:rsidRDefault="0020305E" w:rsidP="0020305E">
      <w:pPr>
        <w:tabs>
          <w:tab w:val="left" w:pos="3706"/>
        </w:tabs>
        <w:spacing w:after="0" w:line="240" w:lineRule="auto"/>
        <w:rPr>
          <w:rStyle w:val="23pt"/>
          <w:rFonts w:eastAsiaTheme="minorHAnsi"/>
        </w:rPr>
      </w:pPr>
      <w:r>
        <w:rPr>
          <w:color w:val="000000"/>
          <w:lang w:eastAsia="ru-RU" w:bidi="ru-RU"/>
        </w:rPr>
        <w:t xml:space="preserve"> </w:t>
      </w:r>
      <w:r>
        <w:rPr>
          <w:rStyle w:val="23pt"/>
          <w:rFonts w:eastAsiaTheme="minorHAnsi"/>
        </w:rPr>
        <w:t>постановляет:</w:t>
      </w:r>
    </w:p>
    <w:p w:rsidR="0020305E" w:rsidRDefault="0020305E" w:rsidP="0020305E">
      <w:pPr>
        <w:tabs>
          <w:tab w:val="left" w:pos="3706"/>
        </w:tabs>
        <w:spacing w:after="0" w:line="240" w:lineRule="auto"/>
      </w:pPr>
    </w:p>
    <w:p w:rsidR="0020305E" w:rsidRPr="0020305E" w:rsidRDefault="0020305E" w:rsidP="0020305E">
      <w:pPr>
        <w:widowControl w:val="0"/>
        <w:numPr>
          <w:ilvl w:val="0"/>
          <w:numId w:val="11"/>
        </w:numPr>
        <w:tabs>
          <w:tab w:val="left" w:pos="762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Продлить муниципальную программу «Развитие физической культуры, спорт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здорового образа жизни на территории муниципального района «Оловяннинский район» на 2020-2024 годы» до 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8B5A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изложив ее в новой редакции согласно приложению 1 к настоящему постановлению.</w:t>
      </w:r>
    </w:p>
    <w:p w:rsidR="0020305E" w:rsidRPr="0020305E" w:rsidRDefault="0020305E" w:rsidP="0020305E">
      <w:pPr>
        <w:widowControl w:val="0"/>
        <w:numPr>
          <w:ilvl w:val="0"/>
          <w:numId w:val="11"/>
        </w:numPr>
        <w:tabs>
          <w:tab w:val="left" w:pos="824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Отделу по общим вопросам администрации муниципального района</w:t>
      </w:r>
    </w:p>
    <w:p w:rsidR="0020305E" w:rsidRPr="0020305E" w:rsidRDefault="0020305E" w:rsidP="0020305E">
      <w:pPr>
        <w:tabs>
          <w:tab w:val="left" w:pos="3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«Оловяннинский район»</w:t>
      </w: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настоящее постановление довести 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заинтересованных лиц.</w:t>
      </w:r>
    </w:p>
    <w:p w:rsidR="0020305E" w:rsidRPr="0020305E" w:rsidRDefault="0020305E" w:rsidP="0020305E">
      <w:pPr>
        <w:widowControl w:val="0"/>
        <w:numPr>
          <w:ilvl w:val="0"/>
          <w:numId w:val="11"/>
        </w:numPr>
        <w:tabs>
          <w:tab w:val="left" w:pos="786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опубликовать в печатном издании «Аргументы и факты - Забайкалье» и разместить на официальном сайте администрации муниципального района «Оловяннинский район» в информационно-телекоммуникационной сети «Интернет», по адресу: </w:t>
      </w:r>
      <w:hyperlink r:id="rId7" w:history="1">
        <w:r w:rsidRPr="0020305E">
          <w:rPr>
            <w:rStyle w:val="a3"/>
            <w:rFonts w:ascii="Times New Roman" w:hAnsi="Times New Roman" w:cs="Times New Roman"/>
            <w:sz w:val="28"/>
            <w:szCs w:val="28"/>
          </w:rPr>
          <w:t>https://olovyan.75.ru/</w:t>
        </w:r>
      </w:hyperlink>
      <w:r w:rsidRPr="0020305E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20305E" w:rsidRPr="0020305E" w:rsidRDefault="0020305E" w:rsidP="0020305E">
      <w:pPr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заместителя главы муниципального района «Оловяннинский район»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образованию, дополнительному образованию и спорту</w:t>
      </w:r>
      <w:r w:rsidRPr="002030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409B4" w:rsidRDefault="006409B4" w:rsidP="00633938">
      <w:pPr>
        <w:spacing w:after="0" w:line="240" w:lineRule="auto"/>
        <w:rPr>
          <w:color w:val="000000"/>
          <w:lang w:eastAsia="ru-RU" w:bidi="ru-RU"/>
        </w:rPr>
      </w:pPr>
    </w:p>
    <w:p w:rsidR="0020305E" w:rsidRDefault="0020305E" w:rsidP="00633938">
      <w:pPr>
        <w:spacing w:after="0" w:line="240" w:lineRule="auto"/>
        <w:rPr>
          <w:color w:val="000000"/>
          <w:lang w:eastAsia="ru-RU" w:bidi="ru-RU"/>
        </w:rPr>
      </w:pPr>
    </w:p>
    <w:p w:rsidR="0020305E" w:rsidRDefault="009F4157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9F4157" w:rsidRPr="0020305E" w:rsidRDefault="009F4157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А.В.Антошкин</w:t>
      </w:r>
      <w:proofErr w:type="spellEnd"/>
    </w:p>
    <w:p w:rsidR="0020305E" w:rsidRDefault="0020305E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5E" w:rsidRDefault="0020305E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5E" w:rsidRDefault="0020305E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5E" w:rsidRDefault="0020305E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FB6" w:rsidRPr="00153FB6" w:rsidRDefault="00153FB6" w:rsidP="007013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B6">
        <w:rPr>
          <w:rFonts w:ascii="Times New Roman" w:hAnsi="Times New Roman" w:cs="Times New Roman"/>
          <w:sz w:val="28"/>
          <w:szCs w:val="28"/>
        </w:rPr>
        <w:t xml:space="preserve">  УТВЕРЖДЕНА:</w:t>
      </w:r>
    </w:p>
    <w:p w:rsidR="00153FB6" w:rsidRPr="00153FB6" w:rsidRDefault="00153FB6" w:rsidP="00153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3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153FB6" w:rsidRPr="00153FB6" w:rsidRDefault="00153FB6" w:rsidP="00153F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муниципального района </w:t>
      </w:r>
    </w:p>
    <w:p w:rsidR="00153FB6" w:rsidRPr="00153FB6" w:rsidRDefault="00153FB6" w:rsidP="00153F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B6">
        <w:rPr>
          <w:rFonts w:ascii="Times New Roman" w:hAnsi="Times New Roman" w:cs="Times New Roman"/>
          <w:sz w:val="28"/>
          <w:szCs w:val="28"/>
        </w:rPr>
        <w:t xml:space="preserve"> « Оловяннинский район»</w:t>
      </w:r>
    </w:p>
    <w:p w:rsidR="00153FB6" w:rsidRPr="00153FB6" w:rsidRDefault="00153FB6" w:rsidP="00153F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B6">
        <w:rPr>
          <w:rFonts w:ascii="Times New Roman" w:hAnsi="Times New Roman" w:cs="Times New Roman"/>
          <w:sz w:val="28"/>
          <w:szCs w:val="28"/>
        </w:rPr>
        <w:t xml:space="preserve">  от  «</w:t>
      </w:r>
      <w:r w:rsidR="000E1624">
        <w:rPr>
          <w:rFonts w:ascii="Times New Roman" w:hAnsi="Times New Roman" w:cs="Times New Roman"/>
          <w:sz w:val="28"/>
          <w:szCs w:val="28"/>
        </w:rPr>
        <w:t>26</w:t>
      </w:r>
      <w:r w:rsidRPr="00153FB6">
        <w:rPr>
          <w:rFonts w:ascii="Times New Roman" w:hAnsi="Times New Roman" w:cs="Times New Roman"/>
          <w:sz w:val="28"/>
          <w:szCs w:val="28"/>
        </w:rPr>
        <w:t>»</w:t>
      </w:r>
      <w:r w:rsidR="000E162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53FB6">
        <w:rPr>
          <w:rFonts w:ascii="Times New Roman" w:hAnsi="Times New Roman" w:cs="Times New Roman"/>
          <w:sz w:val="28"/>
          <w:szCs w:val="28"/>
        </w:rPr>
        <w:t>202</w:t>
      </w:r>
      <w:r w:rsidR="00DF5E15">
        <w:rPr>
          <w:rFonts w:ascii="Times New Roman" w:hAnsi="Times New Roman" w:cs="Times New Roman"/>
          <w:sz w:val="28"/>
          <w:szCs w:val="28"/>
        </w:rPr>
        <w:t>3</w:t>
      </w:r>
      <w:r w:rsidRPr="00153FB6">
        <w:rPr>
          <w:rFonts w:ascii="Times New Roman" w:hAnsi="Times New Roman" w:cs="Times New Roman"/>
          <w:sz w:val="28"/>
          <w:szCs w:val="28"/>
        </w:rPr>
        <w:t xml:space="preserve"> г.  №</w:t>
      </w:r>
      <w:r w:rsidR="000E1624">
        <w:rPr>
          <w:rFonts w:ascii="Times New Roman" w:hAnsi="Times New Roman" w:cs="Times New Roman"/>
          <w:sz w:val="28"/>
          <w:szCs w:val="28"/>
        </w:rPr>
        <w:t xml:space="preserve"> 453</w:t>
      </w:r>
    </w:p>
    <w:p w:rsidR="00822976" w:rsidRDefault="00822976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D97521" w:rsidRDefault="00D97521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97521" w:rsidRDefault="00D97521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 РАЗВИТИЕ ФИЗИЧЕСКОЙ КУЛЬТУРЫ</w:t>
      </w:r>
      <w:r w:rsidR="000C083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СПОРТА</w:t>
      </w:r>
      <w:r w:rsidR="000C083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ИЗДОРОВОГО ОБРАЗА ЖИЗНИ </w:t>
      </w:r>
      <w:r w:rsidR="00153FB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 МУНИЦИПАЛЬНОМ РАЙОНЕ «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ОЛОВЯННИНСКИЙ РАЙОН» </w:t>
      </w:r>
    </w:p>
    <w:p w:rsidR="00D97521" w:rsidRDefault="00153FB6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</w:t>
      </w:r>
      <w:r w:rsidR="002613D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2020-202</w:t>
      </w:r>
      <w:r w:rsidR="00DF5E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6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годы </w:t>
      </w: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617496" w:rsidP="00E6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2023 год</w:t>
      </w:r>
    </w:p>
    <w:p w:rsidR="00D97521" w:rsidRPr="00D97521" w:rsidRDefault="00D97521" w:rsidP="00D9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5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D97521" w:rsidRPr="00D97521" w:rsidRDefault="00D97521" w:rsidP="00E61733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D97521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МУНИЦИАПАЛЬНОГО РАЙОНА  «ОЛОВЯННИНСКИЙ РАЙОН</w:t>
      </w:r>
      <w:r w:rsidRPr="00D97521">
        <w:rPr>
          <w:rFonts w:ascii="Calibri" w:eastAsia="Times New Roman" w:hAnsi="Calibri" w:cs="Times New Roman"/>
          <w:b/>
        </w:rPr>
        <w:t>»</w:t>
      </w:r>
    </w:p>
    <w:p w:rsidR="000E687F" w:rsidRPr="00CE6A7D" w:rsidRDefault="00E32C50" w:rsidP="00E91C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 РАЗВИТИЕ ФИЗИЧЕСКОЙ КУЛЬТУРЫ</w:t>
      </w:r>
      <w:r w:rsidR="00B0776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СПОРТА </w:t>
      </w:r>
      <w:r w:rsidR="00B0776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 ЗДОРОВОГО ОБРАЗА ЖИЗНИ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 МУНИЦИПАЛЬНОМ РАЙОНЕ « ОЛОВЯННИНСКИЙ РАЙОН» </w:t>
      </w:r>
      <w:r w:rsidR="002613D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  2020-202</w:t>
      </w:r>
      <w:r w:rsidR="00DF5E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6</w:t>
      </w:r>
      <w:r w:rsidR="00153FB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годы</w:t>
      </w:r>
    </w:p>
    <w:tbl>
      <w:tblPr>
        <w:tblpPr w:leftFromText="180" w:rightFromText="180" w:vertAnchor="text" w:horzAnchor="page" w:tblpX="1063" w:tblpY="1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7434"/>
      </w:tblGrid>
      <w:tr w:rsidR="00CE6A7D" w:rsidRPr="00CE6A7D" w:rsidTr="00497FE5"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D" w:rsidRPr="00DF0590" w:rsidRDefault="00DF0590" w:rsidP="00CE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5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A7D" w:rsidRPr="00DF0590" w:rsidRDefault="00DF0590" w:rsidP="00CE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F0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Районный комитет по  образованию и делам молодежи администрации муниципального района «Оловяннинский район».</w:t>
            </w:r>
          </w:p>
        </w:tc>
      </w:tr>
      <w:tr w:rsidR="00CE6A7D" w:rsidRPr="00CE6A7D" w:rsidTr="00497FE5"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D" w:rsidRPr="00CE6A7D" w:rsidRDefault="004112C2" w:rsidP="00CE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Соисполнители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59D" w:rsidRPr="00CE6A7D" w:rsidRDefault="006F559D" w:rsidP="006F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Руководители образовательных учреждений, расположенных на территории района;</w:t>
            </w:r>
          </w:p>
          <w:p w:rsidR="006F559D" w:rsidRPr="00CE6A7D" w:rsidRDefault="006F559D" w:rsidP="006F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Руководители предприятий и организаций всех форм собственности, расположенных на территории муниципального района "Оловяннинский район"</w:t>
            </w:r>
          </w:p>
          <w:p w:rsidR="00CE6A7D" w:rsidRPr="00CE6A7D" w:rsidRDefault="006F559D" w:rsidP="006F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Главы сельских, городских поселений</w:t>
            </w:r>
          </w:p>
        </w:tc>
      </w:tr>
      <w:tr w:rsidR="008770D8" w:rsidRPr="00CE6A7D" w:rsidTr="00497FE5"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D8" w:rsidRPr="00CE6A7D" w:rsidRDefault="008770D8" w:rsidP="00CE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Цели  программы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0D8" w:rsidRPr="00CE6A7D" w:rsidRDefault="008770D8" w:rsidP="00B0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массовой физической культуры,</w:t>
            </w: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 xml:space="preserve">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здорового образа жизни </w:t>
            </w: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«Оловяннин</w:t>
            </w: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ийрайон »</w:t>
            </w: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 xml:space="preserve"> (далее - район)</w:t>
            </w:r>
          </w:p>
        </w:tc>
      </w:tr>
      <w:tr w:rsidR="008770D8" w:rsidRPr="00CE6A7D" w:rsidTr="009D5B24"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D8" w:rsidRPr="0014274F" w:rsidRDefault="008770D8" w:rsidP="00497FE5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0D8" w:rsidRDefault="008770D8" w:rsidP="00497FE5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5529" w:rsidRPr="00985529">
              <w:rPr>
                <w:rFonts w:ascii="Times New Roman" w:hAnsi="Times New Roman" w:cs="Times New Roman"/>
                <w:sz w:val="28"/>
                <w:szCs w:val="28"/>
              </w:rPr>
              <w:t>Привлечение населения к активному  отдыху и спорту через активизацию деятельности общественных, физкультурно-спортивных организаций, пропаганда здорового образа жизни как среди детей и подростков, так и среди взрослого населения</w:t>
            </w:r>
            <w:r w:rsidR="009855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культурой и спортом;</w:t>
            </w:r>
          </w:p>
          <w:p w:rsidR="008770D8" w:rsidRDefault="008770D8" w:rsidP="00497FE5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инфраструктуры сферы физической культуры и спорта.</w:t>
            </w:r>
          </w:p>
          <w:p w:rsidR="008770D8" w:rsidRDefault="008770D8" w:rsidP="00497FE5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детско-юношеского, школьного спорта;</w:t>
            </w:r>
          </w:p>
          <w:p w:rsidR="008770D8" w:rsidRPr="0014274F" w:rsidRDefault="008770D8" w:rsidP="009D5B2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r w:rsidRPr="002C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довлетворённость населения условиями для занятий физической культурой и спортом </w:t>
            </w:r>
          </w:p>
        </w:tc>
      </w:tr>
      <w:tr w:rsidR="008770D8" w:rsidRPr="0014274F" w:rsidTr="009D5B24"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D8" w:rsidRPr="00CE6A7D" w:rsidRDefault="008770D8" w:rsidP="004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Периоды и этапы реализации 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0D8" w:rsidRPr="00B07764" w:rsidRDefault="002613DB" w:rsidP="0080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2020-202</w:t>
            </w:r>
            <w:r w:rsidR="008066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="008770D8"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770D8" w:rsidRPr="0014274F" w:rsidTr="00D235D2"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D8" w:rsidRPr="00B03196" w:rsidRDefault="008770D8" w:rsidP="000846C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0D8" w:rsidRPr="005410F5" w:rsidRDefault="008770D8" w:rsidP="0054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программы:</w:t>
            </w:r>
          </w:p>
          <w:p w:rsidR="008770D8" w:rsidRPr="005410F5" w:rsidRDefault="008770D8" w:rsidP="0054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  </w:t>
            </w:r>
            <w:r w:rsidR="00617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1770,8</w:t>
            </w:r>
            <w:r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770D8" w:rsidRPr="005410F5" w:rsidRDefault="008770D8" w:rsidP="0054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местный   бюджет  –</w:t>
            </w:r>
            <w:r w:rsidR="00644FF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61749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1770,8</w:t>
            </w: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</w:t>
            </w:r>
            <w:r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85529" w:rsidRDefault="008770D8" w:rsidP="0054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="0098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663,0 тыс. руб.</w:t>
            </w:r>
          </w:p>
          <w:p w:rsidR="008770D8" w:rsidRPr="005410F5" w:rsidRDefault="00985529" w:rsidP="0054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год– 663,0 тыс. руб.</w:t>
            </w:r>
          </w:p>
          <w:p w:rsidR="008770D8" w:rsidRDefault="00985529" w:rsidP="00DD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год– </w:t>
            </w:r>
            <w:r w:rsidR="00D2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770D8" w:rsidRDefault="008770D8" w:rsidP="00DD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2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770D8" w:rsidRDefault="008770D8" w:rsidP="00F9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D2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 тыс. руб.</w:t>
            </w:r>
          </w:p>
          <w:p w:rsidR="002613DB" w:rsidRDefault="002613DB" w:rsidP="0015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 w:rsidR="005C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D2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 тыс. руб.</w:t>
            </w:r>
          </w:p>
          <w:p w:rsidR="00DF5E15" w:rsidRPr="005410F5" w:rsidRDefault="00DF5E15" w:rsidP="00D2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D2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- 100.0 тыс. руб.</w:t>
            </w:r>
          </w:p>
        </w:tc>
      </w:tr>
      <w:tr w:rsidR="009D5B24" w:rsidRPr="0014274F" w:rsidTr="009D5B24"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24" w:rsidRPr="009D5B24" w:rsidRDefault="009D5B24" w:rsidP="009D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значения показателей конечных результатов  реализации программы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B24" w:rsidRPr="003879AF" w:rsidRDefault="009D5B24" w:rsidP="002F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Важнейшими показателями программы является увеличение численности населения района, систематически занимающихся физической культурой и спортом.</w:t>
            </w:r>
          </w:p>
          <w:p w:rsidR="009D5B24" w:rsidRPr="009502DE" w:rsidRDefault="009D5B24" w:rsidP="00740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планируется, что численность занимающихся физической культурой и спортом составит с 5</w:t>
            </w:r>
            <w:r w:rsidR="009502DE"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 –до 5950 человек. В 2021 году </w:t>
            </w:r>
            <w:r w:rsidR="009502DE"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5597</w:t>
            </w:r>
            <w:r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 В 2022году </w:t>
            </w:r>
            <w:r w:rsidR="009502DE"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5647</w:t>
            </w:r>
            <w:r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 В 2023 году </w:t>
            </w:r>
            <w:r w:rsidR="009502DE"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</w:t>
            </w:r>
            <w:r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 В 2024 году </w:t>
            </w:r>
            <w:r w:rsidR="009502DE"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5750</w:t>
            </w:r>
            <w:r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  <w:r w:rsidR="006E57C9"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2025 году </w:t>
            </w:r>
            <w:r w:rsidR="009502DE"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</w:t>
            </w:r>
            <w:r w:rsidR="002120B8"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 2026 году </w:t>
            </w:r>
            <w:r w:rsidR="009502DE" w:rsidRPr="0095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6000.</w:t>
            </w:r>
          </w:p>
          <w:p w:rsidR="009D5B24" w:rsidRPr="003879AF" w:rsidRDefault="009D5B24" w:rsidP="00740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9AF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физкультурно-спортивных сооружений и площадок для занятий спортом</w:t>
            </w:r>
          </w:p>
          <w:p w:rsidR="003879AF" w:rsidRPr="003879AF" w:rsidRDefault="003879AF" w:rsidP="009D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9AF">
              <w:rPr>
                <w:rFonts w:ascii="Times New Roman" w:hAnsi="Times New Roman" w:cs="Times New Roman"/>
                <w:sz w:val="28"/>
                <w:szCs w:val="28"/>
              </w:rPr>
              <w:t>- увеличение фактического числа спортивно-массовых мероприятий и количества физкультурно-оздоровительных и  спортивно-массовых мероприятий</w:t>
            </w:r>
          </w:p>
          <w:p w:rsidR="009D5B24" w:rsidRPr="003879AF" w:rsidRDefault="009D5B24" w:rsidP="0038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8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879AF" w:rsidRPr="003879AF">
              <w:rPr>
                <w:rFonts w:ascii="Times New Roman" w:hAnsi="Times New Roman" w:cs="Times New Roman"/>
                <w:sz w:val="28"/>
                <w:szCs w:val="28"/>
              </w:rPr>
              <w:t>беспечение условий для развития системы дополнительного образования в сфере физической культуры и спорта</w:t>
            </w:r>
          </w:p>
        </w:tc>
      </w:tr>
    </w:tbl>
    <w:p w:rsidR="00D33B2C" w:rsidRPr="00D33B2C" w:rsidRDefault="00D33B2C" w:rsidP="006F559D">
      <w:pPr>
        <w:shd w:val="clear" w:color="auto" w:fill="FFFFFF"/>
        <w:spacing w:after="36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B2C" w:rsidRPr="00CF47AF" w:rsidRDefault="00D33B2C" w:rsidP="0017253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</w:t>
      </w:r>
      <w:r w:rsidR="00CF47AF" w:rsidRPr="00CF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сферы </w:t>
      </w:r>
      <w:r w:rsidR="0017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</w:t>
      </w:r>
      <w:r w:rsidRPr="00CF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 и спорта в муниципальном районе</w:t>
      </w:r>
      <w:r w:rsidR="00CF47AF" w:rsidRPr="00CF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«Оловяннинский район»</w:t>
      </w:r>
    </w:p>
    <w:p w:rsidR="00CB7F73" w:rsidRPr="00CB7F73" w:rsidRDefault="00CB7F73" w:rsidP="00153FB6">
      <w:pPr>
        <w:shd w:val="clear" w:color="auto" w:fill="FFFFFF"/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99" w:rsidRDefault="00D33B2C" w:rsidP="00D33B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Характеристика текущего состояния физической культуры и спорта в </w:t>
      </w:r>
      <w:r w:rsidR="0008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0846CE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08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</w:t>
      </w:r>
      <w:r w:rsidR="00084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</w:t>
      </w:r>
      <w:r w:rsid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C99" w:rsidRDefault="00D33B2C" w:rsidP="0017253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Приоритетом социальной политики </w:t>
      </w:r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</w:t>
      </w:r>
      <w:r w:rsidR="00F01C99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является формирование условий, обеспечивающих привлекательность территории района для проживания населения, привлечение новых жит</w:t>
      </w:r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и закрепление проживающего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:rsidR="00F01C99" w:rsidRDefault="00D33B2C" w:rsidP="00D33B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Проводимый в настоящее время экономический курс, устанавливающий приоритетные задачи социально-экономического развития района, определяет конкретные первоочередные шаги в социально-культурных сферах, в том числе в </w:t>
      </w:r>
      <w:proofErr w:type="spellStart"/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сферефизической</w:t>
      </w:r>
      <w:proofErr w:type="spellEnd"/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proofErr w:type="spellStart"/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испорта</w:t>
      </w:r>
      <w:proofErr w:type="spellEnd"/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6CE" w:rsidRDefault="00D33B2C" w:rsidP="000846C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F01C99" w:rsidRDefault="00D33B2C" w:rsidP="000846C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1B33F8" w:rsidRPr="000846CE" w:rsidRDefault="00D33B2C" w:rsidP="00153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состояние физической культуры и спорта в </w:t>
      </w:r>
      <w:proofErr w:type="spellStart"/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</w:t>
      </w:r>
      <w:r w:rsidR="00F01C99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характеризуется положительными тенденциями, связанными с развитием спортивных и физкультурных традиций, достижениями спортсменов района на краевом и региональном уровне.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33F8"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В </w:t>
      </w:r>
      <w:proofErr w:type="spellStart"/>
      <w:r w:rsidR="001B33F8"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Оловяннинском</w:t>
      </w:r>
      <w:proofErr w:type="spellEnd"/>
      <w:r w:rsidR="001B33F8"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районе сложилась определенная система по развитию физической культуры и спорта. Неоспоримы успехи спортсменов на районном и краевом уровнях. Успешные выступления </w:t>
      </w:r>
      <w:proofErr w:type="spellStart"/>
      <w:r w:rsidR="001B33F8"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оловяннинцев</w:t>
      </w:r>
      <w:proofErr w:type="spellEnd"/>
      <w:r w:rsidR="001B33F8"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наиболее заметны по таким видам спорта, как греко-римская борьба, футбол, баскетбол,  волейбол, хоккей.</w:t>
      </w:r>
    </w:p>
    <w:p w:rsidR="001B33F8" w:rsidRPr="001B33F8" w:rsidRDefault="001B33F8" w:rsidP="00153F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Существующие проблемы</w:t>
      </w:r>
      <w:r w:rsidR="00FC6F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мешают развитию физической культуры и спорта на уровне района.</w:t>
      </w:r>
    </w:p>
    <w:p w:rsidR="004F35A0" w:rsidRPr="004F35A0" w:rsidRDefault="004F35A0" w:rsidP="008066C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5A0">
        <w:rPr>
          <w:rFonts w:ascii="Times New Roman" w:hAnsi="Times New Roman" w:cs="Times New Roman"/>
          <w:iCs/>
          <w:sz w:val="28"/>
          <w:szCs w:val="28"/>
        </w:rPr>
        <w:t xml:space="preserve">Образовательные учреждения района. </w:t>
      </w:r>
      <w:r w:rsidRPr="004F35A0">
        <w:rPr>
          <w:rFonts w:ascii="Times New Roman" w:hAnsi="Times New Roman" w:cs="Times New Roman"/>
          <w:sz w:val="28"/>
          <w:szCs w:val="28"/>
        </w:rPr>
        <w:t xml:space="preserve">Всего учреждений – 44,  школы – </w:t>
      </w:r>
      <w:r w:rsidR="008066CE">
        <w:rPr>
          <w:rFonts w:ascii="Times New Roman" w:hAnsi="Times New Roman" w:cs="Times New Roman"/>
          <w:sz w:val="28"/>
          <w:szCs w:val="28"/>
        </w:rPr>
        <w:t>19</w:t>
      </w:r>
      <w:r w:rsidRPr="004F35A0">
        <w:rPr>
          <w:rFonts w:ascii="Times New Roman" w:hAnsi="Times New Roman" w:cs="Times New Roman"/>
          <w:sz w:val="28"/>
          <w:szCs w:val="28"/>
        </w:rPr>
        <w:t>, дошкольные учреждения –</w:t>
      </w:r>
      <w:r w:rsidR="008066C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F35A0">
        <w:rPr>
          <w:rFonts w:ascii="Times New Roman" w:hAnsi="Times New Roman" w:cs="Times New Roman"/>
          <w:sz w:val="28"/>
          <w:szCs w:val="28"/>
        </w:rPr>
        <w:t xml:space="preserve">, 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учреждения дополнительного образования 2.</w:t>
      </w:r>
      <w:r w:rsidRPr="004F35A0">
        <w:rPr>
          <w:rFonts w:ascii="Times New Roman" w:hAnsi="Times New Roman" w:cs="Times New Roman"/>
          <w:sz w:val="28"/>
          <w:szCs w:val="28"/>
        </w:rPr>
        <w:t xml:space="preserve"> Штатных специалистов в области физической культуры – 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Pr="004F35A0">
        <w:rPr>
          <w:rFonts w:ascii="Times New Roman" w:hAnsi="Times New Roman" w:cs="Times New Roman"/>
          <w:sz w:val="28"/>
          <w:szCs w:val="28"/>
        </w:rPr>
        <w:t xml:space="preserve">, школы – 32. Осуществляют организацию учебно-воспитательного процесса по физической культуре. При школах проводится учебно-тренировочный процесс в секциях баскетбола, волейбола, настольного тенниса. Численность занимающихся – </w:t>
      </w:r>
      <w:r w:rsidR="008066CE" w:rsidRPr="008066CE">
        <w:rPr>
          <w:rFonts w:ascii="Times New Roman" w:hAnsi="Times New Roman" w:cs="Times New Roman"/>
          <w:sz w:val="24"/>
          <w:szCs w:val="24"/>
        </w:rPr>
        <w:t>5700</w:t>
      </w:r>
      <w:r w:rsidRPr="004F35A0">
        <w:rPr>
          <w:rFonts w:ascii="Times New Roman" w:hAnsi="Times New Roman" w:cs="Times New Roman"/>
          <w:sz w:val="28"/>
          <w:szCs w:val="28"/>
        </w:rPr>
        <w:t xml:space="preserve">. Посещают учебные занятия  всего – 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5060,в том числе</w:t>
      </w:r>
      <w:r w:rsidRPr="004F35A0">
        <w:rPr>
          <w:rFonts w:ascii="Times New Roman" w:hAnsi="Times New Roman" w:cs="Times New Roman"/>
          <w:sz w:val="28"/>
          <w:szCs w:val="28"/>
        </w:rPr>
        <w:t xml:space="preserve"> школы – 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3825</w:t>
      </w:r>
      <w:r w:rsidRPr="004F35A0">
        <w:rPr>
          <w:rFonts w:ascii="Times New Roman" w:hAnsi="Times New Roman" w:cs="Times New Roman"/>
          <w:sz w:val="28"/>
          <w:szCs w:val="28"/>
        </w:rPr>
        <w:t xml:space="preserve">, дошкольные учреждения – </w:t>
      </w:r>
      <w:r w:rsidR="00E95BEF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4F35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5A0" w:rsidRPr="004F35A0" w:rsidRDefault="004F35A0" w:rsidP="008066C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5A0">
        <w:rPr>
          <w:rFonts w:ascii="Times New Roman" w:hAnsi="Times New Roman" w:cs="Times New Roman"/>
          <w:iCs/>
          <w:sz w:val="28"/>
          <w:szCs w:val="28"/>
        </w:rPr>
        <w:t xml:space="preserve">МУ ДО «Ясногорская районная детско-юношеская спортивная школа» с </w:t>
      </w:r>
      <w:r w:rsidR="008066CE">
        <w:rPr>
          <w:rFonts w:ascii="Times New Roman" w:hAnsi="Times New Roman" w:cs="Times New Roman"/>
          <w:iCs/>
          <w:sz w:val="28"/>
          <w:szCs w:val="28"/>
        </w:rPr>
        <w:t>3структурными подразделениями</w:t>
      </w:r>
      <w:r w:rsidRPr="004F35A0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4F35A0">
        <w:rPr>
          <w:rFonts w:ascii="Times New Roman" w:hAnsi="Times New Roman" w:cs="Times New Roman"/>
          <w:sz w:val="28"/>
          <w:szCs w:val="28"/>
        </w:rPr>
        <w:t xml:space="preserve"> г/</w:t>
      </w:r>
      <w:proofErr w:type="gramStart"/>
      <w:r w:rsidRPr="004F35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35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35A0"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 w:rsidRPr="004F35A0">
        <w:rPr>
          <w:rFonts w:ascii="Times New Roman" w:hAnsi="Times New Roman" w:cs="Times New Roman"/>
          <w:sz w:val="28"/>
          <w:szCs w:val="28"/>
        </w:rPr>
        <w:t>», с/п. «</w:t>
      </w:r>
      <w:proofErr w:type="spellStart"/>
      <w:r w:rsidRPr="004F35A0">
        <w:rPr>
          <w:rFonts w:ascii="Times New Roman" w:hAnsi="Times New Roman" w:cs="Times New Roman"/>
          <w:sz w:val="28"/>
          <w:szCs w:val="28"/>
        </w:rPr>
        <w:t>Ононское</w:t>
      </w:r>
      <w:proofErr w:type="spellEnd"/>
      <w:r w:rsidRPr="004F35A0">
        <w:rPr>
          <w:rFonts w:ascii="Times New Roman" w:hAnsi="Times New Roman" w:cs="Times New Roman"/>
          <w:sz w:val="28"/>
          <w:szCs w:val="28"/>
        </w:rPr>
        <w:t>», с/п «</w:t>
      </w:r>
      <w:proofErr w:type="spellStart"/>
      <w:r w:rsidRPr="004F35A0">
        <w:rPr>
          <w:rFonts w:ascii="Times New Roman" w:hAnsi="Times New Roman" w:cs="Times New Roman"/>
          <w:sz w:val="28"/>
          <w:szCs w:val="28"/>
        </w:rPr>
        <w:t>Яснинское</w:t>
      </w:r>
      <w:proofErr w:type="spellEnd"/>
      <w:r w:rsidRPr="004F35A0">
        <w:rPr>
          <w:rFonts w:ascii="Times New Roman" w:hAnsi="Times New Roman" w:cs="Times New Roman"/>
          <w:sz w:val="28"/>
          <w:szCs w:val="28"/>
        </w:rPr>
        <w:t xml:space="preserve">». Организует учебно-тренировочный процесс на отделениях греко-римской борьбы, футбола, хоккея, баскетбола, настольного тенниса, проводит соревнования по профильным видам спорта. Всего отделений – 5. Количество занимающихся по данным видам спорта – </w:t>
      </w:r>
      <w:r w:rsidR="008066CE" w:rsidRPr="008066CE">
        <w:rPr>
          <w:rFonts w:ascii="Times New Roman" w:eastAsia="Times New Roman" w:hAnsi="Times New Roman" w:cs="Times New Roman"/>
          <w:sz w:val="28"/>
          <w:szCs w:val="28"/>
        </w:rPr>
        <w:t>310</w:t>
      </w:r>
      <w:r w:rsidRPr="004F35A0">
        <w:rPr>
          <w:rFonts w:ascii="Times New Roman" w:hAnsi="Times New Roman" w:cs="Times New Roman"/>
          <w:sz w:val="28"/>
          <w:szCs w:val="28"/>
        </w:rPr>
        <w:t xml:space="preserve"> человек. Всего тренеров – 11 человек. Штатных единиц – 11. </w:t>
      </w:r>
    </w:p>
    <w:p w:rsidR="0078387E" w:rsidRPr="0078387E" w:rsidRDefault="0078387E" w:rsidP="007838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Ясногорское добровольно-спортивное общество «Энергия»</w:t>
      </w:r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деятельность в области физической культуры и спорта от филиала АО «</w:t>
      </w:r>
      <w:proofErr w:type="spellStart"/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ИнтерРАО-Электрогенерация</w:t>
      </w:r>
      <w:proofErr w:type="spellEnd"/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Харанорская</w:t>
      </w:r>
      <w:proofErr w:type="spellEnd"/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ГРЭС». Организует учебно-тренировочный процесс на отделениях футбола, хоккея с шайбой, баскетбола, волейбола, настольного тенниса, пулевой стрельбы, гиревого спорта, армреслинга, рыболовного спорта. Осуществляет физкультурно-оздоровительную работу в фитнес зале, тренажерном зале. Проводит процедуры закаливания организма, </w:t>
      </w:r>
      <w:proofErr w:type="spellStart"/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моржевание</w:t>
      </w:r>
      <w:proofErr w:type="spellEnd"/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проведение соревнований по культивируемым видам спорта. В 2013 году в посёлке Ясногорск был построен физкультурно-оздоровительный комплекс. Всего в секциях занимается 800 человек. Штат – 3 единицы.</w:t>
      </w:r>
    </w:p>
    <w:p w:rsidR="0078387E" w:rsidRPr="0078387E" w:rsidRDefault="0078387E" w:rsidP="007838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Ясногорский культурно-спортивный центр</w:t>
      </w:r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подготовку спортсменов по таким видам спорта, как  футбол, волейбол, баскетбол, пулевая стрельба, бильярд. Количество занимающихся – 300 человек. Штат – 3 единицы. Осуществляет организацию проведения соревнований и физкультурно-спортивных праздников для различных категорий и групп населения. </w:t>
      </w:r>
    </w:p>
    <w:p w:rsidR="00153FB6" w:rsidRDefault="00D33B2C" w:rsidP="00153FB6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растет интерес жителей района к занятиям спортом и физической культурой. Растёт значимость и престижность здорового образа жизни. В сфере массового спорта, проводятся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</w:t>
      </w:r>
      <w:r w:rsidR="005E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них </w:t>
      </w:r>
      <w:r w:rsidR="005E26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среди различных групп населения разного возраста, районны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первенства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кубка, различны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53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массового спорта.</w:t>
      </w:r>
    </w:p>
    <w:p w:rsidR="00C63E44" w:rsidRDefault="00D33B2C" w:rsidP="00153FB6">
      <w:pPr>
        <w:shd w:val="clear" w:color="auto" w:fill="FFFFFF"/>
        <w:spacing w:after="0" w:line="240" w:lineRule="auto"/>
        <w:ind w:firstLine="42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значимыми и популярными среди населения района являются: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спартакиада трудовых коллективов, </w:t>
      </w:r>
    </w:p>
    <w:p w:rsidR="00C63E44" w:rsidRDefault="00C63E44" w:rsidP="00C63E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такиада  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молодёжи сёл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поселков Оловяннинского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двенадцати видам спорта, </w:t>
      </w:r>
      <w:proofErr w:type="gramStart"/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участвуют более 500человек;</w:t>
      </w:r>
    </w:p>
    <w:p w:rsidR="00153FB6" w:rsidRDefault="00C63E44" w:rsidP="00C63E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спартакиада  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по 16 видам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рта, в которой участвуют все 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района.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календарным планом официальных физкультурных мероприятий и спортивных мероприятий района более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жителей, спортсменов различной квалификации и уровня подготовки участвуют в мероприятиях районного, краевого, межрегионального и Всероссийского уровней. Более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процентов из них - это соревнования среди детей, подростков и молодежи. Ежегодно более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 принимают участие в краевых соревнованиях.</w:t>
      </w:r>
    </w:p>
    <w:p w:rsidR="00153FB6" w:rsidRDefault="002E6F49" w:rsidP="00153FB6">
      <w:pPr>
        <w:shd w:val="clear" w:color="auto" w:fill="FFFFFF"/>
        <w:spacing w:after="0" w:line="240" w:lineRule="auto"/>
        <w:ind w:firstLine="42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кубк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ипо мини-футболу среди детей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все сильнейшие спортсмены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края. </w:t>
      </w:r>
    </w:p>
    <w:p w:rsidR="00153FB6" w:rsidRDefault="00D33B2C" w:rsidP="00153FB6">
      <w:pPr>
        <w:shd w:val="clear" w:color="auto" w:fill="FFFFFF"/>
        <w:spacing w:after="0" w:line="240" w:lineRule="auto"/>
        <w:ind w:firstLine="42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развивается практика проведения открытых кубков 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 района по каратэ</w:t>
      </w:r>
      <w:r w:rsidR="0064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которые приглашаются бойцы со всего 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и Иркутской области.</w:t>
      </w:r>
    </w:p>
    <w:p w:rsidR="00153FB6" w:rsidRDefault="00D33B2C" w:rsidP="00153FB6">
      <w:pPr>
        <w:shd w:val="clear" w:color="auto" w:fill="FFFFFF"/>
        <w:spacing w:after="0" w:line="240" w:lineRule="auto"/>
        <w:ind w:firstLine="42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статистическим данным удельный вес населения, систематически занимающегося физической культурой и спортом, возрос и составил в 20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составляет </w:t>
      </w:r>
      <w:r w:rsidR="002056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56C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н</w:t>
      </w:r>
      <w:r w:rsidR="00153F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района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FB6" w:rsidRDefault="00D33B2C" w:rsidP="00153FB6">
      <w:pPr>
        <w:shd w:val="clear" w:color="auto" w:fill="FFFFFF"/>
        <w:spacing w:after="0" w:line="240" w:lineRule="auto"/>
        <w:ind w:firstLine="42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увеличения числа, занимающихся физической культурой и спортом, носит положительный характер, однако для дальнейшего роста данного показателя необходимы консолидированные усилия по созданию необходимой материально-технической базы. В целях совершенствования физического воспитания школьников, их вовлечения в активные занятия спортом в районе созда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центр тестирования ГТО при </w:t>
      </w:r>
      <w:r w:rsidR="00A9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Оловяннинская СОШ №</w:t>
      </w:r>
      <w:r w:rsidR="00A970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тестирования на территории района.</w:t>
      </w:r>
    </w:p>
    <w:p w:rsidR="00C63E44" w:rsidRDefault="00D33B2C" w:rsidP="00153FB6">
      <w:pPr>
        <w:shd w:val="clear" w:color="auto" w:fill="FFFFFF"/>
        <w:spacing w:after="0" w:line="240" w:lineRule="auto"/>
        <w:ind w:firstLine="42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популяризации физической культуры и спорта, пропаганды здорового образа жизни в районе ведётся постоянная работа по информированию населения о спортивных мероприятиях, о результатах выступлений на районных, краевых и региональных соревнованиях. На здоровый образ жизни направлены традиционные легкоатлетические эстафет</w:t>
      </w:r>
      <w:r w:rsid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товарищеские встречи, турниры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как: легкоатлетическая эстафета </w:t>
      </w:r>
      <w:r w:rsidR="00C63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посвященная Дню Победы в Великой Отечественной войне 1941-1945гг, ежегодно проводимая 9 мая в п.Оловянная, всероссийский забег «Кросс нации», соревнования по лыжным гонкам «Лыжня России»</w:t>
      </w:r>
      <w:r w:rsid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0C41C8" w:rsidRPr="00153FB6" w:rsidRDefault="00D33B2C" w:rsidP="00153FB6">
      <w:pPr>
        <w:shd w:val="clear" w:color="auto" w:fill="FFFFFF"/>
        <w:spacing w:after="0" w:line="240" w:lineRule="auto"/>
        <w:ind w:firstLine="42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Основные проблемы текущего состояния физической культуры и спорта в </w:t>
      </w:r>
      <w:proofErr w:type="spellStart"/>
      <w:r w:rsidR="00233DAB" w:rsidRPr="000C4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</w:t>
      </w:r>
      <w:r w:rsidRPr="000C4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spellEnd"/>
      <w:r w:rsidRPr="000C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0C41C8">
        <w:rPr>
          <w:rFonts w:ascii="Times New Roman" w:hAnsi="Times New Roman" w:cs="Times New Roman"/>
          <w:sz w:val="28"/>
          <w:szCs w:val="28"/>
        </w:rPr>
        <w:t>:</w:t>
      </w:r>
    </w:p>
    <w:p w:rsidR="000C41C8" w:rsidRPr="000C41C8" w:rsidRDefault="000C41C8" w:rsidP="000C41C8">
      <w:pPr>
        <w:pStyle w:val="a6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>недостаточное количество организованных мероприятий, направленных на приобщение населения к физической культуре и спорту;</w:t>
      </w:r>
    </w:p>
    <w:p w:rsidR="000C41C8" w:rsidRPr="000C41C8" w:rsidRDefault="000C41C8" w:rsidP="000C41C8">
      <w:pPr>
        <w:pStyle w:val="a6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lastRenderedPageBreak/>
        <w:t>недостаточную степень информированности населения о текущих акциях, мероприятиях и т.д.;</w:t>
      </w:r>
    </w:p>
    <w:p w:rsidR="000C41C8" w:rsidRPr="000C41C8" w:rsidRDefault="000C41C8" w:rsidP="000C41C8">
      <w:pPr>
        <w:pStyle w:val="a6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>низкий уровень обеспеченности спортивными сооружениями, спортивными залами и большую степень изношенности имеющихся спортивных сооружений;</w:t>
      </w:r>
    </w:p>
    <w:p w:rsidR="000C41C8" w:rsidRPr="000C41C8" w:rsidRDefault="000C41C8" w:rsidP="000C41C8">
      <w:pPr>
        <w:pStyle w:val="a6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>недостаточную материально-техническую базу спортивных учреждений;</w:t>
      </w:r>
    </w:p>
    <w:p w:rsidR="000C41C8" w:rsidRPr="000C41C8" w:rsidRDefault="000C41C8" w:rsidP="000C41C8">
      <w:pPr>
        <w:pStyle w:val="a6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 xml:space="preserve">слабую координацию заинтересованных ведомств в процессе формирования здорового образа жизни; </w:t>
      </w:r>
    </w:p>
    <w:p w:rsidR="000C41C8" w:rsidRPr="00153FB6" w:rsidRDefault="000C41C8" w:rsidP="00153FB6">
      <w:pPr>
        <w:pStyle w:val="a6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>недостаточное бюджетное финансирование.</w:t>
      </w:r>
    </w:p>
    <w:p w:rsidR="00D33B2C" w:rsidRPr="007964C6" w:rsidRDefault="00153FB6" w:rsidP="00153FB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3B2C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атериально-техническ</w:t>
      </w:r>
      <w:r w:rsid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33B2C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B2C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современным требованиям развития физической культуры и спорта (покрытие </w:t>
      </w:r>
      <w:r w:rsidR="00684BC6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футбольных, </w:t>
      </w:r>
      <w:r w:rsidR="00D33B2C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баскетбольных и волейбольных площадок, гимнастических городков и открытых тренажерных площадок, лыжных трасс под коньковый ход, хоккейных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ощадок, тренажёрных городков). </w:t>
      </w:r>
      <w:r w:rsidR="00D33B2C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запланированных в рамках программы мероприятий позволит улучшить состояние дел в сфере физической культуры и спорта, увеличить долю населения, систематически занимающегося физической культурой и спортом.</w:t>
      </w:r>
    </w:p>
    <w:p w:rsidR="004F13F5" w:rsidRDefault="004F13F5" w:rsidP="00233D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F5" w:rsidRDefault="004F13F5" w:rsidP="00172533">
      <w:pPr>
        <w:pStyle w:val="1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7964C6">
        <w:rPr>
          <w:rFonts w:ascii="Times New Roman" w:hAnsi="Times New Roman"/>
          <w:b/>
          <w:sz w:val="28"/>
          <w:szCs w:val="28"/>
        </w:rPr>
        <w:t xml:space="preserve">2.  Перечень </w:t>
      </w:r>
      <w:r w:rsidR="007964C6" w:rsidRPr="007964C6">
        <w:rPr>
          <w:rFonts w:ascii="Times New Roman" w:hAnsi="Times New Roman"/>
          <w:b/>
          <w:sz w:val="28"/>
          <w:szCs w:val="28"/>
        </w:rPr>
        <w:t>приоритетов в</w:t>
      </w:r>
      <w:r w:rsidRPr="007964C6">
        <w:rPr>
          <w:rFonts w:ascii="Times New Roman" w:hAnsi="Times New Roman"/>
          <w:b/>
          <w:sz w:val="28"/>
          <w:szCs w:val="28"/>
        </w:rPr>
        <w:t xml:space="preserve"> сфере</w:t>
      </w:r>
      <w:r w:rsidR="00531484" w:rsidRPr="00796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развития физической культуры и спорта</w:t>
      </w:r>
    </w:p>
    <w:p w:rsidR="009502DE" w:rsidRPr="007964C6" w:rsidRDefault="009502DE" w:rsidP="00172533">
      <w:pPr>
        <w:pStyle w:val="1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81FDF" w:rsidRDefault="00D33B2C" w:rsidP="009502D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04.12.2007 № 329-ФЗ «О физической культуре и спорте в Российской Федерации»; Стратегии развития физической культуры и спорта в </w:t>
      </w:r>
      <w:r w:rsid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крае на период до 2020 года, утвержденной постановлением Правительства </w:t>
      </w:r>
      <w:r w:rsid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 01.2012 г. № 13-пр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муниципального района «Оловяннинский район» от 12 декабря 2018 года.</w:t>
      </w:r>
    </w:p>
    <w:p w:rsidR="00D81FDF" w:rsidRDefault="00D81FDF" w:rsidP="00D33B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FDF" w:rsidRPr="00D81FDF" w:rsidRDefault="00D81FDF" w:rsidP="0015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DF">
        <w:rPr>
          <w:rFonts w:ascii="Times New Roman" w:hAnsi="Times New Roman" w:cs="Times New Roman"/>
          <w:b/>
          <w:sz w:val="28"/>
          <w:szCs w:val="28"/>
        </w:rPr>
        <w:t>3.  Цели и задачи  муниципальной программы</w:t>
      </w:r>
    </w:p>
    <w:p w:rsidR="00172533" w:rsidRDefault="00D33B2C" w:rsidP="00153FB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определено создание условий для развития массовой физической культуры</w:t>
      </w:r>
      <w:r w:rsid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</w:t>
      </w:r>
      <w:r w:rsid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здорового образа жизни 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Достижение основной цели пре</w:t>
      </w:r>
      <w:r w:rsidR="00C50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дполагает решение ряда задач:</w:t>
      </w:r>
    </w:p>
    <w:p w:rsidR="00172533" w:rsidRPr="00172533" w:rsidRDefault="00CD331A" w:rsidP="0017253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3B2C" w:rsidRP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вовлечения различных групп населения района к регулярным занятиям фи</w:t>
      </w:r>
      <w:r w:rsidR="00C507C7" w:rsidRP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культурой и спортом;</w:t>
      </w:r>
    </w:p>
    <w:p w:rsidR="00D33B2C" w:rsidRPr="00172533" w:rsidRDefault="00CD331A" w:rsidP="0017253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3B2C" w:rsidRP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детско-юношеского, школьного </w:t>
      </w:r>
      <w:r w:rsidR="00C507C7" w:rsidRP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спорта;</w:t>
      </w:r>
      <w:r w:rsidR="00C507C7" w:rsidRP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3B2C" w:rsidRPr="0017253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инфраструктуры сферы физической культуры и спорта.</w:t>
      </w:r>
    </w:p>
    <w:p w:rsidR="00D33B2C" w:rsidRPr="00684BC6" w:rsidRDefault="00C507C7" w:rsidP="00172533">
      <w:pPr>
        <w:shd w:val="clear" w:color="auto" w:fill="FFFFFF"/>
        <w:spacing w:after="36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3B2C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Удовлетворённость населения условиями для</w:t>
      </w:r>
      <w:r w:rsidR="00A00F68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физической культурой и </w:t>
      </w:r>
      <w:r w:rsidR="00153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спортом;</w:t>
      </w:r>
    </w:p>
    <w:p w:rsidR="00D33B2C" w:rsidRDefault="00D33B2C" w:rsidP="009502D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Сроки и этапы реализации программы</w:t>
      </w:r>
    </w:p>
    <w:p w:rsidR="009502DE" w:rsidRPr="00D81FDF" w:rsidRDefault="009502DE" w:rsidP="009502D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B2C" w:rsidRDefault="00D33B2C" w:rsidP="00153FB6">
      <w:pPr>
        <w:shd w:val="clear" w:color="auto" w:fill="FFFFFF"/>
        <w:spacing w:after="36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планируется к реализации в течение 2020–202</w:t>
      </w:r>
      <w:r w:rsidR="002120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Программа реализуется в один этап.</w:t>
      </w:r>
    </w:p>
    <w:p w:rsidR="00D81FDF" w:rsidRPr="00362386" w:rsidRDefault="00D81FDF" w:rsidP="00D81F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81FDF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1413F6">
        <w:rPr>
          <w:rFonts w:ascii="Times New Roman" w:hAnsi="Times New Roman" w:cs="Times New Roman"/>
          <w:b/>
          <w:sz w:val="28"/>
          <w:szCs w:val="28"/>
        </w:rPr>
        <w:t>«Целевые индикаторы  программы»</w:t>
      </w:r>
    </w:p>
    <w:p w:rsidR="00362386" w:rsidRPr="00F447D2" w:rsidRDefault="00362386" w:rsidP="00153F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B6" w:rsidRDefault="00153FB6" w:rsidP="009502DE">
      <w:pPr>
        <w:widowControl w:val="0"/>
        <w:autoSpaceDE w:val="0"/>
        <w:autoSpaceDN w:val="0"/>
        <w:adjustRightInd w:val="0"/>
        <w:spacing w:after="0" w:line="240" w:lineRule="auto"/>
        <w:ind w:right="99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E6A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Важнейшими показателями программы является увеличение численности населения района, систематически занимающихся физической культурой и спортом.</w:t>
      </w:r>
    </w:p>
    <w:p w:rsidR="009502DE" w:rsidRPr="009502DE" w:rsidRDefault="009502DE" w:rsidP="009502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планируется, что численность занимающихся физической культурой и спортом составит с 5497 –до 5950 человек. В 2021 году 5597 человек. В 2022 году 5647 человек. В 2023 году 5700 человек. В 2024 году 5750 человек. В 2025 году 5800. В 2026 году 6000.</w:t>
      </w:r>
    </w:p>
    <w:p w:rsidR="009502DE" w:rsidRDefault="009502DE" w:rsidP="009502DE">
      <w:pPr>
        <w:widowControl w:val="0"/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инфраструктуры сфе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физической культуры и спорта;</w:t>
      </w:r>
    </w:p>
    <w:p w:rsidR="009502DE" w:rsidRDefault="009502DE" w:rsidP="009502DE">
      <w:pPr>
        <w:widowControl w:val="0"/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740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населения района, выполнивших нормативы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02DE" w:rsidRDefault="009502DE" w:rsidP="009502DE">
      <w:pPr>
        <w:widowControl w:val="0"/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740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учащихся района, выполнивших нормативы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502DE" w:rsidRPr="00D81FDF" w:rsidRDefault="009502DE" w:rsidP="009502DE">
      <w:pPr>
        <w:widowControl w:val="0"/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3879AF">
        <w:rPr>
          <w:rFonts w:ascii="Times New Roman" w:hAnsi="Times New Roman" w:cs="Times New Roman"/>
          <w:sz w:val="28"/>
          <w:szCs w:val="28"/>
        </w:rPr>
        <w:t>беспечение условий для развития системы дополнительного образования в сфере физической культуры и спорта</w:t>
      </w:r>
    </w:p>
    <w:p w:rsidR="00153FB6" w:rsidRDefault="00153FB6" w:rsidP="009502DE">
      <w:pPr>
        <w:widowControl w:val="0"/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инфраструктуры сфе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физической культуры и спорта;</w:t>
      </w:r>
    </w:p>
    <w:p w:rsidR="00153FB6" w:rsidRDefault="00153FB6" w:rsidP="009502DE">
      <w:pPr>
        <w:widowControl w:val="0"/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740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населения района, выполнивших нормативы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3FB6" w:rsidRDefault="00153FB6" w:rsidP="009502DE">
      <w:pPr>
        <w:widowControl w:val="0"/>
        <w:autoSpaceDE w:val="0"/>
        <w:autoSpaceDN w:val="0"/>
        <w:adjustRightInd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740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учащихся района, выполнивших нормативы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53FB6" w:rsidRPr="00D81FDF" w:rsidRDefault="00153FB6" w:rsidP="009502DE">
      <w:pPr>
        <w:widowControl w:val="0"/>
        <w:autoSpaceDE w:val="0"/>
        <w:autoSpaceDN w:val="0"/>
        <w:adjustRightInd w:val="0"/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3879AF">
        <w:rPr>
          <w:rFonts w:ascii="Times New Roman" w:hAnsi="Times New Roman" w:cs="Times New Roman"/>
          <w:sz w:val="28"/>
          <w:szCs w:val="28"/>
        </w:rPr>
        <w:t>беспечение условий для развития системы дополнительного образования в сфере физической культуры и спорта</w:t>
      </w:r>
    </w:p>
    <w:p w:rsidR="00153FB6" w:rsidRDefault="00362386" w:rsidP="00153FB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результатов реализации программы предлагается использовать в качестве определяющих индикаторы, которые являются основными для сферы физической культуры и спорта, и представляются для оценки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Информация о составе и значениях показателей (индикаторов) программы с расшифровкой плановых значений по годам ее реализации представлена в Приложении № </w:t>
      </w:r>
      <w:r w:rsidR="00B75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программе.</w:t>
      </w:r>
    </w:p>
    <w:p w:rsidR="00B04F2A" w:rsidRDefault="00B04F2A" w:rsidP="00153FB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3F6" w:rsidRPr="001413F6" w:rsidRDefault="001413F6" w:rsidP="00B04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настоящей программе</w:t>
      </w:r>
    </w:p>
    <w:p w:rsidR="00362386" w:rsidRDefault="00362386" w:rsidP="00B04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2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расчета целевых показателей</w:t>
      </w:r>
    </w:p>
    <w:p w:rsidR="00D81FDF" w:rsidRPr="00CD331A" w:rsidRDefault="00CD331A" w:rsidP="00B04F2A">
      <w:pPr>
        <w:pStyle w:val="a6"/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2</w:t>
      </w:r>
    </w:p>
    <w:tbl>
      <w:tblPr>
        <w:tblStyle w:val="a7"/>
        <w:tblW w:w="98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8"/>
        <w:gridCol w:w="3674"/>
        <w:gridCol w:w="814"/>
        <w:gridCol w:w="697"/>
        <w:gridCol w:w="696"/>
        <w:gridCol w:w="697"/>
        <w:gridCol w:w="696"/>
        <w:gridCol w:w="739"/>
        <w:gridCol w:w="709"/>
        <w:gridCol w:w="709"/>
      </w:tblGrid>
      <w:tr w:rsidR="002120B8" w:rsidRPr="00153FB6" w:rsidTr="00B04F2A">
        <w:trPr>
          <w:trHeight w:val="368"/>
        </w:trPr>
        <w:tc>
          <w:tcPr>
            <w:tcW w:w="438" w:type="dxa"/>
            <w:vMerge w:val="restart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3674" w:type="dxa"/>
            <w:vMerge w:val="restart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 целевого показателя (индикатора)</w:t>
            </w:r>
          </w:p>
        </w:tc>
        <w:tc>
          <w:tcPr>
            <w:tcW w:w="814" w:type="dxa"/>
            <w:vMerge w:val="restart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4943" w:type="dxa"/>
            <w:gridSpan w:val="7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Значение целевых показателей, (индикаторов)</w:t>
            </w:r>
          </w:p>
        </w:tc>
      </w:tr>
      <w:tr w:rsidR="002120B8" w:rsidRPr="00153FB6" w:rsidTr="00B04F2A">
        <w:trPr>
          <w:trHeight w:val="178"/>
        </w:trPr>
        <w:tc>
          <w:tcPr>
            <w:tcW w:w="438" w:type="dxa"/>
            <w:vMerge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4" w:type="dxa"/>
            <w:vMerge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2022год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2023год</w:t>
            </w:r>
          </w:p>
        </w:tc>
        <w:tc>
          <w:tcPr>
            <w:tcW w:w="739" w:type="dxa"/>
          </w:tcPr>
          <w:p w:rsidR="002120B8" w:rsidRPr="00153FB6" w:rsidRDefault="007451A0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2024год</w:t>
            </w:r>
          </w:p>
        </w:tc>
        <w:tc>
          <w:tcPr>
            <w:tcW w:w="709" w:type="dxa"/>
          </w:tcPr>
          <w:p w:rsidR="002120B8" w:rsidRPr="00153FB6" w:rsidRDefault="002120B8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120B8" w:rsidRPr="00153FB6" w:rsidRDefault="002120B8" w:rsidP="00212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2120B8" w:rsidRPr="00153FB6" w:rsidTr="00B04F2A">
        <w:trPr>
          <w:trHeight w:val="408"/>
        </w:trPr>
        <w:tc>
          <w:tcPr>
            <w:tcW w:w="438" w:type="dxa"/>
          </w:tcPr>
          <w:p w:rsidR="002120B8" w:rsidRPr="00153FB6" w:rsidRDefault="000E1624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pict>
                <v:rect id="_x0000_i1025" style="width:0;height:1.5pt" o:hralign="center" o:hrstd="t" o:hr="t" fillcolor="gray" stroked="f"/>
              </w:pict>
            </w:r>
          </w:p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7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Численность </w:t>
            </w:r>
            <w:proofErr w:type="gramStart"/>
            <w:r w:rsidRPr="00153F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занимающихся</w:t>
            </w:r>
            <w:proofErr w:type="gramEnd"/>
            <w:r w:rsidRPr="00153F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153F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81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5497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5597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5647</w:t>
            </w:r>
          </w:p>
        </w:tc>
        <w:tc>
          <w:tcPr>
            <w:tcW w:w="696" w:type="dxa"/>
          </w:tcPr>
          <w:p w:rsidR="002120B8" w:rsidRPr="00153FB6" w:rsidRDefault="002120B8" w:rsidP="00B77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77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739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5750</w:t>
            </w:r>
          </w:p>
        </w:tc>
        <w:tc>
          <w:tcPr>
            <w:tcW w:w="709" w:type="dxa"/>
          </w:tcPr>
          <w:p w:rsidR="002120B8" w:rsidRPr="00153FB6" w:rsidRDefault="002120B8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</w:t>
            </w:r>
          </w:p>
        </w:tc>
        <w:tc>
          <w:tcPr>
            <w:tcW w:w="709" w:type="dxa"/>
          </w:tcPr>
          <w:p w:rsidR="002120B8" w:rsidRPr="00153FB6" w:rsidRDefault="00B77180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2120B8" w:rsidRPr="00153FB6" w:rsidTr="00B04F2A">
        <w:trPr>
          <w:trHeight w:val="408"/>
        </w:trPr>
        <w:tc>
          <w:tcPr>
            <w:tcW w:w="438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7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детско-юношеского, школьного спорта</w:t>
            </w:r>
          </w:p>
        </w:tc>
        <w:tc>
          <w:tcPr>
            <w:tcW w:w="81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39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2120B8" w:rsidRPr="00153FB6" w:rsidRDefault="002120B8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2120B8" w:rsidRPr="00153FB6" w:rsidRDefault="00B77180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2120B8" w:rsidRPr="00153FB6" w:rsidTr="00B04F2A">
        <w:trPr>
          <w:trHeight w:val="408"/>
        </w:trPr>
        <w:tc>
          <w:tcPr>
            <w:tcW w:w="438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3 .</w:t>
            </w:r>
          </w:p>
        </w:tc>
        <w:tc>
          <w:tcPr>
            <w:tcW w:w="367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инфраструктуры сферы физической культуры и спорта</w:t>
            </w:r>
          </w:p>
        </w:tc>
        <w:tc>
          <w:tcPr>
            <w:tcW w:w="81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тыс.руб. 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20B8" w:rsidRPr="00153FB6" w:rsidRDefault="002120B8" w:rsidP="00791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20B8" w:rsidRPr="00153FB6" w:rsidRDefault="002120B8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20B8" w:rsidRPr="00153FB6" w:rsidRDefault="00B77180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120B8" w:rsidRPr="00153FB6" w:rsidTr="00B04F2A">
        <w:trPr>
          <w:trHeight w:val="383"/>
        </w:trPr>
        <w:tc>
          <w:tcPr>
            <w:tcW w:w="438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7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населения района, выполнивших нормативы Всероссийского физкультурно-спортивного комплекса «Готов к труду и обороне» (ГТО)  </w:t>
            </w:r>
          </w:p>
        </w:tc>
        <w:tc>
          <w:tcPr>
            <w:tcW w:w="81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39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120B8" w:rsidRPr="00153FB6" w:rsidRDefault="002120B8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120B8" w:rsidRPr="00153FB6" w:rsidRDefault="00B77180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120B8" w:rsidRPr="00153FB6" w:rsidTr="00B04F2A">
        <w:trPr>
          <w:trHeight w:val="811"/>
        </w:trPr>
        <w:tc>
          <w:tcPr>
            <w:tcW w:w="438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7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учащихся района, выполнивших нормативы Всероссийского физкультурно-спортивного комплекса «Готов к труду и обороне» (ГТО)</w:t>
            </w:r>
          </w:p>
        </w:tc>
        <w:tc>
          <w:tcPr>
            <w:tcW w:w="81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39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120B8" w:rsidRPr="00153FB6" w:rsidRDefault="002120B8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120B8" w:rsidRPr="00153FB6" w:rsidRDefault="00B77180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2120B8" w:rsidRPr="00153FB6" w:rsidTr="00B04F2A">
        <w:trPr>
          <w:trHeight w:val="894"/>
        </w:trPr>
        <w:tc>
          <w:tcPr>
            <w:tcW w:w="438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7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населения условиями для занятий физической культурой и спортом</w:t>
            </w:r>
          </w:p>
        </w:tc>
        <w:tc>
          <w:tcPr>
            <w:tcW w:w="81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39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2120B8" w:rsidRPr="00153FB6" w:rsidRDefault="002120B8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120B8" w:rsidRPr="00153FB6" w:rsidRDefault="00B77180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2120B8" w:rsidRPr="00153FB6" w:rsidTr="00B04F2A">
        <w:trPr>
          <w:trHeight w:val="894"/>
        </w:trPr>
        <w:tc>
          <w:tcPr>
            <w:tcW w:w="438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7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FB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</w:t>
            </w:r>
          </w:p>
        </w:tc>
        <w:tc>
          <w:tcPr>
            <w:tcW w:w="81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120B8" w:rsidRPr="00153FB6" w:rsidRDefault="002120B8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120B8" w:rsidRPr="00153FB6" w:rsidRDefault="00B77180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120B8" w:rsidRPr="00153FB6" w:rsidTr="00B04F2A">
        <w:trPr>
          <w:trHeight w:val="894"/>
        </w:trPr>
        <w:tc>
          <w:tcPr>
            <w:tcW w:w="438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674" w:type="dxa"/>
          </w:tcPr>
          <w:p w:rsidR="002120B8" w:rsidRPr="00153FB6" w:rsidRDefault="002120B8" w:rsidP="00791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FB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спортсменов, которым присвоены массовые спортивные разряды, в том числе первый спортивный разряд</w:t>
            </w:r>
          </w:p>
        </w:tc>
        <w:tc>
          <w:tcPr>
            <w:tcW w:w="814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(4)</w:t>
            </w:r>
          </w:p>
        </w:tc>
        <w:tc>
          <w:tcPr>
            <w:tcW w:w="696" w:type="dxa"/>
          </w:tcPr>
          <w:p w:rsidR="002120B8" w:rsidRPr="00153FB6" w:rsidRDefault="002120B8" w:rsidP="00791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165(5)</w:t>
            </w:r>
          </w:p>
        </w:tc>
        <w:tc>
          <w:tcPr>
            <w:tcW w:w="697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180(6)</w:t>
            </w:r>
          </w:p>
        </w:tc>
        <w:tc>
          <w:tcPr>
            <w:tcW w:w="696" w:type="dxa"/>
          </w:tcPr>
          <w:p w:rsidR="002120B8" w:rsidRPr="00153FB6" w:rsidRDefault="002120B8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 (6)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2120B8" w:rsidRPr="00153FB6" w:rsidRDefault="002120B8" w:rsidP="00791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 (7)</w:t>
            </w:r>
          </w:p>
        </w:tc>
        <w:tc>
          <w:tcPr>
            <w:tcW w:w="709" w:type="dxa"/>
          </w:tcPr>
          <w:p w:rsidR="002120B8" w:rsidRPr="00153FB6" w:rsidRDefault="002120B8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195(8)</w:t>
            </w:r>
          </w:p>
        </w:tc>
        <w:tc>
          <w:tcPr>
            <w:tcW w:w="709" w:type="dxa"/>
          </w:tcPr>
          <w:p w:rsidR="002120B8" w:rsidRPr="00153FB6" w:rsidRDefault="00B77180" w:rsidP="00FA0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195(8)</w:t>
            </w:r>
          </w:p>
        </w:tc>
      </w:tr>
    </w:tbl>
    <w:p w:rsidR="009502DE" w:rsidRDefault="009502DE" w:rsidP="0015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BB4" w:rsidRPr="009502DE" w:rsidRDefault="00423CA2" w:rsidP="009502D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рисков реализации  программы и способы их минимизации</w:t>
      </w:r>
    </w:p>
    <w:p w:rsidR="009502DE" w:rsidRPr="009502DE" w:rsidRDefault="009502DE" w:rsidP="009502D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CA2" w:rsidRPr="00F447D2" w:rsidRDefault="00881BB4" w:rsidP="001413F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423CA2"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Анализы рисков реализации программы</w:t>
      </w:r>
    </w:p>
    <w:p w:rsidR="00153FB6" w:rsidRDefault="00423CA2" w:rsidP="000B231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успешной реализации программы является компонент управления рисками в целях минимизации их влияни</w:t>
      </w:r>
      <w:r w:rsidR="00153F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достижение цели программы.</w:t>
      </w:r>
    </w:p>
    <w:p w:rsidR="00423CA2" w:rsidRDefault="00423CA2" w:rsidP="000B231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 К их числу относятся:</w:t>
      </w:r>
    </w:p>
    <w:p w:rsidR="00153FB6" w:rsidRDefault="00423CA2" w:rsidP="009268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экономические риски, которые могут повлечь изменение стоимости предоставления муниципальных услуг (выполнения работ), что может негативно сказаться на структуре потребительских предпочтений населения района;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операционные риски, связанные с несовершенством системы управления, 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недостаточной технической и нормативной правовой поддержкой программы. </w:t>
      </w:r>
    </w:p>
    <w:p w:rsidR="00423CA2" w:rsidRDefault="00423CA2" w:rsidP="0092688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риски могут привести к нарушению сроков выполнения мероприятий и достижения запланированных результатов;</w:t>
      </w:r>
    </w:p>
    <w:p w:rsidR="00423CA2" w:rsidRDefault="00423CA2" w:rsidP="009268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катастрофы;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риски финансовой необеспеченности, связанные с недостаточностью бюджетных средств на реализацию программы. Эти риски могут привести к не достижению запланированных показателей (индикаторов) программы, нарушению сроков выполнения мероприятий программы, отрицательной динамике показателей и ухудшению рейтинговой ситуации муниципального района</w:t>
      </w:r>
      <w:r w:rsidR="00153FB6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Оловяннинский район»</w:t>
      </w:r>
      <w:r w:rsidR="0021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CA2" w:rsidRDefault="00423CA2" w:rsidP="00153F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управления указанными рисками в процессе реализации программы предусматриваются: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эффективной системы управления программой на основе четкого распределения функций, полномочий и ответственности ответственного исполнителя и соисполнителей программы;</w:t>
      </w:r>
    </w:p>
    <w:p w:rsidR="00423CA2" w:rsidRDefault="00423CA2" w:rsidP="00153F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взаимодействия ответственного исполнителя и соисполнителей программы;</w:t>
      </w:r>
    </w:p>
    <w:p w:rsidR="00423CA2" w:rsidRDefault="00423CA2" w:rsidP="00153F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реализации программы, регулярного анализа и, при необходимости, ежегодной корректировки показателей (индикаторов), а также мероприятий программы;</w:t>
      </w:r>
    </w:p>
    <w:p w:rsidR="00423CA2" w:rsidRDefault="00423CA2" w:rsidP="00153F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оперативная корректировка программы с учетом оценки эффективности ее реализации, достижения установленных целей и задач;</w:t>
      </w:r>
    </w:p>
    <w:p w:rsidR="00423CA2" w:rsidRDefault="00423CA2" w:rsidP="00153F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перераспределение объемов финансирования в зависимости от характера проявления рисков и оптимального, наиболее эффективного использования бюджетных ассигнований, выделенных на программу.</w:t>
      </w:r>
    </w:p>
    <w:p w:rsidR="00423CA2" w:rsidRPr="00F447D2" w:rsidRDefault="00423CA2" w:rsidP="00423CA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A2" w:rsidRPr="009502DE" w:rsidRDefault="00423CA2" w:rsidP="001413F6">
      <w:pPr>
        <w:pStyle w:val="a6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F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РазделФинансовоеобеспечениереализациимуниципальной программы.</w:t>
      </w:r>
    </w:p>
    <w:p w:rsidR="009502DE" w:rsidRPr="001413F6" w:rsidRDefault="009502DE" w:rsidP="009502DE">
      <w:pPr>
        <w:pStyle w:val="a6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A2" w:rsidRPr="00423CA2" w:rsidRDefault="00423CA2" w:rsidP="00153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Финансирование мероприятий программы будет осуществляться за счет средств  местного бюджета </w:t>
      </w:r>
      <w:r w:rsidRPr="00B04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617496">
        <w:rPr>
          <w:rFonts w:ascii="Times New Roman" w:eastAsia="Times New Roman" w:hAnsi="Times New Roman" w:cs="Times New Roman"/>
          <w:sz w:val="28"/>
          <w:szCs w:val="24"/>
          <w:lang w:eastAsia="ru-RU"/>
        </w:rPr>
        <w:t>1770,8</w:t>
      </w:r>
      <w:r w:rsidRPr="00B04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423CA2" w:rsidRPr="00423CA2" w:rsidRDefault="00423CA2" w:rsidP="00153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CA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Объемы финансирования из средств районного бюджета обеспечиваются в размере, установленном решением Совета муниципального района «Оловяннинский район» на очередной финансовый год.</w:t>
      </w:r>
    </w:p>
    <w:p w:rsidR="00423CA2" w:rsidRDefault="00423CA2" w:rsidP="00153FB6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Объем финансирования мероприятий программы   составляет     </w:t>
      </w:r>
      <w:r w:rsidR="00617496">
        <w:rPr>
          <w:rFonts w:ascii="Times New Roman" w:eastAsia="Times New Roman" w:hAnsi="Times New Roman" w:cs="Times New Roman"/>
          <w:sz w:val="28"/>
          <w:szCs w:val="24"/>
          <w:lang w:eastAsia="ru-RU"/>
        </w:rPr>
        <w:t>1770,8</w:t>
      </w:r>
      <w:r w:rsidRPr="00423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тыс. рублей, в том числе по годам:</w:t>
      </w:r>
    </w:p>
    <w:p w:rsidR="009502DE" w:rsidRDefault="009502DE" w:rsidP="00423CA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A2" w:rsidRPr="00423CA2" w:rsidRDefault="00CD331A" w:rsidP="00423CA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</w:t>
      </w:r>
    </w:p>
    <w:tbl>
      <w:tblPr>
        <w:tblStyle w:val="a7"/>
        <w:tblpPr w:leftFromText="180" w:rightFromText="180" w:vertAnchor="text" w:horzAnchor="margin" w:tblpY="5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101"/>
        <w:gridCol w:w="884"/>
        <w:gridCol w:w="850"/>
        <w:gridCol w:w="851"/>
        <w:gridCol w:w="850"/>
        <w:gridCol w:w="851"/>
        <w:gridCol w:w="871"/>
        <w:gridCol w:w="871"/>
      </w:tblGrid>
      <w:tr w:rsidR="009502DE" w:rsidRPr="00423CA2" w:rsidTr="00DB1E19">
        <w:trPr>
          <w:trHeight w:val="128"/>
        </w:trPr>
        <w:tc>
          <w:tcPr>
            <w:tcW w:w="2235" w:type="dxa"/>
            <w:vMerge w:val="restart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23CA2">
              <w:rPr>
                <w:rFonts w:ascii="Times New Roman" w:hAnsi="Times New Roman" w:cs="Times New Roman"/>
                <w:b/>
              </w:rPr>
              <w:t xml:space="preserve">Источник  финансирования </w:t>
            </w:r>
          </w:p>
        </w:tc>
        <w:tc>
          <w:tcPr>
            <w:tcW w:w="1101" w:type="dxa"/>
            <w:vMerge w:val="restart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028" w:type="dxa"/>
            <w:gridSpan w:val="7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 xml:space="preserve">                           В т.ч. по годам     тыс. руб.</w:t>
            </w:r>
          </w:p>
        </w:tc>
      </w:tr>
      <w:tr w:rsidR="009502DE" w:rsidRPr="00423CA2" w:rsidTr="00DB1E19">
        <w:trPr>
          <w:trHeight w:val="201"/>
        </w:trPr>
        <w:tc>
          <w:tcPr>
            <w:tcW w:w="2235" w:type="dxa"/>
            <w:vMerge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7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71" w:type="dxa"/>
          </w:tcPr>
          <w:p w:rsidR="009502DE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502DE" w:rsidRPr="00423CA2" w:rsidTr="00DB1E19">
        <w:trPr>
          <w:trHeight w:val="286"/>
        </w:trPr>
        <w:tc>
          <w:tcPr>
            <w:tcW w:w="2235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lastRenderedPageBreak/>
              <w:t xml:space="preserve"> Итого по программе </w:t>
            </w:r>
          </w:p>
        </w:tc>
        <w:tc>
          <w:tcPr>
            <w:tcW w:w="1101" w:type="dxa"/>
          </w:tcPr>
          <w:p w:rsidR="009502DE" w:rsidRPr="00423CA2" w:rsidRDefault="00617496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1770,8</w:t>
            </w:r>
          </w:p>
        </w:tc>
        <w:tc>
          <w:tcPr>
            <w:tcW w:w="884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502DE" w:rsidRDefault="009502DE" w:rsidP="009502DE">
            <w:r w:rsidRPr="007178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71" w:type="dxa"/>
          </w:tcPr>
          <w:p w:rsidR="009502DE" w:rsidRDefault="009502DE" w:rsidP="009502DE">
            <w:r w:rsidRPr="007178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71" w:type="dxa"/>
          </w:tcPr>
          <w:p w:rsidR="009502DE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502DE" w:rsidRPr="00423CA2" w:rsidTr="00DB1E19">
        <w:trPr>
          <w:trHeight w:val="242"/>
        </w:trPr>
        <w:tc>
          <w:tcPr>
            <w:tcW w:w="2235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 xml:space="preserve">Федеральный б-т </w:t>
            </w:r>
          </w:p>
        </w:tc>
        <w:tc>
          <w:tcPr>
            <w:tcW w:w="110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9502DE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2DE" w:rsidRPr="00423CA2" w:rsidTr="00DB1E19">
        <w:trPr>
          <w:trHeight w:val="195"/>
        </w:trPr>
        <w:tc>
          <w:tcPr>
            <w:tcW w:w="2235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>Краевой б-т</w:t>
            </w:r>
          </w:p>
        </w:tc>
        <w:tc>
          <w:tcPr>
            <w:tcW w:w="110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9502DE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2DE" w:rsidRPr="00423CA2" w:rsidTr="00DB1E19">
        <w:trPr>
          <w:trHeight w:val="270"/>
        </w:trPr>
        <w:tc>
          <w:tcPr>
            <w:tcW w:w="2235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 xml:space="preserve"> Муниципальный б-т</w:t>
            </w:r>
          </w:p>
        </w:tc>
        <w:tc>
          <w:tcPr>
            <w:tcW w:w="1101" w:type="dxa"/>
          </w:tcPr>
          <w:p w:rsidR="009502DE" w:rsidRPr="00423CA2" w:rsidRDefault="00617496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1770,8</w:t>
            </w:r>
          </w:p>
        </w:tc>
        <w:tc>
          <w:tcPr>
            <w:tcW w:w="884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50" w:type="dxa"/>
          </w:tcPr>
          <w:p w:rsidR="009502DE" w:rsidRDefault="009502DE" w:rsidP="009502DE">
            <w:r w:rsidRPr="008F031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9502DE" w:rsidRDefault="009502DE" w:rsidP="009502DE">
            <w:r w:rsidRPr="008F031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71" w:type="dxa"/>
          </w:tcPr>
          <w:p w:rsidR="009502DE" w:rsidRDefault="009502DE" w:rsidP="009502DE">
            <w:r w:rsidRPr="008F031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71" w:type="dxa"/>
          </w:tcPr>
          <w:p w:rsidR="009502DE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502DE" w:rsidRPr="00423CA2" w:rsidTr="00DB1E19">
        <w:trPr>
          <w:trHeight w:val="256"/>
        </w:trPr>
        <w:tc>
          <w:tcPr>
            <w:tcW w:w="2235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</w:t>
            </w:r>
          </w:p>
        </w:tc>
        <w:tc>
          <w:tcPr>
            <w:tcW w:w="110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9502DE" w:rsidRPr="00423CA2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9502DE" w:rsidRDefault="009502DE" w:rsidP="0095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A2" w:rsidRPr="00423CA2" w:rsidRDefault="00423CA2" w:rsidP="00423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3F6" w:rsidRDefault="00C1225F" w:rsidP="00C122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8.Раздел Перечень основных мероприятий муниципальной программы  </w:t>
      </w:r>
    </w:p>
    <w:p w:rsidR="00C1225F" w:rsidRPr="00C1225F" w:rsidRDefault="00C1225F" w:rsidP="00C122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 муниципальной программе.</w:t>
      </w:r>
    </w:p>
    <w:p w:rsidR="00856447" w:rsidRPr="00856447" w:rsidRDefault="00856447" w:rsidP="00153FB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2C35" w:rsidRDefault="00C1225F" w:rsidP="00141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22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9. Ожидаемые конечные результаты программы.</w:t>
      </w:r>
    </w:p>
    <w:p w:rsidR="007D1A2A" w:rsidRDefault="00E82C35" w:rsidP="00153FB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>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Р</w:t>
      </w: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>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Оловяннинского района.</w:t>
      </w: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92688A">
        <w:rPr>
          <w:rFonts w:ascii="Times New Roman" w:hAnsi="Times New Roman" w:cs="Times New Roman"/>
          <w:color w:val="2D2D2D"/>
          <w:spacing w:val="2"/>
          <w:sz w:val="28"/>
          <w:szCs w:val="28"/>
        </w:rPr>
        <w:t>П</w:t>
      </w: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рограмма способствует достижению </w:t>
      </w:r>
      <w:proofErr w:type="spellStart"/>
      <w:r w:rsidR="0092688A"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>ловяннинскими</w:t>
      </w:r>
      <w:proofErr w:type="spellEnd"/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спортсменами высоких спортивных результатов на </w:t>
      </w:r>
      <w:r w:rsidR="0092688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региональных, </w:t>
      </w: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>всероссийских и международных с</w:t>
      </w:r>
      <w:r w:rsidR="007D1A2A">
        <w:rPr>
          <w:rFonts w:ascii="Times New Roman" w:hAnsi="Times New Roman" w:cs="Times New Roman"/>
          <w:color w:val="2D2D2D"/>
          <w:spacing w:val="2"/>
          <w:sz w:val="28"/>
          <w:szCs w:val="28"/>
        </w:rPr>
        <w:t>оревнованиях различного уровня.</w:t>
      </w:r>
    </w:p>
    <w:p w:rsidR="0092688A" w:rsidRDefault="00E82C35" w:rsidP="007D1A2A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Реализация комплекса мероприятий, предусмотренных в программе, будет способствовать устойчивому развитию физической культуры и спорта в </w:t>
      </w:r>
      <w:proofErr w:type="spellStart"/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Оловяннинском</w:t>
      </w:r>
      <w:proofErr w:type="spellEnd"/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районе, что позволит получить значительный экономический и социальный эффект. Это выразится в привлечении различных слоев населения района к активным занятиям физической культуры и спорта, улучшению здоровья жителей, повышению комфортности проживания за счет улучшения условий для проведения здорового досуга, сокращению социальной базы для р</w:t>
      </w:r>
      <w:r w:rsidR="0092688A">
        <w:rPr>
          <w:rFonts w:ascii="Times New Roman" w:hAnsi="Times New Roman" w:cs="Times New Roman"/>
          <w:color w:val="2D2D2D"/>
          <w:spacing w:val="2"/>
          <w:sz w:val="28"/>
          <w:szCs w:val="28"/>
        </w:rPr>
        <w:t>азвития алкоголизма, наркомании</w:t>
      </w: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7D1A2A" w:rsidRDefault="00E82C35" w:rsidP="007D1A2A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>Численность населения района, систематически занимающегося физической культурой и спортом, к 202</w:t>
      </w:r>
      <w:r w:rsidR="0092688A"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году по сравнению с 20</w:t>
      </w:r>
      <w:r w:rsidR="0092688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22 годом увеличится и увеличится </w:t>
      </w: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>единовременная пропускная способность объектов спорта</w:t>
      </w:r>
      <w:r w:rsidR="0092688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Pr="00362386">
        <w:rPr>
          <w:rFonts w:ascii="Times New Roman" w:hAnsi="Times New Roman" w:cs="Times New Roman"/>
          <w:color w:val="2D2D2D"/>
          <w:spacing w:val="2"/>
          <w:sz w:val="28"/>
          <w:szCs w:val="28"/>
        </w:rPr>
        <w:t>Этого удастся достичь за счет строительства современных быстровозводимых спортивных сооружений, повышения качества и дост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упности физкультурно-спортивных </w:t>
      </w:r>
      <w:r w:rsidR="007D1A2A">
        <w:rPr>
          <w:rFonts w:ascii="Times New Roman" w:hAnsi="Times New Roman" w:cs="Times New Roman"/>
          <w:color w:val="2D2D2D"/>
          <w:spacing w:val="2"/>
          <w:sz w:val="28"/>
          <w:szCs w:val="28"/>
        </w:rPr>
        <w:t>услуг.</w:t>
      </w:r>
    </w:p>
    <w:p w:rsidR="009502DE" w:rsidRPr="009502DE" w:rsidRDefault="009502DE" w:rsidP="009502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</w:t>
      </w:r>
      <w:r w:rsidR="00E82C35" w:rsidRPr="00CE6A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исленность занимающихся физической культурой и спортом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5750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человек,в</w:t>
      </w:r>
      <w:r w:rsidRPr="0095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году 5800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человек,в</w:t>
      </w:r>
      <w:r w:rsidRPr="0095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году 6000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82C35" w:rsidRDefault="00E82C35" w:rsidP="00E82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инфраструктуры сфе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физической культуры и спорта;</w:t>
      </w:r>
    </w:p>
    <w:p w:rsidR="00E82C35" w:rsidRDefault="00E82C35" w:rsidP="006160D5">
      <w:pPr>
        <w:shd w:val="clear" w:color="auto" w:fill="FFFFFF"/>
        <w:spacing w:after="36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60D5" w:rsidRPr="003879AF">
        <w:rPr>
          <w:rFonts w:ascii="Times New Roman" w:hAnsi="Times New Roman" w:cs="Times New Roman"/>
          <w:sz w:val="28"/>
          <w:szCs w:val="28"/>
        </w:rPr>
        <w:t>беспечение условий для развития системы дополнительного образования в сфере физической культуры и спорта</w:t>
      </w:r>
    </w:p>
    <w:p w:rsidR="0026784D" w:rsidRDefault="0026784D" w:rsidP="00312D8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784D" w:rsidSect="0068705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91EAD" w:rsidRDefault="00641821" w:rsidP="00B91EA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B91EA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</w:t>
      </w:r>
      <w:r w:rsidR="007E02C9" w:rsidRPr="00B91EAD">
        <w:rPr>
          <w:rFonts w:ascii="Times New Roman" w:eastAsia="Times New Roman" w:hAnsi="Times New Roman" w:cs="Times New Roman"/>
          <w:szCs w:val="24"/>
          <w:lang w:eastAsia="ru-RU"/>
        </w:rPr>
        <w:t xml:space="preserve">риложение </w:t>
      </w:r>
      <w:r w:rsidRPr="00B91EAD">
        <w:rPr>
          <w:rFonts w:ascii="Times New Roman" w:eastAsia="Times New Roman" w:hAnsi="Times New Roman" w:cs="Times New Roman"/>
          <w:szCs w:val="24"/>
          <w:lang w:eastAsia="ru-RU"/>
        </w:rPr>
        <w:t>№ 1</w:t>
      </w:r>
      <w:r w:rsidRPr="00B91EAD">
        <w:rPr>
          <w:rFonts w:ascii="Times New Roman" w:eastAsia="Times New Roman" w:hAnsi="Times New Roman" w:cs="Times New Roman"/>
          <w:szCs w:val="24"/>
          <w:lang w:eastAsia="ru-RU"/>
        </w:rPr>
        <w:br/>
        <w:t>к муниципальной программе</w:t>
      </w:r>
      <w:proofErr w:type="gramStart"/>
      <w:r w:rsidRPr="00B91EAD">
        <w:rPr>
          <w:rFonts w:ascii="Times New Roman" w:eastAsia="Times New Roman" w:hAnsi="Times New Roman" w:cs="Times New Roman"/>
          <w:szCs w:val="24"/>
          <w:lang w:eastAsia="ru-RU"/>
        </w:rPr>
        <w:t>«Р</w:t>
      </w:r>
      <w:proofErr w:type="gramEnd"/>
      <w:r w:rsidRPr="00B91EAD">
        <w:rPr>
          <w:rFonts w:ascii="Times New Roman" w:eastAsia="Times New Roman" w:hAnsi="Times New Roman" w:cs="Times New Roman"/>
          <w:szCs w:val="24"/>
          <w:lang w:eastAsia="ru-RU"/>
        </w:rPr>
        <w:t xml:space="preserve">азвитие физической культуры,спорта </w:t>
      </w:r>
    </w:p>
    <w:p w:rsidR="00641821" w:rsidRPr="00B91EAD" w:rsidRDefault="00641821" w:rsidP="00B91EA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B91EAD">
        <w:rPr>
          <w:rFonts w:ascii="Times New Roman" w:eastAsia="Times New Roman" w:hAnsi="Times New Roman" w:cs="Times New Roman"/>
          <w:szCs w:val="24"/>
          <w:lang w:eastAsia="ru-RU"/>
        </w:rPr>
        <w:t xml:space="preserve">и здорового образа жизнив </w:t>
      </w:r>
      <w:r w:rsidR="007E02C9" w:rsidRPr="00B91EAD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муниципальном районе </w:t>
      </w:r>
      <w:r w:rsidR="007E02C9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B91EAD">
        <w:rPr>
          <w:rFonts w:ascii="Times New Roman" w:eastAsia="Times New Roman" w:hAnsi="Times New Roman" w:cs="Times New Roman"/>
          <w:szCs w:val="24"/>
          <w:lang w:eastAsia="ru-RU"/>
        </w:rPr>
        <w:t>Оловяннинск</w:t>
      </w:r>
      <w:r w:rsidR="007E02C9">
        <w:rPr>
          <w:rFonts w:ascii="Times New Roman" w:eastAsia="Times New Roman" w:hAnsi="Times New Roman" w:cs="Times New Roman"/>
          <w:szCs w:val="24"/>
          <w:lang w:eastAsia="ru-RU"/>
        </w:rPr>
        <w:t>ий район»</w:t>
      </w:r>
    </w:p>
    <w:p w:rsidR="00641821" w:rsidRPr="00840713" w:rsidRDefault="00641821" w:rsidP="0017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8407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8. Основные мероприятия, показатели и объемыфинансирования муниципальной программы</w:t>
      </w:r>
      <w:r w:rsidRPr="0084071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»</w:t>
      </w:r>
    </w:p>
    <w:tbl>
      <w:tblPr>
        <w:tblStyle w:val="a7"/>
        <w:tblpPr w:leftFromText="180" w:rightFromText="180" w:vertAnchor="text" w:horzAnchor="margin" w:tblpXSpec="center" w:tblpY="132"/>
        <w:tblOverlap w:val="never"/>
        <w:tblW w:w="15898" w:type="dxa"/>
        <w:tblLayout w:type="fixed"/>
        <w:tblLook w:val="04A0" w:firstRow="1" w:lastRow="0" w:firstColumn="1" w:lastColumn="0" w:noHBand="0" w:noVBand="1"/>
      </w:tblPr>
      <w:tblGrid>
        <w:gridCol w:w="532"/>
        <w:gridCol w:w="2975"/>
        <w:gridCol w:w="853"/>
        <w:gridCol w:w="2127"/>
        <w:gridCol w:w="2268"/>
        <w:gridCol w:w="142"/>
        <w:gridCol w:w="850"/>
        <w:gridCol w:w="977"/>
        <w:gridCol w:w="16"/>
        <w:gridCol w:w="834"/>
        <w:gridCol w:w="16"/>
        <w:gridCol w:w="851"/>
        <w:gridCol w:w="24"/>
        <w:gridCol w:w="709"/>
        <w:gridCol w:w="31"/>
        <w:gridCol w:w="906"/>
        <w:gridCol w:w="31"/>
        <w:gridCol w:w="819"/>
        <w:gridCol w:w="31"/>
        <w:gridCol w:w="881"/>
        <w:gridCol w:w="25"/>
      </w:tblGrid>
      <w:tr w:rsidR="00B91EAD" w:rsidRPr="00BD1F55" w:rsidTr="007451A0">
        <w:trPr>
          <w:trHeight w:val="159"/>
        </w:trPr>
        <w:tc>
          <w:tcPr>
            <w:tcW w:w="532" w:type="dxa"/>
            <w:vMerge w:val="restart"/>
          </w:tcPr>
          <w:p w:rsidR="00B91EAD" w:rsidRPr="00BD1F55" w:rsidRDefault="00B91EAD" w:rsidP="00B91EAD">
            <w:pPr>
              <w:ind w:right="-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vMerge w:val="restart"/>
          </w:tcPr>
          <w:p w:rsidR="00B91EAD" w:rsidRPr="00BD1F55" w:rsidRDefault="00B91EAD" w:rsidP="00B91EA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F5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Содержание мероприятий </w:t>
            </w:r>
            <w:r w:rsidRPr="00BD1F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853" w:type="dxa"/>
            <w:vMerge w:val="restart"/>
          </w:tcPr>
          <w:p w:rsidR="00B91EAD" w:rsidRPr="00BD1F55" w:rsidRDefault="00B91EAD" w:rsidP="00B91E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1F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B91EAD" w:rsidRPr="00BD1F55" w:rsidRDefault="00B91EAD" w:rsidP="00B91E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1F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изм.</w:t>
            </w:r>
          </w:p>
        </w:tc>
        <w:tc>
          <w:tcPr>
            <w:tcW w:w="2127" w:type="dxa"/>
            <w:vMerge w:val="restart"/>
          </w:tcPr>
          <w:p w:rsidR="00B91EAD" w:rsidRPr="00BD1F55" w:rsidRDefault="00B91EAD" w:rsidP="00B9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F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Результаты мероприятия</w:t>
            </w:r>
          </w:p>
        </w:tc>
        <w:tc>
          <w:tcPr>
            <w:tcW w:w="2268" w:type="dxa"/>
            <w:vMerge w:val="restart"/>
          </w:tcPr>
          <w:p w:rsidR="00B91EAD" w:rsidRPr="000C41C8" w:rsidRDefault="00B91EAD" w:rsidP="00B91E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41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7143" w:type="dxa"/>
            <w:gridSpan w:val="16"/>
            <w:shd w:val="clear" w:color="auto" w:fill="auto"/>
          </w:tcPr>
          <w:p w:rsidR="00B91EAD" w:rsidRPr="00BD1F55" w:rsidRDefault="00B91EAD" w:rsidP="00B91EAD">
            <w:pPr>
              <w:rPr>
                <w:rFonts w:ascii="Times New Roman" w:eastAsia="Times New Roman" w:hAnsi="Times New Roman" w:cs="Times New Roman"/>
                <w:b/>
              </w:rPr>
            </w:pPr>
            <w:r w:rsidRPr="007451A0">
              <w:rPr>
                <w:rFonts w:ascii="Times New Roman" w:eastAsia="Times New Roman" w:hAnsi="Times New Roman" w:cs="Times New Roman"/>
                <w:b/>
              </w:rPr>
              <w:t xml:space="preserve">Объемы финансирования  в тыс. </w:t>
            </w:r>
            <w:proofErr w:type="spellStart"/>
            <w:r w:rsidRPr="007451A0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B91EAD" w:rsidRPr="001413F6" w:rsidTr="007451A0">
        <w:trPr>
          <w:gridAfter w:val="1"/>
          <w:wAfter w:w="25" w:type="dxa"/>
          <w:trHeight w:val="113"/>
        </w:trPr>
        <w:tc>
          <w:tcPr>
            <w:tcW w:w="532" w:type="dxa"/>
            <w:vMerge/>
          </w:tcPr>
          <w:p w:rsidR="00B91EAD" w:rsidRPr="00BD1F55" w:rsidRDefault="00B91EAD" w:rsidP="00B91EAD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5" w:type="dxa"/>
            <w:vMerge/>
          </w:tcPr>
          <w:p w:rsidR="00B91EAD" w:rsidRPr="00BD1F55" w:rsidRDefault="00B91EAD" w:rsidP="00B91EAD">
            <w:pPr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B91EAD" w:rsidRPr="00BD1F55" w:rsidRDefault="00B91EAD" w:rsidP="00B91E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B91EAD" w:rsidRPr="00BD1F55" w:rsidRDefault="00B91EAD" w:rsidP="00B91E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91EAD" w:rsidRPr="00BD1F55" w:rsidRDefault="00B91EAD" w:rsidP="00B91EAD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1EAD" w:rsidRPr="00BD1F55" w:rsidRDefault="00B91EAD" w:rsidP="00B91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977" w:type="dxa"/>
            <w:shd w:val="clear" w:color="auto" w:fill="auto"/>
          </w:tcPr>
          <w:p w:rsidR="00B91EAD" w:rsidRPr="001413F6" w:rsidRDefault="00B91EAD" w:rsidP="00B91E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13F6">
              <w:rPr>
                <w:rFonts w:ascii="Times New Roman" w:eastAsia="Times New Roman" w:hAnsi="Times New Roman" w:cs="Times New Roman"/>
                <w:b/>
                <w:sz w:val="20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1EAD" w:rsidRPr="001413F6" w:rsidRDefault="00B91EAD" w:rsidP="00B91E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13F6">
              <w:rPr>
                <w:rFonts w:ascii="Times New Roman" w:eastAsia="Times New Roman" w:hAnsi="Times New Roman" w:cs="Times New Roman"/>
                <w:b/>
                <w:sz w:val="20"/>
              </w:rPr>
              <w:t>2021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B91EAD" w:rsidRPr="001413F6" w:rsidRDefault="00B91EAD" w:rsidP="00B91EA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13F6">
              <w:rPr>
                <w:rFonts w:ascii="Times New Roman" w:eastAsia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B91EAD" w:rsidRPr="001413F6" w:rsidRDefault="00B91EAD" w:rsidP="00B91EA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13F6"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B91EAD" w:rsidRPr="001413F6" w:rsidRDefault="00B91EAD" w:rsidP="00B91EA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13F6"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1EAD" w:rsidRPr="001413F6" w:rsidRDefault="00B91EAD" w:rsidP="00B91EA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13F6">
              <w:rPr>
                <w:rFonts w:ascii="Times New Roman" w:eastAsia="Times New Roman" w:hAnsi="Times New Roman" w:cs="Times New Roman"/>
                <w:b/>
                <w:sz w:val="20"/>
              </w:rPr>
              <w:t>2025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B91EAD" w:rsidRPr="001413F6" w:rsidRDefault="00B91EAD" w:rsidP="00B91EA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2026</w:t>
            </w:r>
          </w:p>
        </w:tc>
      </w:tr>
      <w:tr w:rsidR="00B91EAD" w:rsidRPr="00BD1F55" w:rsidTr="00B91EAD">
        <w:trPr>
          <w:trHeight w:val="127"/>
        </w:trPr>
        <w:tc>
          <w:tcPr>
            <w:tcW w:w="15898" w:type="dxa"/>
            <w:gridSpan w:val="21"/>
          </w:tcPr>
          <w:p w:rsidR="00B91EAD" w:rsidRPr="00BD1F55" w:rsidRDefault="00B91EAD" w:rsidP="00B91EA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 xml:space="preserve">Цель:   Создание условий для развития массовой физической культуры, спорта и здорового образа жизни </w:t>
            </w:r>
            <w:r>
              <w:rPr>
                <w:rFonts w:ascii="Times New Roman" w:eastAsia="Times New Roman" w:hAnsi="Times New Roman" w:cs="Times New Roman"/>
                <w:b/>
              </w:rPr>
              <w:t>в муниципальном районе «Оловяннинский район</w:t>
            </w:r>
            <w:r w:rsidRPr="00BD1F5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B91EAD" w:rsidTr="00B91EAD">
        <w:trPr>
          <w:trHeight w:val="127"/>
        </w:trPr>
        <w:tc>
          <w:tcPr>
            <w:tcW w:w="15898" w:type="dxa"/>
            <w:gridSpan w:val="21"/>
          </w:tcPr>
          <w:p w:rsidR="00B91EAD" w:rsidRPr="00641821" w:rsidRDefault="00B91EAD" w:rsidP="00B91EAD">
            <w:pPr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41821">
              <w:rPr>
                <w:rFonts w:ascii="Times New Roman" w:eastAsia="Times New Roman" w:hAnsi="Times New Roman" w:cs="Times New Roman"/>
                <w:b/>
                <w:sz w:val="20"/>
              </w:rPr>
              <w:t>Задача:   1.Создание условий для вовлечения различных групп населения района к регулярным занятиям физической культурой и спортом;</w:t>
            </w:r>
          </w:p>
          <w:p w:rsidR="00B91EAD" w:rsidRPr="00641821" w:rsidRDefault="00B91EAD" w:rsidP="00B91EAD">
            <w:pPr>
              <w:pStyle w:val="a6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41821">
              <w:rPr>
                <w:rFonts w:ascii="Times New Roman" w:eastAsia="Times New Roman" w:hAnsi="Times New Roman" w:cs="Times New Roman"/>
                <w:b/>
                <w:sz w:val="20"/>
              </w:rPr>
              <w:t>развитие детско-юношеского, школьного спорта;</w:t>
            </w:r>
          </w:p>
          <w:p w:rsidR="00B91EAD" w:rsidRPr="00641821" w:rsidRDefault="00B91EAD" w:rsidP="00B91EAD">
            <w:pPr>
              <w:pStyle w:val="a6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41821">
              <w:rPr>
                <w:rFonts w:ascii="Times New Roman" w:eastAsia="Times New Roman" w:hAnsi="Times New Roman" w:cs="Times New Roman"/>
                <w:b/>
                <w:sz w:val="20"/>
              </w:rPr>
              <w:t>развитие инфраструктуры сферы физической культуры и спорта;</w:t>
            </w:r>
          </w:p>
          <w:p w:rsidR="00B91EAD" w:rsidRPr="00641821" w:rsidRDefault="00B91EAD" w:rsidP="00B91EAD">
            <w:pPr>
              <w:pStyle w:val="a6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41821">
              <w:rPr>
                <w:rFonts w:ascii="Times New Roman" w:eastAsia="Times New Roman" w:hAnsi="Times New Roman" w:cs="Times New Roman"/>
                <w:b/>
                <w:sz w:val="20"/>
              </w:rPr>
              <w:t>Увеличение доли населения района, выполнивших нормативы Всероссийского физкультурно-спортивного комплекса «Готов к труду и обороне» (ГТО);</w:t>
            </w:r>
          </w:p>
          <w:p w:rsidR="00B91EAD" w:rsidRPr="00641821" w:rsidRDefault="00B91EAD" w:rsidP="00B91EAD">
            <w:pPr>
              <w:pStyle w:val="a6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41821">
              <w:rPr>
                <w:rFonts w:ascii="Times New Roman" w:hAnsi="Times New Roman" w:cs="Times New Roman"/>
                <w:sz w:val="20"/>
              </w:rPr>
              <w:t>У</w:t>
            </w:r>
            <w:r w:rsidRPr="00641821">
              <w:rPr>
                <w:rFonts w:ascii="Times New Roman" w:eastAsia="Times New Roman" w:hAnsi="Times New Roman" w:cs="Times New Roman"/>
                <w:b/>
                <w:sz w:val="20"/>
              </w:rPr>
              <w:t>величение доли учащихся района, выполнивших нормативы Всероссийского физкультурно-спортивного комплекса «Готов к труду и обороне» (ГТО);</w:t>
            </w:r>
          </w:p>
          <w:p w:rsidR="00B91EAD" w:rsidRPr="00641821" w:rsidRDefault="00B91EAD" w:rsidP="00B91EAD">
            <w:pPr>
              <w:pStyle w:val="a6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41821">
              <w:rPr>
                <w:rFonts w:ascii="Times New Roman" w:eastAsia="Times New Roman" w:hAnsi="Times New Roman" w:cs="Times New Roman"/>
                <w:b/>
                <w:sz w:val="20"/>
              </w:rPr>
              <w:t>Удовлетворённость населения условиями для занятий физической культурой и спортом;</w:t>
            </w:r>
          </w:p>
          <w:p w:rsidR="00B91EAD" w:rsidRPr="00641821" w:rsidRDefault="00B91EAD" w:rsidP="00B91EAD">
            <w:pPr>
              <w:pStyle w:val="a6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41821">
              <w:rPr>
                <w:rFonts w:ascii="Times New Roman" w:eastAsia="Times New Roman" w:hAnsi="Times New Roman" w:cs="Times New Roman"/>
                <w:b/>
                <w:sz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категории;</w:t>
            </w:r>
          </w:p>
          <w:p w:rsidR="00B91EAD" w:rsidRDefault="00B91EAD" w:rsidP="00B91EAD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1821">
              <w:rPr>
                <w:rFonts w:ascii="Times New Roman" w:eastAsia="Times New Roman" w:hAnsi="Times New Roman" w:cs="Times New Roman"/>
                <w:b/>
                <w:sz w:val="20"/>
              </w:rPr>
              <w:t>Увеличение количества спортсменов, которым присвоены массовые спортивные разряды, в том числе первый спортивный разряд.</w:t>
            </w:r>
          </w:p>
        </w:tc>
      </w:tr>
      <w:tr w:rsidR="00B91EAD" w:rsidTr="00B91EAD">
        <w:trPr>
          <w:trHeight w:val="118"/>
        </w:trPr>
        <w:tc>
          <w:tcPr>
            <w:tcW w:w="15898" w:type="dxa"/>
            <w:gridSpan w:val="21"/>
          </w:tcPr>
          <w:p w:rsidR="00B91EAD" w:rsidRDefault="00B91EAD" w:rsidP="00B91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Pr="00BD1F55">
              <w:rPr>
                <w:rFonts w:ascii="Times New Roman" w:eastAsia="Times New Roman" w:hAnsi="Times New Roman" w:cs="Times New Roman"/>
                <w:b/>
              </w:rPr>
              <w:t>ндикатор</w:t>
            </w:r>
            <w:r w:rsidRPr="00AD3192">
              <w:rPr>
                <w:rFonts w:ascii="Times New Roman" w:hAnsi="Times New Roman" w:cs="Times New Roman"/>
                <w:b/>
              </w:rPr>
              <w:t xml:space="preserve">увеличение </w:t>
            </w:r>
            <w:r w:rsidRPr="00AD3192">
              <w:rPr>
                <w:rFonts w:ascii="Times New Roman" w:eastAsia="Times New Roman" w:hAnsi="Times New Roman" w:cs="Times New Roman"/>
                <w:b/>
              </w:rPr>
              <w:t>численност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и, </w:t>
            </w:r>
            <w:r w:rsidRPr="00AD3192">
              <w:rPr>
                <w:rFonts w:ascii="Times New Roman" w:eastAsia="Times New Roman" w:hAnsi="Times New Roman" w:cs="Times New Roman"/>
                <w:b/>
              </w:rPr>
              <w:t xml:space="preserve">занимающихся физической культурой и спортом </w:t>
            </w:r>
          </w:p>
        </w:tc>
      </w:tr>
      <w:tr w:rsidR="007451A0" w:rsidTr="007451A0">
        <w:trPr>
          <w:trHeight w:val="313"/>
        </w:trPr>
        <w:tc>
          <w:tcPr>
            <w:tcW w:w="532" w:type="dxa"/>
          </w:tcPr>
          <w:p w:rsidR="007451A0" w:rsidRPr="00BD1F55" w:rsidRDefault="007451A0" w:rsidP="007451A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7451A0" w:rsidRPr="008F476F" w:rsidRDefault="007451A0" w:rsidP="007451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7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населения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для вовлечения к регулярным занятиям спортом</w:t>
            </w:r>
          </w:p>
        </w:tc>
        <w:tc>
          <w:tcPr>
            <w:tcW w:w="853" w:type="dxa"/>
          </w:tcPr>
          <w:p w:rsidR="007451A0" w:rsidRPr="008F476F" w:rsidRDefault="007451A0" w:rsidP="007451A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76F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127" w:type="dxa"/>
          </w:tcPr>
          <w:p w:rsidR="007451A0" w:rsidRPr="00BD1F55" w:rsidRDefault="007451A0" w:rsidP="007451A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51A0" w:rsidRPr="00BD1F55" w:rsidRDefault="007451A0" w:rsidP="007451A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451A0" w:rsidRPr="00AD3192" w:rsidRDefault="007451A0" w:rsidP="007451A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7451A0" w:rsidRPr="00153FB6" w:rsidRDefault="007451A0" w:rsidP="0074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5497</w:t>
            </w:r>
          </w:p>
        </w:tc>
        <w:tc>
          <w:tcPr>
            <w:tcW w:w="850" w:type="dxa"/>
            <w:gridSpan w:val="2"/>
          </w:tcPr>
          <w:p w:rsidR="007451A0" w:rsidRPr="00153FB6" w:rsidRDefault="007451A0" w:rsidP="0074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5597</w:t>
            </w:r>
          </w:p>
        </w:tc>
        <w:tc>
          <w:tcPr>
            <w:tcW w:w="851" w:type="dxa"/>
          </w:tcPr>
          <w:p w:rsidR="007451A0" w:rsidRPr="00153FB6" w:rsidRDefault="007451A0" w:rsidP="0074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5647</w:t>
            </w:r>
          </w:p>
        </w:tc>
        <w:tc>
          <w:tcPr>
            <w:tcW w:w="764" w:type="dxa"/>
            <w:gridSpan w:val="3"/>
          </w:tcPr>
          <w:p w:rsidR="007451A0" w:rsidRPr="00153FB6" w:rsidRDefault="007451A0" w:rsidP="0074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937" w:type="dxa"/>
            <w:gridSpan w:val="2"/>
          </w:tcPr>
          <w:p w:rsidR="007451A0" w:rsidRPr="00153FB6" w:rsidRDefault="007451A0" w:rsidP="0074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5750</w:t>
            </w:r>
          </w:p>
        </w:tc>
        <w:tc>
          <w:tcPr>
            <w:tcW w:w="850" w:type="dxa"/>
            <w:gridSpan w:val="2"/>
          </w:tcPr>
          <w:p w:rsidR="007451A0" w:rsidRPr="00153FB6" w:rsidRDefault="007451A0" w:rsidP="0074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7451A0" w:rsidRPr="00153FB6" w:rsidRDefault="007451A0" w:rsidP="0074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B91EAD" w:rsidTr="007451A0">
        <w:trPr>
          <w:trHeight w:val="2106"/>
        </w:trPr>
        <w:tc>
          <w:tcPr>
            <w:tcW w:w="532" w:type="dxa"/>
          </w:tcPr>
          <w:p w:rsidR="00B91EAD" w:rsidRPr="00BD1F55" w:rsidRDefault="00B91EAD" w:rsidP="00B9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EAD" w:rsidRPr="00D33B2C" w:rsidRDefault="00B91EAD" w:rsidP="00B91EAD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физкультурных и комплексных мероприятий среди различных слоёв населения, обеспечение участия сборных команд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Оловяннин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района в краевых физкультурных и комплексных мероприятиях</w:t>
            </w:r>
          </w:p>
        </w:tc>
        <w:tc>
          <w:tcPr>
            <w:tcW w:w="853" w:type="dxa"/>
          </w:tcPr>
          <w:p w:rsidR="00B91EAD" w:rsidRPr="00BD1F55" w:rsidRDefault="00B91EAD" w:rsidP="00B91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EAD" w:rsidRPr="00D33B2C" w:rsidRDefault="00B91EAD" w:rsidP="00B91EAD">
            <w:pPr>
              <w:tabs>
                <w:tab w:val="left" w:pos="1911"/>
              </w:tabs>
              <w:ind w:left="35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лиц систематически занимающихся физической культурой и спортом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Оловяннин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районе, обеспечение доступности физической культуры и спорта</w:t>
            </w:r>
          </w:p>
        </w:tc>
        <w:tc>
          <w:tcPr>
            <w:tcW w:w="2410" w:type="dxa"/>
            <w:gridSpan w:val="2"/>
            <w:vAlign w:val="center"/>
          </w:tcPr>
          <w:p w:rsidR="00B91EAD" w:rsidRPr="000C41C8" w:rsidRDefault="00B91EAD" w:rsidP="00B91E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1EAD" w:rsidRDefault="00B91EAD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Default="00B91EAD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Pr="00F215F7" w:rsidRDefault="00B91EAD" w:rsidP="00B91EAD">
            <w:pPr>
              <w:ind w:hanging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91EAD" w:rsidRDefault="00B91EAD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Default="00B91EAD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Pr="00F215F7" w:rsidRDefault="002250BB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  <w:gridSpan w:val="2"/>
          </w:tcPr>
          <w:p w:rsidR="00B91EAD" w:rsidRDefault="00B91EAD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Default="00B91EAD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Pr="00F215F7" w:rsidRDefault="002250BB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1" w:type="dxa"/>
          </w:tcPr>
          <w:p w:rsidR="00B91EAD" w:rsidRDefault="00B91EAD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Default="00B91EAD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Pr="00F215F7" w:rsidRDefault="002250BB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64" w:type="dxa"/>
            <w:gridSpan w:val="3"/>
          </w:tcPr>
          <w:p w:rsidR="00B91EAD" w:rsidRDefault="00B91EAD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Default="00B91EAD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Pr="00190FD2" w:rsidRDefault="002250BB" w:rsidP="00B91E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37" w:type="dxa"/>
            <w:gridSpan w:val="2"/>
          </w:tcPr>
          <w:p w:rsidR="00B91EAD" w:rsidRDefault="00B91EAD" w:rsidP="00B91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Default="00B91EAD" w:rsidP="00B91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Pr="00190FD2" w:rsidRDefault="002250BB" w:rsidP="00B91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  <w:gridSpan w:val="2"/>
          </w:tcPr>
          <w:p w:rsidR="00B91EAD" w:rsidRDefault="00B91EAD" w:rsidP="00B91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Default="00B91EAD" w:rsidP="00B91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EAD" w:rsidRPr="00190FD2" w:rsidRDefault="002250BB" w:rsidP="00B91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B91EAD" w:rsidRDefault="00B91EAD" w:rsidP="00B91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0BB" w:rsidRDefault="002250BB" w:rsidP="00B91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0BB" w:rsidRDefault="002250BB" w:rsidP="00B91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</w:tr>
    </w:tbl>
    <w:p w:rsidR="00840713" w:rsidRDefault="00840713" w:rsidP="001725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13" w:rsidRDefault="00840713" w:rsidP="001725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0713" w:rsidSect="0026784D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page" w:tblpX="609" w:tblpY="-495"/>
        <w:tblOverlap w:val="never"/>
        <w:tblW w:w="15993" w:type="dxa"/>
        <w:tblLayout w:type="fixed"/>
        <w:tblLook w:val="04A0" w:firstRow="1" w:lastRow="0" w:firstColumn="1" w:lastColumn="0" w:noHBand="0" w:noVBand="1"/>
      </w:tblPr>
      <w:tblGrid>
        <w:gridCol w:w="532"/>
        <w:gridCol w:w="2975"/>
        <w:gridCol w:w="853"/>
        <w:gridCol w:w="2127"/>
        <w:gridCol w:w="30"/>
        <w:gridCol w:w="2238"/>
        <w:gridCol w:w="992"/>
        <w:gridCol w:w="977"/>
        <w:gridCol w:w="16"/>
        <w:gridCol w:w="850"/>
        <w:gridCol w:w="31"/>
        <w:gridCol w:w="820"/>
        <w:gridCol w:w="30"/>
        <w:gridCol w:w="820"/>
        <w:gridCol w:w="851"/>
        <w:gridCol w:w="44"/>
        <w:gridCol w:w="36"/>
        <w:gridCol w:w="6"/>
        <w:gridCol w:w="808"/>
        <w:gridCol w:w="21"/>
        <w:gridCol w:w="15"/>
        <w:gridCol w:w="6"/>
        <w:gridCol w:w="830"/>
        <w:gridCol w:w="21"/>
        <w:gridCol w:w="9"/>
        <w:gridCol w:w="34"/>
        <w:gridCol w:w="12"/>
        <w:gridCol w:w="9"/>
      </w:tblGrid>
      <w:tr w:rsidR="00641821" w:rsidRPr="007359D2" w:rsidTr="00E05C06">
        <w:trPr>
          <w:gridAfter w:val="4"/>
          <w:wAfter w:w="64" w:type="dxa"/>
          <w:trHeight w:val="4020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0C43B6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Показатель "Уровень обеспеченности населения спортивными сооружениями исходя из единовременной пропускной способности спортивных сооружений"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tabs>
                <w:tab w:val="left" w:pos="1901"/>
              </w:tabs>
              <w:ind w:left="35" w:right="120" w:hanging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1821" w:rsidRPr="000C41C8" w:rsidRDefault="00641821" w:rsidP="006418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41C8">
              <w:rPr>
                <w:rFonts w:ascii="Times New Roman" w:hAnsi="Times New Roman" w:cs="Times New Roman"/>
                <w:sz w:val="18"/>
                <w:szCs w:val="18"/>
              </w:rPr>
              <w:t>А/[В*1900/10000], где, А - единовременная пропускная способность имеющихся спортивных сооружений, согласно данным федерального статистического наблюдения по форме №1-ФК, В - численность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0C41C8">
              <w:rPr>
                <w:rFonts w:ascii="Times New Roman" w:hAnsi="Times New Roman" w:cs="Times New Roman"/>
                <w:sz w:val="18"/>
                <w:szCs w:val="18"/>
              </w:rPr>
              <w:t>900/10000 - норматив единовременной пропускной способности объектов физической культуры и спорта, необходимых для обеспечения минимальной двигательной активности 1900 человек на 10000 человек населения (в соответствии с распоряжением Правительства Российской Федерации от 19.10.1999 № 1683-р)</w:t>
            </w:r>
            <w:proofErr w:type="gramEnd"/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gridSpan w:val="2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7" w:type="dxa"/>
            <w:gridSpan w:val="4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4"/>
            <w:vAlign w:val="center"/>
          </w:tcPr>
          <w:p w:rsidR="00641821" w:rsidRPr="000C43B6" w:rsidRDefault="00641821" w:rsidP="00641821">
            <w:pPr>
              <w:ind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gridSpan w:val="2"/>
            <w:vAlign w:val="center"/>
          </w:tcPr>
          <w:p w:rsidR="00641821" w:rsidRDefault="007451A0" w:rsidP="00E05C06">
            <w:pPr>
              <w:ind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641821" w:rsidRPr="007359D2" w:rsidTr="00E05C06">
        <w:trPr>
          <w:gridAfter w:val="4"/>
          <w:wAfter w:w="64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0C43B6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Показатель "Удельный вес  населения, систематически занимающегося физической культурой и спортом, от общей численности населения"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1821" w:rsidRPr="000C43B6" w:rsidRDefault="00641821" w:rsidP="00641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А/В*100%, где, А - численность населения, систематически занимаю-</w:t>
            </w:r>
            <w:proofErr w:type="spellStart"/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щегося</w:t>
            </w:r>
            <w:proofErr w:type="spellEnd"/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физической культурой и спортом, </w:t>
            </w:r>
            <w:proofErr w:type="gramStart"/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gramEnd"/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численность населения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7" w:type="dxa"/>
            <w:gridSpan w:val="4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4"/>
            <w:vAlign w:val="center"/>
          </w:tcPr>
          <w:p w:rsidR="00641821" w:rsidRPr="000C43B6" w:rsidRDefault="00641821" w:rsidP="00641821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51" w:type="dxa"/>
            <w:gridSpan w:val="2"/>
            <w:vAlign w:val="center"/>
          </w:tcPr>
          <w:p w:rsidR="00641821" w:rsidRDefault="007451A0" w:rsidP="00E05C06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</w:t>
            </w:r>
          </w:p>
        </w:tc>
      </w:tr>
      <w:tr w:rsidR="00641821" w:rsidRPr="007359D2" w:rsidTr="006F20D0">
        <w:trPr>
          <w:gridAfter w:val="4"/>
          <w:wAfter w:w="64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жизни; размещение социальной рекламы; еженедельное освещение в средствах массовой информации проводимых мероприятий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лиц систематически занимающихся физической культурой и спортом</w:t>
            </w:r>
          </w:p>
        </w:tc>
        <w:tc>
          <w:tcPr>
            <w:tcW w:w="2268" w:type="dxa"/>
            <w:gridSpan w:val="2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gridSpan w:val="4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41821" w:rsidRDefault="00641821" w:rsidP="006F20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821" w:rsidRPr="007359D2" w:rsidTr="007451A0">
        <w:trPr>
          <w:gridAfter w:val="4"/>
          <w:wAfter w:w="64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Материально–техническое обеспечение сборных команд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спортивных результатов</w:t>
            </w:r>
          </w:p>
        </w:tc>
        <w:tc>
          <w:tcPr>
            <w:tcW w:w="2268" w:type="dxa"/>
            <w:gridSpan w:val="2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3" w:type="dxa"/>
            <w:gridSpan w:val="2"/>
            <w:vAlign w:val="center"/>
          </w:tcPr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vAlign w:val="center"/>
          </w:tcPr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gridSpan w:val="2"/>
            <w:vAlign w:val="center"/>
          </w:tcPr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gridSpan w:val="2"/>
            <w:vAlign w:val="center"/>
          </w:tcPr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37" w:type="dxa"/>
            <w:gridSpan w:val="4"/>
            <w:vAlign w:val="center"/>
          </w:tcPr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gridSpan w:val="4"/>
            <w:vAlign w:val="center"/>
          </w:tcPr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gridSpan w:val="2"/>
            <w:vAlign w:val="center"/>
          </w:tcPr>
          <w:p w:rsidR="00641821" w:rsidRDefault="007451A0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41821" w:rsidRPr="007359D2" w:rsidTr="007451A0">
        <w:trPr>
          <w:gridAfter w:val="4"/>
          <w:wAfter w:w="64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  районной системы проведения соревнований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спортивных результатов</w:t>
            </w:r>
          </w:p>
        </w:tc>
        <w:tc>
          <w:tcPr>
            <w:tcW w:w="2268" w:type="dxa"/>
            <w:gridSpan w:val="2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gridSpan w:val="4"/>
            <w:vAlign w:val="center"/>
          </w:tcPr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vAlign w:val="center"/>
          </w:tcPr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7451A0" w:rsidRDefault="007451A0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7451A0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821" w:rsidRPr="007359D2" w:rsidTr="006F20D0">
        <w:trPr>
          <w:gridAfter w:val="4"/>
          <w:wAfter w:w="64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сельских спортивных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соревнований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лиц, систематически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занимающихся спортом, повышение уровня спортивного мастерства</w:t>
            </w:r>
          </w:p>
        </w:tc>
        <w:tc>
          <w:tcPr>
            <w:tcW w:w="2268" w:type="dxa"/>
            <w:gridSpan w:val="2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45,0</w:t>
            </w:r>
          </w:p>
        </w:tc>
        <w:tc>
          <w:tcPr>
            <w:tcW w:w="993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9,0</w:t>
            </w:r>
          </w:p>
        </w:tc>
        <w:tc>
          <w:tcPr>
            <w:tcW w:w="85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9,0</w:t>
            </w:r>
          </w:p>
        </w:tc>
        <w:tc>
          <w:tcPr>
            <w:tcW w:w="851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9,0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9,0</w:t>
            </w:r>
          </w:p>
        </w:tc>
        <w:tc>
          <w:tcPr>
            <w:tcW w:w="937" w:type="dxa"/>
            <w:gridSpan w:val="4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9,0</w:t>
            </w:r>
          </w:p>
        </w:tc>
        <w:tc>
          <w:tcPr>
            <w:tcW w:w="850" w:type="dxa"/>
            <w:gridSpan w:val="4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9,0</w:t>
            </w:r>
          </w:p>
        </w:tc>
        <w:tc>
          <w:tcPr>
            <w:tcW w:w="851" w:type="dxa"/>
            <w:gridSpan w:val="2"/>
            <w:vAlign w:val="center"/>
          </w:tcPr>
          <w:p w:rsidR="00641821" w:rsidRDefault="00641821" w:rsidP="006F20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327B" w:rsidRDefault="00ED327B" w:rsidP="006F20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327B" w:rsidRDefault="007451A0" w:rsidP="006F20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9,0</w:t>
            </w:r>
          </w:p>
        </w:tc>
      </w:tr>
      <w:tr w:rsidR="00641821" w:rsidRPr="007359D2" w:rsidTr="00B91EAD">
        <w:trPr>
          <w:gridAfter w:val="3"/>
          <w:wAfter w:w="55" w:type="dxa"/>
          <w:trHeight w:val="73"/>
        </w:trPr>
        <w:tc>
          <w:tcPr>
            <w:tcW w:w="15938" w:type="dxa"/>
            <w:gridSpan w:val="25"/>
          </w:tcPr>
          <w:p w:rsidR="00641821" w:rsidRDefault="00641821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Задача 2. </w:t>
            </w:r>
            <w:r w:rsidRPr="005675A0">
              <w:rPr>
                <w:rFonts w:ascii="Times New Roman" w:eastAsia="Times New Roman" w:hAnsi="Times New Roman" w:cs="Times New Roman"/>
                <w:b/>
              </w:rPr>
              <w:t>развитие детско-юношеского, школьного спорта;</w:t>
            </w:r>
          </w:p>
        </w:tc>
      </w:tr>
      <w:tr w:rsidR="00641821" w:rsidRPr="007359D2" w:rsidTr="00B91EAD">
        <w:trPr>
          <w:gridAfter w:val="3"/>
          <w:wAfter w:w="55" w:type="dxa"/>
          <w:trHeight w:val="73"/>
        </w:trPr>
        <w:tc>
          <w:tcPr>
            <w:tcW w:w="15938" w:type="dxa"/>
            <w:gridSpan w:val="25"/>
          </w:tcPr>
          <w:p w:rsidR="00641821" w:rsidRDefault="00641821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 </w:t>
            </w:r>
            <w:r w:rsidRPr="005675A0">
              <w:rPr>
                <w:rFonts w:ascii="Times New Roman" w:eastAsia="Times New Roman" w:hAnsi="Times New Roman" w:cs="Times New Roman"/>
                <w:b/>
              </w:rPr>
              <w:t>- развитие детско-юношеского, школьного спорта с 35 до 40%;</w:t>
            </w:r>
          </w:p>
        </w:tc>
      </w:tr>
      <w:tr w:rsidR="00641821" w:rsidRPr="007359D2" w:rsidTr="007451A0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районных физкультурных и комплексных мероприятий среди детей и молодёжи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вовлечение большего числа детей, подростков и молодёжи в спортивные соревнования, в целях организации соревновательной практики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977" w:type="dxa"/>
          </w:tcPr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D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71D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895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850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48" w:type="dxa"/>
            <w:gridSpan w:val="8"/>
          </w:tcPr>
          <w:p w:rsidR="00641821" w:rsidRDefault="00641821" w:rsidP="00ED32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327B" w:rsidRDefault="00ED327B" w:rsidP="00ED32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327B" w:rsidRDefault="007451A0" w:rsidP="00ED32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</w:tr>
      <w:tr w:rsidR="00641821" w:rsidRPr="007359D2" w:rsidTr="007451A0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работы учреждений спортивной направленности, подбор и закрепление кадров (работа по сохранности контингента и его увеличению через различные мероприятия)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численности детей, подростков и молодёжи в возрасте 6-15 лет занимающихся в спортивных учреждениях и имеющих спортивные разряды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95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48" w:type="dxa"/>
            <w:gridSpan w:val="8"/>
          </w:tcPr>
          <w:p w:rsidR="00641821" w:rsidRDefault="00641821" w:rsidP="00ED32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ED32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ED32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641821" w:rsidRPr="007359D2" w:rsidTr="007451A0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обеспечение работы учреждений спортивной направленности.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численности детей, подростков и молодёжи в возрасте 6-15 лет занимающихся в спортивных учреждениях и имеющих спортивные разряды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95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E71D8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48" w:type="dxa"/>
            <w:gridSpan w:val="8"/>
          </w:tcPr>
          <w:p w:rsidR="00641821" w:rsidRDefault="00641821" w:rsidP="00ED32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ED32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ED32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641821" w:rsidRPr="007359D2" w:rsidTr="007451A0">
        <w:trPr>
          <w:gridAfter w:val="1"/>
          <w:wAfter w:w="9" w:type="dxa"/>
          <w:trHeight w:val="73"/>
        </w:trPr>
        <w:tc>
          <w:tcPr>
            <w:tcW w:w="15984" w:type="dxa"/>
            <w:gridSpan w:val="27"/>
          </w:tcPr>
          <w:p w:rsidR="00641821" w:rsidRDefault="00641821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Задача 3. </w:t>
            </w:r>
            <w:r w:rsidRPr="00BA5E8F">
              <w:rPr>
                <w:rFonts w:ascii="Times New Roman" w:eastAsia="Times New Roman" w:hAnsi="Times New Roman" w:cs="Times New Roman"/>
                <w:b/>
              </w:rPr>
              <w:t>развитие инфраструктуры сферы физической культуры и спорта</w:t>
            </w:r>
          </w:p>
        </w:tc>
      </w:tr>
      <w:tr w:rsidR="00641821" w:rsidRPr="007359D2" w:rsidTr="007451A0">
        <w:trPr>
          <w:gridAfter w:val="1"/>
          <w:wAfter w:w="9" w:type="dxa"/>
          <w:trHeight w:val="73"/>
        </w:trPr>
        <w:tc>
          <w:tcPr>
            <w:tcW w:w="15984" w:type="dxa"/>
            <w:gridSpan w:val="27"/>
          </w:tcPr>
          <w:p w:rsidR="00641821" w:rsidRDefault="00641821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 </w:t>
            </w:r>
            <w:r w:rsidRPr="00BA5E8F">
              <w:rPr>
                <w:rFonts w:ascii="Times New Roman" w:eastAsia="Times New Roman" w:hAnsi="Times New Roman" w:cs="Times New Roman"/>
                <w:b/>
              </w:rPr>
              <w:t>развитие инфраструктуры сферы физической культуры и спорта с 20 до 30%;</w:t>
            </w:r>
          </w:p>
        </w:tc>
      </w:tr>
      <w:tr w:rsidR="00641821" w:rsidRPr="007359D2" w:rsidTr="007451A0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содержания и развитие материально–технической спортивной базы в районе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жителей района услугой «Организация занятий физической культурой спортом; спортивно-массовых мероприятий»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1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4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12" w:type="dxa"/>
            <w:gridSpan w:val="6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641821" w:rsidRPr="007359D2" w:rsidTr="007451A0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спортивных сооружений различного типа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лиц систематически занимающихся   спортом, повышение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уровня спортивного мастерства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1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4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12" w:type="dxa"/>
            <w:gridSpan w:val="6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641821" w:rsidRPr="007359D2" w:rsidTr="007451A0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Физкультурно-Оздоровительного Комплекса в п.Оловянная</w:t>
            </w:r>
          </w:p>
        </w:tc>
        <w:tc>
          <w:tcPr>
            <w:tcW w:w="853" w:type="dxa"/>
          </w:tcPr>
          <w:p w:rsidR="00641821" w:rsidRPr="00CC724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лиц систематически занимающихся физической культурой и спортом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Оловяннин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районе, обеспечение доступности физической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культуры и спорта</w:t>
            </w:r>
          </w:p>
        </w:tc>
        <w:tc>
          <w:tcPr>
            <w:tcW w:w="2238" w:type="dxa"/>
          </w:tcPr>
          <w:p w:rsidR="00641821" w:rsidRPr="007B07A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3"/>
          </w:tcPr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821" w:rsidRPr="000B2317" w:rsidRDefault="00641821" w:rsidP="006418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821" w:rsidRPr="000B2317" w:rsidRDefault="00641821" w:rsidP="006418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31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1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4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12" w:type="dxa"/>
            <w:gridSpan w:val="6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641821" w:rsidRPr="007359D2" w:rsidTr="007451A0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стадиона с искусственным покрытием в п.Ясногорск</w:t>
            </w:r>
          </w:p>
        </w:tc>
        <w:tc>
          <w:tcPr>
            <w:tcW w:w="853" w:type="dxa"/>
          </w:tcPr>
          <w:p w:rsidR="00641821" w:rsidRPr="00CC724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лиц систематически занимающихся физической культурой и спортом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Оловяннин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районе, обеспечение доступности физической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культуры и спорта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3"/>
          </w:tcPr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0B2317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B2317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1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4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12" w:type="dxa"/>
            <w:gridSpan w:val="6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641821" w:rsidRPr="007359D2" w:rsidTr="007451A0">
        <w:trPr>
          <w:gridAfter w:val="2"/>
          <w:wAfter w:w="21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бассейна в п.Ясногорск</w:t>
            </w:r>
          </w:p>
        </w:tc>
        <w:tc>
          <w:tcPr>
            <w:tcW w:w="853" w:type="dxa"/>
          </w:tcPr>
          <w:p w:rsidR="00641821" w:rsidRPr="00CC724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лиц систематически занимающихся физической культурой и спортом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Оловяннин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районе, обеспечение доступности физической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культуры и спорта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821" w:rsidRPr="000B231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:rsidR="00641821" w:rsidRPr="000B2317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0B2317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0B2317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2317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gridSpan w:val="3"/>
            <w:vAlign w:val="center"/>
          </w:tcPr>
          <w:p w:rsidR="00641821" w:rsidRPr="000B231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0B2317" w:rsidRDefault="00641821" w:rsidP="00745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vAlign w:val="center"/>
          </w:tcPr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1" w:type="dxa"/>
            <w:gridSpan w:val="3"/>
            <w:vAlign w:val="center"/>
          </w:tcPr>
          <w:p w:rsidR="007451A0" w:rsidRDefault="007451A0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51A0" w:rsidRDefault="007451A0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gridSpan w:val="4"/>
            <w:vAlign w:val="center"/>
          </w:tcPr>
          <w:p w:rsidR="007451A0" w:rsidRDefault="007451A0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7451A0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gridSpan w:val="5"/>
            <w:vAlign w:val="center"/>
          </w:tcPr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1821" w:rsidRPr="00AD3192" w:rsidRDefault="00641821" w:rsidP="007451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641821" w:rsidRPr="007359D2" w:rsidTr="00B91EAD">
        <w:trPr>
          <w:gridAfter w:val="1"/>
          <w:wAfter w:w="9" w:type="dxa"/>
          <w:trHeight w:val="73"/>
        </w:trPr>
        <w:tc>
          <w:tcPr>
            <w:tcW w:w="15984" w:type="dxa"/>
            <w:gridSpan w:val="27"/>
          </w:tcPr>
          <w:p w:rsidR="00641821" w:rsidRDefault="00641821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4. У</w:t>
            </w:r>
            <w:r w:rsidRPr="00BA5E8F">
              <w:rPr>
                <w:rFonts w:ascii="Times New Roman" w:eastAsia="Times New Roman" w:hAnsi="Times New Roman" w:cs="Times New Roman"/>
                <w:b/>
              </w:rPr>
              <w:t>величение доли населения района, выполнивших нормативы Всероссийского физкультурно-спортивного комплекса «Готов к труду и обороне» (ГТО)</w:t>
            </w:r>
          </w:p>
        </w:tc>
      </w:tr>
      <w:tr w:rsidR="00641821" w:rsidRPr="007359D2" w:rsidTr="00B91EAD">
        <w:trPr>
          <w:gridAfter w:val="1"/>
          <w:wAfter w:w="9" w:type="dxa"/>
          <w:trHeight w:val="73"/>
        </w:trPr>
        <w:tc>
          <w:tcPr>
            <w:tcW w:w="15984" w:type="dxa"/>
            <w:gridSpan w:val="27"/>
          </w:tcPr>
          <w:p w:rsidR="00641821" w:rsidRDefault="00641821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Индикатор У</w:t>
            </w:r>
            <w:r w:rsidRPr="00BA5E8F">
              <w:rPr>
                <w:rFonts w:ascii="Times New Roman" w:eastAsia="Times New Roman" w:hAnsi="Times New Roman" w:cs="Times New Roman"/>
                <w:b/>
              </w:rPr>
              <w:t>величение доли населения района, выполнивших нормативы Всероссийского физкультурно-спортивного комплекса «Готов к труду и обороне» (ГТО)  с 25 до 30%;</w:t>
            </w:r>
          </w:p>
        </w:tc>
      </w:tr>
      <w:tr w:rsidR="00641821" w:rsidRPr="007359D2" w:rsidTr="00B91EAD">
        <w:trPr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населения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по поэтапному внедрению и реализации Всероссийского физкультурно-спортивного комплекса «Готов к труду и обороне» ГТО.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численности населения района   участвующих в физкультурно-спортивных мероприятиях,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сохранение культурных традиций, пропаганда здорового образа жизни</w:t>
            </w:r>
          </w:p>
        </w:tc>
        <w:tc>
          <w:tcPr>
            <w:tcW w:w="2238" w:type="dxa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77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31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1" w:type="dxa"/>
            <w:gridSpan w:val="7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41821" w:rsidRPr="007359D2" w:rsidTr="00B91EAD">
        <w:trPr>
          <w:gridAfter w:val="1"/>
          <w:wAfter w:w="9" w:type="dxa"/>
          <w:trHeight w:val="73"/>
        </w:trPr>
        <w:tc>
          <w:tcPr>
            <w:tcW w:w="15984" w:type="dxa"/>
            <w:gridSpan w:val="27"/>
          </w:tcPr>
          <w:p w:rsidR="00641821" w:rsidRDefault="00641821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Задача 5.</w:t>
            </w:r>
            <w:r w:rsidRPr="00C2457E">
              <w:rPr>
                <w:rFonts w:ascii="Times New Roman" w:hAnsi="Times New Roman" w:cs="Times New Roman"/>
              </w:rPr>
              <w:t>У</w:t>
            </w:r>
            <w:r w:rsidRPr="00C2457E">
              <w:rPr>
                <w:rFonts w:ascii="Times New Roman" w:eastAsia="Times New Roman" w:hAnsi="Times New Roman" w:cs="Times New Roman"/>
                <w:b/>
              </w:rPr>
              <w:t>величение доли учащихся района, выполнивших нормативы Всероссийского физкультурно-спортивного комплекса «Готов к труду и обороне» (ГТО)</w:t>
            </w:r>
          </w:p>
        </w:tc>
      </w:tr>
      <w:tr w:rsidR="00641821" w:rsidRPr="007359D2" w:rsidTr="00B91EAD">
        <w:trPr>
          <w:gridAfter w:val="1"/>
          <w:wAfter w:w="9" w:type="dxa"/>
          <w:trHeight w:val="73"/>
        </w:trPr>
        <w:tc>
          <w:tcPr>
            <w:tcW w:w="15984" w:type="dxa"/>
            <w:gridSpan w:val="27"/>
          </w:tcPr>
          <w:p w:rsidR="00641821" w:rsidRDefault="00641821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 </w:t>
            </w:r>
            <w:r w:rsidRPr="00C2457E">
              <w:rPr>
                <w:rFonts w:ascii="Times New Roman" w:eastAsia="Times New Roman" w:hAnsi="Times New Roman" w:cs="Times New Roman"/>
                <w:b/>
              </w:rPr>
              <w:t>увеличение доли учащихся района, выполнивших нормативы Всероссийского физкультурно-спортивного комплекса «Готов к труду и обороне» (ГТО) с 25 до 30%;</w:t>
            </w:r>
          </w:p>
        </w:tc>
      </w:tr>
      <w:tr w:rsidR="00641821" w:rsidRPr="007359D2" w:rsidTr="00B91EAD">
        <w:trPr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учащихся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по поэтапному внедрению и реализации Всероссийского физкультурно-спортивного комплекса «Готов к труду и обороне» ГТО.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41821" w:rsidRPr="00D33B2C" w:rsidRDefault="00641821" w:rsidP="00FF4D7D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численности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учащихся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  участвующих в физкультурно-спортивных мероприятиях, сохранение культурных традиций, пропаганда здорового образажизни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77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31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1" w:type="dxa"/>
            <w:gridSpan w:val="7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034BF" w:rsidRPr="007359D2" w:rsidTr="00B91EAD">
        <w:trPr>
          <w:gridAfter w:val="1"/>
          <w:wAfter w:w="9" w:type="dxa"/>
          <w:trHeight w:val="73"/>
        </w:trPr>
        <w:tc>
          <w:tcPr>
            <w:tcW w:w="15984" w:type="dxa"/>
            <w:gridSpan w:val="27"/>
          </w:tcPr>
          <w:p w:rsidR="00F034BF" w:rsidRDefault="00F034BF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6. У</w:t>
            </w:r>
            <w:r w:rsidRPr="00C2457E">
              <w:rPr>
                <w:rFonts w:ascii="Times New Roman" w:eastAsia="Times New Roman" w:hAnsi="Times New Roman" w:cs="Times New Roman"/>
                <w:b/>
              </w:rPr>
              <w:t>довлетворённость населения условиями для занятий физической культурой и спортом</w:t>
            </w:r>
          </w:p>
        </w:tc>
      </w:tr>
      <w:tr w:rsidR="00F034BF" w:rsidRPr="007359D2" w:rsidTr="00B91EAD">
        <w:trPr>
          <w:gridAfter w:val="1"/>
          <w:wAfter w:w="9" w:type="dxa"/>
          <w:trHeight w:val="73"/>
        </w:trPr>
        <w:tc>
          <w:tcPr>
            <w:tcW w:w="15984" w:type="dxa"/>
            <w:gridSpan w:val="27"/>
          </w:tcPr>
          <w:p w:rsidR="00F034BF" w:rsidRDefault="00F034BF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Индикатор увеличение у</w:t>
            </w:r>
            <w:r w:rsidRPr="00C2457E">
              <w:rPr>
                <w:rFonts w:ascii="Times New Roman" w:eastAsia="Times New Roman" w:hAnsi="Times New Roman" w:cs="Times New Roman"/>
                <w:b/>
              </w:rPr>
              <w:t>довлетворённост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Pr="00C2457E">
              <w:rPr>
                <w:rFonts w:ascii="Times New Roman" w:eastAsia="Times New Roman" w:hAnsi="Times New Roman" w:cs="Times New Roman"/>
                <w:b/>
              </w:rPr>
              <w:t xml:space="preserve"> населения условиями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 30 до 35 %</w:t>
            </w:r>
          </w:p>
        </w:tc>
      </w:tr>
      <w:tr w:rsidR="00641821" w:rsidRPr="007359D2" w:rsidTr="00B91EAD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посвященных памятным датам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41821" w:rsidRPr="00D33B2C" w:rsidRDefault="00641821" w:rsidP="00F034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численности населения района   участвующих в физкультурно-спортивных мероприятиях, сохранение культурных традиций, пропаганда здорового образа жизни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977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51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15" w:type="dxa"/>
            <w:gridSpan w:val="5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27" w:type="dxa"/>
            <w:gridSpan w:val="7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641821" w:rsidRPr="007359D2" w:rsidTr="00B91EAD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жизни; размещение социальной рекламы; еженедельное освещение в средствах массовой информации проводимых мероприятий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лиц систематически занимающихся физической культурой и спортом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5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7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821" w:rsidRPr="007359D2" w:rsidTr="00B91EAD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сбора, обработки и анализа статистических данных по отрасли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и мониторинг оперативной и достоверной информацией о развитии физической культуры и спорта в районе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5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AD39D5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7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821" w:rsidRPr="007359D2" w:rsidTr="00B91EAD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Поощрение премиями главы предприятий, учреждений, спортсменов, тренеров, ветеранов спорта за достижения в области физической культуры и спорта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работы по достижению высоких показателей в развитии массового спорта. Внедрение механизма стимулирования и поощрения за достижение высоких показателей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77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97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gridSpan w:val="2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20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5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F215F7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27" w:type="dxa"/>
            <w:gridSpan w:val="7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034BF" w:rsidRPr="007359D2" w:rsidTr="00B91EAD">
        <w:trPr>
          <w:gridAfter w:val="1"/>
          <w:wAfter w:w="9" w:type="dxa"/>
          <w:trHeight w:val="73"/>
        </w:trPr>
        <w:tc>
          <w:tcPr>
            <w:tcW w:w="15984" w:type="dxa"/>
            <w:gridSpan w:val="27"/>
          </w:tcPr>
          <w:p w:rsidR="00F034BF" w:rsidRDefault="00F034BF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7. У</w:t>
            </w:r>
            <w:r w:rsidRPr="0067760B">
              <w:rPr>
                <w:rFonts w:ascii="Times New Roman" w:eastAsia="Times New Roman" w:hAnsi="Times New Roman" w:cs="Times New Roman"/>
                <w:b/>
              </w:rPr>
              <w:t>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</w:t>
            </w:r>
          </w:p>
        </w:tc>
      </w:tr>
      <w:tr w:rsidR="00F034BF" w:rsidRPr="007359D2" w:rsidTr="00B91EAD">
        <w:trPr>
          <w:gridAfter w:val="1"/>
          <w:wAfter w:w="9" w:type="dxa"/>
          <w:trHeight w:val="73"/>
        </w:trPr>
        <w:tc>
          <w:tcPr>
            <w:tcW w:w="15984" w:type="dxa"/>
            <w:gridSpan w:val="27"/>
          </w:tcPr>
          <w:p w:rsidR="00F034BF" w:rsidRDefault="00F034BF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 </w:t>
            </w:r>
            <w:r w:rsidRPr="0067760B">
              <w:rPr>
                <w:rFonts w:ascii="Times New Roman" w:eastAsia="Times New Roman" w:hAnsi="Times New Roman" w:cs="Times New Roman"/>
                <w:b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с 10 до 15%</w:t>
            </w:r>
          </w:p>
        </w:tc>
      </w:tr>
      <w:tr w:rsidR="00641821" w:rsidRPr="007359D2" w:rsidTr="00B91EAD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физкультурных и спортивных мероприятий среди лиц с ограниченными возможностями здоровья и инвалидов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tabs>
                <w:tab w:val="left" w:pos="1941"/>
              </w:tabs>
              <w:ind w:left="35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DE26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77" w:type="dxa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97" w:type="dxa"/>
            <w:gridSpan w:val="3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50" w:type="dxa"/>
            <w:gridSpan w:val="2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20" w:type="dxa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15" w:type="dxa"/>
            <w:gridSpan w:val="5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27" w:type="dxa"/>
            <w:gridSpan w:val="7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451A0" w:rsidRPr="00DE267D" w:rsidRDefault="007451A0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641821" w:rsidRPr="007359D2" w:rsidTr="00B91EAD">
        <w:trPr>
          <w:gridAfter w:val="1"/>
          <w:wAfter w:w="9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641821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развитию и популяризации адаптивной физической культуры и адаптивного спорта (организация участия инвалидов и лиц с ограниченными возможностями на краевых и региональных соревнованиях, привлечение в секции и клубы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3" w:type="dxa"/>
          </w:tcPr>
          <w:p w:rsidR="00641821" w:rsidRPr="00BD1F55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821" w:rsidRPr="00D33B2C" w:rsidRDefault="00641821" w:rsidP="00F034BF">
            <w:pPr>
              <w:tabs>
                <w:tab w:val="left" w:pos="1941"/>
              </w:tabs>
              <w:ind w:left="35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адаптация инвалидов, 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2238" w:type="dxa"/>
          </w:tcPr>
          <w:p w:rsidR="00641821" w:rsidRPr="00BD1F55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  <w:r w:rsidRPr="00DE26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77" w:type="dxa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97" w:type="dxa"/>
            <w:gridSpan w:val="3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50" w:type="dxa"/>
            <w:gridSpan w:val="2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20" w:type="dxa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915" w:type="dxa"/>
            <w:gridSpan w:val="5"/>
          </w:tcPr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1821" w:rsidRPr="00DE267D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927" w:type="dxa"/>
            <w:gridSpan w:val="7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451A0" w:rsidRPr="00DE267D" w:rsidRDefault="007451A0" w:rsidP="0064182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F034BF" w:rsidRPr="007359D2" w:rsidTr="00B91EAD">
        <w:trPr>
          <w:gridAfter w:val="3"/>
          <w:wAfter w:w="55" w:type="dxa"/>
          <w:trHeight w:val="73"/>
        </w:trPr>
        <w:tc>
          <w:tcPr>
            <w:tcW w:w="15938" w:type="dxa"/>
            <w:gridSpan w:val="25"/>
          </w:tcPr>
          <w:p w:rsidR="00F034BF" w:rsidRDefault="00F034BF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8. У</w:t>
            </w:r>
            <w:r w:rsidRPr="0067760B">
              <w:rPr>
                <w:rFonts w:ascii="Times New Roman" w:eastAsia="Times New Roman" w:hAnsi="Times New Roman" w:cs="Times New Roman"/>
                <w:b/>
              </w:rPr>
              <w:t>величение количества спортсменов, которым присвоены массовые спортивные разряды, в том числе первый спортивный разряд</w:t>
            </w:r>
          </w:p>
        </w:tc>
      </w:tr>
      <w:tr w:rsidR="00F034BF" w:rsidRPr="007359D2" w:rsidTr="00B91EAD">
        <w:trPr>
          <w:gridAfter w:val="3"/>
          <w:wAfter w:w="55" w:type="dxa"/>
          <w:trHeight w:val="73"/>
        </w:trPr>
        <w:tc>
          <w:tcPr>
            <w:tcW w:w="15938" w:type="dxa"/>
            <w:gridSpan w:val="25"/>
          </w:tcPr>
          <w:p w:rsidR="00F034BF" w:rsidRDefault="00F034BF" w:rsidP="006418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 </w:t>
            </w:r>
            <w:r w:rsidRPr="0067760B">
              <w:rPr>
                <w:rFonts w:ascii="Times New Roman" w:eastAsia="Times New Roman" w:hAnsi="Times New Roman" w:cs="Times New Roman"/>
                <w:b/>
              </w:rPr>
              <w:t>Увеличение количества спортсменов, которым присвоены массовые спортивные разряды с 150 до 180 человек, в том числе первый спортивный разряд  с 3 до 5 челове</w:t>
            </w:r>
            <w:r>
              <w:rPr>
                <w:rFonts w:ascii="Times New Roman" w:eastAsia="Times New Roman" w:hAnsi="Times New Roman" w:cs="Times New Roman"/>
                <w:b/>
              </w:rPr>
              <w:t>к</w:t>
            </w:r>
          </w:p>
        </w:tc>
      </w:tr>
      <w:tr w:rsidR="00641821" w:rsidRPr="007359D2" w:rsidTr="00B91EAD">
        <w:trPr>
          <w:gridAfter w:val="5"/>
          <w:wAfter w:w="85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41821" w:rsidRPr="009C0ECC" w:rsidRDefault="00641821" w:rsidP="00641821">
            <w:pPr>
              <w:rPr>
                <w:rFonts w:ascii="Times New Roman" w:eastAsia="Times New Roman" w:hAnsi="Times New Roman" w:cs="Times New Roman"/>
              </w:rPr>
            </w:pPr>
            <w:r w:rsidRPr="009C0EC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по присвоению массовых спортивных разрядов</w:t>
            </w:r>
          </w:p>
        </w:tc>
        <w:tc>
          <w:tcPr>
            <w:tcW w:w="853" w:type="dxa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 w:rsidR="00641821" w:rsidRPr="009C0ECC" w:rsidRDefault="00641821" w:rsidP="00641821">
            <w:pPr>
              <w:rPr>
                <w:rFonts w:ascii="Times New Roman" w:eastAsia="Times New Roman" w:hAnsi="Times New Roman" w:cs="Times New Roman"/>
              </w:rPr>
            </w:pPr>
            <w:r w:rsidRPr="009C0EC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лиц, систематически занимающихся   спортом, повышение уровня спортивного мастерства</w:t>
            </w:r>
          </w:p>
        </w:tc>
        <w:tc>
          <w:tcPr>
            <w:tcW w:w="2238" w:type="dxa"/>
          </w:tcPr>
          <w:p w:rsidR="00641821" w:rsidRPr="009C0ECC" w:rsidRDefault="00641821" w:rsidP="00641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 w:val="20"/>
                <w:szCs w:val="20"/>
              </w:rPr>
              <w:t>876,0</w:t>
            </w:r>
          </w:p>
        </w:tc>
        <w:tc>
          <w:tcPr>
            <w:tcW w:w="977" w:type="dxa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897" w:type="dxa"/>
            <w:gridSpan w:val="3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850" w:type="dxa"/>
            <w:gridSpan w:val="2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820" w:type="dxa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851" w:type="dxa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15" w:type="dxa"/>
            <w:gridSpan w:val="5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851" w:type="dxa"/>
            <w:gridSpan w:val="3"/>
          </w:tcPr>
          <w:p w:rsidR="00641821" w:rsidRDefault="00641821" w:rsidP="0064182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451A0" w:rsidRP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1A0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641821" w:rsidRPr="007359D2" w:rsidTr="00B91EAD">
        <w:trPr>
          <w:gridAfter w:val="5"/>
          <w:wAfter w:w="85" w:type="dxa"/>
          <w:trHeight w:val="73"/>
        </w:trPr>
        <w:tc>
          <w:tcPr>
            <w:tcW w:w="532" w:type="dxa"/>
          </w:tcPr>
          <w:p w:rsidR="00641821" w:rsidRPr="00BD1F55" w:rsidRDefault="00641821" w:rsidP="0064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41821" w:rsidRPr="009C0ECC" w:rsidRDefault="00641821" w:rsidP="0064182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C0ECC">
              <w:rPr>
                <w:rFonts w:ascii="Times New Roman" w:eastAsia="Times New Roman" w:hAnsi="Times New Roman" w:cs="Times New Roman"/>
                <w:szCs w:val="28"/>
              </w:rPr>
              <w:t xml:space="preserve">Всего по программе </w:t>
            </w:r>
          </w:p>
        </w:tc>
        <w:tc>
          <w:tcPr>
            <w:tcW w:w="853" w:type="dxa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157" w:type="dxa"/>
            <w:gridSpan w:val="2"/>
          </w:tcPr>
          <w:p w:rsidR="00641821" w:rsidRPr="009C0ECC" w:rsidRDefault="00641821" w:rsidP="00641821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238" w:type="dxa"/>
          </w:tcPr>
          <w:p w:rsidR="00641821" w:rsidRPr="009C0ECC" w:rsidRDefault="00641821" w:rsidP="0064182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Cs w:val="20"/>
              </w:rPr>
              <w:t>3974,0</w:t>
            </w:r>
          </w:p>
        </w:tc>
        <w:tc>
          <w:tcPr>
            <w:tcW w:w="977" w:type="dxa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Cs w:val="20"/>
              </w:rPr>
              <w:t>679,0</w:t>
            </w:r>
          </w:p>
        </w:tc>
        <w:tc>
          <w:tcPr>
            <w:tcW w:w="897" w:type="dxa"/>
            <w:gridSpan w:val="3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Cs w:val="20"/>
              </w:rPr>
              <w:t>659,0</w:t>
            </w:r>
          </w:p>
        </w:tc>
        <w:tc>
          <w:tcPr>
            <w:tcW w:w="850" w:type="dxa"/>
            <w:gridSpan w:val="2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Cs w:val="20"/>
              </w:rPr>
              <w:t>659,0</w:t>
            </w:r>
          </w:p>
        </w:tc>
        <w:tc>
          <w:tcPr>
            <w:tcW w:w="820" w:type="dxa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Cs w:val="20"/>
              </w:rPr>
              <w:t>659,0</w:t>
            </w:r>
          </w:p>
        </w:tc>
        <w:tc>
          <w:tcPr>
            <w:tcW w:w="851" w:type="dxa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Cs w:val="20"/>
              </w:rPr>
              <w:t>659,0</w:t>
            </w:r>
          </w:p>
        </w:tc>
        <w:tc>
          <w:tcPr>
            <w:tcW w:w="915" w:type="dxa"/>
            <w:gridSpan w:val="5"/>
          </w:tcPr>
          <w:p w:rsidR="00641821" w:rsidRPr="009C0ECC" w:rsidRDefault="00641821" w:rsidP="00641821">
            <w:pPr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9C0ECC">
              <w:rPr>
                <w:rFonts w:ascii="Times New Roman" w:eastAsia="Times New Roman" w:hAnsi="Times New Roman" w:cs="Times New Roman"/>
                <w:szCs w:val="20"/>
              </w:rPr>
              <w:t>659,0</w:t>
            </w:r>
          </w:p>
        </w:tc>
        <w:tc>
          <w:tcPr>
            <w:tcW w:w="851" w:type="dxa"/>
            <w:gridSpan w:val="3"/>
          </w:tcPr>
          <w:p w:rsidR="00641821" w:rsidRPr="007451A0" w:rsidRDefault="007451A0" w:rsidP="00641821">
            <w:pPr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51A0">
              <w:rPr>
                <w:rFonts w:ascii="Times New Roman" w:eastAsia="Times New Roman" w:hAnsi="Times New Roman" w:cs="Times New Roman"/>
                <w:szCs w:val="20"/>
              </w:rPr>
              <w:t>659,0</w:t>
            </w:r>
          </w:p>
        </w:tc>
      </w:tr>
    </w:tbl>
    <w:p w:rsidR="007359D2" w:rsidRPr="007359D2" w:rsidRDefault="007359D2" w:rsidP="007359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F4D7D" w:rsidRDefault="00FF4D7D" w:rsidP="00FF4D7D">
      <w:pPr>
        <w:framePr w:h="9866" w:hRule="exact" w:wrap="auto" w:hAnchor="text" w:y="331"/>
        <w:shd w:val="clear" w:color="auto" w:fill="FFFFFF"/>
        <w:spacing w:after="36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4D7D" w:rsidSect="0026784D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FF4D7D" w:rsidRDefault="00FF4D7D" w:rsidP="00FF4D7D">
      <w:pPr>
        <w:pStyle w:val="3"/>
        <w:spacing w:before="0" w:after="0" w:afterAutospacing="0"/>
        <w:jc w:val="center"/>
        <w:rPr>
          <w:sz w:val="24"/>
          <w:szCs w:val="28"/>
        </w:rPr>
      </w:pPr>
      <w:r w:rsidRPr="00B91EAD">
        <w:rPr>
          <w:sz w:val="24"/>
          <w:szCs w:val="28"/>
        </w:rPr>
        <w:lastRenderedPageBreak/>
        <w:t xml:space="preserve">План реализации Муниципальной программы </w:t>
      </w:r>
    </w:p>
    <w:p w:rsidR="00FF4D7D" w:rsidRDefault="00FF4D7D" w:rsidP="00FF4D7D">
      <w:pPr>
        <w:pStyle w:val="3"/>
        <w:spacing w:before="0" w:beforeAutospacing="0" w:after="0" w:afterAutospacing="0"/>
        <w:jc w:val="center"/>
        <w:rPr>
          <w:sz w:val="24"/>
          <w:szCs w:val="28"/>
        </w:rPr>
      </w:pPr>
      <w:r w:rsidRPr="00B91EAD">
        <w:rPr>
          <w:sz w:val="24"/>
          <w:szCs w:val="28"/>
        </w:rPr>
        <w:t xml:space="preserve">"Развитие физической культуры, спорта и здорового образа жизни на территории муниципального района </w:t>
      </w:r>
    </w:p>
    <w:p w:rsidR="00FF4D7D" w:rsidRPr="00B91EAD" w:rsidRDefault="00FF4D7D" w:rsidP="00FF4D7D">
      <w:pPr>
        <w:pStyle w:val="3"/>
        <w:spacing w:before="0" w:beforeAutospacing="0" w:after="0" w:afterAutospacing="0"/>
        <w:jc w:val="center"/>
        <w:rPr>
          <w:sz w:val="24"/>
          <w:szCs w:val="28"/>
        </w:rPr>
      </w:pPr>
      <w:r w:rsidRPr="00B91EAD">
        <w:rPr>
          <w:sz w:val="24"/>
          <w:szCs w:val="28"/>
        </w:rPr>
        <w:t>"Оловяннинский район" на 2020 - 2025 г.г.</w:t>
      </w:r>
    </w:p>
    <w:p w:rsidR="00FF4D7D" w:rsidRPr="00B91EAD" w:rsidRDefault="00FF4D7D" w:rsidP="00FF4D7D">
      <w:pPr>
        <w:pStyle w:val="3"/>
        <w:spacing w:before="0" w:beforeAutospacing="0" w:after="0" w:afterAutospacing="0"/>
        <w:jc w:val="center"/>
        <w:rPr>
          <w:sz w:val="24"/>
          <w:szCs w:val="28"/>
        </w:rPr>
      </w:pPr>
      <w:r w:rsidRPr="00B91EAD">
        <w:rPr>
          <w:sz w:val="24"/>
          <w:szCs w:val="28"/>
        </w:rPr>
        <w:t>Раздел 1. Спортивная инфраструктура</w:t>
      </w:r>
    </w:p>
    <w:tbl>
      <w:tblPr>
        <w:tblW w:w="153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1"/>
        <w:gridCol w:w="545"/>
        <w:gridCol w:w="5834"/>
        <w:gridCol w:w="1134"/>
        <w:gridCol w:w="851"/>
        <w:gridCol w:w="850"/>
        <w:gridCol w:w="1069"/>
        <w:gridCol w:w="992"/>
        <w:gridCol w:w="1134"/>
        <w:gridCol w:w="1134"/>
        <w:gridCol w:w="1134"/>
      </w:tblGrid>
      <w:tr w:rsidR="00FF4D7D" w:rsidRPr="00B91EAD" w:rsidTr="006F20D0">
        <w:trPr>
          <w:trHeight w:val="25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N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ind w:right="427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Мероприятие</w:t>
            </w:r>
          </w:p>
        </w:tc>
        <w:tc>
          <w:tcPr>
            <w:tcW w:w="8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Планируемые объемы финансирования (</w:t>
            </w:r>
            <w:proofErr w:type="spellStart"/>
            <w:r w:rsidRPr="00B91EAD">
              <w:rPr>
                <w:rFonts w:ascii="Times New Roman" w:hAnsi="Times New Roman" w:cs="Times New Roman"/>
                <w:szCs w:val="28"/>
              </w:rPr>
              <w:t>тыс.руб</w:t>
            </w:r>
            <w:proofErr w:type="spellEnd"/>
            <w:r w:rsidRPr="00B91EAD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FF4D7D" w:rsidRPr="00B91EAD" w:rsidTr="006F20D0">
        <w:trPr>
          <w:trHeight w:val="133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ind w:left="-250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2026</w:t>
            </w:r>
          </w:p>
        </w:tc>
      </w:tr>
      <w:tr w:rsidR="00FF4D7D" w:rsidRPr="00B91EAD" w:rsidTr="006F20D0">
        <w:trPr>
          <w:trHeight w:val="588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1.1 Создание условий для занятий физической культурой и массовым спортом для различных категорий населения жителей района"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4D7D" w:rsidRPr="00B91EAD" w:rsidTr="00EF2431">
        <w:trPr>
          <w:trHeight w:val="83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rPr>
                <w:rFonts w:ascii="Times New Roman" w:hAnsi="Times New Roman" w:cs="Times New Roman"/>
                <w:sz w:val="20"/>
                <w:szCs w:val="28"/>
              </w:rPr>
            </w:pPr>
            <w:r w:rsidRPr="00B91EAD">
              <w:rPr>
                <w:rFonts w:ascii="Times New Roman" w:hAnsi="Times New Roman" w:cs="Times New Roman"/>
                <w:sz w:val="20"/>
                <w:szCs w:val="28"/>
              </w:rPr>
              <w:t>1.1.1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Обновление реестра спортивных сооружений, расположенных на территории района независимо от ведомственной принадлежности</w:t>
            </w:r>
          </w:p>
        </w:tc>
        <w:tc>
          <w:tcPr>
            <w:tcW w:w="8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</w:tr>
      <w:tr w:rsidR="00FF4D7D" w:rsidRPr="00B91EAD" w:rsidTr="006F20D0">
        <w:trPr>
          <w:trHeight w:val="88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rPr>
                <w:rFonts w:ascii="Times New Roman" w:hAnsi="Times New Roman" w:cs="Times New Roman"/>
                <w:sz w:val="20"/>
                <w:szCs w:val="28"/>
              </w:rPr>
            </w:pPr>
            <w:r w:rsidRPr="00B91EAD">
              <w:rPr>
                <w:rFonts w:ascii="Times New Roman" w:hAnsi="Times New Roman" w:cs="Times New Roman"/>
                <w:sz w:val="20"/>
                <w:szCs w:val="28"/>
              </w:rPr>
              <w:t>1.1.2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Проведение мониторинга среди населения района с целью определения потребностей и направленности спортивных секций.</w:t>
            </w:r>
          </w:p>
        </w:tc>
        <w:tc>
          <w:tcPr>
            <w:tcW w:w="8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</w:tr>
      <w:tr w:rsidR="00FF4D7D" w:rsidRPr="00B91EAD" w:rsidTr="006F20D0">
        <w:trPr>
          <w:trHeight w:val="89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rPr>
                <w:rFonts w:ascii="Times New Roman" w:hAnsi="Times New Roman" w:cs="Times New Roman"/>
                <w:sz w:val="20"/>
                <w:szCs w:val="28"/>
              </w:rPr>
            </w:pPr>
            <w:r w:rsidRPr="00B91EAD">
              <w:rPr>
                <w:rFonts w:ascii="Times New Roman" w:hAnsi="Times New Roman" w:cs="Times New Roman"/>
                <w:sz w:val="20"/>
                <w:szCs w:val="28"/>
              </w:rPr>
              <w:t>1.1.3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B91EAD" w:rsidRDefault="00FF4D7D" w:rsidP="006F20D0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Информационное обеспечение населения о проводимых спортивных мероприятиях в районе и возможности их участия в них.</w:t>
            </w:r>
          </w:p>
        </w:tc>
        <w:tc>
          <w:tcPr>
            <w:tcW w:w="8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B91EA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1EAD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</w:tr>
    </w:tbl>
    <w:p w:rsidR="00FF4D7D" w:rsidRDefault="00FF4D7D" w:rsidP="00FF4D7D">
      <w:pPr>
        <w:spacing w:after="0"/>
      </w:pPr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6"/>
      </w:tblGrid>
      <w:tr w:rsidR="00FF4D7D" w:rsidRPr="008F476F" w:rsidTr="006F20D0">
        <w:trPr>
          <w:trHeight w:val="897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</w:tcPr>
          <w:p w:rsidR="00FF4D7D" w:rsidRPr="008F476F" w:rsidRDefault="00FF4D7D" w:rsidP="006F20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FF4D7D">
              <w:rPr>
                <w:rFonts w:ascii="Times New Roman" w:hAnsi="Times New Roman" w:cs="Times New Roman"/>
                <w:sz w:val="24"/>
                <w:szCs w:val="28"/>
              </w:rPr>
              <w:t>2. Создание и развитие материально-технической базы физической культуры и массового спорта, оснащение необходимым спортивным инвентарем, оборудованием и спортивной формой:</w:t>
            </w:r>
          </w:p>
          <w:p w:rsidR="00FF4D7D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="-1156" w:tblpY="60"/>
              <w:tblW w:w="12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4248"/>
              <w:gridCol w:w="1242"/>
              <w:gridCol w:w="1100"/>
              <w:gridCol w:w="1242"/>
              <w:gridCol w:w="1094"/>
              <w:gridCol w:w="1140"/>
              <w:gridCol w:w="981"/>
              <w:gridCol w:w="1134"/>
            </w:tblGrid>
            <w:tr w:rsidR="00FF4D7D" w:rsidRPr="00B91EAD" w:rsidTr="006F20D0">
              <w:tc>
                <w:tcPr>
                  <w:tcW w:w="425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</w:p>
                <w:p w:rsidR="00FF4D7D" w:rsidRPr="00B91EAD" w:rsidRDefault="00FF4D7D" w:rsidP="006F20D0">
                  <w:pPr>
                    <w:pStyle w:val="a8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 xml:space="preserve">N </w:t>
                  </w:r>
                  <w:proofErr w:type="spellStart"/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N</w:t>
                  </w:r>
                  <w:proofErr w:type="spellEnd"/>
                </w:p>
              </w:tc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Мероприятие</w:t>
                  </w:r>
                </w:p>
              </w:tc>
              <w:tc>
                <w:tcPr>
                  <w:tcW w:w="7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Планируемые объемы финансирования (тыс. руб.)</w:t>
                  </w:r>
                </w:p>
              </w:tc>
            </w:tr>
            <w:tr w:rsidR="00FF4D7D" w:rsidRPr="00B91EAD" w:rsidTr="006F20D0">
              <w:trPr>
                <w:trHeight w:val="1078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</w:p>
              </w:tc>
              <w:tc>
                <w:tcPr>
                  <w:tcW w:w="42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2020</w:t>
                  </w:r>
                </w:p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(тыс.руб.)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2021</w:t>
                  </w:r>
                </w:p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(тыс.руб.)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2022</w:t>
                  </w:r>
                </w:p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(тыс.руб.)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2023</w:t>
                  </w:r>
                </w:p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(тыс.руб.)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 xml:space="preserve">2024 </w:t>
                  </w:r>
                </w:p>
                <w:p w:rsidR="00FF4D7D" w:rsidRPr="00B91EAD" w:rsidRDefault="00FF4D7D" w:rsidP="006F20D0">
                  <w:pPr>
                    <w:rPr>
                      <w:rFonts w:ascii="Times New Roman" w:hAnsi="Times New Roman" w:cs="Times New Roman"/>
                      <w:szCs w:val="28"/>
                      <w:lang w:eastAsia="ru-RU"/>
                    </w:rPr>
                  </w:pPr>
                  <w:r w:rsidRPr="00B91EAD">
                    <w:rPr>
                      <w:rFonts w:ascii="Times New Roman" w:hAnsi="Times New Roman" w:cs="Times New Roman"/>
                      <w:szCs w:val="28"/>
                      <w:lang w:eastAsia="ru-RU"/>
                    </w:rPr>
                    <w:t>(тыс.руб.)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ind w:hanging="426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 xml:space="preserve">   2025</w:t>
                  </w:r>
                </w:p>
                <w:p w:rsidR="00FF4D7D" w:rsidRPr="00B91EAD" w:rsidRDefault="00FF4D7D" w:rsidP="006F20D0">
                  <w:pPr>
                    <w:pStyle w:val="a8"/>
                    <w:ind w:hanging="6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(</w:t>
                  </w:r>
                  <w:proofErr w:type="spellStart"/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тыс.руб</w:t>
                  </w:r>
                  <w:proofErr w:type="spellEnd"/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ind w:hanging="250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2026</w:t>
                  </w:r>
                </w:p>
                <w:p w:rsidR="00FF4D7D" w:rsidRPr="00B91EAD" w:rsidRDefault="00FF4D7D" w:rsidP="006F20D0">
                  <w:pPr>
                    <w:pStyle w:val="a8"/>
                    <w:ind w:hanging="250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 xml:space="preserve">(тыс. </w:t>
                  </w:r>
                  <w:proofErr w:type="spellStart"/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руб</w:t>
                  </w:r>
                  <w:proofErr w:type="spellEnd"/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 xml:space="preserve">) </w:t>
                  </w:r>
                </w:p>
              </w:tc>
            </w:tr>
            <w:tr w:rsidR="00FF4D7D" w:rsidRPr="00B91EAD" w:rsidTr="006F20D0">
              <w:trPr>
                <w:trHeight w:val="684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Приобретение спортивного инвентаря (при необходимости сумма на приобретения спортивного инвентаря может быть увеличена за счет средств заложенных на проведение спортивных мероприятий)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20, 0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20, 0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0, 0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7D" w:rsidRPr="00B91EAD" w:rsidRDefault="009B7F0B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8"/>
                    </w:rPr>
                    <w:t>1</w:t>
                  </w:r>
                  <w:r w:rsidR="00FF4D7D"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0, 0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D7D" w:rsidRPr="00B91EAD" w:rsidRDefault="009B7F0B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8"/>
                    </w:rPr>
                    <w:t>1</w:t>
                  </w:r>
                  <w:r w:rsidR="00FF4D7D"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0, 0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D7D" w:rsidRPr="00B91EAD" w:rsidRDefault="009B7F0B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8"/>
                    </w:rPr>
                    <w:t>1</w:t>
                  </w:r>
                  <w:r w:rsidR="00FF4D7D" w:rsidRPr="00B91EAD">
                    <w:rPr>
                      <w:rFonts w:ascii="Times New Roman" w:hAnsi="Times New Roman" w:cs="Times New Roman"/>
                      <w:sz w:val="22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D7D" w:rsidRPr="00B91EAD" w:rsidRDefault="009B7F0B" w:rsidP="006F20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8"/>
                    </w:rPr>
                    <w:t>1</w:t>
                  </w:r>
                  <w:r w:rsidR="005A711F">
                    <w:rPr>
                      <w:rFonts w:ascii="Times New Roman" w:hAnsi="Times New Roman" w:cs="Times New Roman"/>
                      <w:sz w:val="22"/>
                      <w:szCs w:val="28"/>
                    </w:rPr>
                    <w:t>0,0</w:t>
                  </w:r>
                </w:p>
              </w:tc>
            </w:tr>
            <w:tr w:rsidR="00FF4D7D" w:rsidRPr="00B91EAD" w:rsidTr="006F20D0">
              <w:tc>
                <w:tcPr>
                  <w:tcW w:w="1049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4D7D" w:rsidRPr="00B91EAD" w:rsidRDefault="00FF4D7D" w:rsidP="00617496">
                  <w:pPr>
                    <w:pStyle w:val="a8"/>
                    <w:rPr>
                      <w:rFonts w:ascii="Times New Roman" w:hAnsi="Times New Roman" w:cs="Times New Roman"/>
                      <w:b/>
                      <w:sz w:val="22"/>
                      <w:szCs w:val="28"/>
                    </w:rPr>
                  </w:pPr>
                  <w:r w:rsidRPr="00B91EAD">
                    <w:rPr>
                      <w:rFonts w:ascii="Times New Roman" w:hAnsi="Times New Roman" w:cs="Times New Roman"/>
                      <w:b/>
                      <w:sz w:val="22"/>
                      <w:szCs w:val="28"/>
                    </w:rPr>
                    <w:t>Итого</w:t>
                  </w:r>
                  <w:r w:rsidR="00617496">
                    <w:rPr>
                      <w:rFonts w:ascii="Times New Roman" w:hAnsi="Times New Roman" w:cs="Times New Roman"/>
                      <w:b/>
                      <w:sz w:val="22"/>
                      <w:szCs w:val="28"/>
                    </w:rPr>
                    <w:t>: 80</w:t>
                  </w:r>
                  <w:r w:rsidRPr="00B91EAD">
                    <w:rPr>
                      <w:rFonts w:ascii="Times New Roman" w:hAnsi="Times New Roman" w:cs="Times New Roman"/>
                      <w:b/>
                      <w:sz w:val="22"/>
                      <w:szCs w:val="28"/>
                    </w:rPr>
                    <w:t>, 0 (тыс. руб.)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rPr>
                      <w:rFonts w:ascii="Times New Roman" w:hAnsi="Times New Roman" w:cs="Times New Roman"/>
                      <w:b/>
                      <w:sz w:val="22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4D7D" w:rsidRPr="00B91EAD" w:rsidRDefault="00FF4D7D" w:rsidP="006F20D0">
                  <w:pPr>
                    <w:pStyle w:val="a8"/>
                    <w:rPr>
                      <w:rFonts w:ascii="Times New Roman" w:hAnsi="Times New Roman" w:cs="Times New Roman"/>
                      <w:b/>
                      <w:sz w:val="22"/>
                      <w:szCs w:val="28"/>
                    </w:rPr>
                  </w:pPr>
                </w:p>
              </w:tc>
            </w:tr>
          </w:tbl>
          <w:p w:rsidR="00FF4D7D" w:rsidRPr="00687050" w:rsidRDefault="00FF4D7D" w:rsidP="006F20D0">
            <w:pPr>
              <w:rPr>
                <w:lang w:eastAsia="ru-RU"/>
              </w:rPr>
            </w:pPr>
          </w:p>
        </w:tc>
      </w:tr>
    </w:tbl>
    <w:p w:rsidR="00FF4D7D" w:rsidRDefault="00FF4D7D" w:rsidP="00FF4D7D">
      <w:pPr>
        <w:pStyle w:val="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программы изложить в следующей редакции</w:t>
      </w:r>
    </w:p>
    <w:p w:rsidR="00FF4D7D" w:rsidRPr="008F476F" w:rsidRDefault="00FF4D7D" w:rsidP="00FF4D7D">
      <w:pPr>
        <w:pStyle w:val="3"/>
        <w:spacing w:before="0" w:after="0"/>
        <w:rPr>
          <w:sz w:val="28"/>
          <w:szCs w:val="28"/>
        </w:rPr>
      </w:pPr>
      <w:r w:rsidRPr="008F476F">
        <w:rPr>
          <w:sz w:val="28"/>
          <w:szCs w:val="28"/>
        </w:rPr>
        <w:t>2. </w:t>
      </w:r>
      <w:r>
        <w:rPr>
          <w:sz w:val="28"/>
          <w:szCs w:val="28"/>
        </w:rPr>
        <w:t>Районные спортивные мероприятия</w:t>
      </w:r>
    </w:p>
    <w:tbl>
      <w:tblPr>
        <w:tblpPr w:leftFromText="180" w:rightFromText="180" w:vertAnchor="text" w:tblpX="-244" w:tblpY="1"/>
        <w:tblOverlap w:val="never"/>
        <w:tblW w:w="1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428"/>
        <w:gridCol w:w="1242"/>
        <w:gridCol w:w="890"/>
        <w:gridCol w:w="891"/>
        <w:gridCol w:w="890"/>
        <w:gridCol w:w="1003"/>
        <w:gridCol w:w="993"/>
        <w:gridCol w:w="992"/>
        <w:gridCol w:w="1134"/>
        <w:gridCol w:w="823"/>
        <w:gridCol w:w="1646"/>
        <w:gridCol w:w="1498"/>
        <w:gridCol w:w="1498"/>
        <w:gridCol w:w="1499"/>
      </w:tblGrid>
      <w:tr w:rsidR="00FF4D7D" w:rsidRPr="0029448F" w:rsidTr="006F20D0">
        <w:trPr>
          <w:gridAfter w:val="5"/>
          <w:wAfter w:w="6964" w:type="dxa"/>
          <w:trHeight w:val="559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29448F" w:rsidRDefault="00FF4D7D" w:rsidP="006F20D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29448F" w:rsidRDefault="00FF4D7D" w:rsidP="006F20D0">
            <w:pPr>
              <w:pStyle w:val="a8"/>
              <w:ind w:hanging="250"/>
              <w:rPr>
                <w:rFonts w:ascii="Times New Roman" w:hAnsi="Times New Roman" w:cs="Times New Roman"/>
              </w:rPr>
            </w:pPr>
          </w:p>
          <w:p w:rsidR="00FF4D7D" w:rsidRPr="0029448F" w:rsidRDefault="00FF4D7D" w:rsidP="006F20D0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29448F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 xml:space="preserve">Планируемые объемы финансирования (тыс. </w:t>
            </w:r>
            <w:proofErr w:type="spellStart"/>
            <w:r w:rsidRPr="0029448F">
              <w:rPr>
                <w:rFonts w:ascii="Times New Roman" w:hAnsi="Times New Roman" w:cs="Times New Roman"/>
              </w:rPr>
              <w:t>руб</w:t>
            </w:r>
            <w:proofErr w:type="spellEnd"/>
            <w:r w:rsidRPr="0029448F">
              <w:rPr>
                <w:rFonts w:ascii="Times New Roman" w:hAnsi="Times New Roman" w:cs="Times New Roman"/>
              </w:rPr>
              <w:t>) (местный бюджет).</w:t>
            </w:r>
          </w:p>
        </w:tc>
      </w:tr>
      <w:tr w:rsidR="00FF4D7D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29448F" w:rsidRDefault="00FF4D7D" w:rsidP="006F20D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29448F" w:rsidRDefault="00FF4D7D" w:rsidP="006F20D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29448F" w:rsidRDefault="00FF4D7D" w:rsidP="006F20D0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29448F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29448F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29448F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29448F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29448F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29448F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29448F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2026</w:t>
            </w:r>
          </w:p>
        </w:tc>
      </w:tr>
      <w:tr w:rsidR="009B7F0B" w:rsidRPr="0029448F" w:rsidTr="006F20D0">
        <w:trPr>
          <w:gridAfter w:val="5"/>
          <w:wAfter w:w="6964" w:type="dxa"/>
          <w:trHeight w:val="5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Рождественская лыжная гонка (приобретение медалей и грамот)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 xml:space="preserve">2,0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Pr="0029448F" w:rsidRDefault="00F45B1C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7F0B" w:rsidRPr="00294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5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среди школьников три группы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Хоккей на валенках первенство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 xml:space="preserve">3,0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5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среди школьников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4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хоккею с шайбой среди школьников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Принятие норм ГТО второй этап, зальная программа дети и население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среди школьников 2006-2007г.р. юноши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</w:p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Открытый турнир по стрельбе из пневматической винтовки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</w:p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волейболу среди школьников 2006-2007г.р. среди юношей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2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"Лыжня России"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футболу среди трудовых коллективов Оловяннинского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образования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«Веселые старты» первенство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отборочный турнир по мини-футболу отбор  на первенство края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среди школьников 2006-2007г.р.  девушки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среди школьников 2006-2007г.р. среди девушек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среди команд ветеранов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«От массовости  к мастерству»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Спартакиада   допризывной молодежи Оловяннинского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"Региональный день здоровья" - соревнования по кроссу и др.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Соревнования русской лапте. (спорт для всех)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греко-римской борьбе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Кросс среди детей соревнования посвященные дню защиты детей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F0B" w:rsidRPr="0029448F" w:rsidTr="006F20D0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Сборы допризывников совместно с военным комиссариатом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 «Граница»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соревнования среди учащихся 2003-2005г.р.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дворовых команд по программе «Спорт для всех»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Кросс среди учащихся соревнования посвящённые «Дню защиты детей» бег по пересеченной местности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«День молодёжи» спортивные мероприятия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Спартакиада среди инвалидов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Спартакиада трудовых коллективов района, подготовка к «Забайкальским играм-2020»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 спортивные мероприятия 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среди школьников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"Кросс Наций" по п.Оловянная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школьников: «От массовости к мастерству» -легкая атлетика 2006-2007г.р.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школьников: «От массовости к мастерству</w:t>
            </w:r>
            <w:proofErr w:type="gram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среди пенсионеров Оловяннинского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Уличныйкрасава</w:t>
            </w:r>
            <w:proofErr w:type="spellEnd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»  предварительные соревнования среди двух возрастных групп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русской лапте "спорт для всех" первенство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ГТО 9-11 класс сдача норм среди учащихся </w:t>
            </w:r>
            <w:r w:rsidRPr="00294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-этап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туризма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"КЭС-</w:t>
            </w:r>
            <w:proofErr w:type="spellStart"/>
            <w:r w:rsidRPr="0029448F">
              <w:rPr>
                <w:rFonts w:ascii="Times New Roman" w:hAnsi="Times New Roman" w:cs="Times New Roman"/>
              </w:rPr>
              <w:t>баскет</w:t>
            </w:r>
            <w:proofErr w:type="spellEnd"/>
            <w:r w:rsidRPr="0029448F">
              <w:rPr>
                <w:rFonts w:ascii="Times New Roman" w:hAnsi="Times New Roman" w:cs="Times New Roman"/>
              </w:rPr>
              <w:t>" отборочные соревнования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 xml:space="preserve">Турнир по футболу «Золотая осень» среди трёх возрастных групп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ГТО сдача норм среди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роликах  с участием учащихся по </w:t>
            </w:r>
            <w:proofErr w:type="spell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сная</w:t>
            </w:r>
            <w:proofErr w:type="spellEnd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proofErr w:type="spell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Яснинской</w:t>
            </w:r>
            <w:proofErr w:type="spellEnd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посвящённых «Дню народного единства» в п.Оловянная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посвящённых «Дню народного единства» в п</w:t>
            </w:r>
            <w:proofErr w:type="gram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сногорск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посвящённые «Дню народного единства» в п</w:t>
            </w:r>
            <w:proofErr w:type="gram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сногорск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посвящённый «Дню народного единства» в п.Ясногорск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«КЭС-БАСКЕТ» среди юношей и девушек Оловяннинского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 среди детей посвящённый памяти Пешкова В.И., Трофимова Е.Г.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Кубок Главы Администрации п.Оловянная по волейболу среди трудовых коллективов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«Весёлые старты» среди учащихся 2008-</w:t>
            </w:r>
            <w:r w:rsidRPr="0029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2009г.р. в </w:t>
            </w:r>
            <w:proofErr w:type="spell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ФОКе</w:t>
            </w:r>
            <w:proofErr w:type="spellEnd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 «Спорт +» </w:t>
            </w:r>
            <w:proofErr w:type="spell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п.Ясногорск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среди школьников и ветеранов.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  <w:proofErr w:type="spell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Цыденешиева</w:t>
            </w:r>
            <w:proofErr w:type="spellEnd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в п</w:t>
            </w:r>
            <w:proofErr w:type="gramStart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сногорск  среди команд  районов края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баскетболу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Семейные старты «Папа мама я спортивная семья»  соревнования среди семей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</w:t>
            </w:r>
            <w:r w:rsidR="009B7F0B" w:rsidRPr="009B6F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на льду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9B6F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8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волейболу среди школьников 2003-2005г.р.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7556C9"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11F" w:rsidRPr="0029448F" w:rsidTr="006F20D0">
        <w:trPr>
          <w:gridAfter w:val="5"/>
          <w:wAfter w:w="6964" w:type="dxa"/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F" w:rsidRPr="0029448F" w:rsidRDefault="005A711F" w:rsidP="005A71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F" w:rsidRPr="0029448F" w:rsidRDefault="005A711F" w:rsidP="005A71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F" w:rsidRPr="0029448F" w:rsidRDefault="005A711F" w:rsidP="005A71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F" w:rsidRPr="0029448F" w:rsidRDefault="005A711F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281, 0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F" w:rsidRPr="0029448F" w:rsidRDefault="005A711F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448F">
              <w:rPr>
                <w:rFonts w:ascii="Times New Roman" w:hAnsi="Times New Roman" w:cs="Times New Roman"/>
              </w:rPr>
              <w:t>281, 0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1F" w:rsidRPr="0029448F" w:rsidRDefault="00F45B1C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1F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5A711F" w:rsidRPr="0029448F">
              <w:rPr>
                <w:rFonts w:ascii="Times New Roman" w:hAnsi="Times New Roman" w:cs="Times New Roman"/>
              </w:rPr>
              <w:t>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1F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5A711F" w:rsidRPr="0029448F">
              <w:rPr>
                <w:rFonts w:ascii="Times New Roman" w:hAnsi="Times New Roman" w:cs="Times New Roman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1F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5A711F" w:rsidRPr="0029448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1F" w:rsidRPr="0029448F" w:rsidRDefault="009B7F0B" w:rsidP="005A71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5A711F" w:rsidRPr="0029448F">
              <w:rPr>
                <w:rFonts w:ascii="Times New Roman" w:hAnsi="Times New Roman" w:cs="Times New Roman"/>
              </w:rPr>
              <w:t>,0</w:t>
            </w:r>
          </w:p>
        </w:tc>
      </w:tr>
      <w:tr w:rsidR="005A711F" w:rsidRPr="0029448F" w:rsidTr="006F20D0">
        <w:trPr>
          <w:gridAfter w:val="5"/>
          <w:wAfter w:w="6964" w:type="dxa"/>
          <w:trHeight w:val="12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F" w:rsidRPr="0029448F" w:rsidRDefault="005A711F" w:rsidP="005A711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5A711F" w:rsidRPr="0029448F" w:rsidRDefault="005A711F" w:rsidP="005A711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9448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1F" w:rsidRPr="0029448F" w:rsidRDefault="005A711F" w:rsidP="005A711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5A711F" w:rsidRPr="0029448F" w:rsidRDefault="005A711F" w:rsidP="005A711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9448F">
              <w:rPr>
                <w:rFonts w:ascii="Times New Roman" w:hAnsi="Times New Roman" w:cs="Times New Roman"/>
                <w:b/>
              </w:rPr>
              <w:t>1686, 0</w:t>
            </w:r>
          </w:p>
        </w:tc>
      </w:tr>
    </w:tbl>
    <w:p w:rsidR="00FF4D7D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</w:p>
    <w:p w:rsidR="00FF4D7D" w:rsidRPr="008F476F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  <w:r w:rsidRPr="008F476F">
        <w:rPr>
          <w:sz w:val="28"/>
          <w:szCs w:val="28"/>
        </w:rPr>
        <w:lastRenderedPageBreak/>
        <w:t>3. Спортив</w:t>
      </w:r>
      <w:r>
        <w:rPr>
          <w:sz w:val="28"/>
          <w:szCs w:val="28"/>
        </w:rPr>
        <w:t>ные мероприятия краевого уровня</w:t>
      </w:r>
    </w:p>
    <w:tbl>
      <w:tblPr>
        <w:tblpPr w:leftFromText="180" w:rightFromText="180" w:vertAnchor="text" w:horzAnchor="margin" w:tblpY="481"/>
        <w:tblOverlap w:val="never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840"/>
        <w:gridCol w:w="11"/>
        <w:gridCol w:w="992"/>
        <w:gridCol w:w="850"/>
        <w:gridCol w:w="993"/>
        <w:gridCol w:w="992"/>
        <w:gridCol w:w="992"/>
        <w:gridCol w:w="1134"/>
      </w:tblGrid>
      <w:tr w:rsidR="00FF4D7D" w:rsidRPr="006C301C" w:rsidTr="006F20D0">
        <w:trPr>
          <w:trHeight w:val="34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Планируемые объемы финансирования (тыс. руб.)</w:t>
            </w:r>
          </w:p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(местный бюджет и внебюджетные источники)</w:t>
            </w:r>
          </w:p>
        </w:tc>
      </w:tr>
      <w:tr w:rsidR="00FF4D7D" w:rsidRPr="006C301C" w:rsidTr="00187BEA">
        <w:trPr>
          <w:trHeight w:val="51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2026</w:t>
            </w:r>
          </w:p>
        </w:tc>
      </w:tr>
      <w:tr w:rsidR="00FF4D7D" w:rsidRPr="006C301C" w:rsidTr="00187BEA">
        <w:trPr>
          <w:trHeight w:val="51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7D" w:rsidRPr="006C301C" w:rsidRDefault="00FF4D7D" w:rsidP="006F20D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F0B" w:rsidRPr="006C301C" w:rsidTr="00187BEA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Первенство Забайкальского края по греко-римской борьбе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4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Первенство Забайкальского края по мини-футболу новогодний турнир г.Чита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3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Чемпионат  по КЭС-</w:t>
            </w:r>
            <w:proofErr w:type="spellStart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баскету</w:t>
            </w:r>
            <w:proofErr w:type="spellEnd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 xml:space="preserve"> финальный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хоккею с шайбой среди школьников двух возрастных групп памяти </w:t>
            </w:r>
            <w:proofErr w:type="spellStart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АлдараЦыденжапова</w:t>
            </w:r>
            <w:proofErr w:type="spellEnd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п.Агинское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хоккею с шайбой среди команд ветеранов памяти </w:t>
            </w:r>
            <w:proofErr w:type="spellStart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 xml:space="preserve"> И.В. в </w:t>
            </w:r>
            <w:proofErr w:type="spellStart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п.Дульдурга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Выезд на краевые соревнования по шахматам  среди школьников Забайкальского края «Белая ладья»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 xml:space="preserve">Соревнования по волейболу среди команд ветеранов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Соревнования по волейболу «От массовости  к мастерству»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Выездные соревнования по греко-римской борьбе г.Нерчинск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Первенство края по футболу среди юношей в г.Чите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lastRenderedPageBreak/>
              <w:t>Спартакиада допризывной молодежи (г.Чита)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Финальный Турнир дворовых команд по мини-футболу г. Чита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«Забайкальские игры-2020» краевые соревнования среди трудовых коллективов в г.Чите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Первенство Забайкальского края по миди-футболу среди юношей 2010-1011г.р. в г.Чите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русской лапте финал "спорт для всех" г. Чита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Спартакиада среди инвалидов г.Чита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Соревнования «Кросс Нации» выезд на финал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 xml:space="preserve">«Уличный </w:t>
            </w:r>
            <w:proofErr w:type="spellStart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красава</w:t>
            </w:r>
            <w:proofErr w:type="spellEnd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»  финальные соревнования среди двух возрастных групп г</w:t>
            </w:r>
            <w:proofErr w:type="gramStart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Первенство Забайкальского края по футболу юноши 2010г.р. в г.Чита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 xml:space="preserve">II этап (финал региональных соревнований) Всероссийской акции «Уличный </w:t>
            </w:r>
            <w:proofErr w:type="spellStart"/>
            <w:r w:rsidRPr="006C301C">
              <w:rPr>
                <w:rFonts w:ascii="Times New Roman" w:hAnsi="Times New Roman" w:cs="Times New Roman"/>
              </w:rPr>
              <w:t>Красава</w:t>
            </w:r>
            <w:proofErr w:type="spellEnd"/>
            <w:r w:rsidRPr="006C301C">
              <w:rPr>
                <w:rFonts w:ascii="Times New Roman" w:hAnsi="Times New Roman" w:cs="Times New Roman"/>
              </w:rPr>
              <w:t>» по футболу 5 х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Финал Региональной спартакиады среди детей «От массовости к мастерству» по легкой атлетике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Краевые соревнования Кубок главы Администрации «</w:t>
            </w:r>
            <w:proofErr w:type="spellStart"/>
            <w:r w:rsidRPr="006C301C">
              <w:rPr>
                <w:rFonts w:ascii="Times New Roman" w:hAnsi="Times New Roman" w:cs="Times New Roman"/>
              </w:rPr>
              <w:t>Борзинского</w:t>
            </w:r>
            <w:proofErr w:type="spellEnd"/>
            <w:r w:rsidRPr="006C301C">
              <w:rPr>
                <w:rFonts w:ascii="Times New Roman" w:hAnsi="Times New Roman" w:cs="Times New Roman"/>
              </w:rPr>
              <w:t xml:space="preserve"> района» по миди-футболу среди юношей 2007г.р.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lastRenderedPageBreak/>
              <w:t>Региональный этап Всероссийских соревнований по баскетболу юноши 2005-2006г.р. в рамках проекта «Баскетбол в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Региональный этап Всероссийских соревнований по баскетболу девушки 2005-2006г.р. в рамках проекта «Баскетбол в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Выездные соревнования по мини-футболу в г.Шилка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 среди учащихся 2008-2009г.р.  финал регионов  5 районов в </w:t>
            </w:r>
            <w:proofErr w:type="spellStart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ФОКе</w:t>
            </w:r>
            <w:proofErr w:type="spellEnd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 xml:space="preserve"> «Спорт +» </w:t>
            </w:r>
            <w:proofErr w:type="spellStart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сногорск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1C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греко-римской борьбе памяти Зверева  г. Чита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 xml:space="preserve">Краевые и межрайонные </w:t>
            </w:r>
            <w:proofErr w:type="gramStart"/>
            <w:r w:rsidRPr="006C301C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6C301C">
              <w:rPr>
                <w:rFonts w:ascii="Times New Roman" w:hAnsi="Times New Roman" w:cs="Times New Roman"/>
              </w:rPr>
              <w:t xml:space="preserve"> рекомендованные для проведения Министерством спорта Забайкальского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9B7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301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F45B1C">
            <w:r>
              <w:rPr>
                <w:rFonts w:ascii="Times New Roman" w:hAnsi="Times New Roman" w:cs="Times New Roman"/>
              </w:rPr>
              <w:t>0</w:t>
            </w:r>
            <w:r w:rsidR="009B7F0B" w:rsidRPr="00C36F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C36F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 w:rsidP="009B7F0B">
            <w:r w:rsidRPr="001E0D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7F0B" w:rsidRPr="006C301C" w:rsidTr="00187BEA">
        <w:trPr>
          <w:trHeight w:val="51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6174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C301C">
              <w:rPr>
                <w:rFonts w:ascii="Times New Roman" w:hAnsi="Times New Roman" w:cs="Times New Roman"/>
                <w:b/>
              </w:rPr>
              <w:t xml:space="preserve">ИТОГО: </w:t>
            </w:r>
            <w:r w:rsidR="00617496">
              <w:rPr>
                <w:rFonts w:ascii="Times New Roman" w:hAnsi="Times New Roman" w:cs="Times New Roman"/>
                <w:b/>
              </w:rPr>
              <w:t>851,0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6F20D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C301C">
              <w:rPr>
                <w:rFonts w:ascii="Times New Roman" w:hAnsi="Times New Roman" w:cs="Times New Roman"/>
                <w:b/>
              </w:rPr>
              <w:t>362, 0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0B" w:rsidRPr="006C301C" w:rsidRDefault="009B7F0B" w:rsidP="006F20D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C301C">
              <w:rPr>
                <w:rFonts w:ascii="Times New Roman" w:hAnsi="Times New Roman" w:cs="Times New Roman"/>
                <w:b/>
              </w:rPr>
              <w:t>362, 0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Pr="006C301C" w:rsidRDefault="00F45B1C" w:rsidP="006F20D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B7F0B" w:rsidRPr="006C301C">
              <w:rPr>
                <w:rFonts w:ascii="Times New Roman" w:hAnsi="Times New Roman" w:cs="Times New Roman"/>
                <w:b/>
              </w:rPr>
              <w:t>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0845DD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Default="009B7F0B">
            <w:r w:rsidRPr="000845DD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Pr="006C301C" w:rsidRDefault="009B7F0B" w:rsidP="006F20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F0B" w:rsidRPr="006C301C" w:rsidRDefault="009B7F0B" w:rsidP="006F20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</w:tr>
    </w:tbl>
    <w:p w:rsidR="00FF4D7D" w:rsidRDefault="00FF4D7D" w:rsidP="00FF4D7D">
      <w:pPr>
        <w:pStyle w:val="3"/>
        <w:spacing w:before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after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E05C06" w:rsidRDefault="00E05C06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E05C06" w:rsidRDefault="00E05C06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E05C06" w:rsidRDefault="00E05C06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E05C06" w:rsidRDefault="00E05C06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E05C06" w:rsidRDefault="00E05C06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E05C06" w:rsidRDefault="00E05C06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E05C06" w:rsidRDefault="00E05C06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9B7F0B" w:rsidRDefault="009B7F0B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F4D7D" w:rsidRDefault="00FF4D7D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</w:p>
    <w:tbl>
      <w:tblPr>
        <w:tblpPr w:leftFromText="180" w:rightFromText="180" w:vertAnchor="page" w:horzAnchor="margin" w:tblpY="8315"/>
        <w:tblW w:w="1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300"/>
        <w:gridCol w:w="851"/>
        <w:gridCol w:w="850"/>
        <w:gridCol w:w="851"/>
        <w:gridCol w:w="992"/>
        <w:gridCol w:w="992"/>
        <w:gridCol w:w="1134"/>
        <w:gridCol w:w="1134"/>
      </w:tblGrid>
      <w:tr w:rsidR="00E05C06" w:rsidRPr="008F476F" w:rsidTr="00E05C06">
        <w:trPr>
          <w:trHeight w:val="835"/>
        </w:trPr>
        <w:tc>
          <w:tcPr>
            <w:tcW w:w="4644" w:type="dxa"/>
            <w:shd w:val="clear" w:color="auto" w:fill="auto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Наименование бюджета</w:t>
            </w:r>
          </w:p>
        </w:tc>
        <w:tc>
          <w:tcPr>
            <w:tcW w:w="1300" w:type="dxa"/>
            <w:shd w:val="clear" w:color="auto" w:fill="auto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Всего расходов т.руб.</w:t>
            </w:r>
          </w:p>
        </w:tc>
        <w:tc>
          <w:tcPr>
            <w:tcW w:w="851" w:type="dxa"/>
            <w:shd w:val="clear" w:color="auto" w:fill="auto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</w:tc>
        <w:tc>
          <w:tcPr>
            <w:tcW w:w="992" w:type="dxa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992" w:type="dxa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134" w:type="dxa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134" w:type="dxa"/>
          </w:tcPr>
          <w:p w:rsidR="00E05C06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</w:p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E05C06" w:rsidRPr="008F476F" w:rsidTr="00E05C06">
        <w:trPr>
          <w:trHeight w:val="309"/>
        </w:trPr>
        <w:tc>
          <w:tcPr>
            <w:tcW w:w="4644" w:type="dxa"/>
            <w:shd w:val="clear" w:color="auto" w:fill="auto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300" w:type="dxa"/>
            <w:shd w:val="clear" w:color="auto" w:fill="auto"/>
          </w:tcPr>
          <w:p w:rsidR="00E05C06" w:rsidRPr="006C301C" w:rsidRDefault="00617496" w:rsidP="006174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1770,8</w:t>
            </w:r>
          </w:p>
        </w:tc>
        <w:tc>
          <w:tcPr>
            <w:tcW w:w="851" w:type="dxa"/>
            <w:shd w:val="clear" w:color="auto" w:fill="auto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663,0</w:t>
            </w:r>
          </w:p>
        </w:tc>
        <w:tc>
          <w:tcPr>
            <w:tcW w:w="850" w:type="dxa"/>
            <w:shd w:val="clear" w:color="auto" w:fill="auto"/>
          </w:tcPr>
          <w:p w:rsidR="00E05C06" w:rsidRPr="006C301C" w:rsidRDefault="00E05C06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01C">
              <w:rPr>
                <w:rFonts w:ascii="Times New Roman" w:hAnsi="Times New Roman" w:cs="Times New Roman"/>
                <w:sz w:val="24"/>
                <w:szCs w:val="28"/>
              </w:rPr>
              <w:t>663,0</w:t>
            </w:r>
          </w:p>
        </w:tc>
        <w:tc>
          <w:tcPr>
            <w:tcW w:w="851" w:type="dxa"/>
            <w:shd w:val="clear" w:color="auto" w:fill="auto"/>
          </w:tcPr>
          <w:p w:rsidR="00E05C06" w:rsidRPr="006C301C" w:rsidRDefault="009B7F0B" w:rsidP="0061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1749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,8</w:t>
            </w:r>
          </w:p>
        </w:tc>
        <w:tc>
          <w:tcPr>
            <w:tcW w:w="992" w:type="dxa"/>
          </w:tcPr>
          <w:p w:rsidR="00E05C06" w:rsidRPr="006C301C" w:rsidRDefault="009B7F0B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="00E05C06" w:rsidRPr="006C301C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992" w:type="dxa"/>
          </w:tcPr>
          <w:p w:rsidR="00E05C06" w:rsidRPr="006C301C" w:rsidRDefault="009B7F0B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="00E05C06" w:rsidRPr="006C301C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134" w:type="dxa"/>
          </w:tcPr>
          <w:p w:rsidR="00E05C06" w:rsidRPr="006C301C" w:rsidRDefault="009B7F0B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="00E05C06" w:rsidRPr="006C301C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134" w:type="dxa"/>
          </w:tcPr>
          <w:p w:rsidR="00E05C06" w:rsidRPr="006C301C" w:rsidRDefault="009B7F0B" w:rsidP="00E0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</w:tr>
    </w:tbl>
    <w:p w:rsidR="00FF4D7D" w:rsidRDefault="00FF4D7D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F476F">
        <w:rPr>
          <w:sz w:val="28"/>
          <w:szCs w:val="28"/>
        </w:rPr>
        <w:t xml:space="preserve">Муниципальной программы "Развитие физической культуры, спорта и здорового образа жизни </w:t>
      </w:r>
    </w:p>
    <w:p w:rsidR="00FF4D7D" w:rsidRDefault="00FF4D7D" w:rsidP="00FF4D7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F476F">
        <w:rPr>
          <w:sz w:val="28"/>
          <w:szCs w:val="28"/>
        </w:rPr>
        <w:t>на территории муниципального района "Оло</w:t>
      </w:r>
      <w:r>
        <w:rPr>
          <w:sz w:val="28"/>
          <w:szCs w:val="28"/>
        </w:rPr>
        <w:t>вяннинский район" на 2020 - 2025</w:t>
      </w:r>
      <w:r w:rsidRPr="008F476F">
        <w:rPr>
          <w:sz w:val="28"/>
          <w:szCs w:val="28"/>
        </w:rPr>
        <w:t xml:space="preserve"> г.г."</w:t>
      </w:r>
    </w:p>
    <w:p w:rsidR="00FF4D7D" w:rsidRPr="008F476F" w:rsidRDefault="00FF4D7D" w:rsidP="00FF4D7D">
      <w:pPr>
        <w:spacing w:after="0" w:line="240" w:lineRule="auto"/>
        <w:rPr>
          <w:rFonts w:ascii="Times New Roman" w:hAnsi="Times New Roman" w:cs="Times New Roman"/>
        </w:rPr>
      </w:pPr>
    </w:p>
    <w:p w:rsidR="00FF4D7D" w:rsidRDefault="00FF4D7D" w:rsidP="006C301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sectPr w:rsidR="00FF4D7D" w:rsidSect="0026784D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0B9"/>
    <w:multiLevelType w:val="hybridMultilevel"/>
    <w:tmpl w:val="86D871EC"/>
    <w:lvl w:ilvl="0" w:tplc="1C568F9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27EF396F"/>
    <w:multiLevelType w:val="hybridMultilevel"/>
    <w:tmpl w:val="ED7075AC"/>
    <w:lvl w:ilvl="0" w:tplc="9D1001E4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247E2"/>
    <w:multiLevelType w:val="hybridMultilevel"/>
    <w:tmpl w:val="257EDF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CA34B0"/>
    <w:multiLevelType w:val="hybridMultilevel"/>
    <w:tmpl w:val="DA1871E4"/>
    <w:lvl w:ilvl="0" w:tplc="44500A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9A1157D"/>
    <w:multiLevelType w:val="multilevel"/>
    <w:tmpl w:val="46B4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F75B1"/>
    <w:multiLevelType w:val="hybridMultilevel"/>
    <w:tmpl w:val="E206C5B4"/>
    <w:lvl w:ilvl="0" w:tplc="DF729FE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619E6"/>
    <w:multiLevelType w:val="hybridMultilevel"/>
    <w:tmpl w:val="EBFC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150F3"/>
    <w:multiLevelType w:val="hybridMultilevel"/>
    <w:tmpl w:val="7430B474"/>
    <w:lvl w:ilvl="0" w:tplc="51E67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955759"/>
    <w:multiLevelType w:val="hybridMultilevel"/>
    <w:tmpl w:val="73B094C0"/>
    <w:lvl w:ilvl="0" w:tplc="349CD40A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C3C32B0"/>
    <w:multiLevelType w:val="multilevel"/>
    <w:tmpl w:val="739EF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394394"/>
    <w:multiLevelType w:val="hybridMultilevel"/>
    <w:tmpl w:val="F2EE517E"/>
    <w:lvl w:ilvl="0" w:tplc="BCAEEF8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B2C"/>
    <w:rsid w:val="000542CF"/>
    <w:rsid w:val="000641AE"/>
    <w:rsid w:val="00066860"/>
    <w:rsid w:val="0007330F"/>
    <w:rsid w:val="000846CE"/>
    <w:rsid w:val="00086587"/>
    <w:rsid w:val="000B2317"/>
    <w:rsid w:val="000C0839"/>
    <w:rsid w:val="000C41C8"/>
    <w:rsid w:val="000C43B6"/>
    <w:rsid w:val="000E1624"/>
    <w:rsid w:val="000E687F"/>
    <w:rsid w:val="001413F6"/>
    <w:rsid w:val="0014274F"/>
    <w:rsid w:val="00153FB6"/>
    <w:rsid w:val="00156D33"/>
    <w:rsid w:val="00172533"/>
    <w:rsid w:val="0018306A"/>
    <w:rsid w:val="00187BEA"/>
    <w:rsid w:val="00190FD2"/>
    <w:rsid w:val="001A577C"/>
    <w:rsid w:val="001A73A0"/>
    <w:rsid w:val="001B33F8"/>
    <w:rsid w:val="001C2FC2"/>
    <w:rsid w:val="0020305E"/>
    <w:rsid w:val="00203B7F"/>
    <w:rsid w:val="002056C7"/>
    <w:rsid w:val="002120B8"/>
    <w:rsid w:val="00213E3E"/>
    <w:rsid w:val="00221EBA"/>
    <w:rsid w:val="002250BB"/>
    <w:rsid w:val="00233DAB"/>
    <w:rsid w:val="00254E2D"/>
    <w:rsid w:val="002613DB"/>
    <w:rsid w:val="0026173C"/>
    <w:rsid w:val="0026784D"/>
    <w:rsid w:val="00283FB5"/>
    <w:rsid w:val="002879D0"/>
    <w:rsid w:val="0029448F"/>
    <w:rsid w:val="002A0344"/>
    <w:rsid w:val="002C099F"/>
    <w:rsid w:val="002C117E"/>
    <w:rsid w:val="002E6F49"/>
    <w:rsid w:val="002F6B12"/>
    <w:rsid w:val="00307265"/>
    <w:rsid w:val="00312D8F"/>
    <w:rsid w:val="00316409"/>
    <w:rsid w:val="003259E6"/>
    <w:rsid w:val="00356A5F"/>
    <w:rsid w:val="00362386"/>
    <w:rsid w:val="003879AF"/>
    <w:rsid w:val="003A2145"/>
    <w:rsid w:val="003A6992"/>
    <w:rsid w:val="003C4B25"/>
    <w:rsid w:val="003F2406"/>
    <w:rsid w:val="003F7B57"/>
    <w:rsid w:val="004112C2"/>
    <w:rsid w:val="00423CA2"/>
    <w:rsid w:val="00451BC1"/>
    <w:rsid w:val="00451E69"/>
    <w:rsid w:val="00497FE5"/>
    <w:rsid w:val="004A212D"/>
    <w:rsid w:val="004B3D58"/>
    <w:rsid w:val="004F13F5"/>
    <w:rsid w:val="004F35A0"/>
    <w:rsid w:val="00501CD3"/>
    <w:rsid w:val="00511470"/>
    <w:rsid w:val="00531484"/>
    <w:rsid w:val="005410F5"/>
    <w:rsid w:val="00555EA9"/>
    <w:rsid w:val="005675A0"/>
    <w:rsid w:val="0058517F"/>
    <w:rsid w:val="005A711F"/>
    <w:rsid w:val="005B7D25"/>
    <w:rsid w:val="005C4FEE"/>
    <w:rsid w:val="005E26A3"/>
    <w:rsid w:val="006160D5"/>
    <w:rsid w:val="00617496"/>
    <w:rsid w:val="00633938"/>
    <w:rsid w:val="006409B4"/>
    <w:rsid w:val="00641821"/>
    <w:rsid w:val="00644FF4"/>
    <w:rsid w:val="00645E39"/>
    <w:rsid w:val="0067760B"/>
    <w:rsid w:val="00684BC6"/>
    <w:rsid w:val="00687050"/>
    <w:rsid w:val="006A7D5B"/>
    <w:rsid w:val="006C301C"/>
    <w:rsid w:val="006E57C9"/>
    <w:rsid w:val="006F20D0"/>
    <w:rsid w:val="006F559D"/>
    <w:rsid w:val="00701308"/>
    <w:rsid w:val="00713595"/>
    <w:rsid w:val="007359D2"/>
    <w:rsid w:val="00740A8D"/>
    <w:rsid w:val="007451A0"/>
    <w:rsid w:val="00747402"/>
    <w:rsid w:val="007556C9"/>
    <w:rsid w:val="0076421D"/>
    <w:rsid w:val="0078387E"/>
    <w:rsid w:val="007919F5"/>
    <w:rsid w:val="007964C6"/>
    <w:rsid w:val="007B07A5"/>
    <w:rsid w:val="007C31A4"/>
    <w:rsid w:val="007D1A2A"/>
    <w:rsid w:val="007D2364"/>
    <w:rsid w:val="007E02C9"/>
    <w:rsid w:val="008066CE"/>
    <w:rsid w:val="00822976"/>
    <w:rsid w:val="00840713"/>
    <w:rsid w:val="00845E0B"/>
    <w:rsid w:val="00850D54"/>
    <w:rsid w:val="0085502F"/>
    <w:rsid w:val="00856447"/>
    <w:rsid w:val="00857B93"/>
    <w:rsid w:val="008770D8"/>
    <w:rsid w:val="00881BB4"/>
    <w:rsid w:val="0089055F"/>
    <w:rsid w:val="008A70CA"/>
    <w:rsid w:val="008B5A11"/>
    <w:rsid w:val="008F476F"/>
    <w:rsid w:val="0092688A"/>
    <w:rsid w:val="009336A2"/>
    <w:rsid w:val="009502DE"/>
    <w:rsid w:val="00984EBB"/>
    <w:rsid w:val="00985529"/>
    <w:rsid w:val="00991315"/>
    <w:rsid w:val="0099263E"/>
    <w:rsid w:val="009944B1"/>
    <w:rsid w:val="009B7F0B"/>
    <w:rsid w:val="009C0ECC"/>
    <w:rsid w:val="009D0788"/>
    <w:rsid w:val="009D5B24"/>
    <w:rsid w:val="009F3A5A"/>
    <w:rsid w:val="009F4157"/>
    <w:rsid w:val="00A00721"/>
    <w:rsid w:val="00A00F68"/>
    <w:rsid w:val="00A03BCE"/>
    <w:rsid w:val="00A077A0"/>
    <w:rsid w:val="00A46647"/>
    <w:rsid w:val="00A651D2"/>
    <w:rsid w:val="00A65D13"/>
    <w:rsid w:val="00A7429F"/>
    <w:rsid w:val="00A97029"/>
    <w:rsid w:val="00AA0CC8"/>
    <w:rsid w:val="00AA631B"/>
    <w:rsid w:val="00AD15B2"/>
    <w:rsid w:val="00AD3192"/>
    <w:rsid w:val="00AD39D5"/>
    <w:rsid w:val="00B04F2A"/>
    <w:rsid w:val="00B07764"/>
    <w:rsid w:val="00B109B0"/>
    <w:rsid w:val="00B23EB1"/>
    <w:rsid w:val="00B737BB"/>
    <w:rsid w:val="00B74EB0"/>
    <w:rsid w:val="00B75A53"/>
    <w:rsid w:val="00B77180"/>
    <w:rsid w:val="00B8059E"/>
    <w:rsid w:val="00B91EAD"/>
    <w:rsid w:val="00B97CF5"/>
    <w:rsid w:val="00BA5E8F"/>
    <w:rsid w:val="00BC47B7"/>
    <w:rsid w:val="00BD1F55"/>
    <w:rsid w:val="00C00CF7"/>
    <w:rsid w:val="00C03C2A"/>
    <w:rsid w:val="00C1225F"/>
    <w:rsid w:val="00C2457E"/>
    <w:rsid w:val="00C507C7"/>
    <w:rsid w:val="00C52F40"/>
    <w:rsid w:val="00C63E44"/>
    <w:rsid w:val="00C822E5"/>
    <w:rsid w:val="00CB7F73"/>
    <w:rsid w:val="00CC7245"/>
    <w:rsid w:val="00CD331A"/>
    <w:rsid w:val="00CE47CE"/>
    <w:rsid w:val="00CE6A7D"/>
    <w:rsid w:val="00CF47AF"/>
    <w:rsid w:val="00D235D2"/>
    <w:rsid w:val="00D26B3F"/>
    <w:rsid w:val="00D30265"/>
    <w:rsid w:val="00D33B2C"/>
    <w:rsid w:val="00D4742F"/>
    <w:rsid w:val="00D81FDF"/>
    <w:rsid w:val="00D95CB3"/>
    <w:rsid w:val="00D97521"/>
    <w:rsid w:val="00DA33E7"/>
    <w:rsid w:val="00DB1E19"/>
    <w:rsid w:val="00DB3FB9"/>
    <w:rsid w:val="00DC17C4"/>
    <w:rsid w:val="00DC404C"/>
    <w:rsid w:val="00DD1955"/>
    <w:rsid w:val="00DE267D"/>
    <w:rsid w:val="00DE4ADE"/>
    <w:rsid w:val="00DF0590"/>
    <w:rsid w:val="00DF5E15"/>
    <w:rsid w:val="00E05C06"/>
    <w:rsid w:val="00E32C50"/>
    <w:rsid w:val="00E61733"/>
    <w:rsid w:val="00E71D8C"/>
    <w:rsid w:val="00E82C35"/>
    <w:rsid w:val="00E83F69"/>
    <w:rsid w:val="00E85AB3"/>
    <w:rsid w:val="00E85B7A"/>
    <w:rsid w:val="00E91C7E"/>
    <w:rsid w:val="00E95BEF"/>
    <w:rsid w:val="00ED327B"/>
    <w:rsid w:val="00EE31BD"/>
    <w:rsid w:val="00EF2431"/>
    <w:rsid w:val="00EF64B8"/>
    <w:rsid w:val="00F01C99"/>
    <w:rsid w:val="00F034BF"/>
    <w:rsid w:val="00F215F7"/>
    <w:rsid w:val="00F447D2"/>
    <w:rsid w:val="00F4543B"/>
    <w:rsid w:val="00F45B1C"/>
    <w:rsid w:val="00F516EC"/>
    <w:rsid w:val="00F9537F"/>
    <w:rsid w:val="00FA00D7"/>
    <w:rsid w:val="00FA22F3"/>
    <w:rsid w:val="00FC6FE9"/>
    <w:rsid w:val="00FF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C1"/>
  </w:style>
  <w:style w:type="paragraph" w:styleId="3">
    <w:name w:val="heading 3"/>
    <w:basedOn w:val="a"/>
    <w:link w:val="30"/>
    <w:uiPriority w:val="9"/>
    <w:qFormat/>
    <w:rsid w:val="00D33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3B2C"/>
  </w:style>
  <w:style w:type="character" w:styleId="a3">
    <w:name w:val="Hyperlink"/>
    <w:basedOn w:val="a0"/>
    <w:uiPriority w:val="99"/>
    <w:semiHidden/>
    <w:unhideWhenUsed/>
    <w:rsid w:val="00D33B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3B2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3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">
    <w:name w:val="document-name"/>
    <w:basedOn w:val="a0"/>
    <w:rsid w:val="00D33B2C"/>
  </w:style>
  <w:style w:type="character" w:customStyle="1" w:styleId="size-extension">
    <w:name w:val="size-extension"/>
    <w:basedOn w:val="a0"/>
    <w:rsid w:val="00D33B2C"/>
  </w:style>
  <w:style w:type="character" w:customStyle="1" w:styleId="type">
    <w:name w:val="type"/>
    <w:basedOn w:val="a0"/>
    <w:rsid w:val="00D33B2C"/>
  </w:style>
  <w:style w:type="character" w:customStyle="1" w:styleId="size">
    <w:name w:val="size"/>
    <w:basedOn w:val="a0"/>
    <w:rsid w:val="00D33B2C"/>
  </w:style>
  <w:style w:type="paragraph" w:customStyle="1" w:styleId="footertoplinkanons">
    <w:name w:val="footertop_link_anons"/>
    <w:basedOn w:val="a"/>
    <w:rsid w:val="00D3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7F73"/>
    <w:pPr>
      <w:ind w:left="720"/>
      <w:contextualSpacing/>
    </w:pPr>
  </w:style>
  <w:style w:type="paragraph" w:customStyle="1" w:styleId="10">
    <w:name w:val="Без интервала1"/>
    <w:qFormat/>
    <w:rsid w:val="004F13F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7">
    <w:name w:val="Table Grid"/>
    <w:basedOn w:val="a1"/>
    <w:uiPriority w:val="59"/>
    <w:rsid w:val="00D81FDF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8F47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265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203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b"/>
    <w:rsid w:val="002030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2030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203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2030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2030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203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03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b">
    <w:name w:val="Подпись к картинке"/>
    <w:basedOn w:val="a"/>
    <w:link w:val="Exact"/>
    <w:rsid w:val="002030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20305E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0305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unhideWhenUsed/>
    <w:qFormat/>
    <w:rsid w:val="009F4157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F4157"/>
    <w:rPr>
      <w:rFonts w:ascii="Times New Roman" w:eastAsiaTheme="minorEastAsia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3760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0565">
                              <w:marLeft w:val="0"/>
                              <w:marRight w:val="4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70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04548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3941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00631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5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9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61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8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64248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7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1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0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3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3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8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3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3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8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9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7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lovyan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734F-4E0A-4270-B27C-D37D95D2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27</Pages>
  <Words>6632</Words>
  <Characters>37809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Специалист Управделами</cp:lastModifiedBy>
  <cp:revision>9</cp:revision>
  <cp:lastPrinted>2023-09-28T04:11:00Z</cp:lastPrinted>
  <dcterms:created xsi:type="dcterms:W3CDTF">2023-10-02T02:21:00Z</dcterms:created>
  <dcterms:modified xsi:type="dcterms:W3CDTF">2024-07-22T00:34:00Z</dcterms:modified>
</cp:coreProperties>
</file>