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E5C" w:rsidRDefault="00395E5C" w:rsidP="0007581F">
      <w:pPr>
        <w:jc w:val="both"/>
        <w:rPr>
          <w:b/>
          <w:color w:val="000000"/>
        </w:rPr>
      </w:pPr>
    </w:p>
    <w:p w:rsidR="006B51CA" w:rsidRDefault="006B51CA" w:rsidP="0007581F">
      <w:pPr>
        <w:jc w:val="both"/>
        <w:rPr>
          <w:b/>
          <w:color w:val="000000"/>
        </w:rPr>
      </w:pPr>
    </w:p>
    <w:p w:rsidR="0090615D" w:rsidRDefault="006B51CA" w:rsidP="0007581F">
      <w:pPr>
        <w:jc w:val="both"/>
        <w:rPr>
          <w:b/>
          <w:color w:val="000000"/>
        </w:rPr>
      </w:pPr>
      <w:r>
        <w:rPr>
          <w:b/>
          <w:color w:val="000000"/>
        </w:rPr>
        <w:t>Подай заявление о формате  своей трудовой книжки до конца года</w:t>
      </w:r>
    </w:p>
    <w:p w:rsidR="0090615D" w:rsidRDefault="0090615D" w:rsidP="0007581F">
      <w:pPr>
        <w:jc w:val="both"/>
        <w:rPr>
          <w:b/>
          <w:color w:val="000000"/>
        </w:rPr>
      </w:pPr>
    </w:p>
    <w:p w:rsidR="0090615D" w:rsidRDefault="0090615D" w:rsidP="0007581F">
      <w:pPr>
        <w:jc w:val="both"/>
        <w:rPr>
          <w:color w:val="000000"/>
        </w:rPr>
      </w:pPr>
      <w:r>
        <w:rPr>
          <w:color w:val="000000"/>
        </w:rPr>
        <w:t>Более 110 тысяч жителей Забайкальского края подали заявления своим работода</w:t>
      </w:r>
      <w:r w:rsidR="000A101E">
        <w:rPr>
          <w:color w:val="000000"/>
        </w:rPr>
        <w:t xml:space="preserve">телям о способе ведения </w:t>
      </w:r>
      <w:r>
        <w:rPr>
          <w:color w:val="000000"/>
        </w:rPr>
        <w:t>трудовой книжки.</w:t>
      </w:r>
    </w:p>
    <w:p w:rsidR="00DB7501" w:rsidRDefault="00DB7501" w:rsidP="0007581F">
      <w:pPr>
        <w:jc w:val="both"/>
        <w:rPr>
          <w:color w:val="000000"/>
        </w:rPr>
      </w:pPr>
    </w:p>
    <w:p w:rsidR="00DB7501" w:rsidRDefault="00DB7501" w:rsidP="00DB7501">
      <w:pPr>
        <w:jc w:val="both"/>
        <w:rPr>
          <w:color w:val="000000"/>
        </w:rPr>
      </w:pPr>
      <w:r>
        <w:rPr>
          <w:color w:val="000000"/>
        </w:rPr>
        <w:t>С 2020 года в России введена</w:t>
      </w:r>
      <w:r w:rsidRPr="00C66361">
        <w:rPr>
          <w:color w:val="000000"/>
        </w:rPr>
        <w:t xml:space="preserve"> электронная т</w:t>
      </w:r>
      <w:r>
        <w:rPr>
          <w:color w:val="000000"/>
        </w:rPr>
        <w:t>рудовая книжка (ЭТК), которая</w:t>
      </w:r>
      <w:r w:rsidRPr="00C66361">
        <w:rPr>
          <w:color w:val="000000"/>
        </w:rPr>
        <w:t xml:space="preserve"> не предполага</w:t>
      </w:r>
      <w:r>
        <w:rPr>
          <w:color w:val="000000"/>
        </w:rPr>
        <w:t>ет физиче</w:t>
      </w:r>
      <w:r w:rsidR="00DA0EB2">
        <w:rPr>
          <w:color w:val="000000"/>
        </w:rPr>
        <w:t>ского носителя и представлена</w:t>
      </w:r>
      <w:r w:rsidRPr="00C66361">
        <w:rPr>
          <w:color w:val="000000"/>
        </w:rPr>
        <w:t xml:space="preserve"> только в цифровом формате.</w:t>
      </w:r>
      <w:r>
        <w:rPr>
          <w:color w:val="000000"/>
        </w:rPr>
        <w:t xml:space="preserve"> </w:t>
      </w:r>
      <w:r w:rsidRPr="00C66361">
        <w:rPr>
          <w:color w:val="000000"/>
        </w:rPr>
        <w:t>Переход на ЭТК добровольный и позволяет сохранить бумажную книжку</w:t>
      </w:r>
      <w:r>
        <w:rPr>
          <w:color w:val="000000"/>
        </w:rPr>
        <w:t xml:space="preserve"> столько, сколько это нужно</w:t>
      </w:r>
      <w:r w:rsidRPr="00C66361">
        <w:rPr>
          <w:color w:val="000000"/>
        </w:rPr>
        <w:t>.</w:t>
      </w:r>
      <w:r>
        <w:rPr>
          <w:color w:val="000000"/>
        </w:rPr>
        <w:t xml:space="preserve"> Единственным исключением являются</w:t>
      </w:r>
      <w:r w:rsidRPr="00BC5125">
        <w:rPr>
          <w:color w:val="000000"/>
        </w:rPr>
        <w:t xml:space="preserve"> те, кто впервые устроится на работу с</w:t>
      </w:r>
      <w:r w:rsidR="00DA0EB2">
        <w:rPr>
          <w:color w:val="000000"/>
        </w:rPr>
        <w:t xml:space="preserve"> </w:t>
      </w:r>
      <w:r w:rsidRPr="00BC5125">
        <w:rPr>
          <w:color w:val="000000"/>
        </w:rPr>
        <w:t xml:space="preserve"> 2021 года. У таких людей все сведения о периодах работы изначально будут вестись только в электронном виде без оформ</w:t>
      </w:r>
      <w:r>
        <w:rPr>
          <w:color w:val="000000"/>
        </w:rPr>
        <w:t xml:space="preserve">ления бумажной трудовой книжки. </w:t>
      </w:r>
    </w:p>
    <w:p w:rsidR="00DB7501" w:rsidRDefault="00DB7501" w:rsidP="00DB7501">
      <w:pPr>
        <w:jc w:val="both"/>
        <w:rPr>
          <w:color w:val="000000"/>
        </w:rPr>
      </w:pPr>
    </w:p>
    <w:p w:rsidR="00C04BB1" w:rsidRDefault="00077F90" w:rsidP="00C66361">
      <w:pPr>
        <w:jc w:val="both"/>
        <w:rPr>
          <w:color w:val="000000"/>
        </w:rPr>
      </w:pPr>
      <w:r>
        <w:rPr>
          <w:color w:val="000000"/>
        </w:rPr>
        <w:t>«</w:t>
      </w:r>
      <w:r w:rsidR="00DB7501">
        <w:rPr>
          <w:color w:val="000000"/>
        </w:rPr>
        <w:t xml:space="preserve">В соответствии с законодательством, </w:t>
      </w:r>
      <w:r w:rsidR="00DB7501" w:rsidRPr="00BC5125">
        <w:rPr>
          <w:color w:val="000000"/>
        </w:rPr>
        <w:t>гражданам до 31 декабря 2020 года включительно необходимо подать письменное заявление работодателю в произвольной форме о ведении трудовой книжки в электронном виде или о сохра</w:t>
      </w:r>
      <w:r w:rsidR="00DB7501">
        <w:rPr>
          <w:color w:val="000000"/>
        </w:rPr>
        <w:t>нении бумажной трудовой книжки</w:t>
      </w:r>
      <w:r>
        <w:rPr>
          <w:color w:val="000000"/>
        </w:rPr>
        <w:t xml:space="preserve">, - рассказала </w:t>
      </w:r>
      <w:r w:rsidR="00C66361">
        <w:rPr>
          <w:color w:val="000000"/>
        </w:rPr>
        <w:t xml:space="preserve">начальник отдела персонифицированного учета Отделения ПФР по Забайкальскому краю Надежда Подробова. </w:t>
      </w:r>
      <w:r>
        <w:rPr>
          <w:color w:val="000000"/>
        </w:rPr>
        <w:t xml:space="preserve">– На сегодняшний день данные заявления предоставили 114,2 тысяч забайкальцев. Большая часть из них остановили свой выбор на бумажном варианте». </w:t>
      </w:r>
    </w:p>
    <w:p w:rsidR="00935232" w:rsidRDefault="00935232" w:rsidP="00C66361">
      <w:pPr>
        <w:jc w:val="both"/>
        <w:rPr>
          <w:color w:val="000000"/>
        </w:rPr>
      </w:pPr>
    </w:p>
    <w:p w:rsidR="006B51CA" w:rsidRDefault="00935232" w:rsidP="00C66361">
      <w:pPr>
        <w:jc w:val="both"/>
        <w:rPr>
          <w:color w:val="000000"/>
        </w:rPr>
      </w:pPr>
      <w:r>
        <w:rPr>
          <w:color w:val="000000"/>
        </w:rPr>
        <w:t>Как отметила Надежда Подробова, э</w:t>
      </w:r>
      <w:r w:rsidRPr="00935232">
        <w:rPr>
          <w:color w:val="000000"/>
        </w:rPr>
        <w:t>лектронная трудовая книжка сохраняет практически весь перечень сведений, которые учитываются в бумажной трудовой книжке:</w:t>
      </w:r>
      <w:r>
        <w:rPr>
          <w:color w:val="000000"/>
        </w:rPr>
        <w:t xml:space="preserve"> информацию о работнике (место работы, д</w:t>
      </w:r>
      <w:r w:rsidRPr="00935232">
        <w:rPr>
          <w:color w:val="000000"/>
        </w:rPr>
        <w:t>олжность, профессия, специальность, квалифик</w:t>
      </w:r>
      <w:r>
        <w:rPr>
          <w:color w:val="000000"/>
        </w:rPr>
        <w:t>ация, структурное подразделение, вид поручаемой работы), д</w:t>
      </w:r>
      <w:r w:rsidRPr="00935232">
        <w:rPr>
          <w:color w:val="000000"/>
        </w:rPr>
        <w:t>аты приема, увольн</w:t>
      </w:r>
      <w:r>
        <w:rPr>
          <w:color w:val="000000"/>
        </w:rPr>
        <w:t>ения, перевода на другую работу, о</w:t>
      </w:r>
      <w:r w:rsidRPr="00935232">
        <w:rPr>
          <w:color w:val="000000"/>
        </w:rPr>
        <w:t>снование кадрового мероприяти</w:t>
      </w:r>
      <w:r>
        <w:rPr>
          <w:color w:val="000000"/>
        </w:rPr>
        <w:t>я (дата, номер и вид документа), п</w:t>
      </w:r>
      <w:r w:rsidRPr="00935232">
        <w:rPr>
          <w:color w:val="000000"/>
        </w:rPr>
        <w:t>ричины прекращения трудового договора</w:t>
      </w:r>
      <w:r w:rsidR="006B51CA">
        <w:rPr>
          <w:color w:val="000000"/>
        </w:rPr>
        <w:t>.</w:t>
      </w:r>
    </w:p>
    <w:p w:rsidR="006B51CA" w:rsidRDefault="006B51CA" w:rsidP="00C66361">
      <w:pPr>
        <w:jc w:val="both"/>
        <w:rPr>
          <w:color w:val="000000"/>
        </w:rPr>
      </w:pPr>
    </w:p>
    <w:p w:rsidR="00C66361" w:rsidRDefault="006B51CA" w:rsidP="00C66361">
      <w:pPr>
        <w:jc w:val="both"/>
        <w:rPr>
          <w:color w:val="000000"/>
        </w:rPr>
      </w:pPr>
      <w:r>
        <w:rPr>
          <w:color w:val="000000"/>
        </w:rPr>
        <w:t>При этом э</w:t>
      </w:r>
      <w:r w:rsidR="00C66361">
        <w:rPr>
          <w:color w:val="000000"/>
        </w:rPr>
        <w:t>лектронная цифровая книжка имеет ряд преимуществ перед бумажным аналогом. Так, ЭТК обеспечивает у</w:t>
      </w:r>
      <w:r w:rsidR="00C66361" w:rsidRPr="00C66361">
        <w:rPr>
          <w:color w:val="000000"/>
        </w:rPr>
        <w:t>добный и быстрый доступ работников к инф</w:t>
      </w:r>
      <w:r w:rsidR="00C66361">
        <w:rPr>
          <w:color w:val="000000"/>
        </w:rPr>
        <w:t>ормации о трудовой деятельности, своди</w:t>
      </w:r>
      <w:r w:rsidR="003C7D61">
        <w:rPr>
          <w:color w:val="000000"/>
        </w:rPr>
        <w:t>т</w:t>
      </w:r>
      <w:r w:rsidR="00C66361">
        <w:rPr>
          <w:color w:val="000000"/>
        </w:rPr>
        <w:t xml:space="preserve"> к минимуму ошибочные, неточные и недостоверные сведения</w:t>
      </w:r>
      <w:r w:rsidR="00C66361" w:rsidRPr="00C66361">
        <w:rPr>
          <w:color w:val="000000"/>
        </w:rPr>
        <w:t xml:space="preserve"> о трудовой деятельности.</w:t>
      </w:r>
      <w:r w:rsidR="00C66361">
        <w:rPr>
          <w:color w:val="000000"/>
        </w:rPr>
        <w:t xml:space="preserve"> Дает д</w:t>
      </w:r>
      <w:r w:rsidR="00C66361" w:rsidRPr="00C66361">
        <w:rPr>
          <w:color w:val="000000"/>
        </w:rPr>
        <w:t>ополнительные возможности</w:t>
      </w:r>
      <w:r w:rsidR="003C7D61">
        <w:rPr>
          <w:color w:val="000000"/>
        </w:rPr>
        <w:t xml:space="preserve"> дистанционного трудоустройства, снижает издержки</w:t>
      </w:r>
      <w:r w:rsidR="00C66361" w:rsidRPr="00C66361">
        <w:rPr>
          <w:color w:val="000000"/>
        </w:rPr>
        <w:t xml:space="preserve"> работодателей на приобретение, ведение и хранение бумажных трудовых книжек.</w:t>
      </w:r>
      <w:r w:rsidR="003C7D61">
        <w:rPr>
          <w:color w:val="000000"/>
        </w:rPr>
        <w:t xml:space="preserve"> Помимо этого позволяет дистанционно оформлять пенсии</w:t>
      </w:r>
      <w:r w:rsidR="00C66361" w:rsidRPr="00C66361">
        <w:rPr>
          <w:color w:val="000000"/>
        </w:rPr>
        <w:t xml:space="preserve"> по данным лицевого счета без дополнительног</w:t>
      </w:r>
      <w:r w:rsidR="003C7D61">
        <w:rPr>
          <w:color w:val="000000"/>
        </w:rPr>
        <w:t>о документального подтверждения, использовать данные</w:t>
      </w:r>
      <w:r w:rsidR="00C66361" w:rsidRPr="00C66361">
        <w:rPr>
          <w:color w:val="000000"/>
        </w:rPr>
        <w:t xml:space="preserve"> электронной трудовой книжки для получени</w:t>
      </w:r>
      <w:r w:rsidR="003C7D61">
        <w:rPr>
          <w:color w:val="000000"/>
        </w:rPr>
        <w:t>я государственных услуг. Имеет в</w:t>
      </w:r>
      <w:r w:rsidR="00C66361" w:rsidRPr="00C66361">
        <w:rPr>
          <w:color w:val="000000"/>
        </w:rPr>
        <w:t>ысокий уровень безопасности и сохранности данных</w:t>
      </w:r>
      <w:r w:rsidR="003C7D61">
        <w:rPr>
          <w:color w:val="000000"/>
        </w:rPr>
        <w:t>.</w:t>
      </w:r>
    </w:p>
    <w:p w:rsidR="006B51CA" w:rsidRDefault="006B51CA" w:rsidP="00C66361">
      <w:pPr>
        <w:jc w:val="both"/>
        <w:rPr>
          <w:color w:val="000000"/>
        </w:rPr>
      </w:pPr>
    </w:p>
    <w:p w:rsidR="006B51CA" w:rsidRDefault="006B51CA" w:rsidP="00C66361">
      <w:pPr>
        <w:jc w:val="both"/>
        <w:rPr>
          <w:color w:val="000000"/>
        </w:rPr>
      </w:pPr>
    </w:p>
    <w:p w:rsidR="006B51CA" w:rsidRDefault="006B51CA" w:rsidP="00C66361">
      <w:pPr>
        <w:jc w:val="both"/>
        <w:rPr>
          <w:color w:val="000000"/>
        </w:rPr>
      </w:pPr>
    </w:p>
    <w:p w:rsidR="006B51CA" w:rsidRDefault="006B51CA" w:rsidP="00C66361">
      <w:pPr>
        <w:jc w:val="both"/>
        <w:rPr>
          <w:color w:val="000000"/>
        </w:rPr>
      </w:pPr>
    </w:p>
    <w:p w:rsidR="00A965FF" w:rsidRDefault="00A965FF" w:rsidP="00C66361">
      <w:pPr>
        <w:jc w:val="both"/>
        <w:rPr>
          <w:color w:val="000000"/>
        </w:rPr>
      </w:pPr>
    </w:p>
    <w:p w:rsidR="00935232" w:rsidRDefault="00935232" w:rsidP="00C66361">
      <w:pPr>
        <w:jc w:val="both"/>
        <w:rPr>
          <w:color w:val="000000"/>
        </w:rPr>
      </w:pPr>
    </w:p>
    <w:sectPr w:rsidR="00935232" w:rsidSect="00657321">
      <w:headerReference w:type="default" r:id="rId7"/>
      <w:footerReference w:type="default" r:id="rId8"/>
      <w:pgSz w:w="11906" w:h="16838" w:code="9"/>
      <w:pgMar w:top="2516" w:right="1106" w:bottom="1079" w:left="1260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CAD" w:rsidRDefault="00474CAD">
      <w:r>
        <w:separator/>
      </w:r>
    </w:p>
  </w:endnote>
  <w:endnote w:type="continuationSeparator" w:id="1">
    <w:p w:rsidR="00474CAD" w:rsidRDefault="00474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F08" w:rsidRDefault="005614F6">
    <w:pPr>
      <w:pStyle w:val="a5"/>
      <w:ind w:right="360"/>
    </w:pPr>
    <w:r>
      <w:rPr>
        <w:noProof/>
      </w:rPr>
      <w:pict>
        <v:line id="_x0000_s2053" style="position:absolute;z-index:251658752" from="-2.1pt,-2.4pt" to="498.1pt,-2.4pt" o:allowincell="f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CAD" w:rsidRDefault="00474CAD">
      <w:r>
        <w:separator/>
      </w:r>
    </w:p>
  </w:footnote>
  <w:footnote w:type="continuationSeparator" w:id="1">
    <w:p w:rsidR="00474CAD" w:rsidRDefault="00474C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F08" w:rsidRDefault="005614F6">
    <w:pPr>
      <w:pStyle w:val="a3"/>
    </w:pPr>
    <w:r>
      <w:rPr>
        <w:noProof/>
      </w:rPr>
      <w:pict>
        <v:line id="_x0000_s2049" style="position:absolute;z-index:251656704" from="1in,70.45pt" to="485.8pt,70.45pt" strokeweight="1pt"/>
      </w:pict>
    </w:r>
    <w:r w:rsidR="00DA0EB2"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-19685</wp:posOffset>
          </wp:positionV>
          <wp:extent cx="878840" cy="890905"/>
          <wp:effectExtent l="1905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890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34pt;margin-top:73.35pt;width:108pt;height:33.1pt;z-index:251657728;mso-position-horizontal-relative:text;mso-position-vertical-relative:text" filled="f" stroked="f">
          <v:textbox style="mso-next-textbox:#_x0000_s2051">
            <w:txbxContent>
              <w:p w:rsidR="00E14F08" w:rsidRDefault="00E14F08">
                <w:pPr>
                  <w:pStyle w:val="2"/>
                </w:pPr>
                <w:r>
                  <w:t>ПРЕСС-РЕЛИЗ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72.9pt;margin-top:.45pt;width:424.8pt;height:1in;z-index:251655680;mso-position-horizontal-relative:text;mso-position-vertical-relative:text" o:allowincell="f" filled="f" stroked="f">
          <v:textbox style="mso-next-textbox:#_x0000_s2052">
            <w:txbxContent>
              <w:p w:rsidR="00E14F08" w:rsidRPr="00543113" w:rsidRDefault="00543113">
                <w:pPr>
                  <w:pStyle w:val="1"/>
                  <w:jc w:val="center"/>
                  <w:rPr>
                    <w:rFonts w:ascii="Arial" w:hAnsi="Arial" w:cs="Arial"/>
                    <w:spacing w:val="30"/>
                    <w:w w:val="12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pacing w:val="30"/>
                    <w:w w:val="120"/>
                    <w:sz w:val="24"/>
                    <w:szCs w:val="24"/>
                  </w:rPr>
                  <w:t xml:space="preserve">Отделение </w:t>
                </w:r>
              </w:p>
              <w:p w:rsidR="00E14F08" w:rsidRDefault="00E14F08">
                <w:pPr>
                  <w:pStyle w:val="1"/>
                  <w:jc w:val="center"/>
                  <w:rPr>
                    <w:rFonts w:ascii="Arial" w:hAnsi="Arial" w:cs="Arial"/>
                    <w:spacing w:val="30"/>
                    <w:w w:val="12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pacing w:val="30"/>
                    <w:w w:val="120"/>
                    <w:sz w:val="24"/>
                    <w:szCs w:val="24"/>
                  </w:rPr>
                  <w:t>Пенсионн</w:t>
                </w:r>
                <w:r w:rsidR="00543113">
                  <w:rPr>
                    <w:rFonts w:ascii="Arial" w:hAnsi="Arial" w:cs="Arial"/>
                    <w:spacing w:val="30"/>
                    <w:w w:val="120"/>
                    <w:sz w:val="24"/>
                    <w:szCs w:val="24"/>
                  </w:rPr>
                  <w:t>ого</w:t>
                </w:r>
                <w:r>
                  <w:rPr>
                    <w:rFonts w:ascii="Arial" w:hAnsi="Arial" w:cs="Arial"/>
                    <w:spacing w:val="30"/>
                    <w:w w:val="120"/>
                    <w:sz w:val="24"/>
                    <w:szCs w:val="24"/>
                  </w:rPr>
                  <w:t xml:space="preserve"> фонд</w:t>
                </w:r>
                <w:r w:rsidR="00543113">
                  <w:rPr>
                    <w:rFonts w:ascii="Arial" w:hAnsi="Arial" w:cs="Arial"/>
                    <w:spacing w:val="30"/>
                    <w:w w:val="120"/>
                    <w:sz w:val="24"/>
                    <w:szCs w:val="24"/>
                  </w:rPr>
                  <w:t>а</w:t>
                </w:r>
                <w:r>
                  <w:rPr>
                    <w:rFonts w:ascii="Arial" w:hAnsi="Arial" w:cs="Arial"/>
                    <w:spacing w:val="30"/>
                    <w:w w:val="120"/>
                    <w:sz w:val="24"/>
                    <w:szCs w:val="24"/>
                  </w:rPr>
                  <w:t xml:space="preserve"> Российской Федерации</w:t>
                </w:r>
                <w:r w:rsidR="00543113">
                  <w:rPr>
                    <w:rFonts w:ascii="Arial" w:hAnsi="Arial" w:cs="Arial"/>
                    <w:spacing w:val="30"/>
                    <w:w w:val="120"/>
                    <w:sz w:val="24"/>
                    <w:szCs w:val="24"/>
                  </w:rPr>
                  <w:br/>
                  <w:t>по Забайкальскому краю</w:t>
                </w:r>
              </w:p>
              <w:p w:rsidR="00E14F08" w:rsidRDefault="00E14F08">
                <w:pPr>
                  <w:pStyle w:val="1"/>
                  <w:jc w:val="center"/>
                  <w:rPr>
                    <w:rFonts w:ascii="Arial" w:hAnsi="Arial" w:cs="Arial"/>
                    <w:b w:val="0"/>
                    <w:bCs w:val="0"/>
                    <w:i/>
                    <w:i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</w:rPr>
                  <w:br/>
                </w:r>
                <w:r w:rsidR="00543113">
                  <w:rPr>
                    <w:rFonts w:ascii="Arial" w:hAnsi="Arial" w:cs="Arial"/>
                    <w:b w:val="0"/>
                    <w:bCs w:val="0"/>
                    <w:i/>
                    <w:iCs/>
                    <w:sz w:val="22"/>
                    <w:szCs w:val="22"/>
                  </w:rPr>
                  <w:t>Группа по взаимодействию со СМИ</w:t>
                </w:r>
              </w:p>
              <w:p w:rsidR="00E14F08" w:rsidRPr="00940CDC" w:rsidRDefault="00E14F08" w:rsidP="00E14F08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5773"/>
    <w:multiLevelType w:val="hybridMultilevel"/>
    <w:tmpl w:val="5A3E630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B2B5DC4"/>
    <w:multiLevelType w:val="hybridMultilevel"/>
    <w:tmpl w:val="EC5C14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F941D9"/>
    <w:multiLevelType w:val="hybridMultilevel"/>
    <w:tmpl w:val="CF86E3A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characterSpacingControl w:val="doNotCompress"/>
  <w:doNotValidateAgainstSchema/>
  <w:doNotDemarcateInvalidXml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80A1C"/>
    <w:rsid w:val="00005AC5"/>
    <w:rsid w:val="0001224D"/>
    <w:rsid w:val="00012530"/>
    <w:rsid w:val="00013938"/>
    <w:rsid w:val="00017080"/>
    <w:rsid w:val="000214AB"/>
    <w:rsid w:val="00023F37"/>
    <w:rsid w:val="00031512"/>
    <w:rsid w:val="0003572F"/>
    <w:rsid w:val="0004093D"/>
    <w:rsid w:val="00042393"/>
    <w:rsid w:val="00044A6B"/>
    <w:rsid w:val="0004707B"/>
    <w:rsid w:val="00050195"/>
    <w:rsid w:val="000520DF"/>
    <w:rsid w:val="000526C3"/>
    <w:rsid w:val="00053906"/>
    <w:rsid w:val="00055C50"/>
    <w:rsid w:val="00056F81"/>
    <w:rsid w:val="00057BC0"/>
    <w:rsid w:val="00063703"/>
    <w:rsid w:val="00070D5F"/>
    <w:rsid w:val="00070E32"/>
    <w:rsid w:val="000715AA"/>
    <w:rsid w:val="0007229F"/>
    <w:rsid w:val="00073486"/>
    <w:rsid w:val="0007412D"/>
    <w:rsid w:val="0007581F"/>
    <w:rsid w:val="00076DED"/>
    <w:rsid w:val="00077F90"/>
    <w:rsid w:val="0008085D"/>
    <w:rsid w:val="000834E1"/>
    <w:rsid w:val="00085398"/>
    <w:rsid w:val="00085781"/>
    <w:rsid w:val="00094CD6"/>
    <w:rsid w:val="000955E8"/>
    <w:rsid w:val="00096F4D"/>
    <w:rsid w:val="000A101E"/>
    <w:rsid w:val="000A2337"/>
    <w:rsid w:val="000B363E"/>
    <w:rsid w:val="000B5D85"/>
    <w:rsid w:val="000B6B52"/>
    <w:rsid w:val="000C2528"/>
    <w:rsid w:val="000C2806"/>
    <w:rsid w:val="000C2C42"/>
    <w:rsid w:val="000C3AE3"/>
    <w:rsid w:val="000D280D"/>
    <w:rsid w:val="000D545C"/>
    <w:rsid w:val="000E2BDE"/>
    <w:rsid w:val="000E51D1"/>
    <w:rsid w:val="000E6A41"/>
    <w:rsid w:val="000F2EAD"/>
    <w:rsid w:val="000F43A0"/>
    <w:rsid w:val="00104CF9"/>
    <w:rsid w:val="00105430"/>
    <w:rsid w:val="001061BA"/>
    <w:rsid w:val="00112965"/>
    <w:rsid w:val="00117CC9"/>
    <w:rsid w:val="00127203"/>
    <w:rsid w:val="00135CB4"/>
    <w:rsid w:val="001369C6"/>
    <w:rsid w:val="00141E10"/>
    <w:rsid w:val="001474E5"/>
    <w:rsid w:val="00152A83"/>
    <w:rsid w:val="0015596D"/>
    <w:rsid w:val="00176AF9"/>
    <w:rsid w:val="00181343"/>
    <w:rsid w:val="00184BFB"/>
    <w:rsid w:val="00195B70"/>
    <w:rsid w:val="001A531A"/>
    <w:rsid w:val="001A5A81"/>
    <w:rsid w:val="001A784F"/>
    <w:rsid w:val="001B43B3"/>
    <w:rsid w:val="001B43EC"/>
    <w:rsid w:val="001B6FAC"/>
    <w:rsid w:val="001C20D3"/>
    <w:rsid w:val="001C3C07"/>
    <w:rsid w:val="001D6441"/>
    <w:rsid w:val="001D702E"/>
    <w:rsid w:val="001E244E"/>
    <w:rsid w:val="001E53F6"/>
    <w:rsid w:val="001F35FF"/>
    <w:rsid w:val="001F5015"/>
    <w:rsid w:val="001F57E6"/>
    <w:rsid w:val="00204C2B"/>
    <w:rsid w:val="00205B7D"/>
    <w:rsid w:val="00213E15"/>
    <w:rsid w:val="00216FC6"/>
    <w:rsid w:val="002173D1"/>
    <w:rsid w:val="0021795D"/>
    <w:rsid w:val="0022131D"/>
    <w:rsid w:val="0023202A"/>
    <w:rsid w:val="00233C59"/>
    <w:rsid w:val="002453B4"/>
    <w:rsid w:val="0024632C"/>
    <w:rsid w:val="00247678"/>
    <w:rsid w:val="0025141B"/>
    <w:rsid w:val="002517AB"/>
    <w:rsid w:val="002553A0"/>
    <w:rsid w:val="00257C74"/>
    <w:rsid w:val="0027241B"/>
    <w:rsid w:val="00272FF0"/>
    <w:rsid w:val="00273161"/>
    <w:rsid w:val="00281316"/>
    <w:rsid w:val="0029034B"/>
    <w:rsid w:val="00290C69"/>
    <w:rsid w:val="0029165F"/>
    <w:rsid w:val="002945B5"/>
    <w:rsid w:val="002A5913"/>
    <w:rsid w:val="002B1F55"/>
    <w:rsid w:val="002B239B"/>
    <w:rsid w:val="002B39F7"/>
    <w:rsid w:val="002B657D"/>
    <w:rsid w:val="002B670B"/>
    <w:rsid w:val="002C20B6"/>
    <w:rsid w:val="002C23C2"/>
    <w:rsid w:val="002C2826"/>
    <w:rsid w:val="002C2EE9"/>
    <w:rsid w:val="002C66F5"/>
    <w:rsid w:val="002E4A48"/>
    <w:rsid w:val="002E6932"/>
    <w:rsid w:val="002E74F2"/>
    <w:rsid w:val="002F1893"/>
    <w:rsid w:val="002F34FE"/>
    <w:rsid w:val="002F5BAA"/>
    <w:rsid w:val="0030424A"/>
    <w:rsid w:val="0031074F"/>
    <w:rsid w:val="00314A94"/>
    <w:rsid w:val="00314DB6"/>
    <w:rsid w:val="00326C41"/>
    <w:rsid w:val="003323F8"/>
    <w:rsid w:val="00332CF2"/>
    <w:rsid w:val="0033571E"/>
    <w:rsid w:val="00335E04"/>
    <w:rsid w:val="0034101D"/>
    <w:rsid w:val="003411F4"/>
    <w:rsid w:val="0035003F"/>
    <w:rsid w:val="0035758E"/>
    <w:rsid w:val="00364B70"/>
    <w:rsid w:val="00380C4A"/>
    <w:rsid w:val="003819D5"/>
    <w:rsid w:val="00383BB9"/>
    <w:rsid w:val="003841D5"/>
    <w:rsid w:val="0038456A"/>
    <w:rsid w:val="00384ABE"/>
    <w:rsid w:val="00385F77"/>
    <w:rsid w:val="003942F9"/>
    <w:rsid w:val="00395E5C"/>
    <w:rsid w:val="003A4132"/>
    <w:rsid w:val="003A4C1E"/>
    <w:rsid w:val="003A627D"/>
    <w:rsid w:val="003B203F"/>
    <w:rsid w:val="003B407D"/>
    <w:rsid w:val="003B4C50"/>
    <w:rsid w:val="003B6641"/>
    <w:rsid w:val="003C08DE"/>
    <w:rsid w:val="003C1442"/>
    <w:rsid w:val="003C5439"/>
    <w:rsid w:val="003C6404"/>
    <w:rsid w:val="003C7142"/>
    <w:rsid w:val="003C7D61"/>
    <w:rsid w:val="003D14F6"/>
    <w:rsid w:val="003D4CA6"/>
    <w:rsid w:val="003D78AE"/>
    <w:rsid w:val="003D7A57"/>
    <w:rsid w:val="003E6157"/>
    <w:rsid w:val="003E7A77"/>
    <w:rsid w:val="003F00D2"/>
    <w:rsid w:val="004013EE"/>
    <w:rsid w:val="0040648D"/>
    <w:rsid w:val="00412237"/>
    <w:rsid w:val="00420D9E"/>
    <w:rsid w:val="00424AB7"/>
    <w:rsid w:val="00430262"/>
    <w:rsid w:val="00431714"/>
    <w:rsid w:val="0043340A"/>
    <w:rsid w:val="00435339"/>
    <w:rsid w:val="00435EFF"/>
    <w:rsid w:val="00437796"/>
    <w:rsid w:val="004400A9"/>
    <w:rsid w:val="00440E25"/>
    <w:rsid w:val="004453F9"/>
    <w:rsid w:val="00452055"/>
    <w:rsid w:val="004626B9"/>
    <w:rsid w:val="00474CAD"/>
    <w:rsid w:val="004751CD"/>
    <w:rsid w:val="00483477"/>
    <w:rsid w:val="00483583"/>
    <w:rsid w:val="0049293B"/>
    <w:rsid w:val="004A6663"/>
    <w:rsid w:val="004B2912"/>
    <w:rsid w:val="004B6989"/>
    <w:rsid w:val="004C0137"/>
    <w:rsid w:val="004C0170"/>
    <w:rsid w:val="004C0F21"/>
    <w:rsid w:val="004C190C"/>
    <w:rsid w:val="004C5659"/>
    <w:rsid w:val="004C7860"/>
    <w:rsid w:val="004D116D"/>
    <w:rsid w:val="004D11AA"/>
    <w:rsid w:val="004D60F7"/>
    <w:rsid w:val="004D682C"/>
    <w:rsid w:val="004E4C94"/>
    <w:rsid w:val="004F1232"/>
    <w:rsid w:val="004F345B"/>
    <w:rsid w:val="004F3EED"/>
    <w:rsid w:val="005013F5"/>
    <w:rsid w:val="00502AE7"/>
    <w:rsid w:val="00503CBE"/>
    <w:rsid w:val="00513CBD"/>
    <w:rsid w:val="005253D1"/>
    <w:rsid w:val="0053037B"/>
    <w:rsid w:val="005353E4"/>
    <w:rsid w:val="00535453"/>
    <w:rsid w:val="00536A7A"/>
    <w:rsid w:val="00543113"/>
    <w:rsid w:val="005532BC"/>
    <w:rsid w:val="005552B6"/>
    <w:rsid w:val="0055767C"/>
    <w:rsid w:val="00560A53"/>
    <w:rsid w:val="005614F6"/>
    <w:rsid w:val="00561EC6"/>
    <w:rsid w:val="0056630A"/>
    <w:rsid w:val="00581915"/>
    <w:rsid w:val="00597B26"/>
    <w:rsid w:val="005A2037"/>
    <w:rsid w:val="005A3A22"/>
    <w:rsid w:val="005A443C"/>
    <w:rsid w:val="005B0936"/>
    <w:rsid w:val="005B44A3"/>
    <w:rsid w:val="005B490B"/>
    <w:rsid w:val="005C0BDC"/>
    <w:rsid w:val="005C1ACD"/>
    <w:rsid w:val="005C3496"/>
    <w:rsid w:val="005C451C"/>
    <w:rsid w:val="005C71D6"/>
    <w:rsid w:val="005C7996"/>
    <w:rsid w:val="005C7D68"/>
    <w:rsid w:val="005D6718"/>
    <w:rsid w:val="005E139E"/>
    <w:rsid w:val="005E448E"/>
    <w:rsid w:val="005E62B4"/>
    <w:rsid w:val="005E6D69"/>
    <w:rsid w:val="005F595C"/>
    <w:rsid w:val="005F6DD2"/>
    <w:rsid w:val="00600EED"/>
    <w:rsid w:val="00602419"/>
    <w:rsid w:val="0060718A"/>
    <w:rsid w:val="00612BD7"/>
    <w:rsid w:val="00613391"/>
    <w:rsid w:val="0061523B"/>
    <w:rsid w:val="00617A97"/>
    <w:rsid w:val="006202F2"/>
    <w:rsid w:val="00622868"/>
    <w:rsid w:val="00624383"/>
    <w:rsid w:val="006252D6"/>
    <w:rsid w:val="006278F6"/>
    <w:rsid w:val="006300F0"/>
    <w:rsid w:val="0063131E"/>
    <w:rsid w:val="006354F7"/>
    <w:rsid w:val="00637A0A"/>
    <w:rsid w:val="00642D72"/>
    <w:rsid w:val="0064436F"/>
    <w:rsid w:val="006515DE"/>
    <w:rsid w:val="0065310A"/>
    <w:rsid w:val="00653B60"/>
    <w:rsid w:val="00654BA8"/>
    <w:rsid w:val="00657321"/>
    <w:rsid w:val="006673BD"/>
    <w:rsid w:val="00667C4C"/>
    <w:rsid w:val="00671181"/>
    <w:rsid w:val="00671D58"/>
    <w:rsid w:val="006729D8"/>
    <w:rsid w:val="00675883"/>
    <w:rsid w:val="006763B6"/>
    <w:rsid w:val="00677925"/>
    <w:rsid w:val="006823FF"/>
    <w:rsid w:val="006878D6"/>
    <w:rsid w:val="00691C46"/>
    <w:rsid w:val="00692167"/>
    <w:rsid w:val="00693A52"/>
    <w:rsid w:val="006A42A5"/>
    <w:rsid w:val="006A4B3A"/>
    <w:rsid w:val="006A6460"/>
    <w:rsid w:val="006B00B6"/>
    <w:rsid w:val="006B028A"/>
    <w:rsid w:val="006B0C73"/>
    <w:rsid w:val="006B51CA"/>
    <w:rsid w:val="006C053F"/>
    <w:rsid w:val="006C1FF4"/>
    <w:rsid w:val="006C7EF5"/>
    <w:rsid w:val="006E22FB"/>
    <w:rsid w:val="006E53C7"/>
    <w:rsid w:val="007002A5"/>
    <w:rsid w:val="00700D9F"/>
    <w:rsid w:val="00700F0E"/>
    <w:rsid w:val="0070292B"/>
    <w:rsid w:val="007061D6"/>
    <w:rsid w:val="007068C4"/>
    <w:rsid w:val="00707037"/>
    <w:rsid w:val="00713A69"/>
    <w:rsid w:val="00721F06"/>
    <w:rsid w:val="00724673"/>
    <w:rsid w:val="00725590"/>
    <w:rsid w:val="00727DA2"/>
    <w:rsid w:val="007314A8"/>
    <w:rsid w:val="007321F1"/>
    <w:rsid w:val="007448AA"/>
    <w:rsid w:val="00745E38"/>
    <w:rsid w:val="0074661B"/>
    <w:rsid w:val="007512A9"/>
    <w:rsid w:val="00752498"/>
    <w:rsid w:val="00752F53"/>
    <w:rsid w:val="00753D18"/>
    <w:rsid w:val="00760B74"/>
    <w:rsid w:val="00763D73"/>
    <w:rsid w:val="00764112"/>
    <w:rsid w:val="00765924"/>
    <w:rsid w:val="00766CBB"/>
    <w:rsid w:val="00767CD9"/>
    <w:rsid w:val="00770CC4"/>
    <w:rsid w:val="007746DA"/>
    <w:rsid w:val="00774790"/>
    <w:rsid w:val="00782B94"/>
    <w:rsid w:val="00782C0F"/>
    <w:rsid w:val="00783ACE"/>
    <w:rsid w:val="00783E86"/>
    <w:rsid w:val="007854E6"/>
    <w:rsid w:val="00796CC2"/>
    <w:rsid w:val="007A1D57"/>
    <w:rsid w:val="007A2DB7"/>
    <w:rsid w:val="007A5A51"/>
    <w:rsid w:val="007B1939"/>
    <w:rsid w:val="007B33DD"/>
    <w:rsid w:val="007B3BB0"/>
    <w:rsid w:val="007B7062"/>
    <w:rsid w:val="007C13A5"/>
    <w:rsid w:val="007C4508"/>
    <w:rsid w:val="007C5151"/>
    <w:rsid w:val="007C5504"/>
    <w:rsid w:val="007C5CA0"/>
    <w:rsid w:val="007C6D7D"/>
    <w:rsid w:val="007C70F8"/>
    <w:rsid w:val="007D2E74"/>
    <w:rsid w:val="007D3CA9"/>
    <w:rsid w:val="007E2F53"/>
    <w:rsid w:val="007E3C6B"/>
    <w:rsid w:val="007E443D"/>
    <w:rsid w:val="007F052F"/>
    <w:rsid w:val="007F4D1F"/>
    <w:rsid w:val="0080042B"/>
    <w:rsid w:val="00802B62"/>
    <w:rsid w:val="00804F51"/>
    <w:rsid w:val="00805117"/>
    <w:rsid w:val="0080516B"/>
    <w:rsid w:val="00821F0D"/>
    <w:rsid w:val="00822D0E"/>
    <w:rsid w:val="00823276"/>
    <w:rsid w:val="00830EB8"/>
    <w:rsid w:val="00835E63"/>
    <w:rsid w:val="008361D1"/>
    <w:rsid w:val="0084339B"/>
    <w:rsid w:val="00843DAA"/>
    <w:rsid w:val="008443F3"/>
    <w:rsid w:val="008527E5"/>
    <w:rsid w:val="00852EE0"/>
    <w:rsid w:val="00862BB3"/>
    <w:rsid w:val="0086591B"/>
    <w:rsid w:val="008726B9"/>
    <w:rsid w:val="008747F5"/>
    <w:rsid w:val="008829AA"/>
    <w:rsid w:val="00883338"/>
    <w:rsid w:val="00885256"/>
    <w:rsid w:val="00896A7B"/>
    <w:rsid w:val="008A2A3B"/>
    <w:rsid w:val="008A77A2"/>
    <w:rsid w:val="008A7D23"/>
    <w:rsid w:val="008B156C"/>
    <w:rsid w:val="008C0770"/>
    <w:rsid w:val="008C62BD"/>
    <w:rsid w:val="008C7EB5"/>
    <w:rsid w:val="008D06BC"/>
    <w:rsid w:val="008D074E"/>
    <w:rsid w:val="008D21C8"/>
    <w:rsid w:val="008D2EE1"/>
    <w:rsid w:val="008D5D30"/>
    <w:rsid w:val="008E0A31"/>
    <w:rsid w:val="008E72E5"/>
    <w:rsid w:val="008F2396"/>
    <w:rsid w:val="008F263C"/>
    <w:rsid w:val="008F556D"/>
    <w:rsid w:val="0090615D"/>
    <w:rsid w:val="00907408"/>
    <w:rsid w:val="009112C1"/>
    <w:rsid w:val="0091417C"/>
    <w:rsid w:val="00924EBB"/>
    <w:rsid w:val="0092610C"/>
    <w:rsid w:val="009328EA"/>
    <w:rsid w:val="0093308F"/>
    <w:rsid w:val="00935232"/>
    <w:rsid w:val="00936A9D"/>
    <w:rsid w:val="00940CDC"/>
    <w:rsid w:val="0094795A"/>
    <w:rsid w:val="00952C43"/>
    <w:rsid w:val="00953685"/>
    <w:rsid w:val="00957DB6"/>
    <w:rsid w:val="009629D3"/>
    <w:rsid w:val="00963981"/>
    <w:rsid w:val="0096455B"/>
    <w:rsid w:val="00970211"/>
    <w:rsid w:val="00970A45"/>
    <w:rsid w:val="00973671"/>
    <w:rsid w:val="00973C4F"/>
    <w:rsid w:val="00974ADB"/>
    <w:rsid w:val="0097556A"/>
    <w:rsid w:val="00981CC8"/>
    <w:rsid w:val="009859C2"/>
    <w:rsid w:val="0099336A"/>
    <w:rsid w:val="00997288"/>
    <w:rsid w:val="009A16A0"/>
    <w:rsid w:val="009A2298"/>
    <w:rsid w:val="009A2DD0"/>
    <w:rsid w:val="009A325B"/>
    <w:rsid w:val="009A633E"/>
    <w:rsid w:val="009A6CA6"/>
    <w:rsid w:val="009B0ABE"/>
    <w:rsid w:val="009C2EE3"/>
    <w:rsid w:val="009C444C"/>
    <w:rsid w:val="009C5B14"/>
    <w:rsid w:val="009C6C44"/>
    <w:rsid w:val="009D3CA5"/>
    <w:rsid w:val="009E75B4"/>
    <w:rsid w:val="009F67FA"/>
    <w:rsid w:val="00A04278"/>
    <w:rsid w:val="00A05347"/>
    <w:rsid w:val="00A06EBC"/>
    <w:rsid w:val="00A07D7C"/>
    <w:rsid w:val="00A114D2"/>
    <w:rsid w:val="00A13745"/>
    <w:rsid w:val="00A21AED"/>
    <w:rsid w:val="00A23D2E"/>
    <w:rsid w:val="00A27F57"/>
    <w:rsid w:val="00A314D7"/>
    <w:rsid w:val="00A31963"/>
    <w:rsid w:val="00A322F8"/>
    <w:rsid w:val="00A3710D"/>
    <w:rsid w:val="00A46A89"/>
    <w:rsid w:val="00A521F3"/>
    <w:rsid w:val="00A565C8"/>
    <w:rsid w:val="00A61752"/>
    <w:rsid w:val="00A651EB"/>
    <w:rsid w:val="00A6574F"/>
    <w:rsid w:val="00A66A0B"/>
    <w:rsid w:val="00A672E3"/>
    <w:rsid w:val="00A67BF1"/>
    <w:rsid w:val="00A71194"/>
    <w:rsid w:val="00A730CF"/>
    <w:rsid w:val="00A730D7"/>
    <w:rsid w:val="00A735D6"/>
    <w:rsid w:val="00A77794"/>
    <w:rsid w:val="00A81CD3"/>
    <w:rsid w:val="00A8373B"/>
    <w:rsid w:val="00A84AE7"/>
    <w:rsid w:val="00A912F3"/>
    <w:rsid w:val="00A95845"/>
    <w:rsid w:val="00A965FF"/>
    <w:rsid w:val="00AA1548"/>
    <w:rsid w:val="00AA1E57"/>
    <w:rsid w:val="00AA459F"/>
    <w:rsid w:val="00AA776D"/>
    <w:rsid w:val="00AB048D"/>
    <w:rsid w:val="00AB5E8F"/>
    <w:rsid w:val="00AB5F2F"/>
    <w:rsid w:val="00AB7A80"/>
    <w:rsid w:val="00AD2284"/>
    <w:rsid w:val="00AD3B41"/>
    <w:rsid w:val="00AE31DA"/>
    <w:rsid w:val="00AE4B32"/>
    <w:rsid w:val="00AE5AB9"/>
    <w:rsid w:val="00AF1319"/>
    <w:rsid w:val="00AF1FB1"/>
    <w:rsid w:val="00AF2E2A"/>
    <w:rsid w:val="00AF6F06"/>
    <w:rsid w:val="00B07C6B"/>
    <w:rsid w:val="00B07C84"/>
    <w:rsid w:val="00B125BF"/>
    <w:rsid w:val="00B1484D"/>
    <w:rsid w:val="00B15FE4"/>
    <w:rsid w:val="00B17E69"/>
    <w:rsid w:val="00B26062"/>
    <w:rsid w:val="00B30809"/>
    <w:rsid w:val="00B31214"/>
    <w:rsid w:val="00B33806"/>
    <w:rsid w:val="00B34A9B"/>
    <w:rsid w:val="00B479FF"/>
    <w:rsid w:val="00B51477"/>
    <w:rsid w:val="00B54E68"/>
    <w:rsid w:val="00B62D1F"/>
    <w:rsid w:val="00B63D66"/>
    <w:rsid w:val="00B6486A"/>
    <w:rsid w:val="00B71F16"/>
    <w:rsid w:val="00B776A9"/>
    <w:rsid w:val="00B80E90"/>
    <w:rsid w:val="00B824CB"/>
    <w:rsid w:val="00B83D0C"/>
    <w:rsid w:val="00B93602"/>
    <w:rsid w:val="00B94A18"/>
    <w:rsid w:val="00B94FE6"/>
    <w:rsid w:val="00B97FDE"/>
    <w:rsid w:val="00BA0C69"/>
    <w:rsid w:val="00BA223B"/>
    <w:rsid w:val="00BB0AD3"/>
    <w:rsid w:val="00BB1F82"/>
    <w:rsid w:val="00BC405F"/>
    <w:rsid w:val="00BC5125"/>
    <w:rsid w:val="00BD0246"/>
    <w:rsid w:val="00BD028F"/>
    <w:rsid w:val="00BD0B2F"/>
    <w:rsid w:val="00BD0D98"/>
    <w:rsid w:val="00BD4EB1"/>
    <w:rsid w:val="00BD63DA"/>
    <w:rsid w:val="00BD63EF"/>
    <w:rsid w:val="00BE373C"/>
    <w:rsid w:val="00BE75B1"/>
    <w:rsid w:val="00BF06AD"/>
    <w:rsid w:val="00C01661"/>
    <w:rsid w:val="00C04BB1"/>
    <w:rsid w:val="00C057C4"/>
    <w:rsid w:val="00C06368"/>
    <w:rsid w:val="00C1003E"/>
    <w:rsid w:val="00C106E6"/>
    <w:rsid w:val="00C15D65"/>
    <w:rsid w:val="00C22EF4"/>
    <w:rsid w:val="00C303A8"/>
    <w:rsid w:val="00C35CF1"/>
    <w:rsid w:val="00C4365C"/>
    <w:rsid w:val="00C659C3"/>
    <w:rsid w:val="00C65C3A"/>
    <w:rsid w:val="00C66361"/>
    <w:rsid w:val="00C70FE7"/>
    <w:rsid w:val="00C7307E"/>
    <w:rsid w:val="00C73510"/>
    <w:rsid w:val="00C73C54"/>
    <w:rsid w:val="00C81BC7"/>
    <w:rsid w:val="00C84891"/>
    <w:rsid w:val="00C84A64"/>
    <w:rsid w:val="00C86CB5"/>
    <w:rsid w:val="00C87E09"/>
    <w:rsid w:val="00C9244F"/>
    <w:rsid w:val="00C94712"/>
    <w:rsid w:val="00C96348"/>
    <w:rsid w:val="00CA31CF"/>
    <w:rsid w:val="00CA7418"/>
    <w:rsid w:val="00CB5527"/>
    <w:rsid w:val="00CC0A8C"/>
    <w:rsid w:val="00CC3E4D"/>
    <w:rsid w:val="00CD4AE9"/>
    <w:rsid w:val="00CE0F74"/>
    <w:rsid w:val="00CE4C49"/>
    <w:rsid w:val="00CE54AA"/>
    <w:rsid w:val="00CF0D1A"/>
    <w:rsid w:val="00CF11C4"/>
    <w:rsid w:val="00CF12F3"/>
    <w:rsid w:val="00CF2356"/>
    <w:rsid w:val="00CF4947"/>
    <w:rsid w:val="00D0171F"/>
    <w:rsid w:val="00D04FB2"/>
    <w:rsid w:val="00D05898"/>
    <w:rsid w:val="00D10FEA"/>
    <w:rsid w:val="00D22F8C"/>
    <w:rsid w:val="00D23B59"/>
    <w:rsid w:val="00D24D6C"/>
    <w:rsid w:val="00D31D98"/>
    <w:rsid w:val="00D32E1D"/>
    <w:rsid w:val="00D34753"/>
    <w:rsid w:val="00D41248"/>
    <w:rsid w:val="00D456C0"/>
    <w:rsid w:val="00D52A2C"/>
    <w:rsid w:val="00D54CCF"/>
    <w:rsid w:val="00D61CAE"/>
    <w:rsid w:val="00D62F4D"/>
    <w:rsid w:val="00D6345C"/>
    <w:rsid w:val="00D67E30"/>
    <w:rsid w:val="00D73FDA"/>
    <w:rsid w:val="00D77D78"/>
    <w:rsid w:val="00D81F15"/>
    <w:rsid w:val="00D8515F"/>
    <w:rsid w:val="00D85936"/>
    <w:rsid w:val="00D91D5F"/>
    <w:rsid w:val="00DA0EB2"/>
    <w:rsid w:val="00DA27C7"/>
    <w:rsid w:val="00DA2A5C"/>
    <w:rsid w:val="00DA2C6D"/>
    <w:rsid w:val="00DA4541"/>
    <w:rsid w:val="00DB1B76"/>
    <w:rsid w:val="00DB5D69"/>
    <w:rsid w:val="00DB7501"/>
    <w:rsid w:val="00DC12E6"/>
    <w:rsid w:val="00DC467A"/>
    <w:rsid w:val="00DC7BBF"/>
    <w:rsid w:val="00DD6DAE"/>
    <w:rsid w:val="00DE060D"/>
    <w:rsid w:val="00DE1F3A"/>
    <w:rsid w:val="00DE243E"/>
    <w:rsid w:val="00DE4BE5"/>
    <w:rsid w:val="00DE4F6E"/>
    <w:rsid w:val="00DE57B2"/>
    <w:rsid w:val="00DE68DD"/>
    <w:rsid w:val="00DE7D87"/>
    <w:rsid w:val="00DF381F"/>
    <w:rsid w:val="00DF7385"/>
    <w:rsid w:val="00E004E6"/>
    <w:rsid w:val="00E046CD"/>
    <w:rsid w:val="00E07EDB"/>
    <w:rsid w:val="00E14F08"/>
    <w:rsid w:val="00E15CAB"/>
    <w:rsid w:val="00E15F77"/>
    <w:rsid w:val="00E168EC"/>
    <w:rsid w:val="00E17D62"/>
    <w:rsid w:val="00E23C18"/>
    <w:rsid w:val="00E25FA1"/>
    <w:rsid w:val="00E3099F"/>
    <w:rsid w:val="00E3357F"/>
    <w:rsid w:val="00E360C3"/>
    <w:rsid w:val="00E440DC"/>
    <w:rsid w:val="00E44800"/>
    <w:rsid w:val="00E74926"/>
    <w:rsid w:val="00E90B5C"/>
    <w:rsid w:val="00E94359"/>
    <w:rsid w:val="00E94D08"/>
    <w:rsid w:val="00E94D65"/>
    <w:rsid w:val="00E977BD"/>
    <w:rsid w:val="00EA2782"/>
    <w:rsid w:val="00EB0131"/>
    <w:rsid w:val="00EB0FCA"/>
    <w:rsid w:val="00EB1631"/>
    <w:rsid w:val="00ED241F"/>
    <w:rsid w:val="00ED36D9"/>
    <w:rsid w:val="00ED6A24"/>
    <w:rsid w:val="00EE47CD"/>
    <w:rsid w:val="00EF0439"/>
    <w:rsid w:val="00EF7953"/>
    <w:rsid w:val="00F03A6E"/>
    <w:rsid w:val="00F03BC1"/>
    <w:rsid w:val="00F043F8"/>
    <w:rsid w:val="00F06E50"/>
    <w:rsid w:val="00F133C6"/>
    <w:rsid w:val="00F1398D"/>
    <w:rsid w:val="00F15CA8"/>
    <w:rsid w:val="00F37E7A"/>
    <w:rsid w:val="00F4116C"/>
    <w:rsid w:val="00F41BE1"/>
    <w:rsid w:val="00F551EB"/>
    <w:rsid w:val="00F560C6"/>
    <w:rsid w:val="00F75851"/>
    <w:rsid w:val="00F7594B"/>
    <w:rsid w:val="00F772D6"/>
    <w:rsid w:val="00F77660"/>
    <w:rsid w:val="00F80A1C"/>
    <w:rsid w:val="00F87E44"/>
    <w:rsid w:val="00F92788"/>
    <w:rsid w:val="00F929A3"/>
    <w:rsid w:val="00FA3EFC"/>
    <w:rsid w:val="00FB1231"/>
    <w:rsid w:val="00FB3990"/>
    <w:rsid w:val="00FB3AD3"/>
    <w:rsid w:val="00FD04D9"/>
    <w:rsid w:val="00FD675B"/>
    <w:rsid w:val="00FE2165"/>
    <w:rsid w:val="00FE2403"/>
    <w:rsid w:val="00FE3000"/>
    <w:rsid w:val="00FE3061"/>
    <w:rsid w:val="00FE33E9"/>
    <w:rsid w:val="00FE73C2"/>
    <w:rsid w:val="00FE765E"/>
    <w:rsid w:val="00FF323C"/>
    <w:rsid w:val="00FF3CF7"/>
    <w:rsid w:val="00FF4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65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4707B"/>
    <w:pPr>
      <w:keepNext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4707B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614F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614F6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4707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614F6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04707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614F6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04707B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FE3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614F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uiPriority w:val="99"/>
    <w:rsid w:val="00B07C84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B07C84"/>
    <w:rPr>
      <w:rFonts w:cs="Times New Roman"/>
    </w:rPr>
  </w:style>
  <w:style w:type="character" w:customStyle="1" w:styleId="FontStyle23">
    <w:name w:val="Font Style23"/>
    <w:basedOn w:val="a0"/>
    <w:uiPriority w:val="99"/>
    <w:rsid w:val="003C543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2">
    <w:name w:val="Style2"/>
    <w:basedOn w:val="a"/>
    <w:uiPriority w:val="99"/>
    <w:rsid w:val="003C5439"/>
    <w:pPr>
      <w:widowControl w:val="0"/>
      <w:autoSpaceDE w:val="0"/>
      <w:autoSpaceDN w:val="0"/>
      <w:adjustRightInd w:val="0"/>
      <w:spacing w:line="243" w:lineRule="exact"/>
      <w:ind w:firstLine="283"/>
      <w:jc w:val="both"/>
    </w:pPr>
    <w:rPr>
      <w:rFonts w:ascii="Georgia" w:hAnsi="Georgia" w:cs="Georgia"/>
    </w:rPr>
  </w:style>
  <w:style w:type="character" w:customStyle="1" w:styleId="FontStyle24">
    <w:name w:val="Font Style24"/>
    <w:basedOn w:val="a0"/>
    <w:uiPriority w:val="99"/>
    <w:rsid w:val="003C54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styleId="aa">
    <w:name w:val="Hyperlink"/>
    <w:basedOn w:val="a0"/>
    <w:uiPriority w:val="99"/>
    <w:rsid w:val="00EA278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06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b">
    <w:name w:val="Знак"/>
    <w:basedOn w:val="a"/>
    <w:autoRedefine/>
    <w:uiPriority w:val="99"/>
    <w:rsid w:val="00042393"/>
    <w:pPr>
      <w:spacing w:after="160" w:line="240" w:lineRule="exact"/>
    </w:pPr>
    <w:rPr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16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1963</Characters>
  <Application>Microsoft Office Word</Application>
  <DocSecurity>0</DocSecurity>
  <Lines>16</Lines>
  <Paragraphs>4</Paragraphs>
  <ScaleCrop>false</ScaleCrop>
  <Company>PFR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</dc:title>
  <dc:creator>001406</dc:creator>
  <cp:lastModifiedBy>085ZazulinIA</cp:lastModifiedBy>
  <cp:revision>2</cp:revision>
  <cp:lastPrinted>2018-03-16T03:02:00Z</cp:lastPrinted>
  <dcterms:created xsi:type="dcterms:W3CDTF">2020-10-28T03:37:00Z</dcterms:created>
  <dcterms:modified xsi:type="dcterms:W3CDTF">2020-10-28T03:37:00Z</dcterms:modified>
</cp:coreProperties>
</file>