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99" w:rsidRPr="003200AD" w:rsidRDefault="00896999" w:rsidP="0089699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0AD">
        <w:rPr>
          <w:rFonts w:ascii="Times New Roman" w:hAnsi="Times New Roman" w:cs="Times New Roman"/>
          <w:color w:val="000000"/>
          <w:sz w:val="28"/>
          <w:szCs w:val="28"/>
        </w:rPr>
        <w:t>СОВЕТ МУНЦИПАЛЬНОГО РАЙОНА</w:t>
      </w:r>
    </w:p>
    <w:p w:rsidR="00896999" w:rsidRDefault="00896999" w:rsidP="0089699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0AD">
        <w:rPr>
          <w:rFonts w:ascii="Times New Roman" w:hAnsi="Times New Roman" w:cs="Times New Roman"/>
          <w:color w:val="000000"/>
          <w:sz w:val="28"/>
          <w:szCs w:val="28"/>
        </w:rPr>
        <w:t>"ОЛОВЯННИНСКИЙ РАЙОН" ЗАБАЙКАЛЬСКОГО КРАЯ</w:t>
      </w:r>
    </w:p>
    <w:p w:rsidR="00896999" w:rsidRPr="003200AD" w:rsidRDefault="00896999" w:rsidP="0089699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семнадцатая сессия шестого созыва)</w:t>
      </w:r>
    </w:p>
    <w:p w:rsidR="002C6AEE" w:rsidRDefault="002C6AEE" w:rsidP="002C6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2C6AEE" w:rsidRPr="002C6AEE" w:rsidRDefault="002C6AEE" w:rsidP="002C6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2C6AEE">
        <w:rPr>
          <w:rFonts w:ascii="Times New Roman" w:eastAsia="Times New Roman" w:hAnsi="Times New Roman" w:cs="Times New Roman"/>
          <w:b/>
          <w:sz w:val="25"/>
          <w:szCs w:val="25"/>
        </w:rPr>
        <w:t>РЕШЕНИЕ</w:t>
      </w:r>
    </w:p>
    <w:p w:rsidR="002C6AEE" w:rsidRPr="002C6AEE" w:rsidRDefault="002C6AEE" w:rsidP="002C6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2C6AEE">
        <w:rPr>
          <w:rFonts w:ascii="Times New Roman" w:eastAsia="Times New Roman" w:hAnsi="Times New Roman" w:cs="Times New Roman"/>
          <w:sz w:val="25"/>
          <w:szCs w:val="25"/>
        </w:rPr>
        <w:t>пгт. Оловянная</w:t>
      </w:r>
    </w:p>
    <w:p w:rsidR="002C6AEE" w:rsidRPr="002C6AEE" w:rsidRDefault="002C6AEE" w:rsidP="002C6A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2C6AEE" w:rsidRPr="002C6AEE" w:rsidRDefault="005916DC" w:rsidP="002C6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25 декабря </w:t>
      </w:r>
      <w:r w:rsidR="002C6AEE" w:rsidRPr="002C6AEE">
        <w:rPr>
          <w:rFonts w:ascii="Times New Roman" w:eastAsia="Times New Roman" w:hAnsi="Times New Roman" w:cs="Times New Roman"/>
          <w:sz w:val="25"/>
          <w:szCs w:val="25"/>
        </w:rPr>
        <w:t xml:space="preserve">2020 года                                                                             </w:t>
      </w:r>
      <w:r w:rsidR="002C6AEE"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 w:rsidR="002C6AEE" w:rsidRPr="002C6AEE">
        <w:rPr>
          <w:rFonts w:ascii="Times New Roman" w:eastAsia="Times New Roman" w:hAnsi="Times New Roman" w:cs="Times New Roman"/>
          <w:sz w:val="25"/>
          <w:szCs w:val="25"/>
        </w:rPr>
        <w:t xml:space="preserve">         № </w:t>
      </w:r>
      <w:r>
        <w:rPr>
          <w:rFonts w:ascii="Times New Roman" w:eastAsia="Times New Roman" w:hAnsi="Times New Roman" w:cs="Times New Roman"/>
          <w:sz w:val="25"/>
          <w:szCs w:val="25"/>
        </w:rPr>
        <w:t>199</w:t>
      </w:r>
    </w:p>
    <w:p w:rsidR="00896999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6999" w:rsidRPr="00DB7795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передаче полномочий от администрации</w:t>
      </w:r>
    </w:p>
    <w:p w:rsidR="00896999" w:rsidRPr="00DB7795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"Оловяннинский район"</w:t>
      </w:r>
    </w:p>
    <w:p w:rsidR="00896999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администрациям сельских поселений</w:t>
      </w:r>
    </w:p>
    <w:p w:rsidR="00E769CE" w:rsidRPr="00111AE9" w:rsidRDefault="00E769CE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000000"/>
          <w:spacing w:val="-6"/>
          <w:sz w:val="28"/>
          <w:szCs w:val="28"/>
        </w:rPr>
      </w:pPr>
    </w:p>
    <w:p w:rsidR="00896999" w:rsidRDefault="00896999" w:rsidP="002C6A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AE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BC7CE0">
        <w:rPr>
          <w:rFonts w:ascii="Times New Roman" w:hAnsi="Times New Roman" w:cs="Times New Roman"/>
          <w:color w:val="000000"/>
          <w:sz w:val="28"/>
          <w:szCs w:val="28"/>
        </w:rPr>
        <w:t>со статьей 142.4 Бюджетного кодекса Российской Федерации</w:t>
      </w:r>
      <w:r w:rsidR="00BC7C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4 статьи 14, частью 4 статьи 15 Федерального закона  от 06 октября 2003года № 131 - ФЗ "Об общих принципах организации местного самоуправления в Российской Федерации", частью 4 статьи 8 Устава муниципального района "Оловяннинский район" о праве администрации муниципального района заключать соглашения с органами местного самоуправления отдельных поселений, входящих в состав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поселений, 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"Оловяннинский район" </w:t>
      </w:r>
    </w:p>
    <w:p w:rsidR="00E769CE" w:rsidRDefault="00E769CE" w:rsidP="002C6A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999" w:rsidRDefault="00896999" w:rsidP="00E769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69CE" w:rsidRPr="00896999" w:rsidRDefault="00E769CE" w:rsidP="00E769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AE9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Передать от администрации муниципального района "Оловяннинский район":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полномочие по организации в границах поселения водоснабжения населения в пределах полномочий, установленных законодательством Российской Федерации, ад</w:t>
      </w:r>
      <w:r w:rsidR="0076779C">
        <w:rPr>
          <w:rFonts w:ascii="Times New Roman" w:hAnsi="Times New Roman" w:cs="Times New Roman"/>
          <w:color w:val="000000"/>
          <w:sz w:val="28"/>
          <w:szCs w:val="28"/>
        </w:rPr>
        <w:t>министрациям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: Хада-Булакск</w:t>
      </w:r>
      <w:r w:rsidR="0076779C">
        <w:rPr>
          <w:rFonts w:ascii="Times New Roman" w:hAnsi="Times New Roman" w:cs="Times New Roman"/>
          <w:color w:val="000000"/>
          <w:sz w:val="28"/>
          <w:szCs w:val="28"/>
        </w:rPr>
        <w:t>ое, Долгокычинское, Ононское, Тургинское, Безречнинское, Уртуйское, Хара-Быркинское, Единенское, Мирнинское, Булумское,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Улятуйское.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полномочие по участию в орга</w:t>
      </w:r>
      <w:r w:rsidR="0076779C">
        <w:rPr>
          <w:rFonts w:ascii="Times New Roman" w:hAnsi="Times New Roman" w:cs="Times New Roman"/>
          <w:color w:val="000000"/>
          <w:sz w:val="28"/>
          <w:szCs w:val="28"/>
        </w:rPr>
        <w:t>низации деятельности по сбору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раздельному сбору и транспортированию твердых бытовых отходов) администрациям сельских поселений: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Хада</w:t>
      </w:r>
      <w:proofErr w:type="spellEnd"/>
      <w:r w:rsidR="00BC7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79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76779C">
        <w:rPr>
          <w:rFonts w:ascii="Times New Roman" w:hAnsi="Times New Roman" w:cs="Times New Roman"/>
          <w:color w:val="000000"/>
          <w:sz w:val="28"/>
          <w:szCs w:val="28"/>
        </w:rPr>
        <w:t>Булакское</w:t>
      </w:r>
      <w:proofErr w:type="spellEnd"/>
      <w:r w:rsidR="0076779C">
        <w:rPr>
          <w:rFonts w:ascii="Times New Roman" w:hAnsi="Times New Roman" w:cs="Times New Roman"/>
          <w:color w:val="000000"/>
          <w:sz w:val="28"/>
          <w:szCs w:val="28"/>
        </w:rPr>
        <w:t>, Долгокычинское, Степнинское, Улан-Цацыкское, Ононское, Тургинское, Уртуйское, Хара-Быркинское, Бурулятуйское, Булумское, Улятуйское,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E28">
        <w:rPr>
          <w:rFonts w:ascii="Times New Roman" w:hAnsi="Times New Roman" w:cs="Times New Roman"/>
          <w:color w:val="000000"/>
          <w:sz w:val="28"/>
          <w:szCs w:val="28"/>
        </w:rPr>
        <w:t>Единенское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полномочие по организации ритуальных услуг и содержанию мест захоронения администрациям сельских поселений:  Улятуйское, Яснинское, Булумское, Бурулятуйское</w:t>
      </w:r>
      <w:r w:rsidR="002235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Единенское</w:t>
      </w:r>
      <w:r w:rsidR="002235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Хара-Быркинское</w:t>
      </w:r>
      <w:r w:rsidR="002235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Долгокычинское</w:t>
      </w:r>
      <w:r w:rsidR="002235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Уртуйское</w:t>
      </w:r>
      <w:r w:rsidR="002235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Тургинское</w:t>
      </w:r>
      <w:r w:rsidR="002235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Ононское</w:t>
      </w:r>
      <w:r w:rsidR="002235E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Хада-Булакское</w:t>
      </w:r>
      <w:r w:rsidR="002235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r w:rsidR="002235E4">
        <w:rPr>
          <w:rFonts w:ascii="Times New Roman" w:hAnsi="Times New Roman" w:cs="Times New Roman"/>
          <w:color w:val="000000"/>
          <w:sz w:val="28"/>
          <w:szCs w:val="28"/>
        </w:rPr>
        <w:t>, Улан-Цацыкское,</w:t>
      </w:r>
      <w:r w:rsidR="00750E28">
        <w:rPr>
          <w:rFonts w:ascii="Times New Roman" w:hAnsi="Times New Roman" w:cs="Times New Roman"/>
          <w:color w:val="000000"/>
          <w:sz w:val="28"/>
          <w:szCs w:val="28"/>
        </w:rPr>
        <w:t xml:space="preserve"> Безреч</w:t>
      </w:r>
      <w:r w:rsidR="002235E4">
        <w:rPr>
          <w:rFonts w:ascii="Times New Roman" w:hAnsi="Times New Roman" w:cs="Times New Roman"/>
          <w:color w:val="000000"/>
          <w:sz w:val="28"/>
          <w:szCs w:val="28"/>
        </w:rPr>
        <w:t>нинское,</w:t>
      </w:r>
      <w:bookmarkStart w:id="0" w:name="_GoBack"/>
      <w:bookmarkEnd w:id="0"/>
      <w:r w:rsidR="00750E28">
        <w:rPr>
          <w:rFonts w:ascii="Times New Roman" w:hAnsi="Times New Roman" w:cs="Times New Roman"/>
          <w:color w:val="000000"/>
          <w:sz w:val="28"/>
          <w:szCs w:val="28"/>
        </w:rPr>
        <w:t xml:space="preserve"> Мирнинское.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полномочие по обеспечению  проживающих в поселении  и нуждающихся в жилых помещениях малоимущих граждан жилыми помещениями, организация строительства и содержания 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соответствие с жилищным законодательством администрации сельского поселения "Яснинское.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района "Оловяннинский район" заключить соглашение о передаче полномочий с администрациями сельских поселений, указанных в пун</w:t>
      </w:r>
      <w:r w:rsidR="0064022B">
        <w:rPr>
          <w:rFonts w:ascii="Times New Roman" w:hAnsi="Times New Roman" w:cs="Times New Roman"/>
          <w:color w:val="000000"/>
          <w:sz w:val="28"/>
          <w:szCs w:val="28"/>
        </w:rPr>
        <w:t>кте 1 настоящего решения на 2021</w:t>
      </w:r>
      <w:r>
        <w:rPr>
          <w:rFonts w:ascii="Times New Roman" w:hAnsi="Times New Roman" w:cs="Times New Roman"/>
          <w:color w:val="000000"/>
          <w:sz w:val="28"/>
          <w:szCs w:val="28"/>
        </w:rPr>
        <w:t>год, с указанием суммы межбюджетных трансфертов.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 (обнародования).</w:t>
      </w:r>
    </w:p>
    <w:p w:rsidR="00896999" w:rsidRDefault="00896999" w:rsidP="00E76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  (обнародованию).</w:t>
      </w:r>
    </w:p>
    <w:p w:rsidR="00E769CE" w:rsidRPr="00E769CE" w:rsidRDefault="00E769CE" w:rsidP="00E769CE">
      <w:pPr>
        <w:tabs>
          <w:tab w:val="left" w:pos="851"/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769CE"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в периодическом печатном издании "Аргументы и факты - Забайкалье" и разместить на официаль</w:t>
      </w:r>
      <w:r w:rsidR="00BC7CE0">
        <w:rPr>
          <w:rFonts w:ascii="Times New Roman" w:eastAsia="Times New Roman" w:hAnsi="Times New Roman" w:cs="Times New Roman"/>
          <w:sz w:val="28"/>
          <w:szCs w:val="28"/>
        </w:rPr>
        <w:t xml:space="preserve">ном сайте муниципального района </w:t>
      </w:r>
      <w:r w:rsidRPr="00E769CE">
        <w:rPr>
          <w:rFonts w:ascii="Times New Roman" w:eastAsia="Times New Roman" w:hAnsi="Times New Roman" w:cs="Times New Roman"/>
          <w:sz w:val="28"/>
          <w:szCs w:val="28"/>
        </w:rPr>
        <w:t>"Оловяннински</w:t>
      </w:r>
      <w:r w:rsidR="00BC7CE0">
        <w:rPr>
          <w:rFonts w:ascii="Times New Roman" w:eastAsia="Times New Roman" w:hAnsi="Times New Roman" w:cs="Times New Roman"/>
          <w:sz w:val="28"/>
          <w:szCs w:val="28"/>
        </w:rPr>
        <w:t xml:space="preserve">й район" </w:t>
      </w:r>
      <w:r w:rsidRPr="00E769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7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9C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"Интернет" по адресу: </w:t>
      </w:r>
      <w:proofErr w:type="spellStart"/>
      <w:r w:rsidRPr="00E769CE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gramStart"/>
      <w:r w:rsidRPr="00E769CE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E769CE">
        <w:rPr>
          <w:rFonts w:ascii="Times New Roman" w:eastAsia="Times New Roman" w:hAnsi="Times New Roman" w:cs="Times New Roman"/>
          <w:sz w:val="28"/>
          <w:szCs w:val="28"/>
        </w:rPr>
        <w:t>абайкальскийкрай.рф</w:t>
      </w:r>
      <w:proofErr w:type="spellEnd"/>
      <w:r w:rsidRPr="00E769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999" w:rsidRDefault="00896999" w:rsidP="002C6AE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"Оловяннинский район"                                         </w:t>
      </w:r>
      <w:r w:rsidR="006402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А.В.Антошкин</w:t>
      </w: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896999" w:rsidRDefault="00896999" w:rsidP="00E769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"Оловяннинский район"             </w:t>
      </w:r>
      <w:r w:rsidR="00E769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С.Б.Бальжинимаева</w:t>
      </w:r>
    </w:p>
    <w:p w:rsidR="00EE01D4" w:rsidRPr="005916DC" w:rsidRDefault="00EE01D4" w:rsidP="002C6AEE">
      <w:pPr>
        <w:spacing w:after="0" w:line="240" w:lineRule="auto"/>
        <w:contextualSpacing/>
        <w:rPr>
          <w:sz w:val="28"/>
          <w:szCs w:val="28"/>
        </w:rPr>
      </w:pPr>
    </w:p>
    <w:sectPr w:rsidR="00EE01D4" w:rsidRPr="005916DC" w:rsidSect="004F2CEB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4A" w:rsidRDefault="00995E4A" w:rsidP="002C6AEE">
      <w:pPr>
        <w:spacing w:after="0" w:line="240" w:lineRule="auto"/>
      </w:pPr>
      <w:r>
        <w:separator/>
      </w:r>
    </w:p>
  </w:endnote>
  <w:endnote w:type="continuationSeparator" w:id="0">
    <w:p w:rsidR="00995E4A" w:rsidRDefault="00995E4A" w:rsidP="002C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4A" w:rsidRDefault="00995E4A" w:rsidP="002C6AEE">
      <w:pPr>
        <w:spacing w:after="0" w:line="240" w:lineRule="auto"/>
      </w:pPr>
      <w:r>
        <w:separator/>
      </w:r>
    </w:p>
  </w:footnote>
  <w:footnote w:type="continuationSeparator" w:id="0">
    <w:p w:rsidR="00995E4A" w:rsidRDefault="00995E4A" w:rsidP="002C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EE" w:rsidRPr="002C6AEE" w:rsidRDefault="002C6AEE" w:rsidP="002C6AEE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999"/>
    <w:rsid w:val="00194EBC"/>
    <w:rsid w:val="002235E4"/>
    <w:rsid w:val="00237E14"/>
    <w:rsid w:val="002C6AEE"/>
    <w:rsid w:val="002E0193"/>
    <w:rsid w:val="005916DC"/>
    <w:rsid w:val="0063175F"/>
    <w:rsid w:val="0064022B"/>
    <w:rsid w:val="00750E28"/>
    <w:rsid w:val="0076779C"/>
    <w:rsid w:val="00896999"/>
    <w:rsid w:val="00963682"/>
    <w:rsid w:val="00995E4A"/>
    <w:rsid w:val="00BC7CE0"/>
    <w:rsid w:val="00E769CE"/>
    <w:rsid w:val="00EE01D4"/>
    <w:rsid w:val="00F35D23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9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896999"/>
    <w:rPr>
      <w:color w:val="0000FF"/>
      <w:u w:val="single"/>
    </w:rPr>
  </w:style>
  <w:style w:type="paragraph" w:styleId="a4">
    <w:name w:val="No Spacing"/>
    <w:link w:val="a5"/>
    <w:uiPriority w:val="1"/>
    <w:qFormat/>
    <w:rsid w:val="008969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896999"/>
    <w:rPr>
      <w:rFonts w:ascii="Calibri" w:eastAsia="Times New Roman" w:hAnsi="Calibri" w:cs="Times New Roman"/>
    </w:rPr>
  </w:style>
  <w:style w:type="paragraph" w:customStyle="1" w:styleId="ConsTitle">
    <w:name w:val="ConsTitle"/>
    <w:rsid w:val="00896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uiPriority w:val="59"/>
    <w:rsid w:val="0089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6AEE"/>
  </w:style>
  <w:style w:type="paragraph" w:styleId="a9">
    <w:name w:val="footer"/>
    <w:basedOn w:val="a"/>
    <w:link w:val="aa"/>
    <w:uiPriority w:val="99"/>
    <w:unhideWhenUsed/>
    <w:rsid w:val="002C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6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9</cp:revision>
  <cp:lastPrinted>2020-10-30T05:49:00Z</cp:lastPrinted>
  <dcterms:created xsi:type="dcterms:W3CDTF">2020-10-30T04:15:00Z</dcterms:created>
  <dcterms:modified xsi:type="dcterms:W3CDTF">2020-12-25T03:39:00Z</dcterms:modified>
</cp:coreProperties>
</file>