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41" w:rsidRPr="000F7021" w:rsidRDefault="00BB3741" w:rsidP="00BB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7021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«КАЛАНГУЙСКОЕ» </w:t>
      </w:r>
    </w:p>
    <w:p w:rsidR="00BB3741" w:rsidRDefault="00BB3741" w:rsidP="00BB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021">
        <w:rPr>
          <w:rFonts w:ascii="Times New Roman" w:hAnsi="Times New Roman" w:cs="Times New Roman"/>
          <w:sz w:val="28"/>
          <w:szCs w:val="28"/>
        </w:rPr>
        <w:t>МУНИЦИПАЛЬНОГО РАЙОНА «ОЛОВЯННИНСКИЙ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021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BB3741" w:rsidRPr="000F7021" w:rsidRDefault="00BB3741" w:rsidP="00BB37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741" w:rsidRPr="000F7021" w:rsidRDefault="00BB3741" w:rsidP="00BB37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F7021">
        <w:rPr>
          <w:rFonts w:ascii="Times New Roman" w:hAnsi="Times New Roman" w:cs="Times New Roman"/>
          <w:sz w:val="32"/>
          <w:szCs w:val="32"/>
        </w:rPr>
        <w:t>РЕШЕНИЕ</w:t>
      </w:r>
    </w:p>
    <w:p w:rsidR="00BB3741" w:rsidRDefault="00BB3741" w:rsidP="00BB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021">
        <w:rPr>
          <w:rFonts w:ascii="Times New Roman" w:hAnsi="Times New Roman" w:cs="Times New Roman"/>
          <w:sz w:val="28"/>
          <w:szCs w:val="28"/>
        </w:rPr>
        <w:t>п.Калангуй</w:t>
      </w:r>
    </w:p>
    <w:p w:rsidR="008B596F" w:rsidRPr="000F7021" w:rsidRDefault="008B596F" w:rsidP="00BB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41" w:rsidRPr="000F7021" w:rsidRDefault="00E7157E" w:rsidP="00BB3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="00BB3741" w:rsidRPr="000F7021">
        <w:rPr>
          <w:rFonts w:ascii="Times New Roman" w:hAnsi="Times New Roman" w:cs="Times New Roman"/>
          <w:sz w:val="28"/>
          <w:szCs w:val="28"/>
        </w:rPr>
        <w:t>20</w:t>
      </w:r>
      <w:r w:rsidR="00BB3741">
        <w:rPr>
          <w:rFonts w:ascii="Times New Roman" w:hAnsi="Times New Roman" w:cs="Times New Roman"/>
          <w:sz w:val="28"/>
          <w:szCs w:val="28"/>
        </w:rPr>
        <w:t>20</w:t>
      </w:r>
      <w:r w:rsidR="00BB3741" w:rsidRPr="000F702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3741" w:rsidRPr="000F7021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BB3741" w:rsidRPr="000F7021" w:rsidRDefault="00BB3741" w:rsidP="00BB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41" w:rsidRPr="008B596F" w:rsidRDefault="00BB3741" w:rsidP="00BB3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о порядке начисления, сбора и установлении размера платы за пользование жилыми помещениями (платы за наем) в муниципальном жилищном фонде горо</w:t>
      </w:r>
      <w:r w:rsidR="008B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дского поселения «Калангуйское»</w:t>
      </w:r>
    </w:p>
    <w:p w:rsidR="00BB3741" w:rsidRDefault="00BB3741" w:rsidP="00BB37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6F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3A26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anchor="/document/12138291/entry/153" w:history="1">
        <w:r w:rsidRPr="003A26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Pr="003A26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/document/12138291/entry/156" w:history="1">
        <w:r w:rsidRPr="003A26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A26C3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A26C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86367/entry/0" w:history="1">
        <w:r w:rsidRPr="003A26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A26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г. N 131-ФЗ "Об общих принципах организации местного самоуправления в Российской Федерации", 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представление прокурора Оловяннинского района №</w:t>
      </w:r>
      <w:r w:rsidR="00E7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07-23-2020 от 20.09.2020г., </w:t>
      </w:r>
      <w:r w:rsidRPr="003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городского поселения «Калангуйское» </w:t>
      </w:r>
    </w:p>
    <w:p w:rsidR="00BB3741" w:rsidRDefault="008B596F" w:rsidP="008B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B596F" w:rsidRPr="008B596F" w:rsidRDefault="008B596F" w:rsidP="008B5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741" w:rsidRPr="003A26C3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начисления, сбора и установлении размера платы за пользование жилыми помещениями (платы за наем)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6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жилищном фонде городского поселения «Калангуйское» согласно приложению.</w:t>
      </w:r>
    </w:p>
    <w:p w:rsidR="00BB3741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3A26C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F7A16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 на информационном </w:t>
      </w:r>
      <w:proofErr w:type="gramStart"/>
      <w:r w:rsidRPr="009F7A16">
        <w:rPr>
          <w:rFonts w:ascii="Times New Roman" w:hAnsi="Times New Roman" w:cs="Times New Roman"/>
          <w:sz w:val="28"/>
          <w:szCs w:val="28"/>
        </w:rPr>
        <w:t>стенде</w:t>
      </w:r>
      <w:proofErr w:type="gramEnd"/>
      <w:r w:rsidRPr="009F7A16">
        <w:rPr>
          <w:rFonts w:ascii="Times New Roman" w:hAnsi="Times New Roman" w:cs="Times New Roman"/>
          <w:sz w:val="28"/>
          <w:szCs w:val="28"/>
        </w:rPr>
        <w:t xml:space="preserve">  расположенном  в администрации  городского поселения и</w:t>
      </w:r>
      <w:r w:rsidRPr="009F7A16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</w:t>
      </w:r>
      <w:r w:rsidRPr="00E5670F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«Оловяннинский район» </w:t>
      </w:r>
      <w:hyperlink r:id="rId9" w:history="1">
        <w:r w:rsidR="005753D5" w:rsidRPr="00CE4BA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5753D5" w:rsidRPr="00CE4BA5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753D5" w:rsidRPr="00CE4BA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5753D5" w:rsidRPr="00CE4BA5">
          <w:rPr>
            <w:rStyle w:val="a3"/>
            <w:rFonts w:ascii="Times New Roman" w:eastAsia="Calibri" w:hAnsi="Times New Roman" w:cs="Times New Roman"/>
            <w:sz w:val="28"/>
            <w:szCs w:val="28"/>
          </w:rPr>
          <w:t>.75.</w:t>
        </w:r>
        <w:proofErr w:type="spellStart"/>
        <w:r w:rsidR="005753D5" w:rsidRPr="00CE4BA5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753D5"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5753D5" w:rsidRDefault="005753D5" w:rsidP="005753D5">
      <w:pPr>
        <w:pStyle w:val="a5"/>
        <w:widowControl w:val="0"/>
        <w:numPr>
          <w:ilvl w:val="0"/>
          <w:numId w:val="3"/>
        </w:numPr>
        <w:spacing w:after="0" w:line="326" w:lineRule="exact"/>
        <w:ind w:left="0" w:firstLine="567"/>
        <w:jc w:val="both"/>
        <w:rPr>
          <w:noProof/>
        </w:rPr>
      </w:pPr>
      <w:r w:rsidRPr="005753D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</w:t>
      </w:r>
      <w:proofErr w:type="gramStart"/>
      <w:r w:rsidRPr="005753D5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5753D5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>
        <w:rPr>
          <w:noProof/>
        </w:rPr>
        <w:t xml:space="preserve"> ).</w:t>
      </w:r>
    </w:p>
    <w:p w:rsidR="005753D5" w:rsidRPr="005753D5" w:rsidRDefault="005753D5" w:rsidP="008B596F">
      <w:pPr>
        <w:shd w:val="clear" w:color="auto" w:fill="FFFFFF"/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</w:p>
    <w:p w:rsidR="005753D5" w:rsidRPr="005753D5" w:rsidRDefault="005753D5" w:rsidP="005753D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741" w:rsidRDefault="00BB3741" w:rsidP="00BB3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41" w:rsidRDefault="00BB3741" w:rsidP="00BB3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41" w:rsidRPr="003A26C3" w:rsidRDefault="00BB3741" w:rsidP="00BB37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41" w:rsidRPr="00E07574" w:rsidRDefault="00BB3741" w:rsidP="00BB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74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B3741" w:rsidRPr="00E07574" w:rsidRDefault="00BB3741" w:rsidP="00BB3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74">
        <w:rPr>
          <w:rFonts w:ascii="Times New Roman" w:hAnsi="Times New Roman" w:cs="Times New Roman"/>
          <w:sz w:val="28"/>
          <w:szCs w:val="28"/>
        </w:rPr>
        <w:t>«Калангуйское»                                                                           Л.</w:t>
      </w:r>
      <w:r w:rsidR="00736DF7">
        <w:rPr>
          <w:rFonts w:ascii="Times New Roman" w:hAnsi="Times New Roman" w:cs="Times New Roman"/>
          <w:sz w:val="28"/>
          <w:szCs w:val="28"/>
        </w:rPr>
        <w:t>А</w:t>
      </w:r>
      <w:r w:rsidRPr="00E07574">
        <w:rPr>
          <w:rFonts w:ascii="Times New Roman" w:hAnsi="Times New Roman" w:cs="Times New Roman"/>
          <w:sz w:val="28"/>
          <w:szCs w:val="28"/>
        </w:rPr>
        <w:t>. Сиротова</w:t>
      </w:r>
    </w:p>
    <w:p w:rsidR="00BB3741" w:rsidRPr="000F7021" w:rsidRDefault="00BB3741" w:rsidP="00BB3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3741" w:rsidRDefault="00BB3741" w:rsidP="00BB37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741" w:rsidRDefault="00BB3741" w:rsidP="00BB37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741" w:rsidRDefault="00BB3741" w:rsidP="00BB37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157E" w:rsidRDefault="00E7157E" w:rsidP="00BB37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157E" w:rsidRDefault="00E7157E" w:rsidP="00BB37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3741" w:rsidRPr="00E07574" w:rsidRDefault="00BB3741" w:rsidP="00BB3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5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BB3741" w:rsidRPr="00E07574" w:rsidRDefault="00BB3741" w:rsidP="00BB3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574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BB3741" w:rsidRPr="00E07574" w:rsidRDefault="00BB3741" w:rsidP="00BB3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574">
        <w:rPr>
          <w:rFonts w:ascii="Times New Roman" w:hAnsi="Times New Roman" w:cs="Times New Roman"/>
          <w:sz w:val="28"/>
          <w:szCs w:val="28"/>
        </w:rPr>
        <w:t xml:space="preserve">поселения «Калангуйское» </w:t>
      </w:r>
    </w:p>
    <w:p w:rsidR="00BB3741" w:rsidRPr="00E07574" w:rsidRDefault="00BB3741" w:rsidP="00BB37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7574">
        <w:rPr>
          <w:rFonts w:ascii="Times New Roman" w:hAnsi="Times New Roman" w:cs="Times New Roman"/>
          <w:sz w:val="28"/>
          <w:szCs w:val="28"/>
        </w:rPr>
        <w:t xml:space="preserve">№ </w:t>
      </w:r>
      <w:r w:rsidR="00E7157E">
        <w:rPr>
          <w:rFonts w:ascii="Times New Roman" w:hAnsi="Times New Roman" w:cs="Times New Roman"/>
          <w:sz w:val="28"/>
          <w:szCs w:val="28"/>
        </w:rPr>
        <w:t>14</w:t>
      </w:r>
      <w:r w:rsidRPr="00E07574">
        <w:rPr>
          <w:rFonts w:ascii="Times New Roman" w:hAnsi="Times New Roman" w:cs="Times New Roman"/>
          <w:sz w:val="28"/>
          <w:szCs w:val="28"/>
        </w:rPr>
        <w:t xml:space="preserve"> от </w:t>
      </w:r>
      <w:r w:rsidR="00E7157E"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Pr="00E07574">
        <w:rPr>
          <w:rFonts w:ascii="Times New Roman" w:hAnsi="Times New Roman" w:cs="Times New Roman"/>
          <w:sz w:val="28"/>
          <w:szCs w:val="28"/>
        </w:rPr>
        <w:t>2020г.</w:t>
      </w:r>
    </w:p>
    <w:p w:rsidR="00BB3741" w:rsidRDefault="00BB3741" w:rsidP="00BB3741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</w:p>
    <w:p w:rsidR="00E7157E" w:rsidRPr="00E07574" w:rsidRDefault="00E7157E" w:rsidP="00BB3741">
      <w:pPr>
        <w:pStyle w:val="s3"/>
        <w:spacing w:before="0" w:beforeAutospacing="0" w:after="0" w:afterAutospacing="0"/>
        <w:jc w:val="right"/>
        <w:rPr>
          <w:sz w:val="28"/>
          <w:szCs w:val="28"/>
        </w:rPr>
      </w:pPr>
    </w:p>
    <w:p w:rsidR="00BB3741" w:rsidRPr="00156A7D" w:rsidRDefault="00BB3741" w:rsidP="00BB3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B3741" w:rsidRPr="00156A7D" w:rsidRDefault="00BB3741" w:rsidP="00BB3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начисления, сбора и установлении размера платы за пользование жилыми помещениями (платы за наем) в муниципальном </w:t>
      </w:r>
    </w:p>
    <w:p w:rsidR="00BB3741" w:rsidRDefault="00BB3741" w:rsidP="00BB3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 фонде горо</w:t>
      </w:r>
      <w:r w:rsidR="008B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дского поселения «Калангуйское»</w:t>
      </w:r>
    </w:p>
    <w:p w:rsidR="008B596F" w:rsidRPr="00156A7D" w:rsidRDefault="008B596F" w:rsidP="00BB3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741" w:rsidRPr="008B596F" w:rsidRDefault="008B596F" w:rsidP="008B59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разработан и утвержден с целью создания единой схемы начисления и сбора платы граждан за пользование (наем) жилыми помещениями муниципального жилищного фонда городского поселения «Калангуйское» (далее - плата за наем жилищного фонда).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Администратором поступления платы за наем является администрация городского поселения «Калангуйское»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аймодатель</w:t>
      </w:r>
      <w:proofErr w:type="spellEnd"/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Плата за наем жилого помещения муниципального жилищного фонда городского поселения «Калангуйское» осуществляется нанимателями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-гражданами на основании заключенного договора социального найма жилого помещения.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Плата за наем муниципального жилищного фонда начисляется в виде отдельного платежа гражданам, проживающим в жилых помещениях муниципального жилищного фонда городского поселения «Калангуйское».</w:t>
      </w:r>
    </w:p>
    <w:p w:rsidR="00BB3741" w:rsidRPr="00156A7D" w:rsidRDefault="00BB3741" w:rsidP="008B596F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156A7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1.5. Размер платы за наем муниципального жилищного фонда определяется исходя из занимаемой общей площади жилого помещения в соответствии с требованиями </w:t>
      </w:r>
      <w:hyperlink r:id="rId10" w:anchor="/document/12138291/entry/0" w:history="1">
        <w:r w:rsidRPr="00156A7D">
          <w:rPr>
            <w:rFonts w:ascii="Times New Roman" w:eastAsia="Times New Roman" w:hAnsi="Times New Roman" w:cs="Times New Roman"/>
            <w:b w:val="0"/>
            <w:color w:val="auto"/>
            <w:sz w:val="28"/>
            <w:szCs w:val="28"/>
          </w:rPr>
          <w:t>Жилищного кодекса</w:t>
        </w:r>
      </w:hyperlink>
      <w:r w:rsidRPr="00156A7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Р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Ф</w:t>
      </w:r>
      <w:r w:rsidRPr="00156A7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1" w:history="1">
        <w:r w:rsidRPr="00156A7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 Правительства РФ от 12 декабря 2014 г. N 1356 "О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использования"</w:t>
        </w:r>
      </w:hyperlink>
      <w:r w:rsidRPr="00156A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2" w:history="1">
        <w:r w:rsidRPr="00156A7D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 Правительства Забайкальского края от 25 августа 2015 г. N 434 "О некоторых мерах по реализации части 3 статьи 156.1 Жилищного кодекса Российской Федерации" (с изменениями и дополнениями)</w:t>
        </w:r>
      </w:hyperlink>
      <w:r w:rsidRPr="00156A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56A7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 настоящим положением.</w:t>
      </w:r>
    </w:p>
    <w:p w:rsidR="00BB3741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6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Размер платы за пользование жилыми помещениями (платы за наем) в муниципальном жилищном фонде в зависимости от степени благоустройства:</w:t>
      </w:r>
    </w:p>
    <w:p w:rsidR="008B596F" w:rsidRDefault="008B596F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всеми видами благоустройства К-1,0;</w:t>
      </w:r>
    </w:p>
    <w:p w:rsidR="008B596F" w:rsidRDefault="008B596F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одного и более видов благоустройства К-0,8.</w:t>
      </w:r>
    </w:p>
    <w:p w:rsidR="00BB3741" w:rsidRDefault="00BB3741" w:rsidP="00BB3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1" w:rsidRPr="00156A7D" w:rsidRDefault="00BB3741" w:rsidP="00BB3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Начисление и сбор платы за наем.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proofErr w:type="spellStart"/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муниципального жилищного фонда ежемесячно начисляет платежи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проживающим в 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 жилищном фонде в виде отдельного платежного документа (уведомления)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(уведомления)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внесение платы за пользованием жилым помещением (платы за наем) предоставляются в срок, установленный </w:t>
      </w:r>
      <w:hyperlink r:id="rId13" w:anchor="/document/12138291/entry/15502" w:history="1">
        <w:r w:rsidRPr="00156A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155</w:t>
        </w:r>
      </w:hyperlink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Жилищного кодекса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 первого числа месяца, следующего за истекшим).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Нанимател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- граждане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администрации городского поселения «Калангуйское» платежный документ (уведомление) на оплату согласно которому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плату за наем ежемесячно до десятого числа, следующего за расчетным месяцем через отделение Сберегательного банка Российской Федерации по реквизитам, указанным в платежном документе.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proofErr w:type="spellStart"/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сверку по начисленным и уплаченным суммам не позднее 25 числа месяца, следующего за отчетным.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наниматели обязаны ежемесячно предоставлять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платежного документа, подтверждающего оплату (внесение) платы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Нанимателям, несвоевременно и (или) не полностью внесшим плату за наем, начисляется пени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 Увеличение установленного в настоящем пункте размера пеней не допускается.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В случае невнесения нанимателем платы за наем в течение более трех месяцев </w:t>
      </w:r>
      <w:proofErr w:type="spellStart"/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взыскание с нанимателей задолженности по плате за наем в судебном порядке, в соответствии с действующим законодательством Российской Федерации.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Взысканные в соответствии с действующим законодательством Российской Федерации денежные средства, составляющие задолженность нанимателей по плате за наем жилых помещений, а также пени, аккумулируются на расчетном счете городского поселения «Калангуйское».</w:t>
      </w:r>
    </w:p>
    <w:p w:rsidR="00BB3741" w:rsidRDefault="00BB3741" w:rsidP="008B596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741" w:rsidRPr="00156A7D" w:rsidRDefault="00BB3741" w:rsidP="00BB3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Учет и контроль поступления средств от платы за наем.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Ответственность за правильностью исчисления, начисление, учет и принятие решения о возврате (зачете) излишне уплаченных платежей и пеней несет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«Калангуйское»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Денежны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платы за наем жилого помещения зачисляются по следующим кодам бюджетной классификации:</w:t>
      </w:r>
    </w:p>
    <w:p w:rsidR="00BB3741" w:rsidRPr="00156A7D" w:rsidRDefault="00BB3741" w:rsidP="008B59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поселение </w:t>
      </w:r>
      <w:r w:rsidRPr="00156A7D">
        <w:rPr>
          <w:rFonts w:ascii="Times New Roman" w:eastAsia="Times New Roman" w:hAnsi="Times New Roman" w:cs="Times New Roman"/>
          <w:sz w:val="28"/>
          <w:szCs w:val="28"/>
          <w:lang w:eastAsia="ru-RU"/>
        </w:rPr>
        <w:t>- 802 1 11 09045 13 0000 120 -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741" w:rsidRPr="00156A7D" w:rsidRDefault="00BB3741" w:rsidP="00BB3741">
      <w:pPr>
        <w:rPr>
          <w:sz w:val="28"/>
          <w:szCs w:val="28"/>
        </w:rPr>
      </w:pPr>
    </w:p>
    <w:p w:rsidR="009541D0" w:rsidRDefault="009541D0"/>
    <w:sectPr w:rsidR="0095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9CF"/>
    <w:multiLevelType w:val="hybridMultilevel"/>
    <w:tmpl w:val="6CA44056"/>
    <w:lvl w:ilvl="0" w:tplc="EDF4322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A2B8A"/>
    <w:multiLevelType w:val="hybridMultilevel"/>
    <w:tmpl w:val="EDC2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A4E27"/>
    <w:multiLevelType w:val="hybridMultilevel"/>
    <w:tmpl w:val="B0DA243A"/>
    <w:lvl w:ilvl="0" w:tplc="F73EBF1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41"/>
    <w:rsid w:val="005753D5"/>
    <w:rsid w:val="00736DF7"/>
    <w:rsid w:val="008B596F"/>
    <w:rsid w:val="008D6C64"/>
    <w:rsid w:val="009541D0"/>
    <w:rsid w:val="00BB3741"/>
    <w:rsid w:val="00E7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41"/>
  </w:style>
  <w:style w:type="paragraph" w:styleId="1">
    <w:name w:val="heading 1"/>
    <w:basedOn w:val="a"/>
    <w:next w:val="a"/>
    <w:link w:val="10"/>
    <w:uiPriority w:val="99"/>
    <w:qFormat/>
    <w:rsid w:val="00BB37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37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3">
    <w:name w:val="s_3"/>
    <w:basedOn w:val="a"/>
    <w:rsid w:val="00BB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3741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B3741"/>
    <w:rPr>
      <w:color w:val="106BBE"/>
    </w:rPr>
  </w:style>
  <w:style w:type="paragraph" w:styleId="a5">
    <w:name w:val="List Paragraph"/>
    <w:basedOn w:val="a"/>
    <w:uiPriority w:val="34"/>
    <w:qFormat/>
    <w:rsid w:val="008B59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41"/>
  </w:style>
  <w:style w:type="paragraph" w:styleId="1">
    <w:name w:val="heading 1"/>
    <w:basedOn w:val="a"/>
    <w:next w:val="a"/>
    <w:link w:val="10"/>
    <w:uiPriority w:val="99"/>
    <w:qFormat/>
    <w:rsid w:val="00BB37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374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3">
    <w:name w:val="s_3"/>
    <w:basedOn w:val="a"/>
    <w:rsid w:val="00BB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B3741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B3741"/>
    <w:rPr>
      <w:color w:val="106BBE"/>
    </w:rPr>
  </w:style>
  <w:style w:type="paragraph" w:styleId="a5">
    <w:name w:val="List Paragraph"/>
    <w:basedOn w:val="a"/>
    <w:uiPriority w:val="34"/>
    <w:qFormat/>
    <w:rsid w:val="008B59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internet.garant.ru/document/redirect/19957709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internet.garant.ru/document/redirect/70824232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ovyan.75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Калангуй</dc:creator>
  <cp:lastModifiedBy>Ольга</cp:lastModifiedBy>
  <cp:revision>2</cp:revision>
  <cp:lastPrinted>2020-11-17T01:11:00Z</cp:lastPrinted>
  <dcterms:created xsi:type="dcterms:W3CDTF">2020-11-27T05:39:00Z</dcterms:created>
  <dcterms:modified xsi:type="dcterms:W3CDTF">2020-11-27T05:39:00Z</dcterms:modified>
</cp:coreProperties>
</file>