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DA" w:rsidRPr="00BC0363" w:rsidRDefault="007929DA" w:rsidP="007929DA">
      <w:pPr>
        <w:pStyle w:val="Standard"/>
        <w:jc w:val="center"/>
        <w:rPr>
          <w:sz w:val="26"/>
          <w:szCs w:val="26"/>
        </w:rPr>
      </w:pPr>
      <w:r w:rsidRPr="00BC0363">
        <w:rPr>
          <w:rFonts w:eastAsia="Times New Roman" w:cs="Times New Roman"/>
          <w:b/>
          <w:sz w:val="26"/>
          <w:szCs w:val="26"/>
        </w:rPr>
        <w:t>ОЛОВЯННИНСКАЯ РАЙОННАЯ ТЕРРИТОРИАЛЬНАЯ ИЗБИРАТЕЛЬНАЯ КОМИССИЯ</w:t>
      </w:r>
    </w:p>
    <w:p w:rsidR="007929DA" w:rsidRPr="00BC0363" w:rsidRDefault="007929DA" w:rsidP="007929DA">
      <w:pPr>
        <w:pStyle w:val="Standard"/>
        <w:jc w:val="center"/>
        <w:rPr>
          <w:sz w:val="26"/>
          <w:szCs w:val="26"/>
        </w:rPr>
      </w:pPr>
      <w:r w:rsidRPr="00BC0363">
        <w:rPr>
          <w:rFonts w:eastAsia="Times New Roman" w:cs="Times New Roman"/>
          <w:b/>
          <w:sz w:val="26"/>
          <w:szCs w:val="26"/>
        </w:rPr>
        <w:t>с полномочиями окружной избирательной комиссии Оловяннинского одномандатного избирательного округа № 15</w:t>
      </w:r>
    </w:p>
    <w:p w:rsidR="007929DA" w:rsidRPr="00BC0363" w:rsidRDefault="007929DA" w:rsidP="007929DA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7929DA" w:rsidRPr="00BC0363" w:rsidRDefault="007929DA" w:rsidP="007929DA">
      <w:pPr>
        <w:pStyle w:val="Standard"/>
        <w:jc w:val="center"/>
        <w:rPr>
          <w:sz w:val="26"/>
          <w:szCs w:val="26"/>
        </w:rPr>
      </w:pPr>
      <w:r w:rsidRPr="00BC0363">
        <w:rPr>
          <w:rFonts w:eastAsia="Times New Roman" w:cs="Times New Roman"/>
          <w:b/>
          <w:sz w:val="26"/>
          <w:szCs w:val="26"/>
        </w:rPr>
        <w:t>ПОСТАНОВЛЕНИЕ</w:t>
      </w:r>
    </w:p>
    <w:p w:rsidR="007929DA" w:rsidRPr="00BC0363" w:rsidRDefault="007929DA" w:rsidP="007929DA">
      <w:pPr>
        <w:pStyle w:val="Standard"/>
        <w:rPr>
          <w:rFonts w:eastAsia="Times New Roman" w:cs="Times New Roman"/>
          <w:b/>
          <w:sz w:val="26"/>
          <w:szCs w:val="26"/>
        </w:rPr>
      </w:pPr>
    </w:p>
    <w:p w:rsidR="007929DA" w:rsidRPr="00BC0363" w:rsidRDefault="007929DA" w:rsidP="007929DA">
      <w:pPr>
        <w:pStyle w:val="Standard"/>
        <w:rPr>
          <w:sz w:val="26"/>
          <w:szCs w:val="26"/>
        </w:rPr>
      </w:pPr>
      <w:r w:rsidRPr="00BC0363">
        <w:rPr>
          <w:rFonts w:eastAsia="Times New Roman" w:cs="Times New Roman"/>
          <w:b/>
          <w:sz w:val="26"/>
          <w:szCs w:val="26"/>
        </w:rPr>
        <w:t xml:space="preserve">09 июня  2018 г                                                                                     </w:t>
      </w:r>
      <w:r w:rsidRPr="00BC0363">
        <w:rPr>
          <w:rFonts w:ascii="Segoe UI Symbol" w:eastAsia="Segoe UI Symbol" w:hAnsi="Segoe UI Symbol" w:cs="Segoe UI Symbol"/>
          <w:b/>
          <w:sz w:val="26"/>
          <w:szCs w:val="26"/>
        </w:rPr>
        <w:t>№</w:t>
      </w:r>
      <w:r w:rsidRPr="00BC0363">
        <w:rPr>
          <w:rFonts w:eastAsia="Times New Roman" w:cs="Times New Roman"/>
          <w:b/>
          <w:sz w:val="26"/>
          <w:szCs w:val="26"/>
        </w:rPr>
        <w:t xml:space="preserve"> 4</w:t>
      </w:r>
    </w:p>
    <w:p w:rsidR="007929DA" w:rsidRPr="00BC0363" w:rsidRDefault="007929DA" w:rsidP="007929DA">
      <w:pPr>
        <w:pStyle w:val="Standard"/>
        <w:jc w:val="center"/>
        <w:rPr>
          <w:sz w:val="26"/>
          <w:szCs w:val="26"/>
        </w:rPr>
      </w:pPr>
      <w:r w:rsidRPr="00BC0363">
        <w:rPr>
          <w:rFonts w:eastAsia="Times New Roman" w:cs="Times New Roman"/>
          <w:b/>
          <w:sz w:val="26"/>
          <w:szCs w:val="26"/>
        </w:rPr>
        <w:t>п. Оловянная</w:t>
      </w:r>
    </w:p>
    <w:p w:rsidR="007929DA" w:rsidRPr="00BC0363" w:rsidRDefault="007929DA" w:rsidP="007929DA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7929DA" w:rsidRPr="00BC0363" w:rsidRDefault="007929DA" w:rsidP="007929DA">
      <w:pPr>
        <w:pStyle w:val="Standard"/>
        <w:tabs>
          <w:tab w:val="left" w:pos="30"/>
        </w:tabs>
        <w:jc w:val="center"/>
        <w:rPr>
          <w:b/>
          <w:sz w:val="26"/>
          <w:szCs w:val="26"/>
        </w:rPr>
      </w:pPr>
      <w:r w:rsidRPr="00BC0363">
        <w:rPr>
          <w:rFonts w:eastAsia="Times New Roman" w:cs="Times New Roman"/>
          <w:b/>
          <w:sz w:val="26"/>
          <w:szCs w:val="26"/>
        </w:rPr>
        <w:t>О количестве подписей избирателей</w:t>
      </w:r>
      <w:r w:rsidRPr="00BC0363">
        <w:rPr>
          <w:sz w:val="26"/>
          <w:szCs w:val="26"/>
        </w:rPr>
        <w:t xml:space="preserve">, </w:t>
      </w:r>
      <w:r w:rsidRPr="00BC0363">
        <w:rPr>
          <w:b/>
          <w:sz w:val="26"/>
          <w:szCs w:val="26"/>
        </w:rPr>
        <w:t>собираемых в поддержку выдвижения (самовыдвижения) кандидата, необходимом для регистрации, о максимальном количестве подписей избирателей, представляемых в окружную избирательную комиссию и о количестве подписей избирателей, подлежащих проверке по Оловяннинскому одномандатному округу № 15 на выборах депутатов Законодательного Собрания Забайкальского края третьего созыва</w:t>
      </w:r>
    </w:p>
    <w:p w:rsidR="007929DA" w:rsidRPr="00BC0363" w:rsidRDefault="007929DA" w:rsidP="007929DA">
      <w:pPr>
        <w:pStyle w:val="Standard"/>
        <w:tabs>
          <w:tab w:val="left" w:pos="620"/>
        </w:tabs>
        <w:jc w:val="center"/>
        <w:rPr>
          <w:rFonts w:eastAsia="Times New Roman" w:cs="Times New Roman"/>
          <w:b/>
          <w:sz w:val="26"/>
          <w:szCs w:val="26"/>
        </w:rPr>
      </w:pPr>
    </w:p>
    <w:p w:rsidR="007929DA" w:rsidRPr="00BC0363" w:rsidRDefault="007929DA" w:rsidP="007929DA">
      <w:pPr>
        <w:pStyle w:val="Standard"/>
        <w:ind w:firstLine="360"/>
        <w:jc w:val="both"/>
        <w:rPr>
          <w:sz w:val="26"/>
          <w:szCs w:val="26"/>
        </w:rPr>
      </w:pPr>
      <w:r w:rsidRPr="00BC0363">
        <w:rPr>
          <w:rFonts w:eastAsia="Times New Roman" w:cs="Times New Roman"/>
          <w:sz w:val="26"/>
          <w:szCs w:val="26"/>
        </w:rPr>
        <w:t xml:space="preserve"> В соответствии со статьями 8, 28-29 Закона Забайкальского края «О выборах  депутатов Законодательного Собрания Забайкальского края», постановления Избирательной комиссии Забайкальского края № 142/1060-2 от 08.06.2018 г., Оловяннинская районная территориальная избирательная комиссия</w:t>
      </w:r>
    </w:p>
    <w:p w:rsidR="007929DA" w:rsidRPr="00BC0363" w:rsidRDefault="007929DA" w:rsidP="007929DA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7929DA" w:rsidRPr="00BC0363" w:rsidRDefault="007929DA" w:rsidP="007929DA">
      <w:pPr>
        <w:pStyle w:val="Standard"/>
        <w:jc w:val="center"/>
        <w:rPr>
          <w:sz w:val="26"/>
          <w:szCs w:val="26"/>
        </w:rPr>
      </w:pPr>
      <w:proofErr w:type="gramStart"/>
      <w:r w:rsidRPr="00BC0363">
        <w:rPr>
          <w:rFonts w:eastAsia="Times New Roman" w:cs="Times New Roman"/>
          <w:b/>
          <w:i/>
          <w:sz w:val="26"/>
          <w:szCs w:val="26"/>
        </w:rPr>
        <w:t>п</w:t>
      </w:r>
      <w:proofErr w:type="gramEnd"/>
      <w:r w:rsidRPr="00BC0363">
        <w:rPr>
          <w:rFonts w:eastAsia="Times New Roman" w:cs="Times New Roman"/>
          <w:b/>
          <w:i/>
          <w:sz w:val="26"/>
          <w:szCs w:val="26"/>
        </w:rPr>
        <w:t xml:space="preserve"> о с т а н о в л я е т:</w:t>
      </w:r>
    </w:p>
    <w:p w:rsidR="007929DA" w:rsidRPr="00BC0363" w:rsidRDefault="007929DA" w:rsidP="007929DA">
      <w:pPr>
        <w:pStyle w:val="Standard"/>
        <w:jc w:val="both"/>
        <w:rPr>
          <w:rFonts w:eastAsia="Times New Roman" w:cs="Times New Roman"/>
          <w:sz w:val="26"/>
          <w:szCs w:val="26"/>
        </w:rPr>
      </w:pPr>
    </w:p>
    <w:p w:rsidR="007929DA" w:rsidRDefault="007929DA" w:rsidP="007929DA">
      <w:pPr>
        <w:pStyle w:val="Standard"/>
        <w:numPr>
          <w:ilvl w:val="1"/>
          <w:numId w:val="1"/>
        </w:numPr>
        <w:jc w:val="both"/>
        <w:rPr>
          <w:sz w:val="26"/>
          <w:szCs w:val="26"/>
        </w:rPr>
      </w:pPr>
      <w:r w:rsidRPr="00BC0363">
        <w:rPr>
          <w:sz w:val="26"/>
          <w:szCs w:val="26"/>
        </w:rPr>
        <w:t>Определить</w:t>
      </w:r>
      <w:r>
        <w:rPr>
          <w:sz w:val="26"/>
          <w:szCs w:val="26"/>
        </w:rPr>
        <w:t>, что для регистрации кандидата по Оловяннинскому одномандатному округу № 15 на выборах депутатов Законодательного Собрания Забайкальского края третьего созыва, необходимо представить не менее 1035 и не более 1138 подписей избирателей, собираемых в поддержку выдвижения (самовыдвижения) какндидата.</w:t>
      </w:r>
    </w:p>
    <w:p w:rsidR="007929DA" w:rsidRPr="00BC0363" w:rsidRDefault="007929DA" w:rsidP="007929DA">
      <w:pPr>
        <w:pStyle w:val="Standard"/>
        <w:numPr>
          <w:ilvl w:val="1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Определить, что для регистрации кандидата по Оловяннинскому одномандатному округу № 15 на выборах депутатов Законодательного Собрания Забайкальского края третьего созыва, проверке подлежат не менее 518 и не более 569 подписей избирателей, собираемых в поддержку выдвижения (самовыдвижения) какндидата</w:t>
      </w:r>
      <w:r w:rsidRPr="00E67561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соответственно представленным.</w:t>
      </w:r>
      <w:proofErr w:type="gramEnd"/>
    </w:p>
    <w:p w:rsidR="007929DA" w:rsidRPr="00E67561" w:rsidRDefault="007929DA" w:rsidP="007929DA">
      <w:pPr>
        <w:pStyle w:val="Standard"/>
        <w:numPr>
          <w:ilvl w:val="1"/>
          <w:numId w:val="1"/>
        </w:numPr>
        <w:jc w:val="both"/>
        <w:rPr>
          <w:sz w:val="26"/>
          <w:szCs w:val="26"/>
        </w:rPr>
      </w:pPr>
      <w:proofErr w:type="gramStart"/>
      <w:r w:rsidRPr="00BC0363">
        <w:rPr>
          <w:rFonts w:eastAsia="Times New Roman" w:cs="Times New Roman"/>
          <w:sz w:val="26"/>
          <w:szCs w:val="26"/>
        </w:rPr>
        <w:t>Разместить</w:t>
      </w:r>
      <w:proofErr w:type="gramEnd"/>
      <w:r w:rsidRPr="00BC0363">
        <w:rPr>
          <w:rFonts w:eastAsia="Times New Roman" w:cs="Times New Roman"/>
          <w:sz w:val="26"/>
          <w:szCs w:val="26"/>
        </w:rPr>
        <w:t xml:space="preserve"> настоящее постановление на официальном сайте Оловяннинской районной территориальной  избирательной комиссии в информационно-телекоммуникационной сети «Интернет».</w:t>
      </w:r>
    </w:p>
    <w:p w:rsidR="007929DA" w:rsidRPr="00BC0363" w:rsidRDefault="007929DA" w:rsidP="007929DA">
      <w:pPr>
        <w:pStyle w:val="Standard"/>
        <w:numPr>
          <w:ilvl w:val="1"/>
          <w:numId w:val="1"/>
        </w:numPr>
        <w:jc w:val="both"/>
        <w:rPr>
          <w:sz w:val="26"/>
          <w:szCs w:val="26"/>
        </w:rPr>
      </w:pPr>
      <w:proofErr w:type="gramStart"/>
      <w:r>
        <w:rPr>
          <w:rFonts w:eastAsia="Times New Roman" w:cs="Times New Roman"/>
          <w:sz w:val="26"/>
          <w:szCs w:val="26"/>
        </w:rPr>
        <w:t>Контроль за</w:t>
      </w:r>
      <w:proofErr w:type="gramEnd"/>
      <w:r>
        <w:rPr>
          <w:rFonts w:eastAsia="Times New Roman" w:cs="Times New Roman"/>
          <w:sz w:val="26"/>
          <w:szCs w:val="26"/>
        </w:rPr>
        <w:t xml:space="preserve"> исполнением возложить на  председателя Оловяннинской районной территориальной избирательной комиссии – Л.В.Коновалову.</w:t>
      </w:r>
    </w:p>
    <w:p w:rsidR="007929DA" w:rsidRPr="00BC0363" w:rsidRDefault="007929DA" w:rsidP="007929DA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7929DA" w:rsidRPr="00BC0363" w:rsidRDefault="007929DA" w:rsidP="007929DA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7929DA" w:rsidRDefault="007929DA" w:rsidP="007929DA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Зам. председателя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Н.Г.Ефимова</w:t>
      </w:r>
    </w:p>
    <w:p w:rsidR="007929DA" w:rsidRPr="00BC0363" w:rsidRDefault="007929DA" w:rsidP="007929DA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</w:p>
    <w:p w:rsidR="007929DA" w:rsidRPr="00BC0363" w:rsidRDefault="007929DA" w:rsidP="007929DA">
      <w:pPr>
        <w:pStyle w:val="Standard"/>
        <w:jc w:val="both"/>
        <w:rPr>
          <w:sz w:val="26"/>
          <w:szCs w:val="26"/>
        </w:rPr>
      </w:pPr>
      <w:r w:rsidRPr="00BC0363">
        <w:rPr>
          <w:rFonts w:eastAsia="Times New Roman" w:cs="Times New Roman"/>
          <w:sz w:val="26"/>
          <w:szCs w:val="26"/>
        </w:rPr>
        <w:t xml:space="preserve">           Секретарь                                                                     </w:t>
      </w:r>
      <w:r>
        <w:rPr>
          <w:rFonts w:eastAsia="Times New Roman" w:cs="Times New Roman"/>
          <w:sz w:val="26"/>
          <w:szCs w:val="26"/>
        </w:rPr>
        <w:t xml:space="preserve"> </w:t>
      </w:r>
      <w:r w:rsidRPr="00BC0363">
        <w:rPr>
          <w:rFonts w:eastAsia="Times New Roman" w:cs="Times New Roman"/>
          <w:sz w:val="26"/>
          <w:szCs w:val="26"/>
        </w:rPr>
        <w:t>С.В.Тимофеева</w:t>
      </w:r>
    </w:p>
    <w:p w:rsidR="00D0234A" w:rsidRDefault="00D0234A">
      <w:bookmarkStart w:id="0" w:name="_GoBack"/>
      <w:bookmarkEnd w:id="0"/>
    </w:p>
    <w:sectPr w:rsidR="00D0234A" w:rsidSect="007929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3BDD"/>
    <w:multiLevelType w:val="multilevel"/>
    <w:tmpl w:val="A692D9E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DA"/>
    <w:rsid w:val="007929DA"/>
    <w:rsid w:val="00D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29D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a2"/>
    <w:rsid w:val="007929D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29D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a2"/>
    <w:rsid w:val="007929D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Олеся Конста. Сушкова</cp:lastModifiedBy>
  <cp:revision>1</cp:revision>
  <dcterms:created xsi:type="dcterms:W3CDTF">2018-06-28T06:20:00Z</dcterms:created>
  <dcterms:modified xsi:type="dcterms:W3CDTF">2018-06-28T06:21:00Z</dcterms:modified>
</cp:coreProperties>
</file>