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EF" w:rsidRPr="00E26297" w:rsidRDefault="00F93FEF" w:rsidP="00F93FE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F93FEF" w:rsidRPr="00E26297" w:rsidRDefault="00F93FEF" w:rsidP="00F93FE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F93FEF" w:rsidRPr="00E26297" w:rsidRDefault="00F93FEF" w:rsidP="00F93FEF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F93FEF" w:rsidRPr="00E26297" w:rsidRDefault="00F93FEF" w:rsidP="00F93FE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ПОСТАНОВЛЕНИЕ</w:t>
      </w:r>
    </w:p>
    <w:p w:rsidR="00F93FEF" w:rsidRPr="00E26297" w:rsidRDefault="00F93FEF" w:rsidP="00F93FEF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F93FEF" w:rsidRPr="00E26297" w:rsidRDefault="00F93FEF" w:rsidP="00F93FEF">
      <w:pPr>
        <w:pStyle w:val="Standard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 xml:space="preserve">21 июня  2018 г                                                                                     </w:t>
      </w:r>
      <w:r w:rsidRPr="00E26297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E26297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11</w:t>
      </w:r>
    </w:p>
    <w:p w:rsidR="00F93FEF" w:rsidRPr="00E26297" w:rsidRDefault="00F93FEF" w:rsidP="00F93FE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п. Оловянная</w:t>
      </w:r>
    </w:p>
    <w:p w:rsidR="00F93FEF" w:rsidRPr="00E26297" w:rsidRDefault="00F93FEF" w:rsidP="00F93FEF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F93FEF" w:rsidRPr="0002009B" w:rsidRDefault="00F93FEF" w:rsidP="00F93FEF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  <w:r w:rsidRPr="0002009B">
        <w:rPr>
          <w:rFonts w:eastAsia="Times New Roman" w:cs="Times New Roman"/>
          <w:b/>
          <w:sz w:val="26"/>
          <w:szCs w:val="26"/>
        </w:rPr>
        <w:t xml:space="preserve">  Об утверждении порядка приема предвыборных агитационных материалов, представленных в Оловяннинскую районную территориальную избирательную комиссию с полномочиями окружной избирательной комиссии Оловяннинского одномандатного коруга № 15</w:t>
      </w:r>
    </w:p>
    <w:p w:rsidR="00F93FEF" w:rsidRPr="00E26297" w:rsidRDefault="00F93FEF" w:rsidP="00F93FEF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F93FEF" w:rsidRPr="00E26297" w:rsidRDefault="00F93FEF" w:rsidP="00F93FEF">
      <w:pPr>
        <w:pStyle w:val="Standard"/>
        <w:ind w:firstLine="360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E26297">
        <w:rPr>
          <w:rFonts w:eastAsia="Times New Roman" w:cs="Times New Roman"/>
          <w:sz w:val="26"/>
          <w:szCs w:val="26"/>
        </w:rPr>
        <w:t xml:space="preserve">В соответствии </w:t>
      </w:r>
      <w:r>
        <w:rPr>
          <w:rFonts w:eastAsia="Times New Roman" w:cs="Times New Roman"/>
          <w:sz w:val="26"/>
          <w:szCs w:val="26"/>
        </w:rPr>
        <w:t xml:space="preserve">с частью 8 статьи 39 и частью 3 статьи 45 </w:t>
      </w:r>
      <w:r w:rsidRPr="00E26297">
        <w:rPr>
          <w:rFonts w:eastAsia="Times New Roman" w:cs="Times New Roman"/>
          <w:sz w:val="26"/>
          <w:szCs w:val="26"/>
        </w:rPr>
        <w:t>Закона Забайкальского края от 6 декабря 2012 года № 753-ЗЗК</w:t>
      </w:r>
      <w:r w:rsidRPr="006E2BE6">
        <w:rPr>
          <w:rFonts w:eastAsia="Times New Roman" w:cs="Times New Roman"/>
          <w:sz w:val="26"/>
          <w:szCs w:val="26"/>
        </w:rPr>
        <w:t xml:space="preserve"> «О выборах  депутатов Законодательного Собрания Забайкальского края»</w:t>
      </w:r>
      <w:r>
        <w:rPr>
          <w:rFonts w:eastAsia="Times New Roman" w:cs="Times New Roman"/>
          <w:sz w:val="26"/>
          <w:szCs w:val="26"/>
        </w:rPr>
        <w:t xml:space="preserve">, постановлением Избирательной комиссии Забайкальского края от 14 июня 2018 года № 143/1068-2, </w:t>
      </w:r>
      <w:r w:rsidRPr="00E26297">
        <w:rPr>
          <w:rFonts w:eastAsia="Times New Roman" w:cs="Times New Roman"/>
          <w:sz w:val="26"/>
          <w:szCs w:val="26"/>
        </w:rPr>
        <w:t>Оловянниская районная территориальная избирательная комиссия с полномочиями окружной избирательной комиссии Оловянниского одномандатного избирательного округа № 15</w:t>
      </w:r>
      <w:proofErr w:type="gramEnd"/>
    </w:p>
    <w:p w:rsidR="00F93FEF" w:rsidRPr="00E26297" w:rsidRDefault="00F93FEF" w:rsidP="00F93FEF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F93FEF" w:rsidRPr="00E26297" w:rsidRDefault="00F93FEF" w:rsidP="00F93FEF">
      <w:pPr>
        <w:pStyle w:val="Standard"/>
        <w:jc w:val="center"/>
        <w:rPr>
          <w:sz w:val="26"/>
          <w:szCs w:val="26"/>
        </w:rPr>
      </w:pPr>
      <w:proofErr w:type="gramStart"/>
      <w:r w:rsidRPr="00E26297">
        <w:rPr>
          <w:rFonts w:eastAsia="Times New Roman" w:cs="Times New Roman"/>
          <w:b/>
          <w:i/>
          <w:sz w:val="26"/>
          <w:szCs w:val="26"/>
        </w:rPr>
        <w:t>п</w:t>
      </w:r>
      <w:proofErr w:type="gramEnd"/>
      <w:r w:rsidRPr="00E26297">
        <w:rPr>
          <w:rFonts w:eastAsia="Times New Roman" w:cs="Times New Roman"/>
          <w:b/>
          <w:i/>
          <w:sz w:val="26"/>
          <w:szCs w:val="26"/>
        </w:rPr>
        <w:t xml:space="preserve"> о с т а н о в л я е т:</w:t>
      </w:r>
    </w:p>
    <w:p w:rsidR="00F93FEF" w:rsidRPr="00E26297" w:rsidRDefault="00F93FEF" w:rsidP="00F93FEF">
      <w:pPr>
        <w:pStyle w:val="Standard"/>
        <w:jc w:val="center"/>
        <w:rPr>
          <w:sz w:val="26"/>
          <w:szCs w:val="26"/>
        </w:rPr>
      </w:pPr>
    </w:p>
    <w:p w:rsidR="00F93FEF" w:rsidRPr="00F770F0" w:rsidRDefault="00F93FEF" w:rsidP="00F93FEF">
      <w:pPr>
        <w:pStyle w:val="Standard"/>
        <w:numPr>
          <w:ilvl w:val="1"/>
          <w:numId w:val="1"/>
        </w:numPr>
        <w:ind w:left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Утвердить порядок приема предвыборных агитационных материалов, представленных в Оловяннинскую районную территориальную избирательную комиссии с полномочиями окружной избирательной комиссии Оловяннинского одномандатного округа № 15.</w:t>
      </w:r>
      <w:r w:rsidRPr="00F770F0">
        <w:rPr>
          <w:rFonts w:eastAsia="Times New Roman" w:cs="Times New Roman"/>
          <w:sz w:val="26"/>
          <w:szCs w:val="26"/>
        </w:rPr>
        <w:t xml:space="preserve"> согласно Приложению № 1.</w:t>
      </w:r>
    </w:p>
    <w:p w:rsidR="00F93FEF" w:rsidRPr="0002009B" w:rsidRDefault="00F93FEF" w:rsidP="00F93FEF">
      <w:pPr>
        <w:pStyle w:val="Standard"/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Разместить</w:t>
      </w:r>
      <w:proofErr w:type="gramEnd"/>
      <w:r>
        <w:rPr>
          <w:rFonts w:eastAsia="Times New Roman" w:cs="Times New Roman"/>
          <w:sz w:val="26"/>
          <w:szCs w:val="26"/>
        </w:rPr>
        <w:t xml:space="preserve"> настоящее постановление на официальном сайте Оловяннинской районной территориальной избирательной комиссии в информационно-коммуникационной сети «Интернет».</w:t>
      </w:r>
    </w:p>
    <w:p w:rsidR="00F93FEF" w:rsidRPr="00E26297" w:rsidRDefault="00F93FEF" w:rsidP="00F93FEF">
      <w:pPr>
        <w:pStyle w:val="Standard"/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Контроль за</w:t>
      </w:r>
      <w:proofErr w:type="gramEnd"/>
      <w:r>
        <w:rPr>
          <w:rFonts w:eastAsia="Times New Roman" w:cs="Times New Roman"/>
          <w:sz w:val="26"/>
          <w:szCs w:val="26"/>
        </w:rPr>
        <w:t xml:space="preserve"> исполнением настоящего постановления возложить на председателя Оловяннинской районной территориальной избирательной комиссии – Л.В.Коновалову.</w:t>
      </w:r>
    </w:p>
    <w:p w:rsidR="00F93FEF" w:rsidRDefault="00F93FEF" w:rsidP="00F93FEF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F93FEF" w:rsidRDefault="00F93FEF" w:rsidP="00F93FEF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F93FEF" w:rsidRPr="00E26297" w:rsidRDefault="00F93FEF" w:rsidP="00F93FEF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F93FEF" w:rsidRDefault="00F93FEF" w:rsidP="00F93FEF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Председатель </w:t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  <w:t xml:space="preserve">      </w:t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>Л.В.Коновалова</w:t>
      </w:r>
    </w:p>
    <w:p w:rsidR="00F93FEF" w:rsidRPr="00E26297" w:rsidRDefault="00F93FEF" w:rsidP="00F93FEF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p w:rsidR="00F93FEF" w:rsidRPr="00E26297" w:rsidRDefault="00F93FEF" w:rsidP="00F93FEF">
      <w:pPr>
        <w:pStyle w:val="Standard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   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 xml:space="preserve"> С.В.Тимофеева</w:t>
      </w:r>
    </w:p>
    <w:p w:rsidR="00672CF8" w:rsidRDefault="00672CF8">
      <w:bookmarkStart w:id="0" w:name="_GoBack"/>
      <w:bookmarkEnd w:id="0"/>
    </w:p>
    <w:sectPr w:rsidR="0067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DB9"/>
    <w:multiLevelType w:val="multilevel"/>
    <w:tmpl w:val="A692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F"/>
    <w:rsid w:val="00672CF8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FE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FE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Олеся Конста. Сушкова</cp:lastModifiedBy>
  <cp:revision>1</cp:revision>
  <dcterms:created xsi:type="dcterms:W3CDTF">2018-06-28T06:27:00Z</dcterms:created>
  <dcterms:modified xsi:type="dcterms:W3CDTF">2018-06-28T06:27:00Z</dcterms:modified>
</cp:coreProperties>
</file>