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ПОСЕЛЕНИЯ «КАЛАНГУЙСКОЕ»</w:t>
      </w:r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7A8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A8F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п.Калангуй</w:t>
      </w:r>
    </w:p>
    <w:p w:rsidR="00937A8F" w:rsidRPr="00937A8F" w:rsidRDefault="00937A8F" w:rsidP="0093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A8F" w:rsidRDefault="00B25D16" w:rsidP="00FF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2021</w:t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</w:t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A8F" w:rsidRPr="00562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F7BAF" w:rsidRPr="00937A8F" w:rsidRDefault="00FF7BAF" w:rsidP="00FF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8F" w:rsidRPr="00FF7BAF" w:rsidRDefault="004A6586" w:rsidP="00FF7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городского поселения «Калангуйское» № </w:t>
      </w:r>
      <w:r w:rsidR="00B236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</w:t>
      </w:r>
      <w:r w:rsidR="00B236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30.06.2015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«</w:t>
      </w:r>
      <w:r w:rsidR="00FF7BAF" w:rsidRPr="00FF7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236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порядке принятия и организации выполнения среднесрочных и годовых планов социально-экономического развития городского поселения «Калангуйское»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F7BAF" w:rsidRPr="00937A8F" w:rsidRDefault="00FF7BAF" w:rsidP="00FF7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6069" w:rsidRPr="00AF6158" w:rsidRDefault="007A6069" w:rsidP="00AF6158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</w:pP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В соответствии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с </w:t>
      </w: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Федеральным законом от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30.10.2017г. № 299-ФЗ «О внесении изменений в отдельные законодательные акты Российской Федерации», п.6, ч.1, ст17; п.4, ч.10, ст</w:t>
      </w:r>
      <w:r w:rsidR="00B236E2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атьи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35 Федерального закона от </w:t>
      </w: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06.10.2003 № 131-ФЗ "Об общих принципах организации местного самоуправления в Российской Федерации", </w:t>
      </w:r>
      <w:r w:rsidR="00B236E2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Федеральным законом от 28.06.2014г. № 172-ФЗ «</w:t>
      </w:r>
      <w:r w:rsidR="00B236E2" w:rsidRPr="00AF615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6"/>
          <w:lang w:eastAsia="ru-RU"/>
        </w:rPr>
        <w:t>О стратегическом планировании в Российской Федерации</w:t>
      </w:r>
      <w:r w:rsidR="00AF6158" w:rsidRPr="00AF615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6"/>
          <w:lang w:eastAsia="ru-RU"/>
        </w:rPr>
        <w:t>»</w:t>
      </w:r>
      <w:r w:rsidR="00AF615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6"/>
          <w:lang w:eastAsia="ru-RU"/>
        </w:rPr>
        <w:t>,</w:t>
      </w:r>
      <w:r w:rsidR="00AF6158" w:rsidRPr="00AF6158">
        <w:rPr>
          <w:rFonts w:ascii="Arial" w:eastAsia="Times New Roman" w:hAnsi="Arial" w:cs="Arial"/>
          <w:b/>
          <w:bCs/>
          <w:color w:val="auto"/>
          <w:kern w:val="36"/>
          <w:sz w:val="26"/>
          <w:szCs w:val="26"/>
          <w:lang w:eastAsia="ru-RU"/>
        </w:rPr>
        <w:t xml:space="preserve"> 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на основании экспертного заключения администрации Губернатора Забайкальского края № ЭЗ-</w:t>
      </w:r>
      <w:r w:rsid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564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 от </w:t>
      </w:r>
      <w:r w:rsid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04.12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.2020г., </w:t>
      </w:r>
      <w:r w:rsidR="004A6586" w:rsidRPr="00AF61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 целях приведения нормативно-правовых актов органов местного самоуправления в соответствие с действующим законодательством</w:t>
      </w:r>
      <w:r w:rsidR="004A6586"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 xml:space="preserve">, </w:t>
      </w:r>
      <w:r w:rsidRPr="00AF6158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lang w:eastAsia="ru-RU"/>
        </w:rPr>
        <w:t>Совет городского поселения «Калангуйское»</w:t>
      </w: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A6069" w:rsidRPr="007A6069" w:rsidRDefault="007A6069" w:rsidP="007A60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РЕШИЛ:</w:t>
      </w: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highlight w:val="yellow"/>
          <w:lang w:eastAsia="ru-RU"/>
        </w:rPr>
      </w:pP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1. </w:t>
      </w:r>
      <w:r w:rsidR="004A658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Признать утратившим силу решение Совета городского поселения «Калангуйское» №</w:t>
      </w:r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10 </w:t>
      </w:r>
      <w:r w:rsidR="004A658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от </w:t>
      </w:r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30.06.2015г</w:t>
      </w:r>
      <w:r w:rsidR="004A658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«</w:t>
      </w:r>
      <w:r w:rsidR="00AF6158" w:rsidRPr="00AF6158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принятия и организации выполнения среднесрочных и годовых планов социально-экономического развития городского поселения «Калангуйское»»</w:t>
      </w:r>
      <w:r w:rsidRP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2. </w:t>
      </w:r>
      <w:r w:rsidR="00AF5C2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Настоящее р</w:t>
      </w: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ешение </w:t>
      </w:r>
      <w:r w:rsidR="009F3E0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обнародовать путем размещения на информационном стенде администрации городского поселения «Калангуйское»</w:t>
      </w:r>
      <w:r w:rsidR="007B6DA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 опубликовать на официальном сайте администрации муниципального района «Оловяннинский район» </w:t>
      </w:r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olovyan</w:t>
      </w:r>
      <w:r w:rsidR="00AF6158" w:rsidRP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.75.</w:t>
      </w:r>
      <w:r w:rsidR="00AF6158"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  <w:t>ru</w:t>
      </w:r>
      <w:r w:rsidR="00AF6158" w:rsidRPr="00AF615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  <w:r w:rsidRPr="007A606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A6069" w:rsidRPr="007A6069" w:rsidRDefault="007A6069" w:rsidP="007A6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highlight w:val="yellow"/>
          <w:lang w:eastAsia="ru-RU"/>
        </w:rPr>
      </w:pPr>
    </w:p>
    <w:p w:rsidR="007A6069" w:rsidRPr="007A6069" w:rsidRDefault="007A6069" w:rsidP="007A60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6"/>
          <w:sz w:val="24"/>
          <w:szCs w:val="20"/>
          <w:lang w:eastAsia="ru-RU"/>
        </w:rPr>
      </w:pPr>
    </w:p>
    <w:p w:rsidR="00FC1E5C" w:rsidRPr="00937A8F" w:rsidRDefault="00FC1E5C" w:rsidP="00937A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1E5C" w:rsidRDefault="00937A8F" w:rsidP="00FC1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A8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37A8F" w:rsidRPr="00937A8F" w:rsidRDefault="00FC1E5C" w:rsidP="00FC1E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«Калангуйское»                                 </w:t>
      </w:r>
      <w:r w:rsidR="009F3E07">
        <w:rPr>
          <w:rFonts w:ascii="Times New Roman" w:eastAsia="Calibri" w:hAnsi="Times New Roman" w:cs="Times New Roman"/>
          <w:sz w:val="28"/>
          <w:szCs w:val="28"/>
        </w:rPr>
        <w:t>Л.А.Сиротова</w:t>
      </w:r>
    </w:p>
    <w:sectPr w:rsidR="00937A8F" w:rsidRPr="00937A8F" w:rsidSect="00173A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DB" w:rsidRDefault="00E62FDB" w:rsidP="00141346">
      <w:pPr>
        <w:spacing w:after="0" w:line="240" w:lineRule="auto"/>
      </w:pPr>
      <w:r>
        <w:separator/>
      </w:r>
    </w:p>
  </w:endnote>
  <w:endnote w:type="continuationSeparator" w:id="0">
    <w:p w:rsidR="00E62FDB" w:rsidRDefault="00E62FDB" w:rsidP="0014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DB" w:rsidRDefault="00E62FDB" w:rsidP="00141346">
      <w:pPr>
        <w:spacing w:after="0" w:line="240" w:lineRule="auto"/>
      </w:pPr>
      <w:r>
        <w:separator/>
      </w:r>
    </w:p>
  </w:footnote>
  <w:footnote w:type="continuationSeparator" w:id="0">
    <w:p w:rsidR="00E62FDB" w:rsidRDefault="00E62FDB" w:rsidP="0014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A1B5A"/>
    <w:multiLevelType w:val="hybridMultilevel"/>
    <w:tmpl w:val="4EC2B664"/>
    <w:lvl w:ilvl="0" w:tplc="6E564AE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57591"/>
    <w:multiLevelType w:val="hybridMultilevel"/>
    <w:tmpl w:val="3A5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80D49"/>
    <w:multiLevelType w:val="hybridMultilevel"/>
    <w:tmpl w:val="F9920362"/>
    <w:lvl w:ilvl="0" w:tplc="1E28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7403E"/>
    <w:multiLevelType w:val="hybridMultilevel"/>
    <w:tmpl w:val="5E926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F"/>
    <w:rsid w:val="000C1884"/>
    <w:rsid w:val="000D11AC"/>
    <w:rsid w:val="00141346"/>
    <w:rsid w:val="00164383"/>
    <w:rsid w:val="00173A61"/>
    <w:rsid w:val="00194084"/>
    <w:rsid w:val="001A0457"/>
    <w:rsid w:val="00222F33"/>
    <w:rsid w:val="00246B9D"/>
    <w:rsid w:val="002621F8"/>
    <w:rsid w:val="002A2CF4"/>
    <w:rsid w:val="00361FA6"/>
    <w:rsid w:val="00377D99"/>
    <w:rsid w:val="00380D47"/>
    <w:rsid w:val="003938D1"/>
    <w:rsid w:val="003A4115"/>
    <w:rsid w:val="003B2DBD"/>
    <w:rsid w:val="003D7800"/>
    <w:rsid w:val="003E4D5D"/>
    <w:rsid w:val="00475878"/>
    <w:rsid w:val="004A6586"/>
    <w:rsid w:val="004D2F51"/>
    <w:rsid w:val="0056224B"/>
    <w:rsid w:val="005B7CE8"/>
    <w:rsid w:val="005F6BA4"/>
    <w:rsid w:val="007A6069"/>
    <w:rsid w:val="007B6DAE"/>
    <w:rsid w:val="00937A8F"/>
    <w:rsid w:val="0097177F"/>
    <w:rsid w:val="009F3E07"/>
    <w:rsid w:val="00A001B5"/>
    <w:rsid w:val="00A428A2"/>
    <w:rsid w:val="00A7717A"/>
    <w:rsid w:val="00A910A9"/>
    <w:rsid w:val="00AF5C21"/>
    <w:rsid w:val="00AF6158"/>
    <w:rsid w:val="00B236E2"/>
    <w:rsid w:val="00B25D16"/>
    <w:rsid w:val="00B34A59"/>
    <w:rsid w:val="00CB1EA3"/>
    <w:rsid w:val="00DB72E1"/>
    <w:rsid w:val="00E62FDB"/>
    <w:rsid w:val="00EB6F8A"/>
    <w:rsid w:val="00F732F9"/>
    <w:rsid w:val="00FB71EE"/>
    <w:rsid w:val="00FC1E5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A390-D67E-4F01-B087-1B06B959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A6069"/>
  </w:style>
  <w:style w:type="table" w:customStyle="1" w:styleId="12">
    <w:name w:val="Сетка таблицы1"/>
    <w:basedOn w:val="a1"/>
    <w:next w:val="a3"/>
    <w:uiPriority w:val="59"/>
    <w:rsid w:val="007A60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A6069"/>
    <w:rPr>
      <w:color w:val="0000FF"/>
      <w:u w:val="single"/>
    </w:rPr>
  </w:style>
  <w:style w:type="paragraph" w:styleId="a5">
    <w:name w:val="No Spacing"/>
    <w:qFormat/>
    <w:rsid w:val="007A606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6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60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A6069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7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38D1"/>
  </w:style>
  <w:style w:type="table" w:customStyle="1" w:styleId="20">
    <w:name w:val="Сетка таблицы2"/>
    <w:basedOn w:val="a1"/>
    <w:next w:val="a3"/>
    <w:uiPriority w:val="59"/>
    <w:rsid w:val="003938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346"/>
  </w:style>
  <w:style w:type="paragraph" w:styleId="ab">
    <w:name w:val="footer"/>
    <w:basedOn w:val="a"/>
    <w:link w:val="ac"/>
    <w:uiPriority w:val="99"/>
    <w:unhideWhenUsed/>
    <w:rsid w:val="0014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346"/>
  </w:style>
  <w:style w:type="numbering" w:customStyle="1" w:styleId="3">
    <w:name w:val="Нет списка3"/>
    <w:next w:val="a2"/>
    <w:uiPriority w:val="99"/>
    <w:semiHidden/>
    <w:unhideWhenUsed/>
    <w:rsid w:val="00173A61"/>
  </w:style>
  <w:style w:type="table" w:customStyle="1" w:styleId="30">
    <w:name w:val="Сетка таблицы3"/>
    <w:basedOn w:val="a1"/>
    <w:next w:val="a3"/>
    <w:uiPriority w:val="59"/>
    <w:rsid w:val="00173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9F3E07"/>
  </w:style>
  <w:style w:type="table" w:customStyle="1" w:styleId="40">
    <w:name w:val="Сетка таблицы4"/>
    <w:basedOn w:val="a1"/>
    <w:next w:val="a3"/>
    <w:uiPriority w:val="59"/>
    <w:rsid w:val="009F3E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B7CE8"/>
  </w:style>
  <w:style w:type="table" w:customStyle="1" w:styleId="50">
    <w:name w:val="Сетка таблицы5"/>
    <w:basedOn w:val="a1"/>
    <w:next w:val="a3"/>
    <w:uiPriority w:val="59"/>
    <w:rsid w:val="005B7C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Ириха</dc:creator>
  <cp:lastModifiedBy>Калангуй</cp:lastModifiedBy>
  <cp:revision>27</cp:revision>
  <cp:lastPrinted>2019-11-21T07:03:00Z</cp:lastPrinted>
  <dcterms:created xsi:type="dcterms:W3CDTF">2015-12-03T04:31:00Z</dcterms:created>
  <dcterms:modified xsi:type="dcterms:W3CDTF">2021-01-19T02:02:00Z</dcterms:modified>
</cp:coreProperties>
</file>