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0E" w:rsidRPr="00F45E77" w:rsidRDefault="0001120E" w:rsidP="00E31E40">
      <w:pPr>
        <w:spacing w:after="0" w:line="240" w:lineRule="auto"/>
        <w:jc w:val="center"/>
        <w:rPr>
          <w:rFonts w:ascii="Times New Roman" w:hAnsi="Times New Roman" w:cs="Times New Roman"/>
          <w:b/>
          <w:sz w:val="32"/>
          <w:szCs w:val="32"/>
        </w:rPr>
      </w:pPr>
      <w:r w:rsidRPr="00F45E77">
        <w:rPr>
          <w:rFonts w:ascii="Times New Roman" w:hAnsi="Times New Roman" w:cs="Times New Roman"/>
          <w:b/>
          <w:sz w:val="32"/>
          <w:szCs w:val="32"/>
        </w:rPr>
        <w:t xml:space="preserve">Ежегодный доклад </w:t>
      </w:r>
    </w:p>
    <w:p w:rsidR="0001120E" w:rsidRPr="00F45E77" w:rsidRDefault="0001120E" w:rsidP="00E31E40">
      <w:pPr>
        <w:spacing w:after="0" w:line="240" w:lineRule="auto"/>
        <w:jc w:val="center"/>
        <w:rPr>
          <w:rFonts w:ascii="Times New Roman" w:hAnsi="Times New Roman" w:cs="Times New Roman"/>
          <w:b/>
          <w:sz w:val="32"/>
          <w:szCs w:val="32"/>
        </w:rPr>
      </w:pPr>
      <w:r w:rsidRPr="00F45E77">
        <w:rPr>
          <w:rFonts w:ascii="Times New Roman" w:hAnsi="Times New Roman" w:cs="Times New Roman"/>
          <w:b/>
          <w:sz w:val="32"/>
          <w:szCs w:val="32"/>
        </w:rPr>
        <w:t>Уполномоченного по правам человека в Забайкальском крае</w:t>
      </w:r>
    </w:p>
    <w:p w:rsidR="0001120E" w:rsidRPr="00F45E77" w:rsidRDefault="0001120E" w:rsidP="00E31E40">
      <w:pPr>
        <w:spacing w:after="0" w:line="240" w:lineRule="auto"/>
        <w:jc w:val="center"/>
        <w:rPr>
          <w:rFonts w:ascii="Times New Roman" w:hAnsi="Times New Roman" w:cs="Times New Roman"/>
          <w:b/>
          <w:sz w:val="32"/>
          <w:szCs w:val="32"/>
        </w:rPr>
      </w:pPr>
      <w:r w:rsidRPr="00F45E77">
        <w:rPr>
          <w:rFonts w:ascii="Times New Roman" w:hAnsi="Times New Roman" w:cs="Times New Roman"/>
          <w:b/>
          <w:sz w:val="32"/>
          <w:szCs w:val="32"/>
        </w:rPr>
        <w:t xml:space="preserve"> за 2016 год</w:t>
      </w:r>
    </w:p>
    <w:p w:rsidR="0001120E" w:rsidRPr="00F45E77" w:rsidRDefault="0001120E" w:rsidP="00E31E40">
      <w:pPr>
        <w:spacing w:after="0" w:line="240" w:lineRule="auto"/>
        <w:jc w:val="center"/>
        <w:rPr>
          <w:rFonts w:ascii="Times New Roman" w:hAnsi="Times New Roman" w:cs="Times New Roman"/>
          <w:b/>
          <w:i/>
          <w:sz w:val="32"/>
          <w:szCs w:val="32"/>
        </w:rPr>
      </w:pPr>
    </w:p>
    <w:p w:rsidR="0001120E" w:rsidRPr="00F45E77" w:rsidRDefault="0001120E" w:rsidP="00E31E40">
      <w:pPr>
        <w:spacing w:after="0" w:line="240" w:lineRule="auto"/>
        <w:jc w:val="both"/>
        <w:rPr>
          <w:rFonts w:ascii="Times New Roman" w:hAnsi="Times New Roman" w:cs="Times New Roman"/>
          <w:sz w:val="32"/>
          <w:szCs w:val="32"/>
        </w:rPr>
      </w:pPr>
      <w:r w:rsidRPr="00F45E77">
        <w:rPr>
          <w:rFonts w:ascii="Times New Roman" w:hAnsi="Times New Roman" w:cs="Times New Roman"/>
          <w:sz w:val="32"/>
          <w:szCs w:val="32"/>
        </w:rPr>
        <w:tab/>
        <w:t>Доклад Уполномоченного по правам человека в Забайкальском крае (далее</w:t>
      </w:r>
      <w:r w:rsidR="00554495" w:rsidRPr="00F45E77">
        <w:rPr>
          <w:rFonts w:ascii="Times New Roman" w:hAnsi="Times New Roman" w:cs="Times New Roman"/>
          <w:sz w:val="32"/>
          <w:szCs w:val="32"/>
        </w:rPr>
        <w:t xml:space="preserve"> также </w:t>
      </w:r>
      <w:r w:rsidRPr="00F45E77">
        <w:rPr>
          <w:rFonts w:ascii="Times New Roman" w:hAnsi="Times New Roman" w:cs="Times New Roman"/>
          <w:sz w:val="32"/>
          <w:szCs w:val="32"/>
        </w:rPr>
        <w:t xml:space="preserve"> – Уполномоченный) подготовлен в соответствии с частью 1 статьи 18 Закона Забайкальского края «Об Уполномоченном по правам человека в Забайкальском крае».</w:t>
      </w:r>
    </w:p>
    <w:p w:rsidR="0001120E" w:rsidRPr="00F45E77" w:rsidRDefault="0001120E"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Доклад о деятельности Уполномоченного  в 2016 году является седьмым по счету ежегодным документом, который в соответствии с Законом направляется </w:t>
      </w:r>
      <w:r w:rsidR="009B42CD" w:rsidRPr="00F45E77">
        <w:rPr>
          <w:rFonts w:ascii="Times New Roman" w:hAnsi="Times New Roman" w:cs="Times New Roman"/>
          <w:sz w:val="32"/>
          <w:szCs w:val="32"/>
        </w:rPr>
        <w:t xml:space="preserve">Уполномоченному по правам человека в Российской Федерации, </w:t>
      </w:r>
      <w:r w:rsidRPr="00F45E77">
        <w:rPr>
          <w:rFonts w:ascii="Times New Roman" w:hAnsi="Times New Roman" w:cs="Times New Roman"/>
          <w:sz w:val="32"/>
          <w:szCs w:val="32"/>
        </w:rPr>
        <w:t>Губернатору Забайкальского края</w:t>
      </w:r>
      <w:r w:rsidR="00E02607" w:rsidRPr="00F45E77">
        <w:rPr>
          <w:rFonts w:ascii="Times New Roman" w:hAnsi="Times New Roman" w:cs="Times New Roman"/>
          <w:sz w:val="32"/>
          <w:szCs w:val="32"/>
        </w:rPr>
        <w:t>,</w:t>
      </w:r>
      <w:r w:rsidRPr="00F45E77">
        <w:rPr>
          <w:rFonts w:ascii="Times New Roman" w:hAnsi="Times New Roman" w:cs="Times New Roman"/>
          <w:sz w:val="32"/>
          <w:szCs w:val="32"/>
        </w:rPr>
        <w:t xml:space="preserve"> в Законодательное Собрание Забайкальского края, председателю Забайкальского краевого суда</w:t>
      </w:r>
      <w:r w:rsidR="00E02607" w:rsidRPr="00F45E77">
        <w:rPr>
          <w:rFonts w:ascii="Times New Roman" w:hAnsi="Times New Roman" w:cs="Times New Roman"/>
          <w:sz w:val="32"/>
          <w:szCs w:val="32"/>
        </w:rPr>
        <w:t xml:space="preserve"> и</w:t>
      </w:r>
      <w:r w:rsidRPr="00F45E77">
        <w:rPr>
          <w:rFonts w:ascii="Times New Roman" w:hAnsi="Times New Roman" w:cs="Times New Roman"/>
          <w:sz w:val="32"/>
          <w:szCs w:val="32"/>
        </w:rPr>
        <w:t xml:space="preserve"> прокурору </w:t>
      </w:r>
      <w:r w:rsidR="00154B74" w:rsidRPr="00F45E77">
        <w:rPr>
          <w:rFonts w:ascii="Times New Roman" w:hAnsi="Times New Roman" w:cs="Times New Roman"/>
          <w:sz w:val="32"/>
          <w:szCs w:val="32"/>
        </w:rPr>
        <w:t xml:space="preserve">Забайкальского </w:t>
      </w:r>
      <w:r w:rsidRPr="00F45E77">
        <w:rPr>
          <w:rFonts w:ascii="Times New Roman" w:hAnsi="Times New Roman" w:cs="Times New Roman"/>
          <w:sz w:val="32"/>
          <w:szCs w:val="32"/>
        </w:rPr>
        <w:t xml:space="preserve">края. </w:t>
      </w:r>
      <w:proofErr w:type="gramStart"/>
      <w:r w:rsidRPr="00F45E77">
        <w:rPr>
          <w:rFonts w:ascii="Times New Roman" w:hAnsi="Times New Roman" w:cs="Times New Roman"/>
          <w:sz w:val="32"/>
          <w:szCs w:val="32"/>
        </w:rPr>
        <w:t>В целях</w:t>
      </w:r>
      <w:r w:rsidR="002E2AEA" w:rsidRPr="00F45E77">
        <w:rPr>
          <w:rFonts w:ascii="Times New Roman" w:hAnsi="Times New Roman" w:cs="Times New Roman"/>
          <w:sz w:val="32"/>
          <w:szCs w:val="32"/>
        </w:rPr>
        <w:t xml:space="preserve"> осуществления</w:t>
      </w:r>
      <w:r w:rsidRPr="00F45E77">
        <w:rPr>
          <w:rFonts w:ascii="Times New Roman" w:hAnsi="Times New Roman" w:cs="Times New Roman"/>
          <w:sz w:val="32"/>
          <w:szCs w:val="32"/>
        </w:rPr>
        <w:t xml:space="preserve"> взаимодействия и информирования о состоянии правозащитной деятельности на территории края доклад также направляется руководителям У</w:t>
      </w:r>
      <w:r w:rsidR="00154B74" w:rsidRPr="00F45E77">
        <w:rPr>
          <w:rFonts w:ascii="Times New Roman" w:hAnsi="Times New Roman" w:cs="Times New Roman"/>
          <w:sz w:val="32"/>
          <w:szCs w:val="32"/>
        </w:rPr>
        <w:t xml:space="preserve">правления </w:t>
      </w:r>
      <w:r w:rsidRPr="00F45E77">
        <w:rPr>
          <w:rFonts w:ascii="Times New Roman" w:hAnsi="Times New Roman" w:cs="Times New Roman"/>
          <w:sz w:val="32"/>
          <w:szCs w:val="32"/>
        </w:rPr>
        <w:t>М</w:t>
      </w:r>
      <w:r w:rsidR="00154B74" w:rsidRPr="00F45E77">
        <w:rPr>
          <w:rFonts w:ascii="Times New Roman" w:hAnsi="Times New Roman" w:cs="Times New Roman"/>
          <w:sz w:val="32"/>
          <w:szCs w:val="32"/>
        </w:rPr>
        <w:t>инистерства внутренних дел</w:t>
      </w:r>
      <w:r w:rsidRPr="00F45E77">
        <w:rPr>
          <w:rFonts w:ascii="Times New Roman" w:hAnsi="Times New Roman" w:cs="Times New Roman"/>
          <w:sz w:val="32"/>
          <w:szCs w:val="32"/>
        </w:rPr>
        <w:t xml:space="preserve"> России по Забайкальскому краю</w:t>
      </w:r>
      <w:r w:rsidR="00154B74" w:rsidRPr="00F45E77">
        <w:rPr>
          <w:rFonts w:ascii="Times New Roman" w:hAnsi="Times New Roman" w:cs="Times New Roman"/>
          <w:sz w:val="32"/>
          <w:szCs w:val="32"/>
        </w:rPr>
        <w:t xml:space="preserve"> (далее – УМВД России по Забайкальскому краю)</w:t>
      </w:r>
      <w:r w:rsidRPr="00F45E77">
        <w:rPr>
          <w:rFonts w:ascii="Times New Roman" w:hAnsi="Times New Roman" w:cs="Times New Roman"/>
          <w:sz w:val="32"/>
          <w:szCs w:val="32"/>
        </w:rPr>
        <w:t xml:space="preserve">, </w:t>
      </w:r>
      <w:r w:rsidR="00154B74" w:rsidRPr="00F45E77">
        <w:rPr>
          <w:rFonts w:ascii="Times New Roman" w:hAnsi="Times New Roman" w:cs="Times New Roman"/>
          <w:sz w:val="32"/>
          <w:szCs w:val="32"/>
        </w:rPr>
        <w:t xml:space="preserve"> С</w:t>
      </w:r>
      <w:r w:rsidRPr="00F45E77">
        <w:rPr>
          <w:rFonts w:ascii="Times New Roman" w:hAnsi="Times New Roman" w:cs="Times New Roman"/>
          <w:sz w:val="32"/>
          <w:szCs w:val="32"/>
        </w:rPr>
        <w:t xml:space="preserve">ледственного </w:t>
      </w:r>
      <w:r w:rsidR="00DD6256" w:rsidRPr="00F45E77">
        <w:rPr>
          <w:rFonts w:ascii="Times New Roman" w:hAnsi="Times New Roman" w:cs="Times New Roman"/>
          <w:sz w:val="32"/>
          <w:szCs w:val="32"/>
        </w:rPr>
        <w:t>у</w:t>
      </w:r>
      <w:r w:rsidRPr="00F45E77">
        <w:rPr>
          <w:rFonts w:ascii="Times New Roman" w:hAnsi="Times New Roman" w:cs="Times New Roman"/>
          <w:sz w:val="32"/>
          <w:szCs w:val="32"/>
        </w:rPr>
        <w:t xml:space="preserve">правления </w:t>
      </w:r>
      <w:r w:rsidR="00DD6256" w:rsidRPr="00F45E77">
        <w:rPr>
          <w:rFonts w:ascii="Times New Roman" w:hAnsi="Times New Roman" w:cs="Times New Roman"/>
          <w:sz w:val="32"/>
          <w:szCs w:val="32"/>
        </w:rPr>
        <w:t>С</w:t>
      </w:r>
      <w:r w:rsidR="00154B74" w:rsidRPr="00F45E77">
        <w:rPr>
          <w:rFonts w:ascii="Times New Roman" w:hAnsi="Times New Roman" w:cs="Times New Roman"/>
          <w:sz w:val="32"/>
          <w:szCs w:val="32"/>
        </w:rPr>
        <w:t xml:space="preserve">ледственного комитета </w:t>
      </w:r>
      <w:r w:rsidRPr="00F45E77">
        <w:rPr>
          <w:rFonts w:ascii="Times New Roman" w:hAnsi="Times New Roman" w:cs="Times New Roman"/>
          <w:sz w:val="32"/>
          <w:szCs w:val="32"/>
        </w:rPr>
        <w:t>Р</w:t>
      </w:r>
      <w:r w:rsidR="00154B74" w:rsidRPr="00F45E77">
        <w:rPr>
          <w:rFonts w:ascii="Times New Roman" w:hAnsi="Times New Roman" w:cs="Times New Roman"/>
          <w:sz w:val="32"/>
          <w:szCs w:val="32"/>
        </w:rPr>
        <w:t>оссии</w:t>
      </w:r>
      <w:r w:rsidRPr="00F45E77">
        <w:rPr>
          <w:rFonts w:ascii="Times New Roman" w:hAnsi="Times New Roman" w:cs="Times New Roman"/>
          <w:sz w:val="32"/>
          <w:szCs w:val="32"/>
        </w:rPr>
        <w:t xml:space="preserve"> по Забайкальскому краю</w:t>
      </w:r>
      <w:r w:rsidR="00154B74" w:rsidRPr="00F45E77">
        <w:rPr>
          <w:rFonts w:ascii="Times New Roman" w:hAnsi="Times New Roman" w:cs="Times New Roman"/>
          <w:sz w:val="32"/>
          <w:szCs w:val="32"/>
        </w:rPr>
        <w:t xml:space="preserve"> (далее – СУ СК России по Забайкальскому краю), в Управление Ф</w:t>
      </w:r>
      <w:r w:rsidRPr="00F45E77">
        <w:rPr>
          <w:rFonts w:ascii="Times New Roman" w:hAnsi="Times New Roman" w:cs="Times New Roman"/>
          <w:sz w:val="32"/>
          <w:szCs w:val="32"/>
        </w:rPr>
        <w:t>едеральной службы судебных приставов по</w:t>
      </w:r>
      <w:proofErr w:type="gramEnd"/>
      <w:r w:rsidRPr="00F45E77">
        <w:rPr>
          <w:rFonts w:ascii="Times New Roman" w:hAnsi="Times New Roman" w:cs="Times New Roman"/>
          <w:sz w:val="32"/>
          <w:szCs w:val="32"/>
        </w:rPr>
        <w:t xml:space="preserve"> Забайкальскому краю</w:t>
      </w:r>
      <w:r w:rsidR="00154B74" w:rsidRPr="00F45E77">
        <w:rPr>
          <w:rFonts w:ascii="Times New Roman" w:hAnsi="Times New Roman" w:cs="Times New Roman"/>
          <w:sz w:val="32"/>
          <w:szCs w:val="32"/>
        </w:rPr>
        <w:t xml:space="preserve"> (далее – УФССП </w:t>
      </w:r>
      <w:r w:rsidR="0023072D" w:rsidRPr="00F45E77">
        <w:rPr>
          <w:rFonts w:ascii="Times New Roman" w:hAnsi="Times New Roman" w:cs="Times New Roman"/>
          <w:sz w:val="32"/>
          <w:szCs w:val="32"/>
        </w:rPr>
        <w:t xml:space="preserve">России </w:t>
      </w:r>
      <w:r w:rsidR="00154B74" w:rsidRPr="00F45E77">
        <w:rPr>
          <w:rFonts w:ascii="Times New Roman" w:hAnsi="Times New Roman" w:cs="Times New Roman"/>
          <w:sz w:val="32"/>
          <w:szCs w:val="32"/>
        </w:rPr>
        <w:t>по Забайкальскому краю)</w:t>
      </w:r>
      <w:r w:rsidRPr="00F45E77">
        <w:rPr>
          <w:rFonts w:ascii="Times New Roman" w:hAnsi="Times New Roman" w:cs="Times New Roman"/>
          <w:sz w:val="32"/>
          <w:szCs w:val="32"/>
        </w:rPr>
        <w:t xml:space="preserve">, руководителям </w:t>
      </w:r>
      <w:r w:rsidR="00AA2336" w:rsidRPr="00F45E77">
        <w:rPr>
          <w:rFonts w:ascii="Times New Roman" w:hAnsi="Times New Roman" w:cs="Times New Roman"/>
          <w:sz w:val="32"/>
          <w:szCs w:val="32"/>
        </w:rPr>
        <w:t xml:space="preserve">иных </w:t>
      </w:r>
      <w:r w:rsidRPr="00F45E77">
        <w:rPr>
          <w:rFonts w:ascii="Times New Roman" w:hAnsi="Times New Roman" w:cs="Times New Roman"/>
          <w:sz w:val="32"/>
          <w:szCs w:val="32"/>
        </w:rPr>
        <w:t>заинтересованных ведомств.</w:t>
      </w:r>
    </w:p>
    <w:p w:rsidR="00EC59DB" w:rsidRPr="00F45E77" w:rsidRDefault="0001120E" w:rsidP="00E31E40">
      <w:pPr>
        <w:pStyle w:val="a4"/>
        <w:spacing w:after="0" w:line="240" w:lineRule="auto"/>
        <w:ind w:left="0"/>
        <w:jc w:val="both"/>
        <w:rPr>
          <w:rFonts w:ascii="Times New Roman" w:hAnsi="Times New Roman" w:cs="Times New Roman"/>
          <w:color w:val="FF0000"/>
          <w:sz w:val="32"/>
          <w:szCs w:val="32"/>
        </w:rPr>
      </w:pPr>
      <w:r w:rsidRPr="00F45E77">
        <w:rPr>
          <w:rFonts w:ascii="Times New Roman" w:eastAsia="Times New Roman" w:hAnsi="Times New Roman" w:cs="Times New Roman"/>
          <w:bCs/>
          <w:sz w:val="32"/>
          <w:szCs w:val="32"/>
        </w:rPr>
        <w:tab/>
        <w:t>Основны</w:t>
      </w:r>
      <w:r w:rsidR="009143B5" w:rsidRPr="00F45E77">
        <w:rPr>
          <w:rFonts w:ascii="Times New Roman" w:eastAsia="Times New Roman" w:hAnsi="Times New Roman" w:cs="Times New Roman"/>
          <w:bCs/>
          <w:sz w:val="32"/>
          <w:szCs w:val="32"/>
        </w:rPr>
        <w:t>ми</w:t>
      </w:r>
      <w:r w:rsidRPr="00F45E77">
        <w:rPr>
          <w:rFonts w:ascii="Times New Roman" w:eastAsia="Times New Roman" w:hAnsi="Times New Roman" w:cs="Times New Roman"/>
          <w:bCs/>
          <w:sz w:val="32"/>
          <w:szCs w:val="32"/>
        </w:rPr>
        <w:t xml:space="preserve"> задач</w:t>
      </w:r>
      <w:r w:rsidR="009143B5" w:rsidRPr="00F45E77">
        <w:rPr>
          <w:rFonts w:ascii="Times New Roman" w:eastAsia="Times New Roman" w:hAnsi="Times New Roman" w:cs="Times New Roman"/>
          <w:bCs/>
          <w:sz w:val="32"/>
          <w:szCs w:val="32"/>
        </w:rPr>
        <w:t>ами</w:t>
      </w:r>
      <w:r w:rsidR="00362D57" w:rsidRPr="00F45E77">
        <w:rPr>
          <w:rFonts w:ascii="Times New Roman" w:eastAsia="Times New Roman" w:hAnsi="Times New Roman" w:cs="Times New Roman"/>
          <w:bCs/>
          <w:sz w:val="32"/>
          <w:szCs w:val="32"/>
        </w:rPr>
        <w:t xml:space="preserve"> деятельности </w:t>
      </w:r>
      <w:r w:rsidR="009143B5" w:rsidRPr="00F45E77">
        <w:rPr>
          <w:rFonts w:ascii="Times New Roman" w:eastAsia="Times New Roman" w:hAnsi="Times New Roman" w:cs="Times New Roman"/>
          <w:bCs/>
          <w:sz w:val="32"/>
          <w:szCs w:val="32"/>
        </w:rPr>
        <w:t xml:space="preserve">Уполномоченного </w:t>
      </w:r>
      <w:r w:rsidRPr="00F45E77">
        <w:rPr>
          <w:rFonts w:ascii="Times New Roman" w:eastAsia="Times New Roman" w:hAnsi="Times New Roman" w:cs="Times New Roman"/>
          <w:bCs/>
          <w:sz w:val="32"/>
          <w:szCs w:val="32"/>
        </w:rPr>
        <w:t>в</w:t>
      </w:r>
      <w:r w:rsidR="001025F9" w:rsidRPr="00F45E77">
        <w:rPr>
          <w:rFonts w:ascii="Times New Roman" w:eastAsia="Times New Roman" w:hAnsi="Times New Roman" w:cs="Times New Roman"/>
          <w:bCs/>
          <w:sz w:val="32"/>
          <w:szCs w:val="32"/>
        </w:rPr>
        <w:t xml:space="preserve"> </w:t>
      </w:r>
      <w:r w:rsidRPr="00F45E77">
        <w:rPr>
          <w:rFonts w:ascii="Times New Roman" w:eastAsia="Times New Roman" w:hAnsi="Times New Roman" w:cs="Times New Roman"/>
          <w:bCs/>
          <w:sz w:val="32"/>
          <w:szCs w:val="32"/>
        </w:rPr>
        <w:t xml:space="preserve"> 2016 году </w:t>
      </w:r>
      <w:r w:rsidR="009143B5" w:rsidRPr="00F45E77">
        <w:rPr>
          <w:rFonts w:ascii="Times New Roman" w:eastAsia="Times New Roman" w:hAnsi="Times New Roman" w:cs="Times New Roman"/>
          <w:bCs/>
          <w:sz w:val="32"/>
          <w:szCs w:val="32"/>
        </w:rPr>
        <w:t xml:space="preserve">были </w:t>
      </w:r>
      <w:r w:rsidR="001D6B90" w:rsidRPr="00F45E77">
        <w:rPr>
          <w:rFonts w:ascii="Times New Roman" w:eastAsia="Times New Roman" w:hAnsi="Times New Roman" w:cs="Times New Roman"/>
          <w:bCs/>
          <w:sz w:val="32"/>
          <w:szCs w:val="32"/>
        </w:rPr>
        <w:t>восстановление</w:t>
      </w:r>
      <w:r w:rsidRPr="00F45E77">
        <w:rPr>
          <w:rFonts w:ascii="Times New Roman" w:eastAsia="Times New Roman" w:hAnsi="Times New Roman" w:cs="Times New Roman"/>
          <w:bCs/>
          <w:sz w:val="32"/>
          <w:szCs w:val="32"/>
        </w:rPr>
        <w:t xml:space="preserve"> нарушен</w:t>
      </w:r>
      <w:r w:rsidR="009143B5" w:rsidRPr="00F45E77">
        <w:rPr>
          <w:rFonts w:ascii="Times New Roman" w:eastAsia="Times New Roman" w:hAnsi="Times New Roman" w:cs="Times New Roman"/>
          <w:bCs/>
          <w:sz w:val="32"/>
          <w:szCs w:val="32"/>
        </w:rPr>
        <w:t>ных прав и усиление</w:t>
      </w:r>
      <w:r w:rsidRPr="00F45E77">
        <w:rPr>
          <w:rFonts w:ascii="Times New Roman" w:eastAsia="Times New Roman" w:hAnsi="Times New Roman" w:cs="Times New Roman"/>
          <w:bCs/>
          <w:sz w:val="32"/>
          <w:szCs w:val="32"/>
        </w:rPr>
        <w:t xml:space="preserve"> гарантий государственной защиты прав и свобод </w:t>
      </w:r>
      <w:r w:rsidR="00327096" w:rsidRPr="00F45E77">
        <w:rPr>
          <w:rFonts w:ascii="Times New Roman" w:eastAsia="Times New Roman" w:hAnsi="Times New Roman" w:cs="Times New Roman"/>
          <w:bCs/>
          <w:sz w:val="32"/>
          <w:szCs w:val="32"/>
        </w:rPr>
        <w:t>человека и гражданина</w:t>
      </w:r>
      <w:r w:rsidRPr="00F45E77">
        <w:rPr>
          <w:rFonts w:ascii="Times New Roman" w:eastAsia="Times New Roman" w:hAnsi="Times New Roman" w:cs="Times New Roman"/>
          <w:bCs/>
          <w:sz w:val="32"/>
          <w:szCs w:val="32"/>
        </w:rPr>
        <w:t xml:space="preserve">. </w:t>
      </w:r>
      <w:r w:rsidR="00EC59DB" w:rsidRPr="00F45E77">
        <w:rPr>
          <w:rFonts w:ascii="Times New Roman" w:hAnsi="Times New Roman" w:cs="Times New Roman"/>
          <w:sz w:val="32"/>
          <w:szCs w:val="32"/>
        </w:rPr>
        <w:t>Как и прежде, особое внимание в докладе уделяется анализу текущей ситуации и выявлению на ее основе системных проблем в области прав и свобод человека, которые подтверждены наиболее характерными примерами.</w:t>
      </w:r>
      <w:r w:rsidR="00A91843" w:rsidRPr="00F45E77">
        <w:rPr>
          <w:rFonts w:ascii="Times New Roman" w:hAnsi="Times New Roman" w:cs="Times New Roman"/>
          <w:sz w:val="32"/>
          <w:szCs w:val="32"/>
        </w:rPr>
        <w:t xml:space="preserve"> </w:t>
      </w:r>
      <w:r w:rsidRPr="00F45E77">
        <w:rPr>
          <w:rFonts w:ascii="Times New Roman" w:eastAsia="Times New Roman" w:hAnsi="Times New Roman" w:cs="Times New Roman"/>
          <w:bCs/>
          <w:sz w:val="32"/>
          <w:szCs w:val="32"/>
        </w:rPr>
        <w:t xml:space="preserve">Доклад содержит информацию о конкретных фактах нарушения прав и свобод, а также о негативных социально-экономических явлениях. </w:t>
      </w:r>
    </w:p>
    <w:p w:rsidR="0001120E" w:rsidRPr="00F45E77" w:rsidRDefault="0001120E" w:rsidP="00E31E40">
      <w:pPr>
        <w:autoSpaceDE w:val="0"/>
        <w:autoSpaceDN w:val="0"/>
        <w:adjustRightInd w:val="0"/>
        <w:spacing w:after="0" w:line="240" w:lineRule="auto"/>
        <w:ind w:firstLine="708"/>
        <w:jc w:val="both"/>
        <w:rPr>
          <w:rFonts w:ascii="Times New Roman" w:eastAsia="Times New Roman" w:hAnsi="Times New Roman" w:cs="Times New Roman"/>
          <w:bCs/>
          <w:sz w:val="32"/>
          <w:szCs w:val="32"/>
        </w:rPr>
      </w:pPr>
      <w:r w:rsidRPr="00F45E77">
        <w:rPr>
          <w:rFonts w:ascii="Times New Roman" w:eastAsia="Times New Roman" w:hAnsi="Times New Roman" w:cs="Times New Roman"/>
          <w:bCs/>
          <w:sz w:val="32"/>
          <w:szCs w:val="32"/>
        </w:rPr>
        <w:t>При подготовке доклада  использовались сведения, полученные при рассмотрении жалоб и обращений граждан</w:t>
      </w:r>
      <w:r w:rsidR="00A91843" w:rsidRPr="00F45E77">
        <w:rPr>
          <w:rFonts w:ascii="Times New Roman" w:eastAsia="Times New Roman" w:hAnsi="Times New Roman" w:cs="Times New Roman"/>
          <w:bCs/>
          <w:sz w:val="32"/>
          <w:szCs w:val="32"/>
        </w:rPr>
        <w:t xml:space="preserve"> </w:t>
      </w:r>
      <w:r w:rsidRPr="00F45E77">
        <w:rPr>
          <w:rFonts w:ascii="Times New Roman" w:eastAsia="Times New Roman" w:hAnsi="Times New Roman" w:cs="Times New Roman"/>
          <w:bCs/>
          <w:sz w:val="32"/>
          <w:szCs w:val="32"/>
        </w:rPr>
        <w:t xml:space="preserve">в адрес Уполномоченного, а также официальные статистические данные, материалы, полученные </w:t>
      </w:r>
      <w:r w:rsidR="00EC59DB" w:rsidRPr="00F45E77">
        <w:rPr>
          <w:rFonts w:ascii="Times New Roman" w:eastAsia="Times New Roman" w:hAnsi="Times New Roman" w:cs="Times New Roman"/>
          <w:bCs/>
          <w:sz w:val="32"/>
          <w:szCs w:val="32"/>
        </w:rPr>
        <w:t xml:space="preserve">от </w:t>
      </w:r>
      <w:r w:rsidRPr="00F45E77">
        <w:rPr>
          <w:rFonts w:ascii="Times New Roman" w:eastAsia="Times New Roman" w:hAnsi="Times New Roman" w:cs="Times New Roman"/>
          <w:bCs/>
          <w:sz w:val="32"/>
          <w:szCs w:val="32"/>
        </w:rPr>
        <w:t>органов государственной власти</w:t>
      </w:r>
      <w:r w:rsidR="00A91843" w:rsidRPr="00F45E77">
        <w:rPr>
          <w:rFonts w:ascii="Times New Roman" w:eastAsia="Times New Roman" w:hAnsi="Times New Roman" w:cs="Times New Roman"/>
          <w:bCs/>
          <w:sz w:val="32"/>
          <w:szCs w:val="32"/>
        </w:rPr>
        <w:t xml:space="preserve"> и</w:t>
      </w:r>
      <w:r w:rsidRPr="00F45E77">
        <w:rPr>
          <w:rFonts w:ascii="Times New Roman" w:eastAsia="Times New Roman" w:hAnsi="Times New Roman" w:cs="Times New Roman"/>
          <w:bCs/>
          <w:sz w:val="32"/>
          <w:szCs w:val="32"/>
        </w:rPr>
        <w:t xml:space="preserve"> </w:t>
      </w:r>
      <w:r w:rsidR="00A91843" w:rsidRPr="00F45E77">
        <w:rPr>
          <w:rFonts w:ascii="Times New Roman" w:eastAsia="Times New Roman" w:hAnsi="Times New Roman" w:cs="Times New Roman"/>
          <w:bCs/>
          <w:sz w:val="32"/>
          <w:szCs w:val="32"/>
        </w:rPr>
        <w:t>местного самоуправления</w:t>
      </w:r>
      <w:r w:rsidRPr="00F45E77">
        <w:rPr>
          <w:rFonts w:ascii="Times New Roman" w:eastAsia="Times New Roman" w:hAnsi="Times New Roman" w:cs="Times New Roman"/>
          <w:bCs/>
          <w:sz w:val="32"/>
          <w:szCs w:val="32"/>
        </w:rPr>
        <w:t xml:space="preserve">, средств массовой информации, </w:t>
      </w:r>
      <w:r w:rsidRPr="00F45E77">
        <w:rPr>
          <w:rFonts w:ascii="Times New Roman" w:eastAsia="Times New Roman" w:hAnsi="Times New Roman" w:cs="Times New Roman"/>
          <w:bCs/>
          <w:sz w:val="32"/>
          <w:szCs w:val="32"/>
        </w:rPr>
        <w:lastRenderedPageBreak/>
        <w:t>правозащитных организаций и общественных представителей Уполномоченного в муниципальных образованиях края.</w:t>
      </w:r>
    </w:p>
    <w:p w:rsidR="0001120E" w:rsidRPr="00F45E77" w:rsidRDefault="0001120E" w:rsidP="00E31E40">
      <w:pPr>
        <w:autoSpaceDE w:val="0"/>
        <w:autoSpaceDN w:val="0"/>
        <w:adjustRightInd w:val="0"/>
        <w:spacing w:after="0" w:line="240" w:lineRule="auto"/>
        <w:ind w:firstLine="708"/>
        <w:jc w:val="both"/>
        <w:rPr>
          <w:rFonts w:ascii="Times New Roman" w:eastAsia="Times New Roman" w:hAnsi="Times New Roman" w:cs="Times New Roman"/>
          <w:bCs/>
          <w:sz w:val="32"/>
          <w:szCs w:val="32"/>
        </w:rPr>
      </w:pPr>
      <w:r w:rsidRPr="00F45E77">
        <w:rPr>
          <w:rFonts w:ascii="Times New Roman" w:eastAsia="Times New Roman" w:hAnsi="Times New Roman" w:cs="Times New Roman"/>
          <w:bCs/>
          <w:sz w:val="32"/>
          <w:szCs w:val="32"/>
        </w:rPr>
        <w:t xml:space="preserve">В числе главных задач </w:t>
      </w:r>
      <w:r w:rsidR="00FB4F3F" w:rsidRPr="00F45E77">
        <w:rPr>
          <w:rFonts w:ascii="Times New Roman" w:eastAsia="Times New Roman" w:hAnsi="Times New Roman" w:cs="Times New Roman"/>
          <w:bCs/>
          <w:sz w:val="32"/>
          <w:szCs w:val="32"/>
        </w:rPr>
        <w:t xml:space="preserve">деятельности </w:t>
      </w:r>
      <w:r w:rsidRPr="00F45E77">
        <w:rPr>
          <w:rFonts w:ascii="Times New Roman" w:eastAsia="Times New Roman" w:hAnsi="Times New Roman" w:cs="Times New Roman"/>
          <w:bCs/>
          <w:sz w:val="32"/>
          <w:szCs w:val="32"/>
        </w:rPr>
        <w:t>Уполномоченного остаются вопросы повышения правовой культуры общества, способствующие осознанию жителями края своих прав, а также форм и методов их защиты.</w:t>
      </w:r>
    </w:p>
    <w:p w:rsidR="0001120E" w:rsidRPr="00F45E77" w:rsidRDefault="00FB4F3F" w:rsidP="00E31E40">
      <w:pPr>
        <w:autoSpaceDE w:val="0"/>
        <w:autoSpaceDN w:val="0"/>
        <w:adjustRightInd w:val="0"/>
        <w:spacing w:after="0" w:line="240" w:lineRule="auto"/>
        <w:ind w:firstLine="708"/>
        <w:jc w:val="both"/>
        <w:rPr>
          <w:rFonts w:ascii="Times New Roman" w:eastAsia="Times New Roman" w:hAnsi="Times New Roman" w:cs="Times New Roman"/>
          <w:bCs/>
          <w:color w:val="C00000"/>
          <w:sz w:val="32"/>
          <w:szCs w:val="32"/>
        </w:rPr>
      </w:pPr>
      <w:r w:rsidRPr="00F45E77">
        <w:rPr>
          <w:rFonts w:ascii="Times New Roman" w:eastAsia="Times New Roman" w:hAnsi="Times New Roman" w:cs="Times New Roman"/>
          <w:bCs/>
          <w:sz w:val="32"/>
          <w:szCs w:val="32"/>
        </w:rPr>
        <w:t>Необходимо отметить, что в</w:t>
      </w:r>
      <w:r w:rsidR="0001120E" w:rsidRPr="00F45E77">
        <w:rPr>
          <w:rFonts w:ascii="Times New Roman" w:eastAsia="Times New Roman" w:hAnsi="Times New Roman" w:cs="Times New Roman"/>
          <w:bCs/>
          <w:sz w:val="32"/>
          <w:szCs w:val="32"/>
        </w:rPr>
        <w:t xml:space="preserve"> значительной мере эффективность деятельности Уполномоченного зависит от взаимодействия с органами законодательной и исполнительной власти края, органами местного самоуправления, региональными структурами федеральных органов государственной власти.</w:t>
      </w:r>
    </w:p>
    <w:p w:rsidR="00F0351D" w:rsidRPr="00F45E77" w:rsidRDefault="0001120E" w:rsidP="00E31E40">
      <w:pPr>
        <w:autoSpaceDE w:val="0"/>
        <w:autoSpaceDN w:val="0"/>
        <w:adjustRightInd w:val="0"/>
        <w:spacing w:after="0" w:line="240" w:lineRule="auto"/>
        <w:jc w:val="both"/>
        <w:rPr>
          <w:rFonts w:ascii="Times New Roman" w:eastAsia="Times New Roman" w:hAnsi="Times New Roman" w:cs="Times New Roman"/>
          <w:bCs/>
          <w:sz w:val="32"/>
          <w:szCs w:val="32"/>
        </w:rPr>
      </w:pPr>
      <w:r w:rsidRPr="00F45E77">
        <w:rPr>
          <w:rFonts w:ascii="Times New Roman" w:eastAsia="Times New Roman" w:hAnsi="Times New Roman" w:cs="Times New Roman"/>
          <w:bCs/>
          <w:sz w:val="32"/>
          <w:szCs w:val="32"/>
        </w:rPr>
        <w:tab/>
        <w:t xml:space="preserve">Прошедший год стал важной вехой в истории края – </w:t>
      </w:r>
      <w:r w:rsidR="00E6284E" w:rsidRPr="00F45E77">
        <w:rPr>
          <w:rFonts w:ascii="Times New Roman" w:eastAsia="Times New Roman" w:hAnsi="Times New Roman" w:cs="Times New Roman"/>
          <w:bCs/>
          <w:sz w:val="32"/>
          <w:szCs w:val="32"/>
        </w:rPr>
        <w:t>состоялись</w:t>
      </w:r>
      <w:r w:rsidRPr="00F45E77">
        <w:rPr>
          <w:rFonts w:ascii="Times New Roman" w:eastAsia="Times New Roman" w:hAnsi="Times New Roman" w:cs="Times New Roman"/>
          <w:bCs/>
          <w:sz w:val="32"/>
          <w:szCs w:val="32"/>
        </w:rPr>
        <w:t xml:space="preserve"> выборы депутатов Государственной Думы Федерального Собрания Российской Федерации</w:t>
      </w:r>
      <w:r w:rsidR="00AE1761" w:rsidRPr="00F45E77">
        <w:rPr>
          <w:rFonts w:ascii="Times New Roman" w:eastAsia="Times New Roman" w:hAnsi="Times New Roman" w:cs="Times New Roman"/>
          <w:bCs/>
          <w:sz w:val="32"/>
          <w:szCs w:val="32"/>
        </w:rPr>
        <w:t>, где</w:t>
      </w:r>
      <w:r w:rsidRPr="00F45E77">
        <w:rPr>
          <w:rFonts w:ascii="Times New Roman" w:eastAsia="Times New Roman" w:hAnsi="Times New Roman" w:cs="Times New Roman"/>
          <w:bCs/>
          <w:sz w:val="32"/>
          <w:szCs w:val="32"/>
        </w:rPr>
        <w:t xml:space="preserve"> впервые интересы забайкальцев будут представлять 5 человек</w:t>
      </w:r>
      <w:r w:rsidR="00DA0F11" w:rsidRPr="00F45E77">
        <w:rPr>
          <w:rFonts w:ascii="Times New Roman" w:eastAsia="Times New Roman" w:hAnsi="Times New Roman" w:cs="Times New Roman"/>
          <w:bCs/>
          <w:sz w:val="32"/>
          <w:szCs w:val="32"/>
        </w:rPr>
        <w:t>,</w:t>
      </w:r>
      <w:r w:rsidRPr="00F45E77">
        <w:rPr>
          <w:rFonts w:ascii="Times New Roman" w:eastAsia="Times New Roman" w:hAnsi="Times New Roman" w:cs="Times New Roman"/>
          <w:bCs/>
          <w:sz w:val="32"/>
          <w:szCs w:val="32"/>
        </w:rPr>
        <w:t xml:space="preserve"> </w:t>
      </w:r>
      <w:r w:rsidR="00AE1761" w:rsidRPr="00F45E77">
        <w:rPr>
          <w:rFonts w:ascii="Times New Roman" w:eastAsia="Times New Roman" w:hAnsi="Times New Roman" w:cs="Times New Roman"/>
          <w:bCs/>
          <w:sz w:val="32"/>
          <w:szCs w:val="32"/>
        </w:rPr>
        <w:t>и выборы Губернатора края.</w:t>
      </w:r>
    </w:p>
    <w:p w:rsidR="0001120E" w:rsidRPr="00F45E77" w:rsidRDefault="0001120E" w:rsidP="00E31E40">
      <w:pPr>
        <w:autoSpaceDE w:val="0"/>
        <w:autoSpaceDN w:val="0"/>
        <w:adjustRightInd w:val="0"/>
        <w:spacing w:after="0" w:line="240" w:lineRule="auto"/>
        <w:ind w:firstLine="708"/>
        <w:jc w:val="both"/>
        <w:rPr>
          <w:rFonts w:ascii="Times New Roman" w:eastAsia="Times New Roman" w:hAnsi="Times New Roman" w:cs="Times New Roman"/>
          <w:bCs/>
          <w:sz w:val="32"/>
          <w:szCs w:val="32"/>
        </w:rPr>
      </w:pPr>
      <w:r w:rsidRPr="00F45E77">
        <w:rPr>
          <w:rFonts w:ascii="Times New Roman" w:eastAsia="Times New Roman" w:hAnsi="Times New Roman" w:cs="Times New Roman"/>
          <w:bCs/>
          <w:sz w:val="32"/>
          <w:szCs w:val="32"/>
        </w:rPr>
        <w:t xml:space="preserve">Уполномоченный принял активное участие в работе по подготовке и проведению выборов с целью соблюдения избирательных прав граждан. В апреле </w:t>
      </w:r>
      <w:r w:rsidR="007A5EF0" w:rsidRPr="00F45E77">
        <w:rPr>
          <w:rFonts w:ascii="Times New Roman" w:eastAsia="Times New Roman" w:hAnsi="Times New Roman" w:cs="Times New Roman"/>
          <w:bCs/>
          <w:sz w:val="32"/>
          <w:szCs w:val="32"/>
        </w:rPr>
        <w:t xml:space="preserve"> </w:t>
      </w:r>
      <w:r w:rsidRPr="00F45E77">
        <w:rPr>
          <w:rFonts w:ascii="Times New Roman" w:eastAsia="Times New Roman" w:hAnsi="Times New Roman" w:cs="Times New Roman"/>
          <w:bCs/>
          <w:sz w:val="32"/>
          <w:szCs w:val="32"/>
        </w:rPr>
        <w:t>2016 года</w:t>
      </w:r>
      <w:r w:rsidR="007A5EF0" w:rsidRPr="00F45E77">
        <w:rPr>
          <w:rFonts w:ascii="Times New Roman" w:eastAsia="Times New Roman" w:hAnsi="Times New Roman" w:cs="Times New Roman"/>
          <w:bCs/>
          <w:sz w:val="32"/>
          <w:szCs w:val="32"/>
        </w:rPr>
        <w:t xml:space="preserve">  </w:t>
      </w:r>
      <w:r w:rsidRPr="00F45E77">
        <w:rPr>
          <w:rFonts w:ascii="Times New Roman" w:hAnsi="Times New Roman" w:cs="Times New Roman"/>
          <w:bCs/>
          <w:sz w:val="32"/>
          <w:szCs w:val="32"/>
        </w:rPr>
        <w:t>было заключено соглашение о сотрудничестве по вопросам соблюдения избирательных прав граждан между  Уполномоченным, Избирательной комиссией Забайкальского края и Забайкальским региональным отделением Общероссийской общественной организации «Ассоциация юристов России».</w:t>
      </w:r>
      <w:r w:rsidR="00635889" w:rsidRPr="00F45E77">
        <w:rPr>
          <w:rFonts w:ascii="Times New Roman" w:hAnsi="Times New Roman" w:cs="Times New Roman"/>
          <w:bCs/>
          <w:sz w:val="32"/>
          <w:szCs w:val="32"/>
        </w:rPr>
        <w:t xml:space="preserve"> </w:t>
      </w:r>
      <w:r w:rsidRPr="00F45E77">
        <w:rPr>
          <w:rFonts w:ascii="Times New Roman" w:eastAsia="Times New Roman" w:hAnsi="Times New Roman" w:cs="Times New Roman"/>
          <w:bCs/>
          <w:sz w:val="32"/>
          <w:szCs w:val="32"/>
        </w:rPr>
        <w:t xml:space="preserve">В рамках Соглашения </w:t>
      </w:r>
      <w:r w:rsidR="00F0351D" w:rsidRPr="00F45E77">
        <w:rPr>
          <w:rFonts w:ascii="Times New Roman" w:hAnsi="Times New Roman" w:cs="Times New Roman"/>
          <w:sz w:val="32"/>
          <w:szCs w:val="32"/>
        </w:rPr>
        <w:t>проводилась  работа по защите прав и законных интересов субъектов избирательного права и процесса, действовал телефон «горячей линии» по вопросам, связанным с подготовкой и проведением выборной кампании,</w:t>
      </w:r>
      <w:r w:rsidR="002F114D" w:rsidRPr="00F45E77">
        <w:rPr>
          <w:rFonts w:ascii="Times New Roman" w:hAnsi="Times New Roman" w:cs="Times New Roman"/>
          <w:sz w:val="32"/>
          <w:szCs w:val="32"/>
        </w:rPr>
        <w:t xml:space="preserve"> </w:t>
      </w:r>
      <w:r w:rsidR="00F0351D" w:rsidRPr="00F45E77">
        <w:rPr>
          <w:rFonts w:ascii="Times New Roman" w:eastAsia="Times New Roman" w:hAnsi="Times New Roman" w:cs="Times New Roman"/>
          <w:bCs/>
          <w:sz w:val="32"/>
          <w:szCs w:val="32"/>
        </w:rPr>
        <w:t>посещались избирательные участки в день голосования. В</w:t>
      </w:r>
      <w:r w:rsidR="00F0351D" w:rsidRPr="00F45E77">
        <w:rPr>
          <w:rFonts w:ascii="Times New Roman" w:hAnsi="Times New Roman" w:cs="Times New Roman"/>
          <w:sz w:val="32"/>
          <w:szCs w:val="32"/>
        </w:rPr>
        <w:t xml:space="preserve">о время проведения приема граждан работники аппарата </w:t>
      </w:r>
      <w:r w:rsidR="00E81D6E" w:rsidRPr="00F45E77">
        <w:rPr>
          <w:rFonts w:ascii="Times New Roman" w:hAnsi="Times New Roman" w:cs="Times New Roman"/>
          <w:sz w:val="32"/>
          <w:szCs w:val="32"/>
        </w:rPr>
        <w:t>Уполномоченного</w:t>
      </w:r>
      <w:r w:rsidR="00F0351D" w:rsidRPr="00F45E77">
        <w:rPr>
          <w:rFonts w:ascii="Times New Roman" w:hAnsi="Times New Roman" w:cs="Times New Roman"/>
          <w:sz w:val="32"/>
          <w:szCs w:val="32"/>
        </w:rPr>
        <w:t xml:space="preserve"> давали ответы на вопросы по выборной тематике</w:t>
      </w:r>
      <w:r w:rsidR="00F0351D" w:rsidRPr="00F45E77">
        <w:rPr>
          <w:rFonts w:ascii="Times New Roman" w:eastAsia="Times New Roman" w:hAnsi="Times New Roman" w:cs="Times New Roman"/>
          <w:bCs/>
          <w:sz w:val="32"/>
          <w:szCs w:val="32"/>
        </w:rPr>
        <w:t xml:space="preserve"> и</w:t>
      </w:r>
      <w:r w:rsidR="00F0351D" w:rsidRPr="00F45E77">
        <w:rPr>
          <w:rFonts w:ascii="Times New Roman" w:hAnsi="Times New Roman" w:cs="Times New Roman"/>
          <w:sz w:val="32"/>
          <w:szCs w:val="32"/>
        </w:rPr>
        <w:t xml:space="preserve"> разъясняли отдельные положения законодательства о выборах.</w:t>
      </w:r>
      <w:r w:rsidR="00E81D6E" w:rsidRPr="00F45E77">
        <w:rPr>
          <w:rFonts w:ascii="Times New Roman" w:hAnsi="Times New Roman" w:cs="Times New Roman"/>
          <w:sz w:val="32"/>
          <w:szCs w:val="32"/>
        </w:rPr>
        <w:t xml:space="preserve"> </w:t>
      </w:r>
      <w:r w:rsidRPr="00F45E77">
        <w:rPr>
          <w:rFonts w:ascii="Times New Roman" w:eastAsia="Times New Roman" w:hAnsi="Times New Roman" w:cs="Times New Roman"/>
          <w:bCs/>
          <w:sz w:val="32"/>
          <w:szCs w:val="32"/>
        </w:rPr>
        <w:t xml:space="preserve">С учетом эффективности проведенной работы, </w:t>
      </w:r>
      <w:r w:rsidR="00830575" w:rsidRPr="00F45E77">
        <w:rPr>
          <w:rFonts w:ascii="Times New Roman" w:eastAsia="Times New Roman" w:hAnsi="Times New Roman" w:cs="Times New Roman"/>
          <w:bCs/>
          <w:sz w:val="32"/>
          <w:szCs w:val="32"/>
        </w:rPr>
        <w:t xml:space="preserve">было </w:t>
      </w:r>
      <w:r w:rsidRPr="00F45E77">
        <w:rPr>
          <w:rFonts w:ascii="Times New Roman" w:eastAsia="Times New Roman" w:hAnsi="Times New Roman" w:cs="Times New Roman"/>
          <w:bCs/>
          <w:sz w:val="32"/>
          <w:szCs w:val="32"/>
        </w:rPr>
        <w:t xml:space="preserve">решено продлить действие </w:t>
      </w:r>
      <w:r w:rsidR="008B5A51" w:rsidRPr="00F45E77">
        <w:rPr>
          <w:rFonts w:ascii="Times New Roman" w:eastAsia="Times New Roman" w:hAnsi="Times New Roman" w:cs="Times New Roman"/>
          <w:bCs/>
          <w:sz w:val="32"/>
          <w:szCs w:val="32"/>
        </w:rPr>
        <w:t>Соглашения</w:t>
      </w:r>
      <w:r w:rsidRPr="00F45E77">
        <w:rPr>
          <w:rFonts w:ascii="Times New Roman" w:eastAsia="Times New Roman" w:hAnsi="Times New Roman" w:cs="Times New Roman"/>
          <w:bCs/>
          <w:sz w:val="32"/>
          <w:szCs w:val="32"/>
        </w:rPr>
        <w:t xml:space="preserve"> для подготовки и проведения следующих избирательных кампаний. </w:t>
      </w:r>
    </w:p>
    <w:p w:rsidR="00D951FB" w:rsidRPr="00F45E77" w:rsidRDefault="0001120E" w:rsidP="00E31E40">
      <w:pPr>
        <w:pStyle w:val="21"/>
        <w:spacing w:after="0" w:line="240" w:lineRule="auto"/>
        <w:ind w:firstLine="708"/>
        <w:jc w:val="both"/>
        <w:rPr>
          <w:sz w:val="32"/>
          <w:szCs w:val="32"/>
        </w:rPr>
      </w:pPr>
      <w:proofErr w:type="gramStart"/>
      <w:r w:rsidRPr="00F45E77">
        <w:rPr>
          <w:rFonts w:eastAsia="Times New Roman"/>
          <w:bCs/>
          <w:sz w:val="32"/>
          <w:szCs w:val="32"/>
        </w:rPr>
        <w:t xml:space="preserve">В прошедшем году продолжалась работа по исполнению Федерального закона от </w:t>
      </w:r>
      <w:r w:rsidR="0052164B" w:rsidRPr="00F45E77">
        <w:rPr>
          <w:rFonts w:eastAsia="Times New Roman"/>
          <w:bCs/>
          <w:sz w:val="32"/>
          <w:szCs w:val="32"/>
        </w:rPr>
        <w:t>0</w:t>
      </w:r>
      <w:r w:rsidRPr="00F45E77">
        <w:rPr>
          <w:rFonts w:eastAsia="Times New Roman"/>
          <w:bCs/>
          <w:sz w:val="32"/>
          <w:szCs w:val="32"/>
        </w:rPr>
        <w:t xml:space="preserve">6 апреля </w:t>
      </w:r>
      <w:r w:rsidR="00DE34A1" w:rsidRPr="00F45E77">
        <w:rPr>
          <w:rFonts w:eastAsia="Times New Roman"/>
          <w:bCs/>
          <w:sz w:val="32"/>
          <w:szCs w:val="32"/>
        </w:rPr>
        <w:t xml:space="preserve"> </w:t>
      </w:r>
      <w:r w:rsidRPr="00F45E77">
        <w:rPr>
          <w:rFonts w:eastAsia="Times New Roman"/>
          <w:bCs/>
          <w:sz w:val="32"/>
          <w:szCs w:val="32"/>
        </w:rPr>
        <w:t xml:space="preserve">2015 </w:t>
      </w:r>
      <w:r w:rsidR="00DE34A1" w:rsidRPr="00F45E77">
        <w:rPr>
          <w:rFonts w:eastAsia="Times New Roman"/>
          <w:bCs/>
          <w:sz w:val="32"/>
          <w:szCs w:val="32"/>
        </w:rPr>
        <w:t xml:space="preserve"> </w:t>
      </w:r>
      <w:r w:rsidRPr="00F45E77">
        <w:rPr>
          <w:rFonts w:eastAsia="Times New Roman"/>
          <w:bCs/>
          <w:sz w:val="32"/>
          <w:szCs w:val="32"/>
        </w:rPr>
        <w:t>года № 7</w:t>
      </w:r>
      <w:r w:rsidR="0052164B" w:rsidRPr="00F45E77">
        <w:rPr>
          <w:rFonts w:eastAsia="Times New Roman"/>
          <w:bCs/>
          <w:sz w:val="32"/>
          <w:szCs w:val="32"/>
        </w:rPr>
        <w:t>6</w:t>
      </w:r>
      <w:r w:rsidRPr="00F45E77">
        <w:rPr>
          <w:rFonts w:eastAsia="Times New Roman"/>
          <w:bCs/>
          <w:sz w:val="32"/>
          <w:szCs w:val="32"/>
        </w:rPr>
        <w:t xml:space="preserve">-ФЗ </w:t>
      </w:r>
      <w:r w:rsidR="0082770A">
        <w:rPr>
          <w:rFonts w:eastAsia="Times New Roman"/>
          <w:bCs/>
          <w:sz w:val="32"/>
          <w:szCs w:val="32"/>
        </w:rPr>
        <w:t xml:space="preserve">                  </w:t>
      </w:r>
      <w:r w:rsidRPr="00F45E77">
        <w:rPr>
          <w:sz w:val="32"/>
          <w:szCs w:val="32"/>
        </w:rPr>
        <w:t xml:space="preserve">«О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которым были расширены </w:t>
      </w:r>
      <w:r w:rsidRPr="00F45E77">
        <w:rPr>
          <w:sz w:val="32"/>
          <w:szCs w:val="32"/>
        </w:rPr>
        <w:lastRenderedPageBreak/>
        <w:t xml:space="preserve">полномочия региональных </w:t>
      </w:r>
      <w:r w:rsidR="00E81D6E" w:rsidRPr="00F45E77">
        <w:rPr>
          <w:sz w:val="32"/>
          <w:szCs w:val="32"/>
        </w:rPr>
        <w:t>уполномоченных</w:t>
      </w:r>
      <w:r w:rsidRPr="00F45E77">
        <w:rPr>
          <w:sz w:val="32"/>
          <w:szCs w:val="32"/>
        </w:rPr>
        <w:t xml:space="preserve">, в частности, в сфере взаимодействия с должностными лицами и территориальными органами исполнительной власти, </w:t>
      </w:r>
      <w:r w:rsidR="008A21BA" w:rsidRPr="00F45E77">
        <w:rPr>
          <w:sz w:val="32"/>
          <w:szCs w:val="32"/>
        </w:rPr>
        <w:t>а</w:t>
      </w:r>
      <w:r w:rsidRPr="00F45E77">
        <w:rPr>
          <w:sz w:val="32"/>
          <w:szCs w:val="32"/>
        </w:rPr>
        <w:t xml:space="preserve"> также организациями федерального подчинения, </w:t>
      </w:r>
      <w:r w:rsidR="0052164B" w:rsidRPr="00F45E77">
        <w:rPr>
          <w:sz w:val="32"/>
          <w:szCs w:val="32"/>
        </w:rPr>
        <w:t xml:space="preserve">предоставлена </w:t>
      </w:r>
      <w:r w:rsidRPr="00F45E77">
        <w:rPr>
          <w:sz w:val="32"/>
          <w:szCs w:val="32"/>
        </w:rPr>
        <w:t>возможность обращаться в</w:t>
      </w:r>
      <w:proofErr w:type="gramEnd"/>
      <w:r w:rsidRPr="00F45E77">
        <w:rPr>
          <w:sz w:val="32"/>
          <w:szCs w:val="32"/>
        </w:rPr>
        <w:t xml:space="preserve"> суд в случаях нарушения прав неопределенного круга лиц</w:t>
      </w:r>
      <w:r w:rsidR="0052164B" w:rsidRPr="00F45E77">
        <w:rPr>
          <w:sz w:val="32"/>
          <w:szCs w:val="32"/>
        </w:rPr>
        <w:t xml:space="preserve"> и введено право</w:t>
      </w:r>
      <w:r w:rsidRPr="00F45E77">
        <w:rPr>
          <w:sz w:val="32"/>
          <w:szCs w:val="32"/>
        </w:rPr>
        <w:t xml:space="preserve"> безотлагательного приема Уполномоченного должностными лицами государственных органов власти и органов местного самоуправления</w:t>
      </w:r>
      <w:r w:rsidR="006E41E0" w:rsidRPr="00F45E77">
        <w:rPr>
          <w:sz w:val="32"/>
          <w:szCs w:val="32"/>
        </w:rPr>
        <w:t>.</w:t>
      </w:r>
    </w:p>
    <w:p w:rsidR="000E6CF3" w:rsidRPr="00F45E77" w:rsidRDefault="006E41E0" w:rsidP="00E31E40">
      <w:pPr>
        <w:pStyle w:val="21"/>
        <w:spacing w:after="0" w:line="240" w:lineRule="auto"/>
        <w:ind w:firstLine="709"/>
        <w:jc w:val="both"/>
        <w:rPr>
          <w:sz w:val="32"/>
          <w:szCs w:val="32"/>
        </w:rPr>
      </w:pPr>
      <w:r w:rsidRPr="00F45E77">
        <w:rPr>
          <w:sz w:val="32"/>
          <w:szCs w:val="32"/>
        </w:rPr>
        <w:t xml:space="preserve"> Особо выделена</w:t>
      </w:r>
      <w:r w:rsidR="0001120E" w:rsidRPr="00F45E77">
        <w:rPr>
          <w:sz w:val="32"/>
          <w:szCs w:val="32"/>
        </w:rPr>
        <w:t xml:space="preserve"> координирующ</w:t>
      </w:r>
      <w:r w:rsidRPr="00F45E77">
        <w:rPr>
          <w:sz w:val="32"/>
          <w:szCs w:val="32"/>
        </w:rPr>
        <w:t>ая роль</w:t>
      </w:r>
      <w:r w:rsidR="0001120E" w:rsidRPr="00F45E77">
        <w:rPr>
          <w:sz w:val="32"/>
          <w:szCs w:val="32"/>
        </w:rPr>
        <w:t xml:space="preserve"> </w:t>
      </w:r>
      <w:r w:rsidR="006B1AB7" w:rsidRPr="00F45E77">
        <w:rPr>
          <w:sz w:val="32"/>
          <w:szCs w:val="32"/>
        </w:rPr>
        <w:t xml:space="preserve">региональных </w:t>
      </w:r>
      <w:r w:rsidR="0001120E" w:rsidRPr="00F45E77">
        <w:rPr>
          <w:sz w:val="32"/>
          <w:szCs w:val="32"/>
        </w:rPr>
        <w:t>уполномоченн</w:t>
      </w:r>
      <w:r w:rsidRPr="00F45E77">
        <w:rPr>
          <w:sz w:val="32"/>
          <w:szCs w:val="32"/>
        </w:rPr>
        <w:t>ых</w:t>
      </w:r>
      <w:r w:rsidR="0001120E" w:rsidRPr="00F45E77">
        <w:rPr>
          <w:sz w:val="32"/>
          <w:szCs w:val="32"/>
        </w:rPr>
        <w:t xml:space="preserve"> по правам человека в вопросах взаимодействия с уполномоченными по правам ребенка и  защите прав предпринимателей.</w:t>
      </w:r>
      <w:r w:rsidR="00A5188F" w:rsidRPr="00F45E77">
        <w:rPr>
          <w:sz w:val="32"/>
          <w:szCs w:val="32"/>
        </w:rPr>
        <w:t xml:space="preserve"> </w:t>
      </w:r>
      <w:r w:rsidR="000E6CF3" w:rsidRPr="00F45E77">
        <w:rPr>
          <w:sz w:val="32"/>
          <w:szCs w:val="32"/>
        </w:rPr>
        <w:t xml:space="preserve">На данном основании </w:t>
      </w:r>
      <w:r w:rsidR="00D951FB" w:rsidRPr="00F45E77">
        <w:rPr>
          <w:sz w:val="32"/>
          <w:szCs w:val="32"/>
        </w:rPr>
        <w:t>в  состав</w:t>
      </w:r>
      <w:r w:rsidR="00A5188F" w:rsidRPr="00F45E77">
        <w:rPr>
          <w:sz w:val="32"/>
          <w:szCs w:val="32"/>
        </w:rPr>
        <w:t xml:space="preserve"> </w:t>
      </w:r>
      <w:r w:rsidR="00D951FB" w:rsidRPr="00F45E77">
        <w:rPr>
          <w:sz w:val="32"/>
          <w:szCs w:val="32"/>
        </w:rPr>
        <w:t>рабочей  группы по совершенствованию законодательства</w:t>
      </w:r>
      <w:r w:rsidR="000E6CF3" w:rsidRPr="00F45E77">
        <w:rPr>
          <w:sz w:val="32"/>
          <w:szCs w:val="32"/>
        </w:rPr>
        <w:t>,</w:t>
      </w:r>
      <w:r w:rsidR="00113CF3" w:rsidRPr="00F45E77">
        <w:rPr>
          <w:sz w:val="32"/>
          <w:szCs w:val="32"/>
        </w:rPr>
        <w:t xml:space="preserve"> </w:t>
      </w:r>
      <w:r w:rsidR="000E6CF3" w:rsidRPr="00F45E77">
        <w:rPr>
          <w:sz w:val="32"/>
          <w:szCs w:val="32"/>
        </w:rPr>
        <w:t xml:space="preserve">регулирующего </w:t>
      </w:r>
      <w:r w:rsidR="00D951FB" w:rsidRPr="00F45E77">
        <w:rPr>
          <w:sz w:val="32"/>
          <w:szCs w:val="32"/>
        </w:rPr>
        <w:t>вопрос</w:t>
      </w:r>
      <w:r w:rsidR="000E6CF3" w:rsidRPr="00F45E77">
        <w:rPr>
          <w:sz w:val="32"/>
          <w:szCs w:val="32"/>
        </w:rPr>
        <w:t xml:space="preserve">ы </w:t>
      </w:r>
      <w:r w:rsidR="00D951FB" w:rsidRPr="00F45E77">
        <w:rPr>
          <w:sz w:val="32"/>
          <w:szCs w:val="32"/>
        </w:rPr>
        <w:t xml:space="preserve"> деятельности Уполномоченного по правам ребенка в Забайкальском крае</w:t>
      </w:r>
      <w:r w:rsidR="000E6CF3" w:rsidRPr="00F45E77">
        <w:rPr>
          <w:sz w:val="32"/>
          <w:szCs w:val="32"/>
        </w:rPr>
        <w:t>,</w:t>
      </w:r>
      <w:r w:rsidR="00A5188F" w:rsidRPr="00F45E77">
        <w:rPr>
          <w:sz w:val="32"/>
          <w:szCs w:val="32"/>
        </w:rPr>
        <w:t xml:space="preserve"> </w:t>
      </w:r>
      <w:r w:rsidR="000E6CF3" w:rsidRPr="00F45E77">
        <w:rPr>
          <w:sz w:val="32"/>
          <w:szCs w:val="32"/>
        </w:rPr>
        <w:t>входили сотрудники аппарата</w:t>
      </w:r>
      <w:r w:rsidR="00113CF3" w:rsidRPr="00F45E77">
        <w:rPr>
          <w:sz w:val="32"/>
          <w:szCs w:val="32"/>
        </w:rPr>
        <w:t xml:space="preserve"> </w:t>
      </w:r>
      <w:r w:rsidR="000E6CF3" w:rsidRPr="00F45E77">
        <w:rPr>
          <w:sz w:val="32"/>
          <w:szCs w:val="32"/>
        </w:rPr>
        <w:t>Уполномоченного</w:t>
      </w:r>
      <w:r w:rsidR="00D951FB" w:rsidRPr="00F45E77">
        <w:rPr>
          <w:sz w:val="32"/>
          <w:szCs w:val="32"/>
        </w:rPr>
        <w:t>.</w:t>
      </w:r>
    </w:p>
    <w:p w:rsidR="006E41E0" w:rsidRPr="00F45E77" w:rsidRDefault="0001120E" w:rsidP="00E31E40">
      <w:pPr>
        <w:pStyle w:val="21"/>
        <w:spacing w:after="0" w:line="240" w:lineRule="auto"/>
        <w:ind w:firstLine="709"/>
        <w:jc w:val="both"/>
        <w:rPr>
          <w:sz w:val="32"/>
          <w:szCs w:val="32"/>
        </w:rPr>
      </w:pPr>
      <w:r w:rsidRPr="00F45E77">
        <w:rPr>
          <w:sz w:val="32"/>
          <w:szCs w:val="32"/>
        </w:rPr>
        <w:t>Взаимодействие правозащитников осуществляется в решении</w:t>
      </w:r>
      <w:r w:rsidR="00A5188F" w:rsidRPr="00F45E77">
        <w:rPr>
          <w:sz w:val="32"/>
          <w:szCs w:val="32"/>
        </w:rPr>
        <w:t xml:space="preserve"> </w:t>
      </w:r>
      <w:r w:rsidRPr="00F45E77">
        <w:rPr>
          <w:sz w:val="32"/>
          <w:szCs w:val="32"/>
        </w:rPr>
        <w:t>практических вопросов, особенно таких, как обеспечение жильем детей-сирот и детей, оставшихся без попечения родителей, исполнение алиментных обязательств, поиск должников и т.д.</w:t>
      </w:r>
      <w:r w:rsidR="00A5188F" w:rsidRPr="00F45E77">
        <w:rPr>
          <w:sz w:val="32"/>
          <w:szCs w:val="32"/>
        </w:rPr>
        <w:t xml:space="preserve"> </w:t>
      </w:r>
      <w:r w:rsidR="006E41E0" w:rsidRPr="00F45E77">
        <w:rPr>
          <w:sz w:val="32"/>
          <w:szCs w:val="32"/>
        </w:rPr>
        <w:t>В сентябре 2016 года состоялась рабочая встреча Уполномоченного по правам человека в Забайкальском крае Н</w:t>
      </w:r>
      <w:r w:rsidR="00262002" w:rsidRPr="00F45E77">
        <w:rPr>
          <w:sz w:val="32"/>
          <w:szCs w:val="32"/>
        </w:rPr>
        <w:t>.Н.</w:t>
      </w:r>
      <w:r w:rsidR="00A5188F" w:rsidRPr="00F45E77">
        <w:rPr>
          <w:sz w:val="32"/>
          <w:szCs w:val="32"/>
        </w:rPr>
        <w:t xml:space="preserve"> </w:t>
      </w:r>
      <w:r w:rsidR="006E41E0" w:rsidRPr="00F45E77">
        <w:rPr>
          <w:sz w:val="32"/>
          <w:szCs w:val="32"/>
        </w:rPr>
        <w:t xml:space="preserve">Каргина </w:t>
      </w:r>
      <w:r w:rsidR="00113CF3" w:rsidRPr="00F45E77">
        <w:rPr>
          <w:sz w:val="32"/>
          <w:szCs w:val="32"/>
        </w:rPr>
        <w:t xml:space="preserve"> </w:t>
      </w:r>
      <w:r w:rsidR="006E41E0" w:rsidRPr="00F45E77">
        <w:rPr>
          <w:sz w:val="32"/>
          <w:szCs w:val="32"/>
        </w:rPr>
        <w:t xml:space="preserve">и Уполномоченного по правам ребенка в Забайкальском крае </w:t>
      </w:r>
      <w:r w:rsidR="0082770A">
        <w:rPr>
          <w:sz w:val="32"/>
          <w:szCs w:val="32"/>
        </w:rPr>
        <w:t xml:space="preserve">        </w:t>
      </w:r>
      <w:r w:rsidR="006E41E0" w:rsidRPr="00F45E77">
        <w:rPr>
          <w:sz w:val="32"/>
          <w:szCs w:val="32"/>
        </w:rPr>
        <w:t>И</w:t>
      </w:r>
      <w:r w:rsidR="00262002" w:rsidRPr="00F45E77">
        <w:rPr>
          <w:sz w:val="32"/>
          <w:szCs w:val="32"/>
        </w:rPr>
        <w:t>.И.</w:t>
      </w:r>
      <w:r w:rsidR="00A5188F" w:rsidRPr="00F45E77">
        <w:rPr>
          <w:sz w:val="32"/>
          <w:szCs w:val="32"/>
        </w:rPr>
        <w:t xml:space="preserve"> </w:t>
      </w:r>
      <w:proofErr w:type="spellStart"/>
      <w:r w:rsidR="006E41E0" w:rsidRPr="00F45E77">
        <w:rPr>
          <w:sz w:val="32"/>
          <w:szCs w:val="32"/>
        </w:rPr>
        <w:t>Катанаева</w:t>
      </w:r>
      <w:proofErr w:type="spellEnd"/>
      <w:r w:rsidR="006E41E0" w:rsidRPr="00F45E77">
        <w:rPr>
          <w:sz w:val="32"/>
          <w:szCs w:val="32"/>
        </w:rPr>
        <w:t>, в</w:t>
      </w:r>
      <w:r w:rsidR="00A5188F" w:rsidRPr="00F45E77">
        <w:rPr>
          <w:sz w:val="32"/>
          <w:szCs w:val="32"/>
        </w:rPr>
        <w:t xml:space="preserve"> </w:t>
      </w:r>
      <w:proofErr w:type="gramStart"/>
      <w:r w:rsidR="006E41E0" w:rsidRPr="00F45E77">
        <w:rPr>
          <w:sz w:val="32"/>
          <w:szCs w:val="32"/>
        </w:rPr>
        <w:t>ходе</w:t>
      </w:r>
      <w:proofErr w:type="gramEnd"/>
      <w:r w:rsidR="00A5188F" w:rsidRPr="00F45E77">
        <w:rPr>
          <w:sz w:val="32"/>
          <w:szCs w:val="32"/>
        </w:rPr>
        <w:t xml:space="preserve"> </w:t>
      </w:r>
      <w:r w:rsidR="006E41E0" w:rsidRPr="00F45E77">
        <w:rPr>
          <w:sz w:val="32"/>
          <w:szCs w:val="32"/>
        </w:rPr>
        <w:t xml:space="preserve">которой уполномоченные обсудили вопросы сотрудничества в области защиты прав граждан на территории Забайкальского края, </w:t>
      </w:r>
      <w:r w:rsidR="006E41E0" w:rsidRPr="00F45E77">
        <w:rPr>
          <w:color w:val="000000"/>
          <w:sz w:val="32"/>
          <w:szCs w:val="32"/>
        </w:rPr>
        <w:t>актуальные проблемы правозащитной деятельности в рамках законодательно предоставленных им полномочий,</w:t>
      </w:r>
      <w:r w:rsidR="00A5188F" w:rsidRPr="00F45E77">
        <w:rPr>
          <w:color w:val="000000"/>
          <w:sz w:val="32"/>
          <w:szCs w:val="32"/>
        </w:rPr>
        <w:t xml:space="preserve"> </w:t>
      </w:r>
      <w:r w:rsidR="006E41E0" w:rsidRPr="00F45E77">
        <w:rPr>
          <w:sz w:val="32"/>
          <w:szCs w:val="32"/>
        </w:rPr>
        <w:t xml:space="preserve">обменялись мнениями по направлениям своей деятельности, а также </w:t>
      </w:r>
      <w:r w:rsidR="006E41E0" w:rsidRPr="00F45E77">
        <w:rPr>
          <w:color w:val="000000"/>
          <w:sz w:val="32"/>
          <w:szCs w:val="32"/>
        </w:rPr>
        <w:t xml:space="preserve">наметили </w:t>
      </w:r>
      <w:r w:rsidR="006E41E0" w:rsidRPr="00F45E77">
        <w:rPr>
          <w:sz w:val="32"/>
          <w:szCs w:val="32"/>
        </w:rPr>
        <w:t>основные</w:t>
      </w:r>
      <w:r w:rsidR="006E41E0" w:rsidRPr="00F45E77">
        <w:rPr>
          <w:color w:val="000000"/>
          <w:sz w:val="32"/>
          <w:szCs w:val="32"/>
        </w:rPr>
        <w:t xml:space="preserve"> пути взаимодействия. Кроме того, забайкальские уполномоченные провели совместную работу по обращению гражданки М., обратившейся за помощью в розыске ее несовершеннолетнего ребенка, увезенного за пределы края отцом.</w:t>
      </w:r>
    </w:p>
    <w:p w:rsidR="000576B8" w:rsidRPr="00F45E77" w:rsidRDefault="000576B8" w:rsidP="00E31E40">
      <w:pPr>
        <w:autoSpaceDE w:val="0"/>
        <w:autoSpaceDN w:val="0"/>
        <w:adjustRightInd w:val="0"/>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На постоянной основе Уполномоченный осуществляет взаимодействие с Уполномоченным по правам человека в Российской Федерации, обменивается опытом с коллегами из иных регионов, представителями международных правозащитных организаций. </w:t>
      </w:r>
    </w:p>
    <w:p w:rsidR="00F23002" w:rsidRPr="00F45E77" w:rsidRDefault="000576B8"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lastRenderedPageBreak/>
        <w:t xml:space="preserve">В течение отчетного года Уполномоченный принял участие в заседании </w:t>
      </w:r>
      <w:r w:rsidR="00113CF3" w:rsidRPr="00F45E77">
        <w:rPr>
          <w:rFonts w:ascii="Times New Roman" w:hAnsi="Times New Roman" w:cs="Times New Roman"/>
          <w:sz w:val="32"/>
          <w:szCs w:val="32"/>
        </w:rPr>
        <w:t xml:space="preserve"> </w:t>
      </w:r>
      <w:r w:rsidRPr="00F45E77">
        <w:rPr>
          <w:rFonts w:ascii="Times New Roman" w:hAnsi="Times New Roman" w:cs="Times New Roman"/>
          <w:sz w:val="32"/>
          <w:szCs w:val="32"/>
        </w:rPr>
        <w:t>Координационного Совета российских уп</w:t>
      </w:r>
      <w:r w:rsidR="00F23002" w:rsidRPr="00F45E77">
        <w:rPr>
          <w:rFonts w:ascii="Times New Roman" w:hAnsi="Times New Roman" w:cs="Times New Roman"/>
          <w:sz w:val="32"/>
          <w:szCs w:val="32"/>
        </w:rPr>
        <w:t>олномоченных по правам человека, в ходе которого был рассмотрен и принят ряд документов, связанных с координацией действий уполномоченных с федеральными и региональными органами законодательной и исполнительной власти, общественными и правозащитными организациями.</w:t>
      </w:r>
    </w:p>
    <w:p w:rsidR="006754DA" w:rsidRPr="00F45E77" w:rsidRDefault="00F23002" w:rsidP="00E31E40">
      <w:pPr>
        <w:spacing w:after="0" w:line="240" w:lineRule="auto"/>
        <w:jc w:val="both"/>
        <w:rPr>
          <w:rFonts w:ascii="Times New Roman" w:hAnsi="Times New Roman" w:cs="Times New Roman"/>
          <w:sz w:val="32"/>
          <w:szCs w:val="32"/>
        </w:rPr>
      </w:pPr>
      <w:r w:rsidRPr="00F45E77">
        <w:rPr>
          <w:rFonts w:ascii="Times New Roman" w:hAnsi="Times New Roman" w:cs="Times New Roman"/>
          <w:sz w:val="32"/>
          <w:szCs w:val="32"/>
        </w:rPr>
        <w:tab/>
        <w:t xml:space="preserve">В 2016 году Уполномоченный </w:t>
      </w:r>
      <w:r w:rsidR="00C73AA1" w:rsidRPr="00F45E77">
        <w:rPr>
          <w:rFonts w:ascii="Times New Roman" w:hAnsi="Times New Roman" w:cs="Times New Roman"/>
          <w:sz w:val="32"/>
          <w:szCs w:val="32"/>
        </w:rPr>
        <w:t xml:space="preserve">на забайкальской земле </w:t>
      </w:r>
      <w:r w:rsidR="008A21BA" w:rsidRPr="00F45E77">
        <w:rPr>
          <w:rFonts w:ascii="Times New Roman" w:hAnsi="Times New Roman" w:cs="Times New Roman"/>
          <w:sz w:val="32"/>
          <w:szCs w:val="32"/>
        </w:rPr>
        <w:t>встречался с у</w:t>
      </w:r>
      <w:r w:rsidRPr="00F45E77">
        <w:rPr>
          <w:rFonts w:ascii="Times New Roman" w:hAnsi="Times New Roman" w:cs="Times New Roman"/>
          <w:sz w:val="32"/>
          <w:szCs w:val="32"/>
        </w:rPr>
        <w:t>полномоченн</w:t>
      </w:r>
      <w:r w:rsidR="008A21BA" w:rsidRPr="00F45E77">
        <w:rPr>
          <w:rFonts w:ascii="Times New Roman" w:hAnsi="Times New Roman" w:cs="Times New Roman"/>
          <w:sz w:val="32"/>
          <w:szCs w:val="32"/>
        </w:rPr>
        <w:t>ыми</w:t>
      </w:r>
      <w:r w:rsidRPr="00F45E77">
        <w:rPr>
          <w:rFonts w:ascii="Times New Roman" w:hAnsi="Times New Roman" w:cs="Times New Roman"/>
          <w:sz w:val="32"/>
          <w:szCs w:val="32"/>
        </w:rPr>
        <w:t xml:space="preserve"> по правам человека в Псковской области Дмитри</w:t>
      </w:r>
      <w:r w:rsidR="008A21BA" w:rsidRPr="00F45E77">
        <w:rPr>
          <w:rFonts w:ascii="Times New Roman" w:hAnsi="Times New Roman" w:cs="Times New Roman"/>
          <w:sz w:val="32"/>
          <w:szCs w:val="32"/>
        </w:rPr>
        <w:t>ем</w:t>
      </w:r>
      <w:r w:rsidRPr="00F45E77">
        <w:rPr>
          <w:rFonts w:ascii="Times New Roman" w:hAnsi="Times New Roman" w:cs="Times New Roman"/>
          <w:sz w:val="32"/>
          <w:szCs w:val="32"/>
        </w:rPr>
        <w:t xml:space="preserve"> Шахов</w:t>
      </w:r>
      <w:r w:rsidR="008A21BA" w:rsidRPr="00F45E77">
        <w:rPr>
          <w:rFonts w:ascii="Times New Roman" w:hAnsi="Times New Roman" w:cs="Times New Roman"/>
          <w:sz w:val="32"/>
          <w:szCs w:val="32"/>
        </w:rPr>
        <w:t>ым</w:t>
      </w:r>
      <w:r w:rsidRPr="00F45E77">
        <w:rPr>
          <w:rFonts w:ascii="Times New Roman" w:hAnsi="Times New Roman" w:cs="Times New Roman"/>
          <w:sz w:val="32"/>
          <w:szCs w:val="32"/>
        </w:rPr>
        <w:t xml:space="preserve"> и  </w:t>
      </w:r>
      <w:r w:rsidR="008A21BA" w:rsidRPr="00F45E77">
        <w:rPr>
          <w:rFonts w:ascii="Times New Roman" w:hAnsi="Times New Roman" w:cs="Times New Roman"/>
          <w:sz w:val="32"/>
          <w:szCs w:val="32"/>
        </w:rPr>
        <w:t xml:space="preserve">Кировской области </w:t>
      </w:r>
      <w:r w:rsidR="00C73AA1" w:rsidRPr="00F45E77">
        <w:rPr>
          <w:rFonts w:ascii="Times New Roman" w:hAnsi="Times New Roman" w:cs="Times New Roman"/>
          <w:sz w:val="32"/>
          <w:szCs w:val="32"/>
        </w:rPr>
        <w:t>Александр</w:t>
      </w:r>
      <w:r w:rsidR="008A21BA" w:rsidRPr="00F45E77">
        <w:rPr>
          <w:rFonts w:ascii="Times New Roman" w:hAnsi="Times New Roman" w:cs="Times New Roman"/>
          <w:sz w:val="32"/>
          <w:szCs w:val="32"/>
        </w:rPr>
        <w:t>ом</w:t>
      </w:r>
      <w:r w:rsidR="00C73AA1" w:rsidRPr="00F45E77">
        <w:rPr>
          <w:rFonts w:ascii="Times New Roman" w:hAnsi="Times New Roman" w:cs="Times New Roman"/>
          <w:sz w:val="32"/>
          <w:szCs w:val="32"/>
        </w:rPr>
        <w:t xml:space="preserve"> Панов</w:t>
      </w:r>
      <w:r w:rsidR="008A21BA" w:rsidRPr="00F45E77">
        <w:rPr>
          <w:rFonts w:ascii="Times New Roman" w:hAnsi="Times New Roman" w:cs="Times New Roman"/>
          <w:sz w:val="32"/>
          <w:szCs w:val="32"/>
        </w:rPr>
        <w:t>ым</w:t>
      </w:r>
      <w:r w:rsidR="00A9219A" w:rsidRPr="00F45E77">
        <w:rPr>
          <w:rFonts w:ascii="Times New Roman" w:hAnsi="Times New Roman" w:cs="Times New Roman"/>
          <w:sz w:val="32"/>
          <w:szCs w:val="32"/>
        </w:rPr>
        <w:t>.</w:t>
      </w:r>
      <w:r w:rsidR="00113CF3" w:rsidRPr="00F45E77">
        <w:rPr>
          <w:rFonts w:ascii="Times New Roman" w:hAnsi="Times New Roman" w:cs="Times New Roman"/>
          <w:sz w:val="32"/>
          <w:szCs w:val="32"/>
        </w:rPr>
        <w:t xml:space="preserve"> </w:t>
      </w:r>
      <w:r w:rsidR="00A9219A" w:rsidRPr="00F45E77">
        <w:rPr>
          <w:rFonts w:ascii="Times New Roman" w:hAnsi="Times New Roman" w:cs="Times New Roman"/>
          <w:sz w:val="32"/>
          <w:szCs w:val="32"/>
        </w:rPr>
        <w:t>О</w:t>
      </w:r>
      <w:r w:rsidR="00C73AA1" w:rsidRPr="00F45E77">
        <w:rPr>
          <w:rFonts w:ascii="Times New Roman" w:hAnsi="Times New Roman" w:cs="Times New Roman"/>
          <w:sz w:val="32"/>
          <w:szCs w:val="32"/>
        </w:rPr>
        <w:t>бсуждались основные проблемы правозащитной деятельности, вопросы взаимодействия с органами власти, региональные особенности</w:t>
      </w:r>
      <w:r w:rsidR="00E67A1F" w:rsidRPr="00F45E77">
        <w:rPr>
          <w:rFonts w:ascii="Times New Roman" w:hAnsi="Times New Roman" w:cs="Times New Roman"/>
          <w:sz w:val="32"/>
          <w:szCs w:val="32"/>
        </w:rPr>
        <w:t xml:space="preserve"> деятельности</w:t>
      </w:r>
      <w:r w:rsidR="004E7C69" w:rsidRPr="00F45E77">
        <w:rPr>
          <w:rFonts w:ascii="Times New Roman" w:hAnsi="Times New Roman" w:cs="Times New Roman"/>
          <w:sz w:val="32"/>
          <w:szCs w:val="32"/>
        </w:rPr>
        <w:t xml:space="preserve"> уполномоченных</w:t>
      </w:r>
      <w:r w:rsidR="00E67A1F" w:rsidRPr="00F45E77">
        <w:rPr>
          <w:rFonts w:ascii="Times New Roman" w:hAnsi="Times New Roman" w:cs="Times New Roman"/>
          <w:sz w:val="32"/>
          <w:szCs w:val="32"/>
        </w:rPr>
        <w:t>.</w:t>
      </w:r>
      <w:r w:rsidR="00A5188F" w:rsidRPr="00F45E77">
        <w:rPr>
          <w:rFonts w:ascii="Times New Roman" w:hAnsi="Times New Roman" w:cs="Times New Roman"/>
          <w:sz w:val="32"/>
          <w:szCs w:val="32"/>
        </w:rPr>
        <w:t xml:space="preserve"> </w:t>
      </w:r>
      <w:r w:rsidR="003C1D91" w:rsidRPr="00F45E77">
        <w:rPr>
          <w:rFonts w:ascii="Times New Roman" w:hAnsi="Times New Roman" w:cs="Times New Roman"/>
          <w:sz w:val="32"/>
          <w:szCs w:val="32"/>
        </w:rPr>
        <w:t>Так же</w:t>
      </w:r>
      <w:r w:rsidR="006754DA" w:rsidRPr="00F45E77">
        <w:rPr>
          <w:rFonts w:ascii="Times New Roman" w:hAnsi="Times New Roman" w:cs="Times New Roman"/>
          <w:sz w:val="32"/>
          <w:szCs w:val="32"/>
        </w:rPr>
        <w:t xml:space="preserve"> Уполномоченный провел встречу с представителем Управления Верховного Комиссара ООН по делам беженцев в Российской Федерации господином</w:t>
      </w:r>
      <w:r w:rsidR="00A5188F" w:rsidRPr="00F45E77">
        <w:rPr>
          <w:rFonts w:ascii="Times New Roman" w:hAnsi="Times New Roman" w:cs="Times New Roman"/>
          <w:sz w:val="32"/>
          <w:szCs w:val="32"/>
        </w:rPr>
        <w:t xml:space="preserve"> </w:t>
      </w:r>
      <w:proofErr w:type="spellStart"/>
      <w:r w:rsidR="006754DA" w:rsidRPr="00F45E77">
        <w:rPr>
          <w:rFonts w:ascii="Times New Roman" w:hAnsi="Times New Roman" w:cs="Times New Roman"/>
          <w:sz w:val="32"/>
          <w:szCs w:val="32"/>
        </w:rPr>
        <w:t>Баиса</w:t>
      </w:r>
      <w:proofErr w:type="spellEnd"/>
      <w:r w:rsidR="00113CF3" w:rsidRPr="00F45E77">
        <w:rPr>
          <w:rFonts w:ascii="Times New Roman" w:hAnsi="Times New Roman" w:cs="Times New Roman"/>
          <w:sz w:val="32"/>
          <w:szCs w:val="32"/>
        </w:rPr>
        <w:t xml:space="preserve"> </w:t>
      </w:r>
      <w:proofErr w:type="spellStart"/>
      <w:r w:rsidR="006754DA" w:rsidRPr="00F45E77">
        <w:rPr>
          <w:rFonts w:ascii="Times New Roman" w:hAnsi="Times New Roman" w:cs="Times New Roman"/>
          <w:sz w:val="32"/>
          <w:szCs w:val="32"/>
        </w:rPr>
        <w:t>Вак-Войя</w:t>
      </w:r>
      <w:proofErr w:type="spellEnd"/>
      <w:r w:rsidR="006754DA" w:rsidRPr="00F45E77">
        <w:rPr>
          <w:rFonts w:ascii="Times New Roman" w:hAnsi="Times New Roman" w:cs="Times New Roman"/>
          <w:sz w:val="32"/>
          <w:szCs w:val="32"/>
        </w:rPr>
        <w:t xml:space="preserve">, пребывающим в Забайкалье с рабочим визитом, в ходе встречи </w:t>
      </w:r>
      <w:r w:rsidR="000E6CF3" w:rsidRPr="00F45E77">
        <w:rPr>
          <w:rFonts w:ascii="Times New Roman" w:hAnsi="Times New Roman" w:cs="Times New Roman"/>
          <w:sz w:val="32"/>
          <w:szCs w:val="32"/>
        </w:rPr>
        <w:t>поднимались</w:t>
      </w:r>
      <w:r w:rsidR="006754DA" w:rsidRPr="00F45E77">
        <w:rPr>
          <w:rFonts w:ascii="Times New Roman" w:hAnsi="Times New Roman" w:cs="Times New Roman"/>
          <w:sz w:val="32"/>
          <w:szCs w:val="32"/>
        </w:rPr>
        <w:t xml:space="preserve"> вопросы защиты прав иностранных граждан на территории Забайкальского края.</w:t>
      </w:r>
    </w:p>
    <w:p w:rsidR="0001120E" w:rsidRPr="00F45E77" w:rsidRDefault="00B007EC" w:rsidP="00E31E40">
      <w:pPr>
        <w:autoSpaceDE w:val="0"/>
        <w:autoSpaceDN w:val="0"/>
        <w:adjustRightInd w:val="0"/>
        <w:spacing w:after="0" w:line="240" w:lineRule="auto"/>
        <w:jc w:val="both"/>
        <w:rPr>
          <w:rFonts w:ascii="Times New Roman" w:hAnsi="Times New Roman" w:cs="Times New Roman"/>
          <w:color w:val="FF0000"/>
          <w:sz w:val="32"/>
          <w:szCs w:val="32"/>
        </w:rPr>
      </w:pPr>
      <w:r w:rsidRPr="00F45E77">
        <w:rPr>
          <w:rFonts w:ascii="Times New Roman" w:hAnsi="Times New Roman" w:cs="Times New Roman"/>
          <w:sz w:val="32"/>
          <w:szCs w:val="32"/>
        </w:rPr>
        <w:tab/>
      </w:r>
      <w:r w:rsidR="0001120E" w:rsidRPr="00F45E77">
        <w:rPr>
          <w:rFonts w:ascii="Times New Roman" w:hAnsi="Times New Roman" w:cs="Times New Roman"/>
          <w:sz w:val="32"/>
          <w:szCs w:val="32"/>
        </w:rPr>
        <w:t xml:space="preserve">Продолжалась практика </w:t>
      </w:r>
      <w:r w:rsidR="006E41E0" w:rsidRPr="00F45E77">
        <w:rPr>
          <w:rFonts w:ascii="Times New Roman" w:hAnsi="Times New Roman" w:cs="Times New Roman"/>
          <w:sz w:val="32"/>
          <w:szCs w:val="32"/>
        </w:rPr>
        <w:t xml:space="preserve">проведения Уполномоченным </w:t>
      </w:r>
      <w:r w:rsidR="0001120E" w:rsidRPr="00F45E77">
        <w:rPr>
          <w:rFonts w:ascii="Times New Roman" w:hAnsi="Times New Roman" w:cs="Times New Roman"/>
          <w:sz w:val="32"/>
          <w:szCs w:val="32"/>
        </w:rPr>
        <w:t xml:space="preserve">выездных приемов, так, в 2016 году </w:t>
      </w:r>
      <w:r w:rsidR="006E41E0" w:rsidRPr="00F45E77">
        <w:rPr>
          <w:rFonts w:ascii="Times New Roman" w:hAnsi="Times New Roman" w:cs="Times New Roman"/>
          <w:sz w:val="32"/>
          <w:szCs w:val="32"/>
        </w:rPr>
        <w:t xml:space="preserve">Уполномоченным </w:t>
      </w:r>
      <w:r w:rsidR="0001120E" w:rsidRPr="00F45E77">
        <w:rPr>
          <w:rFonts w:ascii="Times New Roman" w:hAnsi="Times New Roman" w:cs="Times New Roman"/>
          <w:sz w:val="32"/>
          <w:szCs w:val="32"/>
        </w:rPr>
        <w:t xml:space="preserve">были проведены приемы граждан в  8 муниципальных районах: Петровск-Забайкальский, </w:t>
      </w:r>
      <w:proofErr w:type="spellStart"/>
      <w:r w:rsidR="0001120E" w:rsidRPr="00F45E77">
        <w:rPr>
          <w:rFonts w:ascii="Times New Roman" w:hAnsi="Times New Roman" w:cs="Times New Roman"/>
          <w:sz w:val="32"/>
          <w:szCs w:val="32"/>
        </w:rPr>
        <w:t>Краснокаменский</w:t>
      </w:r>
      <w:proofErr w:type="spellEnd"/>
      <w:r w:rsidR="0001120E" w:rsidRPr="00F45E77">
        <w:rPr>
          <w:rFonts w:ascii="Times New Roman" w:hAnsi="Times New Roman" w:cs="Times New Roman"/>
          <w:sz w:val="32"/>
          <w:szCs w:val="32"/>
        </w:rPr>
        <w:t xml:space="preserve">, </w:t>
      </w:r>
      <w:proofErr w:type="spellStart"/>
      <w:r w:rsidR="0001120E" w:rsidRPr="00F45E77">
        <w:rPr>
          <w:rFonts w:ascii="Times New Roman" w:hAnsi="Times New Roman" w:cs="Times New Roman"/>
          <w:sz w:val="32"/>
          <w:szCs w:val="32"/>
        </w:rPr>
        <w:t>Хилокский</w:t>
      </w:r>
      <w:proofErr w:type="spellEnd"/>
      <w:r w:rsidR="0001120E" w:rsidRPr="00F45E77">
        <w:rPr>
          <w:rFonts w:ascii="Times New Roman" w:hAnsi="Times New Roman" w:cs="Times New Roman"/>
          <w:sz w:val="32"/>
          <w:szCs w:val="32"/>
        </w:rPr>
        <w:t xml:space="preserve">, </w:t>
      </w:r>
      <w:proofErr w:type="spellStart"/>
      <w:r w:rsidR="0001120E" w:rsidRPr="00F45E77">
        <w:rPr>
          <w:rFonts w:ascii="Times New Roman" w:hAnsi="Times New Roman" w:cs="Times New Roman"/>
          <w:sz w:val="32"/>
          <w:szCs w:val="32"/>
        </w:rPr>
        <w:t>Шелопугинский</w:t>
      </w:r>
      <w:proofErr w:type="spellEnd"/>
      <w:r w:rsidR="0001120E" w:rsidRPr="00F45E77">
        <w:rPr>
          <w:rFonts w:ascii="Times New Roman" w:hAnsi="Times New Roman" w:cs="Times New Roman"/>
          <w:sz w:val="32"/>
          <w:szCs w:val="32"/>
        </w:rPr>
        <w:t xml:space="preserve">, </w:t>
      </w:r>
      <w:proofErr w:type="spellStart"/>
      <w:r w:rsidR="0001120E" w:rsidRPr="00F45E77">
        <w:rPr>
          <w:rFonts w:ascii="Times New Roman" w:hAnsi="Times New Roman" w:cs="Times New Roman"/>
          <w:sz w:val="32"/>
          <w:szCs w:val="32"/>
        </w:rPr>
        <w:t>Газимуро</w:t>
      </w:r>
      <w:proofErr w:type="spellEnd"/>
      <w:r w:rsidR="0001120E" w:rsidRPr="00F45E77">
        <w:rPr>
          <w:rFonts w:ascii="Times New Roman" w:hAnsi="Times New Roman" w:cs="Times New Roman"/>
          <w:sz w:val="32"/>
          <w:szCs w:val="32"/>
        </w:rPr>
        <w:t xml:space="preserve">-Заводский, </w:t>
      </w:r>
      <w:proofErr w:type="spellStart"/>
      <w:r w:rsidR="0001120E" w:rsidRPr="00F45E77">
        <w:rPr>
          <w:rFonts w:ascii="Times New Roman" w:hAnsi="Times New Roman" w:cs="Times New Roman"/>
          <w:sz w:val="32"/>
          <w:szCs w:val="32"/>
        </w:rPr>
        <w:t>Улетовский</w:t>
      </w:r>
      <w:proofErr w:type="spellEnd"/>
      <w:r w:rsidR="0001120E" w:rsidRPr="00F45E77">
        <w:rPr>
          <w:rFonts w:ascii="Times New Roman" w:hAnsi="Times New Roman" w:cs="Times New Roman"/>
          <w:sz w:val="32"/>
          <w:szCs w:val="32"/>
        </w:rPr>
        <w:t xml:space="preserve">, </w:t>
      </w:r>
      <w:proofErr w:type="spellStart"/>
      <w:r w:rsidR="0001120E" w:rsidRPr="00F45E77">
        <w:rPr>
          <w:rFonts w:ascii="Times New Roman" w:hAnsi="Times New Roman" w:cs="Times New Roman"/>
          <w:sz w:val="32"/>
          <w:szCs w:val="32"/>
        </w:rPr>
        <w:t>Борзинский</w:t>
      </w:r>
      <w:proofErr w:type="spellEnd"/>
      <w:r w:rsidR="0001120E" w:rsidRPr="00F45E77">
        <w:rPr>
          <w:rFonts w:ascii="Times New Roman" w:hAnsi="Times New Roman" w:cs="Times New Roman"/>
          <w:sz w:val="32"/>
          <w:szCs w:val="32"/>
        </w:rPr>
        <w:t>, Приаргунский. Неоднократно Уполномоченный посещал СИЗО-1,</w:t>
      </w:r>
      <w:r w:rsidR="00A5188F" w:rsidRPr="00F45E77">
        <w:rPr>
          <w:rFonts w:ascii="Times New Roman" w:hAnsi="Times New Roman" w:cs="Times New Roman"/>
          <w:sz w:val="32"/>
          <w:szCs w:val="32"/>
        </w:rPr>
        <w:t xml:space="preserve"> </w:t>
      </w:r>
      <w:r w:rsidR="00C533D9" w:rsidRPr="00F45E77">
        <w:rPr>
          <w:rFonts w:ascii="Times New Roman" w:hAnsi="Times New Roman" w:cs="Times New Roman"/>
          <w:sz w:val="32"/>
          <w:szCs w:val="32"/>
        </w:rPr>
        <w:t>СИЗО-2,</w:t>
      </w:r>
      <w:r w:rsidR="0001120E" w:rsidRPr="00F45E77">
        <w:rPr>
          <w:rFonts w:ascii="Times New Roman" w:hAnsi="Times New Roman" w:cs="Times New Roman"/>
          <w:sz w:val="32"/>
          <w:szCs w:val="32"/>
        </w:rPr>
        <w:t xml:space="preserve"> краевую больницу УФСИН России по Забайкальскому краю, провел прием граждан в исправительных колониях </w:t>
      </w:r>
      <w:r w:rsidR="00BA3B58" w:rsidRPr="00F45E77">
        <w:rPr>
          <w:rFonts w:ascii="Times New Roman" w:hAnsi="Times New Roman" w:cs="Times New Roman"/>
          <w:sz w:val="32"/>
          <w:szCs w:val="32"/>
        </w:rPr>
        <w:t xml:space="preserve">№№ </w:t>
      </w:r>
      <w:r w:rsidR="0001120E" w:rsidRPr="00F45E77">
        <w:rPr>
          <w:rFonts w:ascii="Times New Roman" w:hAnsi="Times New Roman" w:cs="Times New Roman"/>
          <w:sz w:val="32"/>
          <w:szCs w:val="32"/>
        </w:rPr>
        <w:t xml:space="preserve">3, 4, </w:t>
      </w:r>
      <w:r w:rsidR="00C533D9" w:rsidRPr="00F45E77">
        <w:rPr>
          <w:rFonts w:ascii="Times New Roman" w:hAnsi="Times New Roman" w:cs="Times New Roman"/>
          <w:sz w:val="32"/>
          <w:szCs w:val="32"/>
        </w:rPr>
        <w:t>5,</w:t>
      </w:r>
      <w:r w:rsidR="0001120E" w:rsidRPr="00F45E77">
        <w:rPr>
          <w:rFonts w:ascii="Times New Roman" w:hAnsi="Times New Roman" w:cs="Times New Roman"/>
          <w:sz w:val="32"/>
          <w:szCs w:val="32"/>
        </w:rPr>
        <w:t xml:space="preserve"> 10</w:t>
      </w:r>
      <w:r w:rsidR="00C533D9" w:rsidRPr="00F45E77">
        <w:rPr>
          <w:rFonts w:ascii="Times New Roman" w:hAnsi="Times New Roman" w:cs="Times New Roman"/>
          <w:sz w:val="32"/>
          <w:szCs w:val="32"/>
        </w:rPr>
        <w:t>, 11</w:t>
      </w:r>
      <w:r w:rsidR="0001120E" w:rsidRPr="00F45E77">
        <w:rPr>
          <w:rFonts w:ascii="Times New Roman" w:hAnsi="Times New Roman" w:cs="Times New Roman"/>
          <w:sz w:val="32"/>
          <w:szCs w:val="32"/>
        </w:rPr>
        <w:t>.</w:t>
      </w:r>
    </w:p>
    <w:p w:rsidR="0001120E" w:rsidRPr="00F45E77" w:rsidRDefault="0001120E" w:rsidP="00E31E40">
      <w:pPr>
        <w:autoSpaceDE w:val="0"/>
        <w:autoSpaceDN w:val="0"/>
        <w:adjustRightInd w:val="0"/>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В целом прошедший год был непростым, продолжались кризисные явления в экономике, которые негативно сказались на социальной сфере, прежде всего это невыплата заработной платы, социальных пособий, стипендий. Эти и другие факторы вызывали возмущение забайкальцев, порождали жалобы в самые различные инстанции, недовольство действиями властей, протестные настроения.</w:t>
      </w:r>
    </w:p>
    <w:p w:rsidR="009B1D8A" w:rsidRPr="00F45E77" w:rsidRDefault="0001120E" w:rsidP="00383402">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В этих условиях Уполномоченный принимал меры для повышения эффективности правозащитной деятельности, поиска новых форм и методов работы. Были подписаны</w:t>
      </w:r>
      <w:r w:rsidR="00FD3004" w:rsidRPr="00F45E77">
        <w:rPr>
          <w:rFonts w:ascii="Times New Roman" w:hAnsi="Times New Roman" w:cs="Times New Roman"/>
          <w:sz w:val="32"/>
          <w:szCs w:val="32"/>
        </w:rPr>
        <w:t xml:space="preserve"> </w:t>
      </w:r>
      <w:r w:rsidRPr="00F45E77">
        <w:rPr>
          <w:rFonts w:ascii="Times New Roman" w:hAnsi="Times New Roman" w:cs="Times New Roman"/>
          <w:sz w:val="32"/>
          <w:szCs w:val="32"/>
        </w:rPr>
        <w:t xml:space="preserve">новые соглашения по вопросам защиты прав забайкальцев с прокуратурой </w:t>
      </w:r>
      <w:r w:rsidR="00FD3004" w:rsidRPr="00F45E77">
        <w:rPr>
          <w:rFonts w:ascii="Times New Roman" w:hAnsi="Times New Roman" w:cs="Times New Roman"/>
          <w:sz w:val="32"/>
          <w:szCs w:val="32"/>
        </w:rPr>
        <w:lastRenderedPageBreak/>
        <w:t xml:space="preserve">Забайкальского </w:t>
      </w:r>
      <w:r w:rsidRPr="00F45E77">
        <w:rPr>
          <w:rFonts w:ascii="Times New Roman" w:hAnsi="Times New Roman" w:cs="Times New Roman"/>
          <w:sz w:val="32"/>
          <w:szCs w:val="32"/>
        </w:rPr>
        <w:t xml:space="preserve">края, УМВД России по Забайкальскому краю, </w:t>
      </w:r>
      <w:r w:rsidR="00F142AA" w:rsidRPr="00F45E77">
        <w:rPr>
          <w:rFonts w:ascii="Times New Roman" w:hAnsi="Times New Roman" w:cs="Times New Roman"/>
          <w:sz w:val="32"/>
          <w:szCs w:val="32"/>
        </w:rPr>
        <w:t xml:space="preserve"> </w:t>
      </w:r>
      <w:r w:rsidR="0082770A">
        <w:rPr>
          <w:rFonts w:ascii="Times New Roman" w:hAnsi="Times New Roman" w:cs="Times New Roman"/>
          <w:sz w:val="32"/>
          <w:szCs w:val="32"/>
        </w:rPr>
        <w:t xml:space="preserve">      </w:t>
      </w:r>
      <w:r w:rsidRPr="00F45E77">
        <w:rPr>
          <w:rFonts w:ascii="Times New Roman" w:hAnsi="Times New Roman" w:cs="Times New Roman"/>
          <w:sz w:val="32"/>
          <w:szCs w:val="32"/>
        </w:rPr>
        <w:t>С</w:t>
      </w:r>
      <w:r w:rsidR="00FD3004" w:rsidRPr="00F45E77">
        <w:rPr>
          <w:rFonts w:ascii="Times New Roman" w:hAnsi="Times New Roman" w:cs="Times New Roman"/>
          <w:sz w:val="32"/>
          <w:szCs w:val="32"/>
        </w:rPr>
        <w:t>У</w:t>
      </w:r>
      <w:r w:rsidRPr="00F45E77">
        <w:rPr>
          <w:rFonts w:ascii="Times New Roman" w:hAnsi="Times New Roman" w:cs="Times New Roman"/>
          <w:sz w:val="32"/>
          <w:szCs w:val="32"/>
        </w:rPr>
        <w:t xml:space="preserve"> СК Р</w:t>
      </w:r>
      <w:r w:rsidR="00F82C7C" w:rsidRPr="00F45E77">
        <w:rPr>
          <w:rFonts w:ascii="Times New Roman" w:hAnsi="Times New Roman" w:cs="Times New Roman"/>
          <w:sz w:val="32"/>
          <w:szCs w:val="32"/>
        </w:rPr>
        <w:t>оссии</w:t>
      </w:r>
      <w:r w:rsidRPr="00F45E77">
        <w:rPr>
          <w:rFonts w:ascii="Times New Roman" w:hAnsi="Times New Roman" w:cs="Times New Roman"/>
          <w:sz w:val="32"/>
          <w:szCs w:val="32"/>
        </w:rPr>
        <w:t xml:space="preserve"> по Забайкальскому краю, </w:t>
      </w:r>
      <w:r w:rsidR="00FD3004" w:rsidRPr="00F45E77">
        <w:rPr>
          <w:rFonts w:ascii="Times New Roman" w:hAnsi="Times New Roman" w:cs="Times New Roman"/>
          <w:sz w:val="32"/>
          <w:szCs w:val="32"/>
        </w:rPr>
        <w:t xml:space="preserve">УФССП </w:t>
      </w:r>
      <w:r w:rsidR="0023072D" w:rsidRPr="00F45E77">
        <w:rPr>
          <w:rFonts w:ascii="Times New Roman" w:hAnsi="Times New Roman" w:cs="Times New Roman"/>
          <w:sz w:val="32"/>
          <w:szCs w:val="32"/>
        </w:rPr>
        <w:t xml:space="preserve">России </w:t>
      </w:r>
      <w:r w:rsidRPr="00F45E77">
        <w:rPr>
          <w:rFonts w:ascii="Times New Roman" w:hAnsi="Times New Roman" w:cs="Times New Roman"/>
          <w:sz w:val="32"/>
          <w:szCs w:val="32"/>
        </w:rPr>
        <w:t xml:space="preserve">по Забайкальскому краю. Проводились совместные приемы граждан с руководителями правоохранительных органов, активно </w:t>
      </w:r>
      <w:r w:rsidR="00BD13DB" w:rsidRPr="00F45E77">
        <w:rPr>
          <w:rFonts w:ascii="Times New Roman" w:hAnsi="Times New Roman" w:cs="Times New Roman"/>
          <w:sz w:val="32"/>
          <w:szCs w:val="32"/>
        </w:rPr>
        <w:t xml:space="preserve">использовались </w:t>
      </w:r>
      <w:r w:rsidRPr="00F45E77">
        <w:rPr>
          <w:rFonts w:ascii="Times New Roman" w:hAnsi="Times New Roman" w:cs="Times New Roman"/>
          <w:sz w:val="32"/>
          <w:szCs w:val="32"/>
        </w:rPr>
        <w:t xml:space="preserve">возможности Палаты адвокатов края, </w:t>
      </w:r>
      <w:r w:rsidR="00BD13DB" w:rsidRPr="00F45E77">
        <w:rPr>
          <w:rFonts w:ascii="Times New Roman" w:hAnsi="Times New Roman" w:cs="Times New Roman"/>
          <w:sz w:val="32"/>
          <w:szCs w:val="32"/>
        </w:rPr>
        <w:t xml:space="preserve">привлекались </w:t>
      </w:r>
      <w:r w:rsidRPr="00F45E77">
        <w:rPr>
          <w:rFonts w:ascii="Times New Roman" w:hAnsi="Times New Roman" w:cs="Times New Roman"/>
          <w:sz w:val="32"/>
          <w:szCs w:val="32"/>
        </w:rPr>
        <w:t>ученые и юристы-практики, активизировалась работа по бесплатной юридической помощи.</w:t>
      </w:r>
      <w:r w:rsidR="009B1D8A" w:rsidRPr="00F45E77">
        <w:rPr>
          <w:rFonts w:ascii="Times New Roman" w:hAnsi="Times New Roman" w:cs="Times New Roman"/>
          <w:sz w:val="32"/>
          <w:szCs w:val="32"/>
        </w:rPr>
        <w:t xml:space="preserve"> Уполномоченный прини</w:t>
      </w:r>
      <w:r w:rsidR="00A9219A" w:rsidRPr="00F45E77">
        <w:rPr>
          <w:rFonts w:ascii="Times New Roman" w:hAnsi="Times New Roman" w:cs="Times New Roman"/>
          <w:sz w:val="32"/>
          <w:szCs w:val="32"/>
        </w:rPr>
        <w:t>мал участие в заседании коллегий</w:t>
      </w:r>
      <w:r w:rsidR="009B1D8A" w:rsidRPr="00F45E77">
        <w:rPr>
          <w:rFonts w:ascii="Times New Roman" w:hAnsi="Times New Roman" w:cs="Times New Roman"/>
          <w:sz w:val="32"/>
          <w:szCs w:val="32"/>
        </w:rPr>
        <w:t xml:space="preserve"> </w:t>
      </w:r>
      <w:r w:rsidR="00E70766" w:rsidRPr="00F45E77">
        <w:rPr>
          <w:rFonts w:ascii="Times New Roman" w:hAnsi="Times New Roman" w:cs="Times New Roman"/>
          <w:sz w:val="32"/>
          <w:szCs w:val="32"/>
        </w:rPr>
        <w:t xml:space="preserve">УФСИН </w:t>
      </w:r>
      <w:r w:rsidR="00BF2D5E" w:rsidRPr="00F45E77">
        <w:rPr>
          <w:rFonts w:ascii="Times New Roman" w:hAnsi="Times New Roman" w:cs="Times New Roman"/>
          <w:sz w:val="32"/>
          <w:szCs w:val="32"/>
        </w:rPr>
        <w:t xml:space="preserve">России </w:t>
      </w:r>
      <w:r w:rsidR="009B1D8A" w:rsidRPr="00F45E77">
        <w:rPr>
          <w:rFonts w:ascii="Times New Roman" w:hAnsi="Times New Roman" w:cs="Times New Roman"/>
          <w:sz w:val="32"/>
          <w:szCs w:val="32"/>
        </w:rPr>
        <w:t>по Забайкальскому краю, УМВД</w:t>
      </w:r>
      <w:r w:rsidR="0023072D" w:rsidRPr="00F45E77">
        <w:rPr>
          <w:rFonts w:ascii="Times New Roman" w:hAnsi="Times New Roman" w:cs="Times New Roman"/>
          <w:sz w:val="32"/>
          <w:szCs w:val="32"/>
        </w:rPr>
        <w:t xml:space="preserve"> </w:t>
      </w:r>
      <w:r w:rsidR="009B1D8A" w:rsidRPr="00F45E77">
        <w:rPr>
          <w:rFonts w:ascii="Times New Roman" w:hAnsi="Times New Roman" w:cs="Times New Roman"/>
          <w:sz w:val="32"/>
          <w:szCs w:val="32"/>
        </w:rPr>
        <w:t xml:space="preserve"> России по Забайкальскому краю</w:t>
      </w:r>
      <w:r w:rsidR="00A9219A" w:rsidRPr="00F45E77">
        <w:rPr>
          <w:rFonts w:ascii="Times New Roman" w:hAnsi="Times New Roman" w:cs="Times New Roman"/>
          <w:sz w:val="32"/>
          <w:szCs w:val="32"/>
        </w:rPr>
        <w:t>, С</w:t>
      </w:r>
      <w:r w:rsidR="00E70766" w:rsidRPr="00F45E77">
        <w:rPr>
          <w:rFonts w:ascii="Times New Roman" w:hAnsi="Times New Roman" w:cs="Times New Roman"/>
          <w:sz w:val="32"/>
          <w:szCs w:val="32"/>
        </w:rPr>
        <w:t>У</w:t>
      </w:r>
      <w:r w:rsidR="00A9219A" w:rsidRPr="00F45E77">
        <w:rPr>
          <w:rFonts w:ascii="Times New Roman" w:hAnsi="Times New Roman" w:cs="Times New Roman"/>
          <w:sz w:val="32"/>
          <w:szCs w:val="32"/>
        </w:rPr>
        <w:t xml:space="preserve"> СК Р</w:t>
      </w:r>
      <w:r w:rsidR="00F82C7C" w:rsidRPr="00F45E77">
        <w:rPr>
          <w:rFonts w:ascii="Times New Roman" w:hAnsi="Times New Roman" w:cs="Times New Roman"/>
          <w:sz w:val="32"/>
          <w:szCs w:val="32"/>
        </w:rPr>
        <w:t>оссии</w:t>
      </w:r>
      <w:r w:rsidR="00A9219A" w:rsidRPr="00F45E77">
        <w:rPr>
          <w:rFonts w:ascii="Times New Roman" w:hAnsi="Times New Roman" w:cs="Times New Roman"/>
          <w:sz w:val="32"/>
          <w:szCs w:val="32"/>
        </w:rPr>
        <w:t xml:space="preserve"> по Забайкальскому краю, У</w:t>
      </w:r>
      <w:r w:rsidR="00E73739" w:rsidRPr="00F45E77">
        <w:rPr>
          <w:rFonts w:ascii="Times New Roman" w:hAnsi="Times New Roman" w:cs="Times New Roman"/>
          <w:sz w:val="32"/>
          <w:szCs w:val="32"/>
        </w:rPr>
        <w:t>Ф</w:t>
      </w:r>
      <w:r w:rsidR="00E70766" w:rsidRPr="00F45E77">
        <w:rPr>
          <w:rFonts w:ascii="Times New Roman" w:hAnsi="Times New Roman" w:cs="Times New Roman"/>
          <w:sz w:val="32"/>
          <w:szCs w:val="32"/>
        </w:rPr>
        <w:t>ССП</w:t>
      </w:r>
      <w:r w:rsidR="00A9219A" w:rsidRPr="00F45E77">
        <w:rPr>
          <w:rFonts w:ascii="Times New Roman" w:hAnsi="Times New Roman" w:cs="Times New Roman"/>
          <w:sz w:val="32"/>
          <w:szCs w:val="32"/>
        </w:rPr>
        <w:t xml:space="preserve"> </w:t>
      </w:r>
      <w:r w:rsidR="0023072D" w:rsidRPr="00F45E77">
        <w:rPr>
          <w:rFonts w:ascii="Times New Roman" w:hAnsi="Times New Roman" w:cs="Times New Roman"/>
          <w:sz w:val="32"/>
          <w:szCs w:val="32"/>
        </w:rPr>
        <w:t xml:space="preserve">России </w:t>
      </w:r>
      <w:r w:rsidR="00A9219A" w:rsidRPr="00F45E77">
        <w:rPr>
          <w:rFonts w:ascii="Times New Roman" w:hAnsi="Times New Roman" w:cs="Times New Roman"/>
          <w:sz w:val="32"/>
          <w:szCs w:val="32"/>
        </w:rPr>
        <w:t>по Забайкальскому краю</w:t>
      </w:r>
      <w:r w:rsidR="00E73739" w:rsidRPr="00F45E77">
        <w:rPr>
          <w:rFonts w:ascii="Times New Roman" w:hAnsi="Times New Roman" w:cs="Times New Roman"/>
          <w:sz w:val="32"/>
          <w:szCs w:val="32"/>
        </w:rPr>
        <w:t xml:space="preserve">, </w:t>
      </w:r>
      <w:r w:rsidR="00E027A5" w:rsidRPr="00F45E77">
        <w:rPr>
          <w:rFonts w:ascii="Times New Roman" w:hAnsi="Times New Roman" w:cs="Times New Roman"/>
          <w:sz w:val="32"/>
          <w:szCs w:val="32"/>
        </w:rPr>
        <w:t>конференции забайкальс</w:t>
      </w:r>
      <w:r w:rsidR="00E73739" w:rsidRPr="00F45E77">
        <w:rPr>
          <w:rFonts w:ascii="Times New Roman" w:hAnsi="Times New Roman" w:cs="Times New Roman"/>
          <w:sz w:val="32"/>
          <w:szCs w:val="32"/>
        </w:rPr>
        <w:t>к</w:t>
      </w:r>
      <w:r w:rsidR="00E027A5" w:rsidRPr="00F45E77">
        <w:rPr>
          <w:rFonts w:ascii="Times New Roman" w:hAnsi="Times New Roman" w:cs="Times New Roman"/>
          <w:sz w:val="32"/>
          <w:szCs w:val="32"/>
        </w:rPr>
        <w:t>их судей</w:t>
      </w:r>
      <w:r w:rsidR="00E73739" w:rsidRPr="00F45E77">
        <w:rPr>
          <w:rFonts w:ascii="Times New Roman" w:hAnsi="Times New Roman" w:cs="Times New Roman"/>
          <w:sz w:val="32"/>
          <w:szCs w:val="32"/>
        </w:rPr>
        <w:t>.</w:t>
      </w:r>
    </w:p>
    <w:p w:rsidR="00AE518D" w:rsidRPr="00F45E77" w:rsidRDefault="002E2AEA" w:rsidP="00AE518D">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В 201</w:t>
      </w:r>
      <w:r w:rsidR="00534044" w:rsidRPr="00F45E77">
        <w:rPr>
          <w:rFonts w:ascii="Times New Roman" w:hAnsi="Times New Roman" w:cs="Times New Roman"/>
          <w:sz w:val="32"/>
          <w:szCs w:val="32"/>
        </w:rPr>
        <w:t>6</w:t>
      </w:r>
      <w:r w:rsidRPr="00F45E77">
        <w:rPr>
          <w:rFonts w:ascii="Times New Roman" w:hAnsi="Times New Roman" w:cs="Times New Roman"/>
          <w:sz w:val="32"/>
          <w:szCs w:val="32"/>
        </w:rPr>
        <w:t xml:space="preserve"> году  Уполномоченному поступило</w:t>
      </w:r>
      <w:r w:rsidR="0085794A" w:rsidRPr="00F45E77">
        <w:rPr>
          <w:rFonts w:ascii="Times New Roman" w:hAnsi="Times New Roman" w:cs="Times New Roman"/>
          <w:sz w:val="32"/>
          <w:szCs w:val="32"/>
        </w:rPr>
        <w:t xml:space="preserve"> </w:t>
      </w:r>
      <w:r w:rsidRPr="00F45E77">
        <w:rPr>
          <w:rFonts w:ascii="Times New Roman" w:hAnsi="Times New Roman" w:cs="Times New Roman"/>
          <w:sz w:val="32"/>
          <w:szCs w:val="32"/>
        </w:rPr>
        <w:t>1</w:t>
      </w:r>
      <w:r w:rsidR="0085794A" w:rsidRPr="00F45E77">
        <w:rPr>
          <w:rFonts w:ascii="Times New Roman" w:hAnsi="Times New Roman" w:cs="Times New Roman"/>
          <w:sz w:val="32"/>
          <w:szCs w:val="32"/>
        </w:rPr>
        <w:t> </w:t>
      </w:r>
      <w:r w:rsidRPr="00F45E77">
        <w:rPr>
          <w:rFonts w:ascii="Times New Roman" w:hAnsi="Times New Roman" w:cs="Times New Roman"/>
          <w:sz w:val="32"/>
          <w:szCs w:val="32"/>
        </w:rPr>
        <w:t>147</w:t>
      </w:r>
      <w:r w:rsidR="0085794A" w:rsidRPr="00F45E77">
        <w:rPr>
          <w:rFonts w:ascii="Times New Roman" w:hAnsi="Times New Roman" w:cs="Times New Roman"/>
          <w:sz w:val="32"/>
          <w:szCs w:val="32"/>
        </w:rPr>
        <w:t xml:space="preserve"> </w:t>
      </w:r>
      <w:r w:rsidRPr="00F45E77">
        <w:rPr>
          <w:rFonts w:ascii="Times New Roman" w:hAnsi="Times New Roman" w:cs="Times New Roman"/>
          <w:sz w:val="32"/>
          <w:szCs w:val="32"/>
        </w:rPr>
        <w:t>обращений, из них:</w:t>
      </w:r>
      <w:r w:rsidR="0085794A" w:rsidRPr="00F45E77">
        <w:rPr>
          <w:rFonts w:ascii="Times New Roman" w:hAnsi="Times New Roman" w:cs="Times New Roman"/>
          <w:sz w:val="32"/>
          <w:szCs w:val="32"/>
        </w:rPr>
        <w:t xml:space="preserve"> </w:t>
      </w:r>
      <w:r w:rsidRPr="00F45E77">
        <w:rPr>
          <w:rFonts w:ascii="Times New Roman" w:hAnsi="Times New Roman" w:cs="Times New Roman"/>
          <w:sz w:val="32"/>
          <w:szCs w:val="32"/>
        </w:rPr>
        <w:t>на нарушение жилищных прав</w:t>
      </w:r>
      <w:r w:rsidR="0085794A" w:rsidRPr="00F45E77">
        <w:rPr>
          <w:rFonts w:ascii="Times New Roman" w:hAnsi="Times New Roman" w:cs="Times New Roman"/>
          <w:sz w:val="32"/>
          <w:szCs w:val="32"/>
        </w:rPr>
        <w:t xml:space="preserve"> </w:t>
      </w:r>
      <w:r w:rsidRPr="00F45E77">
        <w:rPr>
          <w:rFonts w:ascii="Times New Roman" w:hAnsi="Times New Roman" w:cs="Times New Roman"/>
          <w:sz w:val="32"/>
          <w:szCs w:val="32"/>
        </w:rPr>
        <w:t>–</w:t>
      </w:r>
      <w:r w:rsidR="0085794A" w:rsidRPr="00F45E77">
        <w:rPr>
          <w:rFonts w:ascii="Times New Roman" w:hAnsi="Times New Roman" w:cs="Times New Roman"/>
          <w:sz w:val="32"/>
          <w:szCs w:val="32"/>
        </w:rPr>
        <w:t xml:space="preserve"> </w:t>
      </w:r>
      <w:r w:rsidR="00BF575E" w:rsidRPr="00F45E77">
        <w:rPr>
          <w:rFonts w:ascii="Times New Roman" w:hAnsi="Times New Roman" w:cs="Times New Roman"/>
          <w:sz w:val="32"/>
          <w:szCs w:val="32"/>
        </w:rPr>
        <w:t>239</w:t>
      </w:r>
      <w:r w:rsidR="00816F33" w:rsidRPr="00F45E77">
        <w:rPr>
          <w:rFonts w:ascii="Times New Roman" w:hAnsi="Times New Roman" w:cs="Times New Roman"/>
          <w:sz w:val="32"/>
          <w:szCs w:val="32"/>
        </w:rPr>
        <w:t>;</w:t>
      </w:r>
      <w:r w:rsidR="0085794A" w:rsidRPr="00F45E77">
        <w:rPr>
          <w:rFonts w:ascii="Times New Roman" w:hAnsi="Times New Roman" w:cs="Times New Roman"/>
          <w:sz w:val="32"/>
          <w:szCs w:val="32"/>
        </w:rPr>
        <w:t xml:space="preserve"> </w:t>
      </w:r>
      <w:r w:rsidRPr="00F45E77">
        <w:rPr>
          <w:rFonts w:ascii="Times New Roman" w:hAnsi="Times New Roman" w:cs="Times New Roman"/>
          <w:sz w:val="32"/>
          <w:szCs w:val="32"/>
        </w:rPr>
        <w:t>на социальное обеспечение –</w:t>
      </w:r>
      <w:r w:rsidR="00D67EDD" w:rsidRPr="00F45E77">
        <w:rPr>
          <w:rFonts w:ascii="Times New Roman" w:hAnsi="Times New Roman" w:cs="Times New Roman"/>
          <w:sz w:val="32"/>
          <w:szCs w:val="32"/>
        </w:rPr>
        <w:t xml:space="preserve"> </w:t>
      </w:r>
      <w:r w:rsidR="00BF2D5E" w:rsidRPr="00F45E77">
        <w:rPr>
          <w:rFonts w:ascii="Times New Roman" w:hAnsi="Times New Roman" w:cs="Times New Roman"/>
          <w:sz w:val="32"/>
          <w:szCs w:val="32"/>
        </w:rPr>
        <w:t>140</w:t>
      </w:r>
      <w:r w:rsidR="00816F33" w:rsidRPr="00F45E77">
        <w:rPr>
          <w:rFonts w:ascii="Times New Roman" w:hAnsi="Times New Roman" w:cs="Times New Roman"/>
          <w:sz w:val="32"/>
          <w:szCs w:val="32"/>
        </w:rPr>
        <w:t>;</w:t>
      </w:r>
      <w:r w:rsidR="0085794A" w:rsidRPr="00F45E77">
        <w:rPr>
          <w:rFonts w:ascii="Times New Roman" w:hAnsi="Times New Roman" w:cs="Times New Roman"/>
          <w:sz w:val="32"/>
          <w:szCs w:val="32"/>
        </w:rPr>
        <w:t xml:space="preserve"> </w:t>
      </w:r>
      <w:r w:rsidR="00D67EDD" w:rsidRPr="00F45E77">
        <w:rPr>
          <w:rFonts w:ascii="Times New Roman" w:hAnsi="Times New Roman" w:cs="Times New Roman"/>
          <w:sz w:val="32"/>
          <w:szCs w:val="32"/>
        </w:rPr>
        <w:t xml:space="preserve">на </w:t>
      </w:r>
      <w:r w:rsidRPr="00F45E77">
        <w:rPr>
          <w:rFonts w:ascii="Times New Roman" w:hAnsi="Times New Roman" w:cs="Times New Roman"/>
          <w:sz w:val="32"/>
          <w:szCs w:val="32"/>
        </w:rPr>
        <w:t>нарушение трудовых прав –</w:t>
      </w:r>
      <w:r w:rsidR="0085794A" w:rsidRPr="00F45E77">
        <w:rPr>
          <w:rFonts w:ascii="Times New Roman" w:hAnsi="Times New Roman" w:cs="Times New Roman"/>
          <w:sz w:val="32"/>
          <w:szCs w:val="32"/>
        </w:rPr>
        <w:t xml:space="preserve"> </w:t>
      </w:r>
      <w:r w:rsidR="00BF575E" w:rsidRPr="00F45E77">
        <w:rPr>
          <w:rFonts w:ascii="Times New Roman" w:hAnsi="Times New Roman" w:cs="Times New Roman"/>
          <w:sz w:val="32"/>
          <w:szCs w:val="32"/>
        </w:rPr>
        <w:t>91</w:t>
      </w:r>
      <w:r w:rsidR="00816F33" w:rsidRPr="00F45E77">
        <w:rPr>
          <w:rFonts w:ascii="Times New Roman" w:hAnsi="Times New Roman" w:cs="Times New Roman"/>
          <w:sz w:val="32"/>
          <w:szCs w:val="32"/>
        </w:rPr>
        <w:t>;</w:t>
      </w:r>
      <w:r w:rsidR="0085794A" w:rsidRPr="00F45E77">
        <w:rPr>
          <w:rFonts w:ascii="Times New Roman" w:hAnsi="Times New Roman" w:cs="Times New Roman"/>
          <w:sz w:val="32"/>
          <w:szCs w:val="32"/>
        </w:rPr>
        <w:t xml:space="preserve"> </w:t>
      </w:r>
      <w:r w:rsidRPr="00F45E77">
        <w:rPr>
          <w:rFonts w:ascii="Times New Roman" w:hAnsi="Times New Roman" w:cs="Times New Roman"/>
          <w:sz w:val="32"/>
          <w:szCs w:val="32"/>
        </w:rPr>
        <w:t xml:space="preserve">на действия должностных лиц правоохранительных органов и прокуратуры </w:t>
      </w:r>
      <w:r w:rsidR="0085794A" w:rsidRPr="00F45E77">
        <w:rPr>
          <w:rFonts w:ascii="Times New Roman" w:hAnsi="Times New Roman" w:cs="Times New Roman"/>
          <w:sz w:val="32"/>
          <w:szCs w:val="32"/>
        </w:rPr>
        <w:t xml:space="preserve"> </w:t>
      </w:r>
      <w:r w:rsidRPr="00F45E77">
        <w:rPr>
          <w:rFonts w:ascii="Times New Roman" w:hAnsi="Times New Roman" w:cs="Times New Roman"/>
          <w:sz w:val="32"/>
          <w:szCs w:val="32"/>
        </w:rPr>
        <w:t>–</w:t>
      </w:r>
      <w:r w:rsidR="0085794A" w:rsidRPr="00F45E77">
        <w:rPr>
          <w:rFonts w:ascii="Times New Roman" w:hAnsi="Times New Roman" w:cs="Times New Roman"/>
          <w:sz w:val="32"/>
          <w:szCs w:val="32"/>
        </w:rPr>
        <w:t xml:space="preserve"> </w:t>
      </w:r>
      <w:r w:rsidR="003D6F86" w:rsidRPr="00F45E77">
        <w:rPr>
          <w:rFonts w:ascii="Times New Roman" w:hAnsi="Times New Roman" w:cs="Times New Roman"/>
          <w:sz w:val="32"/>
          <w:szCs w:val="32"/>
        </w:rPr>
        <w:t>89</w:t>
      </w:r>
      <w:r w:rsidR="00816F33" w:rsidRPr="00F45E77">
        <w:rPr>
          <w:rFonts w:ascii="Times New Roman" w:hAnsi="Times New Roman" w:cs="Times New Roman"/>
          <w:sz w:val="32"/>
          <w:szCs w:val="32"/>
        </w:rPr>
        <w:t>;</w:t>
      </w:r>
      <w:r w:rsidR="0085794A" w:rsidRPr="00F45E77">
        <w:rPr>
          <w:rFonts w:ascii="Times New Roman" w:hAnsi="Times New Roman" w:cs="Times New Roman"/>
          <w:sz w:val="32"/>
          <w:szCs w:val="32"/>
        </w:rPr>
        <w:t xml:space="preserve"> </w:t>
      </w:r>
      <w:r w:rsidR="00816F33" w:rsidRPr="00F45E77">
        <w:rPr>
          <w:rFonts w:ascii="Times New Roman" w:hAnsi="Times New Roman" w:cs="Times New Roman"/>
          <w:sz w:val="32"/>
          <w:szCs w:val="32"/>
        </w:rPr>
        <w:t xml:space="preserve"> </w:t>
      </w:r>
      <w:r w:rsidRPr="00F45E77">
        <w:rPr>
          <w:rFonts w:ascii="Times New Roman" w:hAnsi="Times New Roman" w:cs="Times New Roman"/>
          <w:sz w:val="32"/>
          <w:szCs w:val="32"/>
        </w:rPr>
        <w:t>на судебную защиту –</w:t>
      </w:r>
      <w:r w:rsidR="0082770A">
        <w:rPr>
          <w:rFonts w:ascii="Times New Roman" w:hAnsi="Times New Roman" w:cs="Times New Roman"/>
          <w:sz w:val="32"/>
          <w:szCs w:val="32"/>
        </w:rPr>
        <w:t xml:space="preserve"> </w:t>
      </w:r>
      <w:r w:rsidR="003D6F86" w:rsidRPr="00F45E77">
        <w:rPr>
          <w:rFonts w:ascii="Times New Roman" w:hAnsi="Times New Roman" w:cs="Times New Roman"/>
          <w:sz w:val="32"/>
          <w:szCs w:val="32"/>
        </w:rPr>
        <w:t>142</w:t>
      </w:r>
      <w:r w:rsidR="00816F33" w:rsidRPr="00F45E77">
        <w:rPr>
          <w:rFonts w:ascii="Times New Roman" w:hAnsi="Times New Roman" w:cs="Times New Roman"/>
          <w:sz w:val="32"/>
          <w:szCs w:val="32"/>
        </w:rPr>
        <w:t xml:space="preserve">; </w:t>
      </w:r>
      <w:r w:rsidR="0085794A" w:rsidRPr="00F45E77">
        <w:rPr>
          <w:rFonts w:ascii="Times New Roman" w:hAnsi="Times New Roman" w:cs="Times New Roman"/>
          <w:sz w:val="32"/>
          <w:szCs w:val="32"/>
        </w:rPr>
        <w:t xml:space="preserve"> </w:t>
      </w:r>
      <w:r w:rsidRPr="00F45E77">
        <w:rPr>
          <w:rFonts w:ascii="Times New Roman" w:hAnsi="Times New Roman" w:cs="Times New Roman"/>
          <w:sz w:val="32"/>
          <w:szCs w:val="32"/>
        </w:rPr>
        <w:t>на нарушение прав детей</w:t>
      </w:r>
      <w:r w:rsidR="00A50072" w:rsidRPr="00F45E77">
        <w:rPr>
          <w:rFonts w:ascii="Times New Roman" w:hAnsi="Times New Roman" w:cs="Times New Roman"/>
          <w:sz w:val="32"/>
          <w:szCs w:val="32"/>
        </w:rPr>
        <w:t xml:space="preserve"> </w:t>
      </w:r>
      <w:r w:rsidRPr="00F45E77">
        <w:rPr>
          <w:rFonts w:ascii="Times New Roman" w:hAnsi="Times New Roman" w:cs="Times New Roman"/>
          <w:sz w:val="32"/>
          <w:szCs w:val="32"/>
        </w:rPr>
        <w:t xml:space="preserve"> –</w:t>
      </w:r>
      <w:r w:rsidR="008E74F1" w:rsidRPr="00F45E77">
        <w:rPr>
          <w:rFonts w:ascii="Times New Roman" w:hAnsi="Times New Roman" w:cs="Times New Roman"/>
          <w:sz w:val="32"/>
          <w:szCs w:val="32"/>
        </w:rPr>
        <w:t xml:space="preserve"> </w:t>
      </w:r>
      <w:r w:rsidR="00A50072" w:rsidRPr="00F45E77">
        <w:rPr>
          <w:rFonts w:ascii="Times New Roman" w:hAnsi="Times New Roman" w:cs="Times New Roman"/>
          <w:sz w:val="32"/>
          <w:szCs w:val="32"/>
        </w:rPr>
        <w:t xml:space="preserve"> </w:t>
      </w:r>
      <w:r w:rsidR="008E74F1" w:rsidRPr="00F45E77">
        <w:rPr>
          <w:rFonts w:ascii="Times New Roman" w:hAnsi="Times New Roman" w:cs="Times New Roman"/>
          <w:sz w:val="32"/>
          <w:szCs w:val="32"/>
        </w:rPr>
        <w:t>40</w:t>
      </w:r>
      <w:r w:rsidR="00816F33" w:rsidRPr="00F45E77">
        <w:rPr>
          <w:rFonts w:ascii="Times New Roman" w:hAnsi="Times New Roman" w:cs="Times New Roman"/>
          <w:sz w:val="32"/>
          <w:szCs w:val="32"/>
        </w:rPr>
        <w:t xml:space="preserve">; </w:t>
      </w:r>
      <w:r w:rsidR="00D67EDD" w:rsidRPr="00F45E77">
        <w:rPr>
          <w:rFonts w:ascii="Times New Roman" w:hAnsi="Times New Roman" w:cs="Times New Roman"/>
          <w:sz w:val="32"/>
          <w:szCs w:val="32"/>
        </w:rPr>
        <w:t xml:space="preserve"> </w:t>
      </w:r>
      <w:proofErr w:type="gramStart"/>
      <w:r w:rsidRPr="00F45E77">
        <w:rPr>
          <w:rFonts w:ascii="Times New Roman" w:hAnsi="Times New Roman" w:cs="Times New Roman"/>
          <w:sz w:val="32"/>
          <w:szCs w:val="32"/>
        </w:rPr>
        <w:t>от осужденных, отбывающих наказание в исправительных уч</w:t>
      </w:r>
      <w:r w:rsidR="00522DCB" w:rsidRPr="00F45E77">
        <w:rPr>
          <w:rFonts w:ascii="Times New Roman" w:hAnsi="Times New Roman" w:cs="Times New Roman"/>
          <w:sz w:val="32"/>
          <w:szCs w:val="32"/>
        </w:rPr>
        <w:t>реждениях, граждан, находящихся</w:t>
      </w:r>
      <w:r w:rsidRPr="00F45E77">
        <w:rPr>
          <w:rFonts w:ascii="Times New Roman" w:hAnsi="Times New Roman" w:cs="Times New Roman"/>
          <w:sz w:val="32"/>
          <w:szCs w:val="32"/>
        </w:rPr>
        <w:t xml:space="preserve"> в местах принудительного содержания, а также иных лиц в их интересах,</w:t>
      </w:r>
      <w:r w:rsidRPr="00F45E77">
        <w:rPr>
          <w:rFonts w:ascii="Times New Roman" w:hAnsi="Times New Roman" w:cs="Times New Roman"/>
          <w:sz w:val="32"/>
          <w:szCs w:val="32"/>
        </w:rPr>
        <w:softHyphen/>
      </w:r>
      <w:r w:rsidRPr="00F45E77">
        <w:rPr>
          <w:rFonts w:ascii="Times New Roman" w:hAnsi="Times New Roman" w:cs="Times New Roman"/>
          <w:sz w:val="32"/>
          <w:szCs w:val="32"/>
        </w:rPr>
        <w:softHyphen/>
        <w:t xml:space="preserve"> по различным вопросам </w:t>
      </w:r>
      <w:r w:rsidR="00445B05" w:rsidRPr="00F45E77">
        <w:rPr>
          <w:rFonts w:ascii="Times New Roman" w:hAnsi="Times New Roman" w:cs="Times New Roman"/>
          <w:sz w:val="32"/>
          <w:szCs w:val="32"/>
        </w:rPr>
        <w:t xml:space="preserve">– </w:t>
      </w:r>
      <w:r w:rsidR="00B74FFF" w:rsidRPr="00F45E77">
        <w:rPr>
          <w:rFonts w:ascii="Times New Roman" w:hAnsi="Times New Roman" w:cs="Times New Roman"/>
          <w:sz w:val="32"/>
          <w:szCs w:val="32"/>
        </w:rPr>
        <w:t>243</w:t>
      </w:r>
      <w:r w:rsidR="004359B5" w:rsidRPr="00F45E77">
        <w:rPr>
          <w:rFonts w:ascii="Times New Roman" w:hAnsi="Times New Roman" w:cs="Times New Roman"/>
          <w:sz w:val="32"/>
          <w:szCs w:val="32"/>
        </w:rPr>
        <w:t xml:space="preserve">  (в т. ч.</w:t>
      </w:r>
      <w:r w:rsidR="004218E5" w:rsidRPr="00F45E77">
        <w:rPr>
          <w:rFonts w:ascii="Times New Roman" w:hAnsi="Times New Roman" w:cs="Times New Roman"/>
          <w:sz w:val="32"/>
          <w:szCs w:val="32"/>
        </w:rPr>
        <w:t xml:space="preserve"> 109</w:t>
      </w:r>
      <w:r w:rsidR="004359B5" w:rsidRPr="00F45E77">
        <w:rPr>
          <w:rFonts w:ascii="Times New Roman" w:hAnsi="Times New Roman" w:cs="Times New Roman"/>
          <w:sz w:val="32"/>
          <w:szCs w:val="32"/>
        </w:rPr>
        <w:t xml:space="preserve"> </w:t>
      </w:r>
      <w:r w:rsidR="004218E5" w:rsidRPr="00F45E77">
        <w:rPr>
          <w:rFonts w:ascii="Times New Roman" w:hAnsi="Times New Roman" w:cs="Times New Roman"/>
          <w:sz w:val="32"/>
          <w:szCs w:val="32"/>
        </w:rPr>
        <w:t xml:space="preserve"> на условия в местах принудительного содержания)</w:t>
      </w:r>
      <w:r w:rsidR="00816F33" w:rsidRPr="00F45E77">
        <w:rPr>
          <w:rFonts w:ascii="Times New Roman" w:hAnsi="Times New Roman" w:cs="Times New Roman"/>
          <w:sz w:val="32"/>
          <w:szCs w:val="32"/>
        </w:rPr>
        <w:t>;</w:t>
      </w:r>
      <w:r w:rsidR="0085794A" w:rsidRPr="00F45E77">
        <w:rPr>
          <w:rFonts w:ascii="Times New Roman" w:hAnsi="Times New Roman" w:cs="Times New Roman"/>
          <w:sz w:val="32"/>
          <w:szCs w:val="32"/>
        </w:rPr>
        <w:t xml:space="preserve"> </w:t>
      </w:r>
      <w:r w:rsidR="00D67EDD" w:rsidRPr="00F45E77">
        <w:rPr>
          <w:rFonts w:ascii="Times New Roman" w:hAnsi="Times New Roman" w:cs="Times New Roman"/>
          <w:sz w:val="32"/>
          <w:szCs w:val="32"/>
        </w:rPr>
        <w:t xml:space="preserve"> на</w:t>
      </w:r>
      <w:r w:rsidRPr="00F45E77">
        <w:rPr>
          <w:rFonts w:ascii="Times New Roman" w:hAnsi="Times New Roman" w:cs="Times New Roman"/>
          <w:sz w:val="32"/>
          <w:szCs w:val="32"/>
        </w:rPr>
        <w:t xml:space="preserve"> нарушени</w:t>
      </w:r>
      <w:r w:rsidR="00D67EDD" w:rsidRPr="00F45E77">
        <w:rPr>
          <w:rFonts w:ascii="Times New Roman" w:hAnsi="Times New Roman" w:cs="Times New Roman"/>
          <w:sz w:val="32"/>
          <w:szCs w:val="32"/>
        </w:rPr>
        <w:t>е</w:t>
      </w:r>
      <w:r w:rsidRPr="00F45E77">
        <w:rPr>
          <w:rFonts w:ascii="Times New Roman" w:hAnsi="Times New Roman" w:cs="Times New Roman"/>
          <w:sz w:val="32"/>
          <w:szCs w:val="32"/>
        </w:rPr>
        <w:t xml:space="preserve"> земельных прав –</w:t>
      </w:r>
      <w:r w:rsidR="007F738A" w:rsidRPr="00F45E77">
        <w:rPr>
          <w:rFonts w:ascii="Times New Roman" w:hAnsi="Times New Roman" w:cs="Times New Roman"/>
          <w:sz w:val="32"/>
          <w:szCs w:val="32"/>
        </w:rPr>
        <w:t xml:space="preserve"> </w:t>
      </w:r>
      <w:r w:rsidR="00205744" w:rsidRPr="00F45E77">
        <w:rPr>
          <w:rFonts w:ascii="Times New Roman" w:hAnsi="Times New Roman" w:cs="Times New Roman"/>
          <w:sz w:val="32"/>
          <w:szCs w:val="32"/>
        </w:rPr>
        <w:t>23</w:t>
      </w:r>
      <w:r w:rsidRPr="00F45E77">
        <w:rPr>
          <w:rFonts w:ascii="Times New Roman" w:hAnsi="Times New Roman" w:cs="Times New Roman"/>
          <w:sz w:val="32"/>
          <w:szCs w:val="32"/>
        </w:rPr>
        <w:t>;</w:t>
      </w:r>
      <w:r w:rsidR="0085794A" w:rsidRPr="00F45E77">
        <w:rPr>
          <w:rFonts w:ascii="Times New Roman" w:hAnsi="Times New Roman" w:cs="Times New Roman"/>
          <w:sz w:val="32"/>
          <w:szCs w:val="32"/>
        </w:rPr>
        <w:t xml:space="preserve"> </w:t>
      </w:r>
      <w:r w:rsidR="00D67EDD" w:rsidRPr="00F45E77">
        <w:rPr>
          <w:rFonts w:ascii="Times New Roman" w:hAnsi="Times New Roman" w:cs="Times New Roman"/>
          <w:sz w:val="32"/>
          <w:szCs w:val="32"/>
        </w:rPr>
        <w:t>на нарушение</w:t>
      </w:r>
      <w:r w:rsidRPr="00F45E77">
        <w:rPr>
          <w:rFonts w:ascii="Times New Roman" w:hAnsi="Times New Roman" w:cs="Times New Roman"/>
          <w:sz w:val="32"/>
          <w:szCs w:val="32"/>
        </w:rPr>
        <w:t xml:space="preserve"> прав на охрану здоровья и медицинскую помощь –</w:t>
      </w:r>
      <w:r w:rsidR="00D67EDD" w:rsidRPr="00F45E77">
        <w:rPr>
          <w:rFonts w:ascii="Times New Roman" w:hAnsi="Times New Roman" w:cs="Times New Roman"/>
          <w:sz w:val="32"/>
          <w:szCs w:val="32"/>
        </w:rPr>
        <w:t xml:space="preserve"> </w:t>
      </w:r>
      <w:r w:rsidR="00E053E6" w:rsidRPr="00F45E77">
        <w:rPr>
          <w:rFonts w:ascii="Times New Roman" w:hAnsi="Times New Roman" w:cs="Times New Roman"/>
          <w:sz w:val="32"/>
          <w:szCs w:val="32"/>
        </w:rPr>
        <w:t>19</w:t>
      </w:r>
      <w:r w:rsidRPr="00F45E77">
        <w:rPr>
          <w:rFonts w:ascii="Times New Roman" w:hAnsi="Times New Roman" w:cs="Times New Roman"/>
          <w:sz w:val="32"/>
          <w:szCs w:val="32"/>
        </w:rPr>
        <w:t>;</w:t>
      </w:r>
      <w:r w:rsidR="0085794A" w:rsidRPr="00F45E77">
        <w:rPr>
          <w:rFonts w:ascii="Times New Roman" w:hAnsi="Times New Roman" w:cs="Times New Roman"/>
          <w:sz w:val="32"/>
          <w:szCs w:val="32"/>
        </w:rPr>
        <w:t xml:space="preserve"> </w:t>
      </w:r>
      <w:r w:rsidR="00CB5E13" w:rsidRPr="00F45E77">
        <w:rPr>
          <w:rFonts w:ascii="Times New Roman" w:hAnsi="Times New Roman" w:cs="Times New Roman"/>
          <w:sz w:val="32"/>
          <w:szCs w:val="32"/>
        </w:rPr>
        <w:t xml:space="preserve"> </w:t>
      </w:r>
      <w:r w:rsidR="00D67EDD" w:rsidRPr="00F45E77">
        <w:rPr>
          <w:rFonts w:ascii="Times New Roman" w:hAnsi="Times New Roman" w:cs="Times New Roman"/>
          <w:sz w:val="32"/>
          <w:szCs w:val="32"/>
        </w:rPr>
        <w:t xml:space="preserve">по </w:t>
      </w:r>
      <w:r w:rsidRPr="00F45E77">
        <w:rPr>
          <w:rFonts w:ascii="Times New Roman" w:hAnsi="Times New Roman" w:cs="Times New Roman"/>
          <w:sz w:val="32"/>
          <w:szCs w:val="32"/>
        </w:rPr>
        <w:t>вопрос</w:t>
      </w:r>
      <w:r w:rsidR="00D67EDD" w:rsidRPr="00F45E77">
        <w:rPr>
          <w:rFonts w:ascii="Times New Roman" w:hAnsi="Times New Roman" w:cs="Times New Roman"/>
          <w:sz w:val="32"/>
          <w:szCs w:val="32"/>
        </w:rPr>
        <w:t>ам</w:t>
      </w:r>
      <w:r w:rsidRPr="00F45E77">
        <w:rPr>
          <w:rFonts w:ascii="Times New Roman" w:hAnsi="Times New Roman" w:cs="Times New Roman"/>
          <w:sz w:val="32"/>
          <w:szCs w:val="32"/>
        </w:rPr>
        <w:t xml:space="preserve"> гражданства и миграции –</w:t>
      </w:r>
      <w:r w:rsidR="00D67EDD" w:rsidRPr="00F45E77">
        <w:rPr>
          <w:rFonts w:ascii="Times New Roman" w:hAnsi="Times New Roman" w:cs="Times New Roman"/>
          <w:sz w:val="32"/>
          <w:szCs w:val="32"/>
        </w:rPr>
        <w:t xml:space="preserve"> </w:t>
      </w:r>
      <w:r w:rsidR="00E053E6" w:rsidRPr="00F45E77">
        <w:rPr>
          <w:rFonts w:ascii="Times New Roman" w:hAnsi="Times New Roman" w:cs="Times New Roman"/>
          <w:sz w:val="32"/>
          <w:szCs w:val="32"/>
        </w:rPr>
        <w:t>15</w:t>
      </w:r>
      <w:r w:rsidRPr="00F45E77">
        <w:rPr>
          <w:rFonts w:ascii="Times New Roman" w:hAnsi="Times New Roman" w:cs="Times New Roman"/>
          <w:sz w:val="32"/>
          <w:szCs w:val="32"/>
        </w:rPr>
        <w:t>;</w:t>
      </w:r>
      <w:proofErr w:type="gramEnd"/>
      <w:r w:rsidR="0085794A" w:rsidRPr="00F45E77">
        <w:rPr>
          <w:rFonts w:ascii="Times New Roman" w:hAnsi="Times New Roman" w:cs="Times New Roman"/>
          <w:sz w:val="32"/>
          <w:szCs w:val="32"/>
        </w:rPr>
        <w:t xml:space="preserve"> </w:t>
      </w:r>
      <w:r w:rsidR="00D67EDD" w:rsidRPr="00F45E77">
        <w:rPr>
          <w:rFonts w:ascii="Times New Roman" w:hAnsi="Times New Roman" w:cs="Times New Roman"/>
          <w:sz w:val="32"/>
          <w:szCs w:val="32"/>
        </w:rPr>
        <w:t xml:space="preserve">по иным вопросам </w:t>
      </w:r>
      <w:r w:rsidRPr="00F45E77">
        <w:rPr>
          <w:rFonts w:ascii="Times New Roman" w:hAnsi="Times New Roman" w:cs="Times New Roman"/>
          <w:sz w:val="32"/>
          <w:szCs w:val="32"/>
        </w:rPr>
        <w:t xml:space="preserve"> –</w:t>
      </w:r>
      <w:r w:rsidR="00A26887" w:rsidRPr="00F45E77">
        <w:rPr>
          <w:rFonts w:ascii="Times New Roman" w:hAnsi="Times New Roman" w:cs="Times New Roman"/>
          <w:sz w:val="32"/>
          <w:szCs w:val="32"/>
        </w:rPr>
        <w:t xml:space="preserve"> </w:t>
      </w:r>
      <w:r w:rsidR="002E28D0" w:rsidRPr="00F45E77">
        <w:rPr>
          <w:rFonts w:ascii="Times New Roman" w:hAnsi="Times New Roman" w:cs="Times New Roman"/>
          <w:sz w:val="32"/>
          <w:szCs w:val="32"/>
        </w:rPr>
        <w:t>243</w:t>
      </w:r>
      <w:r w:rsidRPr="00F45E77">
        <w:rPr>
          <w:rFonts w:ascii="Times New Roman" w:hAnsi="Times New Roman" w:cs="Times New Roman"/>
          <w:sz w:val="32"/>
          <w:szCs w:val="32"/>
        </w:rPr>
        <w:t>.</w:t>
      </w:r>
    </w:p>
    <w:p w:rsidR="00DA56DF" w:rsidRPr="00A864C9" w:rsidRDefault="00DA56DF" w:rsidP="00A75040">
      <w:pPr>
        <w:spacing w:before="120" w:after="0" w:line="240" w:lineRule="auto"/>
        <w:jc w:val="center"/>
        <w:rPr>
          <w:rFonts w:ascii="Times New Roman" w:hAnsi="Times New Roman" w:cs="Times New Roman"/>
          <w:b/>
          <w:sz w:val="28"/>
          <w:szCs w:val="28"/>
        </w:rPr>
      </w:pPr>
      <w:r w:rsidRPr="00A864C9">
        <w:rPr>
          <w:rFonts w:ascii="Times New Roman" w:hAnsi="Times New Roman" w:cs="Times New Roman"/>
          <w:b/>
          <w:sz w:val="28"/>
          <w:szCs w:val="28"/>
        </w:rPr>
        <w:t>Соотношение обращений граждан по группам прав и свобод человека</w:t>
      </w:r>
    </w:p>
    <w:p w:rsidR="00DA56DF" w:rsidRDefault="00DA56DF" w:rsidP="00DA56DF">
      <w:pPr>
        <w:spacing w:after="0" w:line="240" w:lineRule="auto"/>
        <w:jc w:val="both"/>
        <w:rPr>
          <w:rFonts w:ascii="Times New Roman" w:hAnsi="Times New Roman" w:cs="Times New Roman"/>
          <w:sz w:val="28"/>
          <w:szCs w:val="28"/>
        </w:rPr>
      </w:pPr>
      <w:r w:rsidRPr="00A75040">
        <w:rPr>
          <w:rFonts w:ascii="Times New Roman" w:hAnsi="Times New Roman" w:cs="Times New Roman"/>
          <w:noProof/>
          <w:sz w:val="24"/>
          <w:szCs w:val="24"/>
          <w:lang w:eastAsia="ru-RU"/>
        </w:rPr>
        <w:drawing>
          <wp:inline distT="0" distB="0" distL="0" distR="0" wp14:anchorId="357F869E" wp14:editId="785C3A1B">
            <wp:extent cx="5927074" cy="3084723"/>
            <wp:effectExtent l="0" t="0" r="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770A" w:rsidRPr="00F45E77" w:rsidRDefault="0082770A" w:rsidP="0082770A">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lastRenderedPageBreak/>
        <w:t>В целом структура обращений по группам прав осталась практически неизменной по отношению к 2015 году. Лидером относительно других групп остаются  обращения, относящиеся к социальным правам. В сравнении с тем же периодом 2015 года наблюдается увеличение количества жалоб по нарушениям жилищных прав, прав на социальное обеспечение,  на труд,  на судебную защиту. Увеличение жалоб по данным направлениям связано, прежде всего, с непростой социально-экономической ситуацией в регионе.</w:t>
      </w:r>
    </w:p>
    <w:p w:rsidR="00AE518D" w:rsidRPr="00F45E77" w:rsidRDefault="007762AE" w:rsidP="0082770A">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Ч</w:t>
      </w:r>
      <w:r w:rsidR="00A82FDE" w:rsidRPr="00F45E77">
        <w:rPr>
          <w:rFonts w:ascii="Times New Roman" w:hAnsi="Times New Roman" w:cs="Times New Roman"/>
          <w:sz w:val="32"/>
          <w:szCs w:val="32"/>
        </w:rPr>
        <w:t>асто в своих обращениях забайкальцы обжаловали действия должностных лиц исполнительных органов власти Забайкальского края и территориальных органов федеральных органов государственной власти.</w:t>
      </w:r>
    </w:p>
    <w:p w:rsidR="00AE518D" w:rsidRDefault="00DA56DF" w:rsidP="00AE518D">
      <w:pPr>
        <w:spacing w:after="0" w:line="240" w:lineRule="auto"/>
        <w:jc w:val="both"/>
        <w:rPr>
          <w:rFonts w:ascii="Times New Roman" w:hAnsi="Times New Roman" w:cs="Times New Roman"/>
          <w:sz w:val="28"/>
          <w:szCs w:val="28"/>
        </w:rPr>
      </w:pPr>
      <w:r>
        <w:rPr>
          <w:rFonts w:ascii="Arial" w:hAnsi="Arial" w:cs="Arial"/>
          <w:b/>
          <w:noProof/>
          <w:sz w:val="24"/>
          <w:szCs w:val="24"/>
          <w:lang w:eastAsia="ru-RU"/>
        </w:rPr>
        <w:drawing>
          <wp:inline distT="0" distB="0" distL="0" distR="0" wp14:anchorId="616F77C5" wp14:editId="0C52A340">
            <wp:extent cx="5673687" cy="3646583"/>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2AEA" w:rsidRPr="00F45E77" w:rsidRDefault="002E2AEA"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Анализ территориального распределения обращений граждан показал, что </w:t>
      </w:r>
      <w:r w:rsidR="007C2DB1" w:rsidRPr="00F45E77">
        <w:rPr>
          <w:rFonts w:ascii="Times New Roman" w:hAnsi="Times New Roman" w:cs="Times New Roman"/>
          <w:sz w:val="32"/>
          <w:szCs w:val="32"/>
        </w:rPr>
        <w:t xml:space="preserve">по-прежнему </w:t>
      </w:r>
      <w:r w:rsidRPr="00F45E77">
        <w:rPr>
          <w:rFonts w:ascii="Times New Roman" w:hAnsi="Times New Roman" w:cs="Times New Roman"/>
          <w:sz w:val="32"/>
          <w:szCs w:val="32"/>
        </w:rPr>
        <w:t xml:space="preserve">более половины из них поступают из краевого центра, что связано, </w:t>
      </w:r>
      <w:r w:rsidR="007C2DB1" w:rsidRPr="00F45E77">
        <w:rPr>
          <w:rFonts w:ascii="Times New Roman" w:hAnsi="Times New Roman" w:cs="Times New Roman"/>
          <w:sz w:val="32"/>
          <w:szCs w:val="32"/>
        </w:rPr>
        <w:t>как</w:t>
      </w:r>
      <w:r w:rsidRPr="00F45E77">
        <w:rPr>
          <w:rFonts w:ascii="Times New Roman" w:hAnsi="Times New Roman" w:cs="Times New Roman"/>
          <w:sz w:val="32"/>
          <w:szCs w:val="32"/>
        </w:rPr>
        <w:t xml:space="preserve"> со значительной численностью населения</w:t>
      </w:r>
      <w:r w:rsidR="007C2DB1" w:rsidRPr="00F45E77">
        <w:rPr>
          <w:rFonts w:ascii="Times New Roman" w:hAnsi="Times New Roman" w:cs="Times New Roman"/>
          <w:sz w:val="32"/>
          <w:szCs w:val="32"/>
        </w:rPr>
        <w:t xml:space="preserve"> и с </w:t>
      </w:r>
      <w:r w:rsidRPr="00F45E77">
        <w:rPr>
          <w:rFonts w:ascii="Times New Roman" w:hAnsi="Times New Roman" w:cs="Times New Roman"/>
          <w:sz w:val="32"/>
          <w:szCs w:val="32"/>
        </w:rPr>
        <w:t>его более высокой активностью</w:t>
      </w:r>
      <w:r w:rsidR="007C2DB1" w:rsidRPr="00F45E77">
        <w:rPr>
          <w:rFonts w:ascii="Times New Roman" w:hAnsi="Times New Roman" w:cs="Times New Roman"/>
          <w:sz w:val="32"/>
          <w:szCs w:val="32"/>
        </w:rPr>
        <w:t>, так и с большей их информированностью</w:t>
      </w:r>
      <w:r w:rsidRPr="00F45E77">
        <w:rPr>
          <w:rFonts w:ascii="Times New Roman" w:hAnsi="Times New Roman" w:cs="Times New Roman"/>
          <w:sz w:val="32"/>
          <w:szCs w:val="32"/>
        </w:rPr>
        <w:t xml:space="preserve"> по сравнению с жителями муниципальных районов. Статистика по прочим муниципальным образованиям показывает, что наибольшее количество обращений  </w:t>
      </w:r>
      <w:r w:rsidR="007C2DB1" w:rsidRPr="00F45E77">
        <w:rPr>
          <w:rFonts w:ascii="Times New Roman" w:hAnsi="Times New Roman" w:cs="Times New Roman"/>
          <w:sz w:val="32"/>
          <w:szCs w:val="32"/>
        </w:rPr>
        <w:t xml:space="preserve">стабильно </w:t>
      </w:r>
      <w:r w:rsidRPr="00F45E77">
        <w:rPr>
          <w:rFonts w:ascii="Times New Roman" w:hAnsi="Times New Roman" w:cs="Times New Roman"/>
          <w:sz w:val="32"/>
          <w:szCs w:val="32"/>
        </w:rPr>
        <w:t>поступает из следующих районов: Читинский  –</w:t>
      </w:r>
      <w:r w:rsidR="00150853" w:rsidRPr="00F45E77">
        <w:rPr>
          <w:rFonts w:ascii="Times New Roman" w:hAnsi="Times New Roman" w:cs="Times New Roman"/>
          <w:sz w:val="32"/>
          <w:szCs w:val="32"/>
        </w:rPr>
        <w:t xml:space="preserve"> </w:t>
      </w:r>
      <w:r w:rsidR="00C805BF" w:rsidRPr="00F45E77">
        <w:rPr>
          <w:rFonts w:ascii="Times New Roman" w:hAnsi="Times New Roman" w:cs="Times New Roman"/>
          <w:sz w:val="32"/>
          <w:szCs w:val="32"/>
        </w:rPr>
        <w:t>36</w:t>
      </w:r>
      <w:r w:rsidRPr="00F45E77">
        <w:rPr>
          <w:rFonts w:ascii="Times New Roman" w:hAnsi="Times New Roman" w:cs="Times New Roman"/>
          <w:sz w:val="32"/>
          <w:szCs w:val="32"/>
        </w:rPr>
        <w:t xml:space="preserve">, </w:t>
      </w:r>
      <w:r w:rsidR="00C805BF" w:rsidRPr="00F45E77">
        <w:rPr>
          <w:rFonts w:ascii="Times New Roman" w:hAnsi="Times New Roman" w:cs="Times New Roman"/>
          <w:sz w:val="32"/>
          <w:szCs w:val="32"/>
        </w:rPr>
        <w:t xml:space="preserve">Чернышевский – 22, </w:t>
      </w:r>
      <w:r w:rsidRPr="00F45E77">
        <w:rPr>
          <w:rFonts w:ascii="Times New Roman" w:hAnsi="Times New Roman" w:cs="Times New Roman"/>
          <w:sz w:val="32"/>
          <w:szCs w:val="32"/>
        </w:rPr>
        <w:t>Нерчинский  –</w:t>
      </w:r>
      <w:r w:rsidR="007F7453" w:rsidRPr="00F45E77">
        <w:rPr>
          <w:rFonts w:ascii="Times New Roman" w:hAnsi="Times New Roman" w:cs="Times New Roman"/>
          <w:sz w:val="32"/>
          <w:szCs w:val="32"/>
        </w:rPr>
        <w:t xml:space="preserve"> </w:t>
      </w:r>
      <w:r w:rsidR="00C805BF" w:rsidRPr="00F45E77">
        <w:rPr>
          <w:rFonts w:ascii="Times New Roman" w:hAnsi="Times New Roman" w:cs="Times New Roman"/>
          <w:sz w:val="32"/>
          <w:szCs w:val="32"/>
        </w:rPr>
        <w:t>21</w:t>
      </w:r>
      <w:r w:rsidRPr="00F45E77">
        <w:rPr>
          <w:rFonts w:ascii="Times New Roman" w:hAnsi="Times New Roman" w:cs="Times New Roman"/>
          <w:sz w:val="32"/>
          <w:szCs w:val="32"/>
        </w:rPr>
        <w:t xml:space="preserve">, </w:t>
      </w:r>
      <w:proofErr w:type="spellStart"/>
      <w:r w:rsidR="00C805BF" w:rsidRPr="00F45E77">
        <w:rPr>
          <w:rFonts w:ascii="Times New Roman" w:hAnsi="Times New Roman" w:cs="Times New Roman"/>
          <w:sz w:val="32"/>
          <w:szCs w:val="32"/>
        </w:rPr>
        <w:t>Хилокский</w:t>
      </w:r>
      <w:proofErr w:type="spellEnd"/>
      <w:r w:rsidR="00C805BF" w:rsidRPr="00F45E77">
        <w:rPr>
          <w:rFonts w:ascii="Times New Roman" w:hAnsi="Times New Roman" w:cs="Times New Roman"/>
          <w:sz w:val="32"/>
          <w:szCs w:val="32"/>
        </w:rPr>
        <w:t xml:space="preserve"> – 19</w:t>
      </w:r>
      <w:r w:rsidR="00577082" w:rsidRPr="00F45E77">
        <w:rPr>
          <w:rFonts w:ascii="Times New Roman" w:hAnsi="Times New Roman" w:cs="Times New Roman"/>
          <w:sz w:val="32"/>
          <w:szCs w:val="32"/>
        </w:rPr>
        <w:t xml:space="preserve">, </w:t>
      </w:r>
      <w:proofErr w:type="spellStart"/>
      <w:r w:rsidR="00577082" w:rsidRPr="00F45E77">
        <w:rPr>
          <w:rFonts w:ascii="Times New Roman" w:hAnsi="Times New Roman" w:cs="Times New Roman"/>
          <w:sz w:val="32"/>
          <w:szCs w:val="32"/>
        </w:rPr>
        <w:t>Борзинский</w:t>
      </w:r>
      <w:proofErr w:type="spellEnd"/>
      <w:r w:rsidR="00577082" w:rsidRPr="00F45E77">
        <w:rPr>
          <w:rFonts w:ascii="Times New Roman" w:hAnsi="Times New Roman" w:cs="Times New Roman"/>
          <w:sz w:val="32"/>
          <w:szCs w:val="32"/>
        </w:rPr>
        <w:t xml:space="preserve"> – 13, </w:t>
      </w:r>
      <w:proofErr w:type="spellStart"/>
      <w:r w:rsidR="00577082" w:rsidRPr="00F45E77">
        <w:rPr>
          <w:rFonts w:ascii="Times New Roman" w:hAnsi="Times New Roman" w:cs="Times New Roman"/>
          <w:sz w:val="32"/>
          <w:szCs w:val="32"/>
        </w:rPr>
        <w:t>Карымский</w:t>
      </w:r>
      <w:proofErr w:type="spellEnd"/>
      <w:r w:rsidR="00577082" w:rsidRPr="00F45E77">
        <w:rPr>
          <w:rFonts w:ascii="Times New Roman" w:hAnsi="Times New Roman" w:cs="Times New Roman"/>
          <w:sz w:val="32"/>
          <w:szCs w:val="32"/>
        </w:rPr>
        <w:t xml:space="preserve"> – 12.</w:t>
      </w:r>
    </w:p>
    <w:p w:rsidR="00E60D9F" w:rsidRDefault="00E60D9F" w:rsidP="00E31E40">
      <w:pPr>
        <w:spacing w:after="0" w:line="240" w:lineRule="auto"/>
        <w:ind w:firstLine="708"/>
        <w:jc w:val="both"/>
        <w:rPr>
          <w:rFonts w:ascii="Times New Roman" w:hAnsi="Times New Roman" w:cs="Times New Roman"/>
          <w:sz w:val="28"/>
          <w:szCs w:val="28"/>
        </w:rPr>
      </w:pPr>
    </w:p>
    <w:p w:rsidR="00AE518D" w:rsidRPr="00DF4634" w:rsidRDefault="007B28BF" w:rsidP="006F14C3">
      <w:pPr>
        <w:spacing w:after="0" w:line="240" w:lineRule="auto"/>
        <w:jc w:val="center"/>
        <w:rPr>
          <w:rFonts w:ascii="Times New Roman" w:hAnsi="Times New Roman" w:cs="Times New Roman"/>
          <w:sz w:val="28"/>
          <w:szCs w:val="28"/>
        </w:rPr>
      </w:pPr>
      <w:r w:rsidRPr="00DF4634">
        <w:rPr>
          <w:rFonts w:ascii="Times New Roman" w:hAnsi="Times New Roman" w:cs="Times New Roman"/>
          <w:b/>
          <w:sz w:val="28"/>
          <w:szCs w:val="28"/>
        </w:rPr>
        <w:t>Распределение о</w:t>
      </w:r>
      <w:r w:rsidR="006F14C3" w:rsidRPr="00DF4634">
        <w:rPr>
          <w:rFonts w:ascii="Times New Roman" w:hAnsi="Times New Roman" w:cs="Times New Roman"/>
          <w:b/>
          <w:sz w:val="28"/>
          <w:szCs w:val="28"/>
        </w:rPr>
        <w:t>бращений граждан</w:t>
      </w:r>
      <w:r w:rsidRPr="00DF4634">
        <w:rPr>
          <w:rFonts w:ascii="Times New Roman" w:hAnsi="Times New Roman" w:cs="Times New Roman"/>
          <w:b/>
          <w:sz w:val="28"/>
          <w:szCs w:val="28"/>
        </w:rPr>
        <w:t xml:space="preserve"> по муниципальным образованиям</w:t>
      </w:r>
    </w:p>
    <w:tbl>
      <w:tblPr>
        <w:tblStyle w:val="31"/>
        <w:tblW w:w="0" w:type="auto"/>
        <w:tblLook w:val="04A0" w:firstRow="1" w:lastRow="0" w:firstColumn="1" w:lastColumn="0" w:noHBand="0" w:noVBand="1"/>
      </w:tblPr>
      <w:tblGrid>
        <w:gridCol w:w="5778"/>
        <w:gridCol w:w="1985"/>
        <w:gridCol w:w="1808"/>
      </w:tblGrid>
      <w:tr w:rsidR="00AE518D" w:rsidRPr="00F45E77" w:rsidTr="005A0241">
        <w:tc>
          <w:tcPr>
            <w:tcW w:w="5778" w:type="dxa"/>
            <w:tcBorders>
              <w:bottom w:val="single" w:sz="4" w:space="0" w:color="000000" w:themeColor="text1"/>
            </w:tcBorders>
          </w:tcPr>
          <w:p w:rsidR="00AE518D" w:rsidRPr="00F45E77" w:rsidRDefault="00AE518D" w:rsidP="00AE518D">
            <w:pPr>
              <w:jc w:val="center"/>
              <w:rPr>
                <w:rFonts w:ascii="Times New Roman" w:hAnsi="Times New Roman" w:cs="Times New Roman"/>
                <w:b/>
                <w:sz w:val="32"/>
                <w:szCs w:val="32"/>
              </w:rPr>
            </w:pP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b/>
                <w:sz w:val="32"/>
                <w:szCs w:val="32"/>
              </w:rPr>
            </w:pPr>
            <w:r w:rsidRPr="00F45E77">
              <w:rPr>
                <w:rFonts w:ascii="Times New Roman" w:hAnsi="Times New Roman" w:cs="Times New Roman"/>
                <w:b/>
                <w:sz w:val="32"/>
                <w:szCs w:val="32"/>
              </w:rPr>
              <w:t>2015</w:t>
            </w:r>
            <w:r w:rsidR="00C534DE" w:rsidRPr="00F45E77">
              <w:rPr>
                <w:rFonts w:ascii="Times New Roman" w:hAnsi="Times New Roman" w:cs="Times New Roman"/>
                <w:b/>
                <w:sz w:val="32"/>
                <w:szCs w:val="32"/>
              </w:rPr>
              <w:t xml:space="preserve"> </w:t>
            </w:r>
            <w:r w:rsidRPr="00F45E77">
              <w:rPr>
                <w:rFonts w:ascii="Times New Roman" w:hAnsi="Times New Roman" w:cs="Times New Roman"/>
                <w:b/>
                <w:sz w:val="32"/>
                <w:szCs w:val="32"/>
              </w:rPr>
              <w:t>г.</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b/>
                <w:sz w:val="32"/>
                <w:szCs w:val="32"/>
              </w:rPr>
            </w:pPr>
            <w:r w:rsidRPr="00F45E77">
              <w:rPr>
                <w:rFonts w:ascii="Times New Roman" w:hAnsi="Times New Roman" w:cs="Times New Roman"/>
                <w:b/>
                <w:sz w:val="32"/>
                <w:szCs w:val="32"/>
              </w:rPr>
              <w:t>2016</w:t>
            </w:r>
            <w:r w:rsidR="00C534DE" w:rsidRPr="00F45E77">
              <w:rPr>
                <w:rFonts w:ascii="Times New Roman" w:hAnsi="Times New Roman" w:cs="Times New Roman"/>
                <w:b/>
                <w:sz w:val="32"/>
                <w:szCs w:val="32"/>
              </w:rPr>
              <w:t xml:space="preserve"> </w:t>
            </w:r>
            <w:r w:rsidRPr="00F45E77">
              <w:rPr>
                <w:rFonts w:ascii="Times New Roman" w:hAnsi="Times New Roman" w:cs="Times New Roman"/>
                <w:b/>
                <w:sz w:val="32"/>
                <w:szCs w:val="32"/>
              </w:rPr>
              <w:t>г.</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r w:rsidRPr="00F45E77">
              <w:rPr>
                <w:rFonts w:ascii="Times New Roman" w:hAnsi="Times New Roman" w:cs="Times New Roman"/>
                <w:sz w:val="32"/>
                <w:szCs w:val="32"/>
              </w:rPr>
              <w:t>Агинский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10</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11</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Акшинский</w:t>
            </w:r>
            <w:proofErr w:type="spellEnd"/>
            <w:r w:rsidRPr="00F45E77">
              <w:rPr>
                <w:rFonts w:ascii="Times New Roman" w:hAnsi="Times New Roman" w:cs="Times New Roman"/>
                <w:sz w:val="32"/>
                <w:szCs w:val="32"/>
              </w:rPr>
              <w:t xml:space="preserve">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0</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0</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Александрово</w:t>
            </w:r>
            <w:proofErr w:type="spellEnd"/>
            <w:r w:rsidRPr="00F45E77">
              <w:rPr>
                <w:rFonts w:ascii="Times New Roman" w:hAnsi="Times New Roman" w:cs="Times New Roman"/>
                <w:sz w:val="32"/>
                <w:szCs w:val="32"/>
              </w:rPr>
              <w:t>-Заводской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8</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11</w:t>
            </w:r>
          </w:p>
        </w:tc>
      </w:tr>
      <w:tr w:rsidR="00AE518D" w:rsidRPr="00F45E77" w:rsidTr="005A0241">
        <w:trPr>
          <w:trHeight w:val="247"/>
        </w:trPr>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Балейский</w:t>
            </w:r>
            <w:proofErr w:type="spellEnd"/>
            <w:r w:rsidRPr="00F45E77">
              <w:rPr>
                <w:rFonts w:ascii="Times New Roman" w:hAnsi="Times New Roman" w:cs="Times New Roman"/>
                <w:sz w:val="32"/>
                <w:szCs w:val="32"/>
              </w:rPr>
              <w:t xml:space="preserve">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6</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9</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Борзинский</w:t>
            </w:r>
            <w:proofErr w:type="spellEnd"/>
            <w:r w:rsidRPr="00F45E77">
              <w:rPr>
                <w:rFonts w:ascii="Times New Roman" w:hAnsi="Times New Roman" w:cs="Times New Roman"/>
                <w:sz w:val="32"/>
                <w:szCs w:val="32"/>
              </w:rPr>
              <w:t xml:space="preserve">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16</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13</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Газимуро</w:t>
            </w:r>
            <w:proofErr w:type="spellEnd"/>
            <w:r w:rsidRPr="00F45E77">
              <w:rPr>
                <w:rFonts w:ascii="Times New Roman" w:hAnsi="Times New Roman" w:cs="Times New Roman"/>
                <w:sz w:val="32"/>
                <w:szCs w:val="32"/>
              </w:rPr>
              <w:t>-Заводский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Дульдургинский</w:t>
            </w:r>
            <w:proofErr w:type="spellEnd"/>
            <w:r w:rsidRPr="00F45E77">
              <w:rPr>
                <w:rFonts w:ascii="Times New Roman" w:hAnsi="Times New Roman" w:cs="Times New Roman"/>
                <w:sz w:val="32"/>
                <w:szCs w:val="32"/>
              </w:rPr>
              <w:t xml:space="preserve">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r w:rsidRPr="00F45E77">
              <w:rPr>
                <w:rFonts w:ascii="Times New Roman" w:hAnsi="Times New Roman" w:cs="Times New Roman"/>
                <w:sz w:val="32"/>
                <w:szCs w:val="32"/>
              </w:rPr>
              <w:t>Забайкальский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4</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4</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Каларский</w:t>
            </w:r>
            <w:proofErr w:type="spellEnd"/>
            <w:r w:rsidRPr="00F45E77">
              <w:rPr>
                <w:rFonts w:ascii="Times New Roman" w:hAnsi="Times New Roman" w:cs="Times New Roman"/>
                <w:sz w:val="32"/>
                <w:szCs w:val="32"/>
              </w:rPr>
              <w:t xml:space="preserve">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16</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r w:rsidRPr="00F45E77">
              <w:rPr>
                <w:rFonts w:ascii="Times New Roman" w:hAnsi="Times New Roman" w:cs="Times New Roman"/>
                <w:sz w:val="32"/>
                <w:szCs w:val="32"/>
              </w:rPr>
              <w:t>Калганский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9</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Карымский</w:t>
            </w:r>
            <w:proofErr w:type="spellEnd"/>
            <w:r w:rsidRPr="00F45E77">
              <w:rPr>
                <w:rFonts w:ascii="Times New Roman" w:hAnsi="Times New Roman" w:cs="Times New Roman"/>
                <w:sz w:val="32"/>
                <w:szCs w:val="32"/>
              </w:rPr>
              <w:t xml:space="preserve">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18</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12</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Красночикойский</w:t>
            </w:r>
            <w:proofErr w:type="spellEnd"/>
            <w:r w:rsidRPr="00F45E77">
              <w:rPr>
                <w:rFonts w:ascii="Times New Roman" w:hAnsi="Times New Roman" w:cs="Times New Roman"/>
                <w:sz w:val="32"/>
                <w:szCs w:val="32"/>
              </w:rPr>
              <w:t xml:space="preserve">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4</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Краснокаменский</w:t>
            </w:r>
            <w:proofErr w:type="spellEnd"/>
            <w:r w:rsidRPr="00F45E77">
              <w:rPr>
                <w:rFonts w:ascii="Times New Roman" w:hAnsi="Times New Roman" w:cs="Times New Roman"/>
                <w:sz w:val="32"/>
                <w:szCs w:val="32"/>
              </w:rPr>
              <w:t xml:space="preserve">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13</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5</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Кыринский</w:t>
            </w:r>
            <w:proofErr w:type="spellEnd"/>
            <w:r w:rsidRPr="00F45E77">
              <w:rPr>
                <w:rFonts w:ascii="Times New Roman" w:hAnsi="Times New Roman" w:cs="Times New Roman"/>
                <w:sz w:val="32"/>
                <w:szCs w:val="32"/>
              </w:rPr>
              <w:t xml:space="preserve"> район </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8</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0</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Могочинский</w:t>
            </w:r>
            <w:proofErr w:type="spellEnd"/>
            <w:r w:rsidRPr="00F45E77">
              <w:rPr>
                <w:rFonts w:ascii="Times New Roman" w:hAnsi="Times New Roman" w:cs="Times New Roman"/>
                <w:sz w:val="32"/>
                <w:szCs w:val="32"/>
              </w:rPr>
              <w:t xml:space="preserve">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4</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7</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Могойтуйский</w:t>
            </w:r>
            <w:proofErr w:type="spellEnd"/>
            <w:r w:rsidRPr="00F45E77">
              <w:rPr>
                <w:rFonts w:ascii="Times New Roman" w:hAnsi="Times New Roman" w:cs="Times New Roman"/>
                <w:sz w:val="32"/>
                <w:szCs w:val="32"/>
              </w:rPr>
              <w:t xml:space="preserve">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7</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0</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r w:rsidRPr="00F45E77">
              <w:rPr>
                <w:rFonts w:ascii="Times New Roman" w:hAnsi="Times New Roman" w:cs="Times New Roman"/>
                <w:sz w:val="32"/>
                <w:szCs w:val="32"/>
              </w:rPr>
              <w:t>Нерчинский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35</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21</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Нерчинско</w:t>
            </w:r>
            <w:proofErr w:type="spellEnd"/>
            <w:r w:rsidRPr="00F45E77">
              <w:rPr>
                <w:rFonts w:ascii="Times New Roman" w:hAnsi="Times New Roman" w:cs="Times New Roman"/>
                <w:sz w:val="32"/>
                <w:szCs w:val="32"/>
              </w:rPr>
              <w:t>-Заводский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Оловяннинский</w:t>
            </w:r>
            <w:proofErr w:type="spellEnd"/>
            <w:r w:rsidRPr="00F45E77">
              <w:rPr>
                <w:rFonts w:ascii="Times New Roman" w:hAnsi="Times New Roman" w:cs="Times New Roman"/>
                <w:sz w:val="32"/>
                <w:szCs w:val="32"/>
              </w:rPr>
              <w:t xml:space="preserve">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22</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10</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Ононский</w:t>
            </w:r>
            <w:proofErr w:type="spellEnd"/>
            <w:r w:rsidRPr="00F45E77">
              <w:rPr>
                <w:rFonts w:ascii="Times New Roman" w:hAnsi="Times New Roman" w:cs="Times New Roman"/>
                <w:sz w:val="32"/>
                <w:szCs w:val="32"/>
              </w:rPr>
              <w:t xml:space="preserve">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0</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r w:rsidRPr="00F45E77">
              <w:rPr>
                <w:rFonts w:ascii="Times New Roman" w:hAnsi="Times New Roman" w:cs="Times New Roman"/>
                <w:sz w:val="32"/>
                <w:szCs w:val="32"/>
              </w:rPr>
              <w:t>Петровск-Забайкальский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4</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3</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r w:rsidRPr="00F45E77">
              <w:rPr>
                <w:rFonts w:ascii="Times New Roman" w:hAnsi="Times New Roman" w:cs="Times New Roman"/>
                <w:sz w:val="32"/>
                <w:szCs w:val="32"/>
              </w:rPr>
              <w:t>Приаргунский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5</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r w:rsidRPr="00F45E77">
              <w:rPr>
                <w:rFonts w:ascii="Times New Roman" w:hAnsi="Times New Roman" w:cs="Times New Roman"/>
                <w:sz w:val="32"/>
                <w:szCs w:val="32"/>
              </w:rPr>
              <w:t>Сретенский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4</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5</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Тунгиро-Олекминский</w:t>
            </w:r>
            <w:proofErr w:type="spellEnd"/>
            <w:r w:rsidRPr="00F45E77">
              <w:rPr>
                <w:rFonts w:ascii="Times New Roman" w:hAnsi="Times New Roman" w:cs="Times New Roman"/>
                <w:sz w:val="32"/>
                <w:szCs w:val="32"/>
              </w:rPr>
              <w:t xml:space="preserve">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0</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0</w:t>
            </w:r>
          </w:p>
        </w:tc>
      </w:tr>
      <w:tr w:rsidR="00AE518D" w:rsidRPr="00F45E77" w:rsidTr="005A0241">
        <w:tc>
          <w:tcPr>
            <w:tcW w:w="5778" w:type="dxa"/>
            <w:tcBorders>
              <w:bottom w:val="single" w:sz="4" w:space="0" w:color="000000" w:themeColor="text1"/>
            </w:tcBorders>
          </w:tcPr>
          <w:p w:rsidR="00AE518D" w:rsidRPr="00F45E77" w:rsidRDefault="00AE518D" w:rsidP="000342AE">
            <w:pPr>
              <w:rPr>
                <w:rFonts w:ascii="Times New Roman" w:hAnsi="Times New Roman" w:cs="Times New Roman"/>
                <w:sz w:val="32"/>
                <w:szCs w:val="32"/>
              </w:rPr>
            </w:pPr>
            <w:proofErr w:type="spellStart"/>
            <w:r w:rsidRPr="00F45E77">
              <w:rPr>
                <w:rFonts w:ascii="Times New Roman" w:hAnsi="Times New Roman" w:cs="Times New Roman"/>
                <w:sz w:val="32"/>
                <w:szCs w:val="32"/>
              </w:rPr>
              <w:t>Тунгокоч</w:t>
            </w:r>
            <w:r w:rsidR="000342AE">
              <w:rPr>
                <w:rFonts w:ascii="Times New Roman" w:hAnsi="Times New Roman" w:cs="Times New Roman"/>
                <w:sz w:val="32"/>
                <w:szCs w:val="32"/>
              </w:rPr>
              <w:t>е</w:t>
            </w:r>
            <w:bookmarkStart w:id="0" w:name="_GoBack"/>
            <w:bookmarkEnd w:id="0"/>
            <w:r w:rsidRPr="00F45E77">
              <w:rPr>
                <w:rFonts w:ascii="Times New Roman" w:hAnsi="Times New Roman" w:cs="Times New Roman"/>
                <w:sz w:val="32"/>
                <w:szCs w:val="32"/>
              </w:rPr>
              <w:t>нский</w:t>
            </w:r>
            <w:proofErr w:type="spellEnd"/>
            <w:r w:rsidRPr="00F45E77">
              <w:rPr>
                <w:rFonts w:ascii="Times New Roman" w:hAnsi="Times New Roman" w:cs="Times New Roman"/>
                <w:sz w:val="32"/>
                <w:szCs w:val="32"/>
              </w:rPr>
              <w:t xml:space="preserve">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Улетовский</w:t>
            </w:r>
            <w:proofErr w:type="spellEnd"/>
            <w:r w:rsidRPr="00F45E77">
              <w:rPr>
                <w:rFonts w:ascii="Times New Roman" w:hAnsi="Times New Roman" w:cs="Times New Roman"/>
                <w:sz w:val="32"/>
                <w:szCs w:val="32"/>
              </w:rPr>
              <w:t xml:space="preserve">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14</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8</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Хилокский</w:t>
            </w:r>
            <w:proofErr w:type="spellEnd"/>
            <w:r w:rsidRPr="00F45E77">
              <w:rPr>
                <w:rFonts w:ascii="Times New Roman" w:hAnsi="Times New Roman" w:cs="Times New Roman"/>
                <w:sz w:val="32"/>
                <w:szCs w:val="32"/>
              </w:rPr>
              <w:t xml:space="preserve">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17</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19</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Шелопугинский</w:t>
            </w:r>
            <w:proofErr w:type="spellEnd"/>
            <w:r w:rsidRPr="00F45E77">
              <w:rPr>
                <w:rFonts w:ascii="Times New Roman" w:hAnsi="Times New Roman" w:cs="Times New Roman"/>
                <w:sz w:val="32"/>
                <w:szCs w:val="32"/>
              </w:rPr>
              <w:t xml:space="preserve"> район </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3</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proofErr w:type="spellStart"/>
            <w:r w:rsidRPr="00F45E77">
              <w:rPr>
                <w:rFonts w:ascii="Times New Roman" w:hAnsi="Times New Roman" w:cs="Times New Roman"/>
                <w:sz w:val="32"/>
                <w:szCs w:val="32"/>
              </w:rPr>
              <w:t>Шилкинский</w:t>
            </w:r>
            <w:proofErr w:type="spellEnd"/>
            <w:r w:rsidRPr="00F45E77">
              <w:rPr>
                <w:rFonts w:ascii="Times New Roman" w:hAnsi="Times New Roman" w:cs="Times New Roman"/>
                <w:sz w:val="32"/>
                <w:szCs w:val="32"/>
              </w:rPr>
              <w:t xml:space="preserve">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9</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11</w:t>
            </w:r>
          </w:p>
        </w:tc>
      </w:tr>
      <w:tr w:rsidR="00AE518D" w:rsidRPr="00F45E77" w:rsidTr="005A0241">
        <w:tc>
          <w:tcPr>
            <w:tcW w:w="5778" w:type="dxa"/>
            <w:shd w:val="clear" w:color="auto" w:fill="F2F2F2" w:themeFill="background1" w:themeFillShade="F2"/>
          </w:tcPr>
          <w:p w:rsidR="00AE518D" w:rsidRPr="00F45E77" w:rsidRDefault="00AE518D" w:rsidP="00AE518D">
            <w:pPr>
              <w:rPr>
                <w:rFonts w:ascii="Times New Roman" w:hAnsi="Times New Roman" w:cs="Times New Roman"/>
                <w:sz w:val="32"/>
                <w:szCs w:val="32"/>
              </w:rPr>
            </w:pPr>
            <w:r w:rsidRPr="00F45E77">
              <w:rPr>
                <w:rFonts w:ascii="Times New Roman" w:hAnsi="Times New Roman" w:cs="Times New Roman"/>
                <w:sz w:val="32"/>
                <w:szCs w:val="32"/>
              </w:rPr>
              <w:t>Чернышевский район</w:t>
            </w:r>
          </w:p>
        </w:tc>
        <w:tc>
          <w:tcPr>
            <w:tcW w:w="1985"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13</w:t>
            </w:r>
          </w:p>
        </w:tc>
        <w:tc>
          <w:tcPr>
            <w:tcW w:w="1808" w:type="dxa"/>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22</w:t>
            </w:r>
          </w:p>
        </w:tc>
      </w:tr>
      <w:tr w:rsidR="00AE518D" w:rsidRPr="00F45E77" w:rsidTr="005A0241">
        <w:tc>
          <w:tcPr>
            <w:tcW w:w="5778" w:type="dxa"/>
            <w:tcBorders>
              <w:bottom w:val="single" w:sz="4" w:space="0" w:color="000000" w:themeColor="text1"/>
            </w:tcBorders>
          </w:tcPr>
          <w:p w:rsidR="00AE518D" w:rsidRPr="00F45E77" w:rsidRDefault="00AE518D" w:rsidP="00AE518D">
            <w:pPr>
              <w:rPr>
                <w:rFonts w:ascii="Times New Roman" w:hAnsi="Times New Roman" w:cs="Times New Roman"/>
                <w:sz w:val="32"/>
                <w:szCs w:val="32"/>
              </w:rPr>
            </w:pPr>
            <w:r w:rsidRPr="00F45E77">
              <w:rPr>
                <w:rFonts w:ascii="Times New Roman" w:hAnsi="Times New Roman" w:cs="Times New Roman"/>
                <w:sz w:val="32"/>
                <w:szCs w:val="32"/>
              </w:rPr>
              <w:t>Читинский район</w:t>
            </w:r>
          </w:p>
        </w:tc>
        <w:tc>
          <w:tcPr>
            <w:tcW w:w="1985"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45</w:t>
            </w:r>
          </w:p>
        </w:tc>
        <w:tc>
          <w:tcPr>
            <w:tcW w:w="1808" w:type="dxa"/>
            <w:tcBorders>
              <w:bottom w:val="single" w:sz="4" w:space="0" w:color="000000" w:themeColor="text1"/>
            </w:tcBorders>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36</w:t>
            </w:r>
          </w:p>
        </w:tc>
      </w:tr>
      <w:tr w:rsidR="00AE518D" w:rsidRPr="00F45E77" w:rsidTr="005A0241">
        <w:tc>
          <w:tcPr>
            <w:tcW w:w="5778" w:type="dxa"/>
            <w:tcBorders>
              <w:bottom w:val="single" w:sz="4" w:space="0" w:color="000000" w:themeColor="text1"/>
            </w:tcBorders>
            <w:shd w:val="clear" w:color="auto" w:fill="F2F2F2" w:themeFill="background1" w:themeFillShade="F2"/>
          </w:tcPr>
          <w:p w:rsidR="00AE518D" w:rsidRPr="00F45E77" w:rsidRDefault="00AE518D" w:rsidP="00AE518D">
            <w:pPr>
              <w:rPr>
                <w:rFonts w:ascii="Times New Roman" w:hAnsi="Times New Roman" w:cs="Times New Roman"/>
                <w:sz w:val="32"/>
                <w:szCs w:val="32"/>
              </w:rPr>
            </w:pPr>
            <w:r w:rsidRPr="00F45E77">
              <w:rPr>
                <w:rFonts w:ascii="Times New Roman" w:hAnsi="Times New Roman" w:cs="Times New Roman"/>
                <w:sz w:val="32"/>
                <w:szCs w:val="32"/>
              </w:rPr>
              <w:t>г. Чита</w:t>
            </w:r>
          </w:p>
        </w:tc>
        <w:tc>
          <w:tcPr>
            <w:tcW w:w="1985" w:type="dxa"/>
            <w:tcBorders>
              <w:bottom w:val="single" w:sz="4" w:space="0" w:color="000000" w:themeColor="text1"/>
            </w:tcBorders>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637</w:t>
            </w:r>
          </w:p>
        </w:tc>
        <w:tc>
          <w:tcPr>
            <w:tcW w:w="1808" w:type="dxa"/>
            <w:tcBorders>
              <w:bottom w:val="single" w:sz="4" w:space="0" w:color="000000" w:themeColor="text1"/>
            </w:tcBorders>
            <w:shd w:val="clear" w:color="auto" w:fill="F2F2F2" w:themeFill="background1" w:themeFillShade="F2"/>
          </w:tcPr>
          <w:p w:rsidR="00AE518D" w:rsidRPr="00F45E77" w:rsidRDefault="00AE518D" w:rsidP="00AE518D">
            <w:pPr>
              <w:jc w:val="center"/>
              <w:rPr>
                <w:rFonts w:ascii="Times New Roman" w:hAnsi="Times New Roman" w:cs="Times New Roman"/>
                <w:sz w:val="32"/>
                <w:szCs w:val="32"/>
              </w:rPr>
            </w:pPr>
            <w:r w:rsidRPr="00F45E77">
              <w:rPr>
                <w:rFonts w:ascii="Times New Roman" w:hAnsi="Times New Roman" w:cs="Times New Roman"/>
                <w:sz w:val="32"/>
                <w:szCs w:val="32"/>
              </w:rPr>
              <w:t>669</w:t>
            </w:r>
          </w:p>
        </w:tc>
      </w:tr>
    </w:tbl>
    <w:p w:rsidR="00AE518D" w:rsidRPr="00F45E77" w:rsidRDefault="00AE518D" w:rsidP="00AE518D">
      <w:pPr>
        <w:spacing w:after="0" w:line="240" w:lineRule="auto"/>
        <w:jc w:val="both"/>
        <w:rPr>
          <w:rFonts w:ascii="Times New Roman" w:hAnsi="Times New Roman" w:cs="Times New Roman"/>
          <w:sz w:val="32"/>
          <w:szCs w:val="32"/>
        </w:rPr>
      </w:pPr>
    </w:p>
    <w:p w:rsidR="0001120E" w:rsidRPr="00F45E77" w:rsidRDefault="002E2AEA" w:rsidP="00E31E40">
      <w:pPr>
        <w:autoSpaceDE w:val="0"/>
        <w:autoSpaceDN w:val="0"/>
        <w:adjustRightInd w:val="0"/>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Помимо работы с жалобами</w:t>
      </w:r>
      <w:r w:rsidR="00445B05" w:rsidRPr="00F45E77">
        <w:rPr>
          <w:rFonts w:ascii="Times New Roman" w:hAnsi="Times New Roman" w:cs="Times New Roman"/>
          <w:sz w:val="32"/>
          <w:szCs w:val="32"/>
        </w:rPr>
        <w:t>, в</w:t>
      </w:r>
      <w:r w:rsidR="0001120E" w:rsidRPr="00F45E77">
        <w:rPr>
          <w:rFonts w:ascii="Times New Roman" w:hAnsi="Times New Roman" w:cs="Times New Roman"/>
          <w:sz w:val="32"/>
          <w:szCs w:val="32"/>
        </w:rPr>
        <w:t xml:space="preserve"> целях анализа правозащитной работы и выработки мер по повышению ее эффективности</w:t>
      </w:r>
      <w:r w:rsidR="007F7453" w:rsidRPr="00F45E77">
        <w:rPr>
          <w:rFonts w:ascii="Times New Roman" w:hAnsi="Times New Roman" w:cs="Times New Roman"/>
          <w:sz w:val="32"/>
          <w:szCs w:val="32"/>
        </w:rPr>
        <w:t>,</w:t>
      </w:r>
      <w:r w:rsidR="0001120E" w:rsidRPr="00F45E77">
        <w:rPr>
          <w:rFonts w:ascii="Times New Roman" w:hAnsi="Times New Roman" w:cs="Times New Roman"/>
          <w:sz w:val="32"/>
          <w:szCs w:val="32"/>
        </w:rPr>
        <w:t xml:space="preserve"> </w:t>
      </w:r>
      <w:r w:rsidR="00C33490" w:rsidRPr="00F45E77">
        <w:rPr>
          <w:rFonts w:ascii="Times New Roman" w:hAnsi="Times New Roman" w:cs="Times New Roman"/>
          <w:sz w:val="32"/>
          <w:szCs w:val="32"/>
        </w:rPr>
        <w:lastRenderedPageBreak/>
        <w:t xml:space="preserve">Уполномоченным и сотрудниками его аппарата </w:t>
      </w:r>
      <w:r w:rsidR="0001120E" w:rsidRPr="00F45E77">
        <w:rPr>
          <w:rFonts w:ascii="Times New Roman" w:hAnsi="Times New Roman" w:cs="Times New Roman"/>
          <w:sz w:val="32"/>
          <w:szCs w:val="32"/>
        </w:rPr>
        <w:t>ежегодно проводятся научно-практические конференции, «круглые столы», семинары.</w:t>
      </w:r>
    </w:p>
    <w:p w:rsidR="0001120E" w:rsidRPr="00F45E77" w:rsidRDefault="0001120E" w:rsidP="00E31E40">
      <w:pPr>
        <w:autoSpaceDE w:val="0"/>
        <w:autoSpaceDN w:val="0"/>
        <w:adjustRightInd w:val="0"/>
        <w:spacing w:after="0" w:line="240" w:lineRule="auto"/>
        <w:ind w:firstLine="708"/>
        <w:jc w:val="both"/>
        <w:rPr>
          <w:rFonts w:ascii="Times New Roman" w:hAnsi="Times New Roman" w:cs="Times New Roman"/>
          <w:bCs/>
          <w:sz w:val="32"/>
          <w:szCs w:val="32"/>
        </w:rPr>
      </w:pPr>
      <w:proofErr w:type="gramStart"/>
      <w:r w:rsidRPr="00F45E77">
        <w:rPr>
          <w:rFonts w:ascii="Times New Roman" w:hAnsi="Times New Roman" w:cs="Times New Roman"/>
          <w:sz w:val="32"/>
          <w:szCs w:val="32"/>
        </w:rPr>
        <w:t xml:space="preserve">Так, </w:t>
      </w:r>
      <w:r w:rsidRPr="00F45E77">
        <w:rPr>
          <w:rFonts w:ascii="Times New Roman" w:eastAsia="Times New Roman" w:hAnsi="Times New Roman" w:cs="Times New Roman"/>
          <w:bCs/>
          <w:sz w:val="32"/>
          <w:szCs w:val="32"/>
        </w:rPr>
        <w:t>26 апреля 2016 года</w:t>
      </w:r>
      <w:r w:rsidRPr="00F45E77">
        <w:rPr>
          <w:rFonts w:ascii="Times New Roman" w:hAnsi="Times New Roman" w:cs="Times New Roman"/>
          <w:sz w:val="32"/>
          <w:szCs w:val="32"/>
        </w:rPr>
        <w:t xml:space="preserve"> совместно с Общественной палатой </w:t>
      </w:r>
      <w:r w:rsidR="007F7453" w:rsidRPr="00F45E77">
        <w:rPr>
          <w:rFonts w:ascii="Times New Roman" w:hAnsi="Times New Roman" w:cs="Times New Roman"/>
          <w:sz w:val="32"/>
          <w:szCs w:val="32"/>
        </w:rPr>
        <w:t xml:space="preserve">Забайкальского </w:t>
      </w:r>
      <w:r w:rsidR="00701EFF" w:rsidRPr="00F45E77">
        <w:rPr>
          <w:rFonts w:ascii="Times New Roman" w:hAnsi="Times New Roman" w:cs="Times New Roman"/>
          <w:sz w:val="32"/>
          <w:szCs w:val="32"/>
        </w:rPr>
        <w:t xml:space="preserve">края </w:t>
      </w:r>
      <w:r w:rsidR="00BD4069" w:rsidRPr="00F45E77">
        <w:rPr>
          <w:rFonts w:ascii="Times New Roman" w:hAnsi="Times New Roman" w:cs="Times New Roman"/>
          <w:sz w:val="32"/>
          <w:szCs w:val="32"/>
        </w:rPr>
        <w:t xml:space="preserve"> </w:t>
      </w:r>
      <w:r w:rsidRPr="00F45E77">
        <w:rPr>
          <w:rFonts w:ascii="Times New Roman" w:hAnsi="Times New Roman" w:cs="Times New Roman"/>
          <w:sz w:val="32"/>
          <w:szCs w:val="32"/>
        </w:rPr>
        <w:t>и Заб</w:t>
      </w:r>
      <w:r w:rsidR="00701EFF" w:rsidRPr="00F45E77">
        <w:rPr>
          <w:rFonts w:ascii="Times New Roman" w:hAnsi="Times New Roman" w:cs="Times New Roman"/>
          <w:sz w:val="32"/>
          <w:szCs w:val="32"/>
        </w:rPr>
        <w:t xml:space="preserve">айкальским </w:t>
      </w:r>
      <w:r w:rsidR="009B1D8A" w:rsidRPr="00F45E77">
        <w:rPr>
          <w:rFonts w:ascii="Times New Roman" w:hAnsi="Times New Roman" w:cs="Times New Roman"/>
          <w:sz w:val="32"/>
          <w:szCs w:val="32"/>
        </w:rPr>
        <w:t>г</w:t>
      </w:r>
      <w:r w:rsidR="00701EFF" w:rsidRPr="00F45E77">
        <w:rPr>
          <w:rFonts w:ascii="Times New Roman" w:hAnsi="Times New Roman" w:cs="Times New Roman"/>
          <w:sz w:val="32"/>
          <w:szCs w:val="32"/>
        </w:rPr>
        <w:t xml:space="preserve">осударственным университетом </w:t>
      </w:r>
      <w:r w:rsidRPr="00F45E77">
        <w:rPr>
          <w:rFonts w:ascii="Times New Roman" w:hAnsi="Times New Roman" w:cs="Times New Roman"/>
          <w:sz w:val="32"/>
          <w:szCs w:val="32"/>
        </w:rPr>
        <w:t xml:space="preserve"> была проведена научно-практическая конференция «Совершенствование деятельности </w:t>
      </w:r>
      <w:r w:rsidRPr="00F45E77">
        <w:rPr>
          <w:rFonts w:ascii="Times New Roman" w:hAnsi="Times New Roman" w:cs="Times New Roman"/>
          <w:bCs/>
          <w:sz w:val="32"/>
          <w:szCs w:val="32"/>
        </w:rPr>
        <w:t xml:space="preserve">институтов гражданского общества и актуальные проблемы защиты прав </w:t>
      </w:r>
      <w:r w:rsidR="002643EC" w:rsidRPr="00F45E77">
        <w:rPr>
          <w:rFonts w:ascii="Times New Roman" w:hAnsi="Times New Roman" w:cs="Times New Roman"/>
          <w:bCs/>
          <w:sz w:val="32"/>
          <w:szCs w:val="32"/>
        </w:rPr>
        <w:t xml:space="preserve">человека в Забайкальском крае» </w:t>
      </w:r>
      <w:r w:rsidRPr="00F45E77">
        <w:rPr>
          <w:rFonts w:ascii="Times New Roman" w:hAnsi="Times New Roman" w:cs="Times New Roman"/>
          <w:bCs/>
          <w:sz w:val="32"/>
          <w:szCs w:val="32"/>
        </w:rPr>
        <w:t>(с учетом рекомендаций Совета при Президенте Российской Федерации по развитию гражданского общества и правам человека)</w:t>
      </w:r>
      <w:r w:rsidR="006A5B74" w:rsidRPr="00F45E77">
        <w:rPr>
          <w:rFonts w:ascii="Times New Roman" w:hAnsi="Times New Roman" w:cs="Times New Roman"/>
          <w:sz w:val="32"/>
          <w:szCs w:val="32"/>
        </w:rPr>
        <w:t>,</w:t>
      </w:r>
      <w:r w:rsidR="00BD4069" w:rsidRPr="00F45E77">
        <w:rPr>
          <w:rFonts w:ascii="Times New Roman" w:hAnsi="Times New Roman" w:cs="Times New Roman"/>
          <w:sz w:val="32"/>
          <w:szCs w:val="32"/>
        </w:rPr>
        <w:t xml:space="preserve"> </w:t>
      </w:r>
      <w:r w:rsidR="006A5B74" w:rsidRPr="00F45E77">
        <w:rPr>
          <w:rFonts w:ascii="Times New Roman" w:hAnsi="Times New Roman" w:cs="Times New Roman"/>
          <w:sz w:val="32"/>
          <w:szCs w:val="32"/>
        </w:rPr>
        <w:t xml:space="preserve"> где поднимались вопросы реализации конституционных прав граждан на территории Забайкальского края, проблемы</w:t>
      </w:r>
      <w:proofErr w:type="gramEnd"/>
      <w:r w:rsidR="006A5B74" w:rsidRPr="00F45E77">
        <w:rPr>
          <w:rFonts w:ascii="Times New Roman" w:hAnsi="Times New Roman" w:cs="Times New Roman"/>
          <w:sz w:val="32"/>
          <w:szCs w:val="32"/>
        </w:rPr>
        <w:t xml:space="preserve"> организации взаимодействия исполнительных и правоохранительных органов по вопросам профилактики насилия и преступности в организациях для детей-сирот и детей, оставшихся без попечения родителей, а также в образовательных учреждениях, рассматривались основные направления развития гражданского общества на территории Забайкальского края, вопросы обеспечения безопасности несовершеннолетних и др</w:t>
      </w:r>
      <w:r w:rsidRPr="00F45E77">
        <w:rPr>
          <w:rFonts w:ascii="Times New Roman" w:hAnsi="Times New Roman" w:cs="Times New Roman"/>
          <w:bCs/>
          <w:sz w:val="32"/>
          <w:szCs w:val="32"/>
        </w:rPr>
        <w:t>.</w:t>
      </w:r>
    </w:p>
    <w:p w:rsidR="00866DC0" w:rsidRPr="00F45E77" w:rsidRDefault="002458DB" w:rsidP="00E31E40">
      <w:pPr>
        <w:pStyle w:val="a3"/>
        <w:shd w:val="clear" w:color="auto" w:fill="FFFFFF"/>
        <w:spacing w:before="0" w:beforeAutospacing="0" w:after="0" w:afterAutospacing="0"/>
        <w:ind w:firstLine="708"/>
        <w:jc w:val="both"/>
        <w:rPr>
          <w:sz w:val="32"/>
          <w:szCs w:val="32"/>
        </w:rPr>
      </w:pPr>
      <w:r w:rsidRPr="00F45E77">
        <w:rPr>
          <w:spacing w:val="-5"/>
          <w:sz w:val="32"/>
          <w:szCs w:val="32"/>
        </w:rPr>
        <w:t xml:space="preserve">Так же </w:t>
      </w:r>
      <w:r w:rsidR="00BD4069" w:rsidRPr="00F45E77">
        <w:rPr>
          <w:spacing w:val="-5"/>
          <w:sz w:val="32"/>
          <w:szCs w:val="32"/>
        </w:rPr>
        <w:t xml:space="preserve"> </w:t>
      </w:r>
      <w:r w:rsidRPr="00F45E77">
        <w:rPr>
          <w:spacing w:val="-5"/>
          <w:sz w:val="32"/>
          <w:szCs w:val="32"/>
        </w:rPr>
        <w:t xml:space="preserve">в апреле </w:t>
      </w:r>
      <w:r w:rsidR="002719C2" w:rsidRPr="00F45E77">
        <w:rPr>
          <w:spacing w:val="-5"/>
          <w:sz w:val="32"/>
          <w:szCs w:val="32"/>
        </w:rPr>
        <w:t>отчетного</w:t>
      </w:r>
      <w:r w:rsidRPr="00F45E77">
        <w:rPr>
          <w:spacing w:val="-5"/>
          <w:sz w:val="32"/>
          <w:szCs w:val="32"/>
        </w:rPr>
        <w:t xml:space="preserve"> года </w:t>
      </w:r>
      <w:r w:rsidR="00BD4069" w:rsidRPr="00F45E77">
        <w:rPr>
          <w:spacing w:val="-5"/>
          <w:sz w:val="32"/>
          <w:szCs w:val="32"/>
        </w:rPr>
        <w:t xml:space="preserve"> </w:t>
      </w:r>
      <w:r w:rsidRPr="00F45E77">
        <w:rPr>
          <w:spacing w:val="-5"/>
          <w:sz w:val="32"/>
          <w:szCs w:val="32"/>
        </w:rPr>
        <w:t>Уполномоченным был</w:t>
      </w:r>
      <w:r w:rsidR="007F7453" w:rsidRPr="00F45E77">
        <w:rPr>
          <w:spacing w:val="-5"/>
          <w:sz w:val="32"/>
          <w:szCs w:val="32"/>
        </w:rPr>
        <w:t>о</w:t>
      </w:r>
      <w:r w:rsidRPr="00F45E77">
        <w:rPr>
          <w:spacing w:val="-5"/>
          <w:sz w:val="32"/>
          <w:szCs w:val="32"/>
        </w:rPr>
        <w:t xml:space="preserve"> подготовлено и проведено заседание Эксперт</w:t>
      </w:r>
      <w:r w:rsidR="00F55F95" w:rsidRPr="00F45E77">
        <w:rPr>
          <w:spacing w:val="-5"/>
          <w:sz w:val="32"/>
          <w:szCs w:val="32"/>
        </w:rPr>
        <w:t>ного совета при Уполномоченном</w:t>
      </w:r>
      <w:r w:rsidRPr="00F45E77">
        <w:rPr>
          <w:spacing w:val="-5"/>
          <w:sz w:val="32"/>
          <w:szCs w:val="32"/>
        </w:rPr>
        <w:t>, в ходе которого был</w:t>
      </w:r>
      <w:r w:rsidRPr="00F45E77">
        <w:rPr>
          <w:sz w:val="32"/>
          <w:szCs w:val="32"/>
        </w:rPr>
        <w:t xml:space="preserve"> рассмотрен вопрос об</w:t>
      </w:r>
      <w:r w:rsidR="005707AB" w:rsidRPr="00F45E77">
        <w:rPr>
          <w:sz w:val="32"/>
          <w:szCs w:val="32"/>
        </w:rPr>
        <w:t xml:space="preserve"> </w:t>
      </w:r>
      <w:r w:rsidRPr="00F45E77">
        <w:rPr>
          <w:sz w:val="32"/>
          <w:szCs w:val="32"/>
        </w:rPr>
        <w:t>освобождении осужденных из мест лишения свободы от отбывания наказания по болезни.</w:t>
      </w:r>
      <w:r w:rsidR="005707AB" w:rsidRPr="00F45E77">
        <w:rPr>
          <w:sz w:val="32"/>
          <w:szCs w:val="32"/>
        </w:rPr>
        <w:t xml:space="preserve"> </w:t>
      </w:r>
      <w:r w:rsidR="009B1D8A" w:rsidRPr="00F45E77">
        <w:rPr>
          <w:sz w:val="32"/>
          <w:szCs w:val="32"/>
        </w:rPr>
        <w:t>В декабре</w:t>
      </w:r>
      <w:r w:rsidR="005707AB" w:rsidRPr="00F45E77">
        <w:rPr>
          <w:sz w:val="32"/>
          <w:szCs w:val="32"/>
        </w:rPr>
        <w:t>,</w:t>
      </w:r>
      <w:r w:rsidR="009B1D8A" w:rsidRPr="00F45E77">
        <w:rPr>
          <w:sz w:val="32"/>
          <w:szCs w:val="32"/>
        </w:rPr>
        <w:t xml:space="preserve"> на заседании Экспертного совета при Уполномоченном </w:t>
      </w:r>
      <w:r w:rsidR="00040E03" w:rsidRPr="00F45E77">
        <w:rPr>
          <w:sz w:val="32"/>
          <w:szCs w:val="32"/>
        </w:rPr>
        <w:t xml:space="preserve">были </w:t>
      </w:r>
      <w:r w:rsidR="00866DC0" w:rsidRPr="00F45E77">
        <w:rPr>
          <w:sz w:val="32"/>
          <w:szCs w:val="32"/>
        </w:rPr>
        <w:t xml:space="preserve"> рассмотрены вопросы, связанные с обеспечением прав </w:t>
      </w:r>
      <w:r w:rsidR="00040E03" w:rsidRPr="00F45E77">
        <w:rPr>
          <w:sz w:val="32"/>
          <w:szCs w:val="32"/>
        </w:rPr>
        <w:t>граждан на доступ к правосудию, в том числе</w:t>
      </w:r>
      <w:r w:rsidR="00006749" w:rsidRPr="00F45E77">
        <w:rPr>
          <w:sz w:val="32"/>
          <w:szCs w:val="32"/>
        </w:rPr>
        <w:t xml:space="preserve"> </w:t>
      </w:r>
      <w:r w:rsidR="00040E03" w:rsidRPr="00F45E77">
        <w:rPr>
          <w:sz w:val="32"/>
          <w:szCs w:val="32"/>
        </w:rPr>
        <w:t>проблема неисполнения социально значимых судебных решений.</w:t>
      </w:r>
    </w:p>
    <w:p w:rsidR="00FE79E0" w:rsidRPr="00F45E77" w:rsidRDefault="00FE79E0" w:rsidP="00E31E40">
      <w:pPr>
        <w:spacing w:after="0" w:line="240" w:lineRule="auto"/>
        <w:ind w:firstLine="708"/>
        <w:jc w:val="both"/>
        <w:rPr>
          <w:rFonts w:ascii="Times New Roman" w:hAnsi="Times New Roman" w:cs="Times New Roman"/>
          <w:sz w:val="32"/>
          <w:szCs w:val="32"/>
        </w:rPr>
      </w:pPr>
      <w:proofErr w:type="gramStart"/>
      <w:r w:rsidRPr="00F45E77">
        <w:rPr>
          <w:rFonts w:ascii="Times New Roman" w:hAnsi="Times New Roman" w:cs="Times New Roman"/>
          <w:sz w:val="32"/>
          <w:szCs w:val="32"/>
        </w:rPr>
        <w:t xml:space="preserve">27 </w:t>
      </w:r>
      <w:r w:rsidR="00E31E40" w:rsidRPr="00F45E77">
        <w:rPr>
          <w:rFonts w:ascii="Times New Roman" w:hAnsi="Times New Roman" w:cs="Times New Roman"/>
          <w:sz w:val="32"/>
          <w:szCs w:val="32"/>
        </w:rPr>
        <w:t xml:space="preserve"> </w:t>
      </w:r>
      <w:r w:rsidRPr="00F45E77">
        <w:rPr>
          <w:rFonts w:ascii="Times New Roman" w:hAnsi="Times New Roman" w:cs="Times New Roman"/>
          <w:sz w:val="32"/>
          <w:szCs w:val="32"/>
        </w:rPr>
        <w:t xml:space="preserve">октября в рамках </w:t>
      </w:r>
      <w:r w:rsidR="006E1724" w:rsidRPr="00F45E77">
        <w:rPr>
          <w:rFonts w:ascii="Times New Roman" w:hAnsi="Times New Roman" w:cs="Times New Roman"/>
          <w:sz w:val="32"/>
          <w:szCs w:val="32"/>
        </w:rPr>
        <w:t xml:space="preserve"> </w:t>
      </w:r>
      <w:r w:rsidRPr="00F45E77">
        <w:rPr>
          <w:rFonts w:ascii="Times New Roman" w:hAnsi="Times New Roman" w:cs="Times New Roman"/>
          <w:sz w:val="32"/>
          <w:szCs w:val="32"/>
        </w:rPr>
        <w:t xml:space="preserve">Гражданского форума </w:t>
      </w:r>
      <w:r w:rsidR="007F0D23" w:rsidRPr="00F45E77">
        <w:rPr>
          <w:rFonts w:ascii="Times New Roman" w:hAnsi="Times New Roman" w:cs="Times New Roman"/>
          <w:sz w:val="32"/>
          <w:szCs w:val="32"/>
        </w:rPr>
        <w:t xml:space="preserve"> </w:t>
      </w:r>
      <w:r w:rsidRPr="00F45E77">
        <w:rPr>
          <w:rFonts w:ascii="Times New Roman" w:hAnsi="Times New Roman" w:cs="Times New Roman"/>
          <w:sz w:val="32"/>
          <w:szCs w:val="32"/>
        </w:rPr>
        <w:t>Забайкальского края «Дети – будущее Забайкальского края» сотрудники аппарата Уполномоченного приняли участие в проводимой</w:t>
      </w:r>
      <w:r w:rsidR="00006749" w:rsidRPr="00F45E77">
        <w:rPr>
          <w:rFonts w:ascii="Times New Roman" w:hAnsi="Times New Roman" w:cs="Times New Roman"/>
          <w:sz w:val="32"/>
          <w:szCs w:val="32"/>
        </w:rPr>
        <w:t xml:space="preserve"> </w:t>
      </w:r>
      <w:r w:rsidRPr="00F45E77">
        <w:rPr>
          <w:rFonts w:ascii="Times New Roman" w:hAnsi="Times New Roman" w:cs="Times New Roman"/>
          <w:sz w:val="32"/>
          <w:szCs w:val="32"/>
        </w:rPr>
        <w:t>на территории ГУСО «Читинский центр помощи детям, оставшимся без попечения родителей</w:t>
      </w:r>
      <w:r w:rsidR="00006749" w:rsidRPr="00F45E77">
        <w:rPr>
          <w:rFonts w:ascii="Times New Roman" w:hAnsi="Times New Roman" w:cs="Times New Roman"/>
          <w:sz w:val="32"/>
          <w:szCs w:val="32"/>
        </w:rPr>
        <w:t>,</w:t>
      </w:r>
      <w:r w:rsidRPr="00F45E77">
        <w:rPr>
          <w:rFonts w:ascii="Times New Roman" w:hAnsi="Times New Roman" w:cs="Times New Roman"/>
          <w:sz w:val="32"/>
          <w:szCs w:val="32"/>
        </w:rPr>
        <w:t xml:space="preserve"> им. В.Н. </w:t>
      </w:r>
      <w:proofErr w:type="spellStart"/>
      <w:r w:rsidRPr="00F45E77">
        <w:rPr>
          <w:rFonts w:ascii="Times New Roman" w:hAnsi="Times New Roman" w:cs="Times New Roman"/>
          <w:sz w:val="32"/>
          <w:szCs w:val="32"/>
        </w:rPr>
        <w:t>Подгорбунского</w:t>
      </w:r>
      <w:proofErr w:type="spellEnd"/>
      <w:r w:rsidRPr="00F45E77">
        <w:rPr>
          <w:rFonts w:ascii="Times New Roman" w:hAnsi="Times New Roman" w:cs="Times New Roman"/>
          <w:sz w:val="32"/>
          <w:szCs w:val="32"/>
        </w:rPr>
        <w:t>»  площадке «Действуем вместе в интересах детей», в ходе работы которой обсуждались вопросы профилактики социального сиротства и семейного неблагополучия, развитие социальных услуг для семей, воспитывающих детей-инвалидов и</w:t>
      </w:r>
      <w:proofErr w:type="gramEnd"/>
      <w:r w:rsidRPr="00F45E77">
        <w:rPr>
          <w:rFonts w:ascii="Times New Roman" w:hAnsi="Times New Roman" w:cs="Times New Roman"/>
          <w:sz w:val="32"/>
          <w:szCs w:val="32"/>
        </w:rPr>
        <w:t xml:space="preserve"> </w:t>
      </w:r>
      <w:proofErr w:type="gramStart"/>
      <w:r w:rsidRPr="00F45E77">
        <w:rPr>
          <w:rFonts w:ascii="Times New Roman" w:hAnsi="Times New Roman" w:cs="Times New Roman"/>
          <w:sz w:val="32"/>
          <w:szCs w:val="32"/>
        </w:rPr>
        <w:t xml:space="preserve">детей с ограниченными возможностями здоровья, программы и технологии социальной реабилитации детей, находящихся в конфликте с законом, </w:t>
      </w:r>
      <w:r w:rsidRPr="00F45E77">
        <w:rPr>
          <w:rFonts w:ascii="Times New Roman" w:hAnsi="Times New Roman" w:cs="Times New Roman"/>
          <w:sz w:val="32"/>
          <w:szCs w:val="32"/>
        </w:rPr>
        <w:lastRenderedPageBreak/>
        <w:t xml:space="preserve">деятельности служб сопровождения замещающих семей и </w:t>
      </w:r>
      <w:proofErr w:type="spellStart"/>
      <w:r w:rsidRPr="00F45E77">
        <w:rPr>
          <w:rFonts w:ascii="Times New Roman" w:hAnsi="Times New Roman" w:cs="Times New Roman"/>
          <w:sz w:val="32"/>
          <w:szCs w:val="32"/>
        </w:rPr>
        <w:t>постинтернатного</w:t>
      </w:r>
      <w:proofErr w:type="spellEnd"/>
      <w:r w:rsidRPr="00F45E77">
        <w:rPr>
          <w:rFonts w:ascii="Times New Roman" w:hAnsi="Times New Roman" w:cs="Times New Roman"/>
          <w:sz w:val="32"/>
          <w:szCs w:val="32"/>
        </w:rPr>
        <w:t xml:space="preserve"> сопровождения выпускников организаций для детей-сирот и детей, оставшихся без попечения родителей, деятельности организаций для детей-сирот и детей, оставшихся без попечения родителей: проблемы и пути решения, формирования ответственного </w:t>
      </w:r>
      <w:proofErr w:type="spellStart"/>
      <w:r w:rsidRPr="00F45E77">
        <w:rPr>
          <w:rFonts w:ascii="Times New Roman" w:hAnsi="Times New Roman" w:cs="Times New Roman"/>
          <w:sz w:val="32"/>
          <w:szCs w:val="32"/>
        </w:rPr>
        <w:t>родительства</w:t>
      </w:r>
      <w:proofErr w:type="spellEnd"/>
      <w:r w:rsidRPr="00F45E77">
        <w:rPr>
          <w:rFonts w:ascii="Times New Roman" w:hAnsi="Times New Roman" w:cs="Times New Roman"/>
          <w:sz w:val="32"/>
          <w:szCs w:val="32"/>
        </w:rPr>
        <w:t>.</w:t>
      </w:r>
      <w:proofErr w:type="gramEnd"/>
    </w:p>
    <w:p w:rsidR="00704C4D" w:rsidRPr="00F45E77" w:rsidRDefault="00866DC0" w:rsidP="00E31E40">
      <w:pPr>
        <w:shd w:val="clear" w:color="auto" w:fill="FFFFFF"/>
        <w:spacing w:after="0" w:line="240" w:lineRule="auto"/>
        <w:jc w:val="both"/>
        <w:rPr>
          <w:rFonts w:ascii="Times New Roman" w:hAnsi="Times New Roman" w:cs="Times New Roman"/>
          <w:bCs/>
          <w:sz w:val="32"/>
          <w:szCs w:val="32"/>
        </w:rPr>
      </w:pPr>
      <w:r w:rsidRPr="00F45E77">
        <w:rPr>
          <w:rFonts w:ascii="Arial" w:eastAsia="Times New Roman" w:hAnsi="Arial" w:cs="Arial"/>
          <w:color w:val="333333"/>
          <w:sz w:val="32"/>
          <w:szCs w:val="32"/>
          <w:lang w:eastAsia="ru-RU"/>
        </w:rPr>
        <w:t>       </w:t>
      </w:r>
      <w:r w:rsidR="00975579" w:rsidRPr="00F45E77">
        <w:rPr>
          <w:rFonts w:ascii="Times New Roman" w:hAnsi="Times New Roman" w:cs="Times New Roman"/>
          <w:bCs/>
          <w:sz w:val="32"/>
          <w:szCs w:val="32"/>
        </w:rPr>
        <w:t>На протяжении семи лет своей деятельности Уполномоченный осуществляет взаимодействие с органами законодательной и исполнительной власти края о</w:t>
      </w:r>
      <w:r w:rsidR="00704C4D" w:rsidRPr="00F45E77">
        <w:rPr>
          <w:rFonts w:ascii="Times New Roman" w:hAnsi="Times New Roman" w:cs="Times New Roman"/>
          <w:bCs/>
          <w:sz w:val="32"/>
          <w:szCs w:val="32"/>
        </w:rPr>
        <w:t xml:space="preserve">т </w:t>
      </w:r>
      <w:r w:rsidR="00975579" w:rsidRPr="00F45E77">
        <w:rPr>
          <w:rFonts w:ascii="Times New Roman" w:hAnsi="Times New Roman" w:cs="Times New Roman"/>
          <w:bCs/>
          <w:sz w:val="32"/>
          <w:szCs w:val="32"/>
        </w:rPr>
        <w:t xml:space="preserve">чего </w:t>
      </w:r>
      <w:r w:rsidR="00704C4D" w:rsidRPr="00F45E77">
        <w:rPr>
          <w:rFonts w:ascii="Times New Roman" w:hAnsi="Times New Roman" w:cs="Times New Roman"/>
          <w:bCs/>
          <w:sz w:val="32"/>
          <w:szCs w:val="32"/>
        </w:rPr>
        <w:t>во многом зависит эффективность правозащитной деятельности.</w:t>
      </w:r>
      <w:r w:rsidR="00975579" w:rsidRPr="00F45E77">
        <w:rPr>
          <w:rFonts w:ascii="Times New Roman" w:hAnsi="Times New Roman" w:cs="Times New Roman"/>
          <w:bCs/>
          <w:sz w:val="32"/>
          <w:szCs w:val="32"/>
        </w:rPr>
        <w:t xml:space="preserve"> Необходимо отметить, что в</w:t>
      </w:r>
      <w:r w:rsidR="00704C4D" w:rsidRPr="00F45E77">
        <w:rPr>
          <w:rFonts w:ascii="Times New Roman" w:hAnsi="Times New Roman" w:cs="Times New Roman"/>
          <w:bCs/>
          <w:sz w:val="32"/>
          <w:szCs w:val="32"/>
        </w:rPr>
        <w:t xml:space="preserve"> крае сложилась хорошая традиция –</w:t>
      </w:r>
      <w:r w:rsidR="00A45709" w:rsidRPr="00F45E77">
        <w:rPr>
          <w:rFonts w:ascii="Times New Roman" w:hAnsi="Times New Roman" w:cs="Times New Roman"/>
          <w:bCs/>
          <w:sz w:val="32"/>
          <w:szCs w:val="32"/>
        </w:rPr>
        <w:t xml:space="preserve"> </w:t>
      </w:r>
      <w:r w:rsidR="00704C4D" w:rsidRPr="00F45E77">
        <w:rPr>
          <w:rFonts w:ascii="Times New Roman" w:hAnsi="Times New Roman" w:cs="Times New Roman"/>
          <w:bCs/>
          <w:sz w:val="32"/>
          <w:szCs w:val="32"/>
        </w:rPr>
        <w:t xml:space="preserve">предложения Уполномоченного, </w:t>
      </w:r>
      <w:r w:rsidR="00FB7423" w:rsidRPr="00F45E77">
        <w:rPr>
          <w:rFonts w:ascii="Times New Roman" w:hAnsi="Times New Roman" w:cs="Times New Roman"/>
          <w:bCs/>
          <w:sz w:val="32"/>
          <w:szCs w:val="32"/>
        </w:rPr>
        <w:t>высказанные</w:t>
      </w:r>
      <w:r w:rsidR="00704C4D" w:rsidRPr="00F45E77">
        <w:rPr>
          <w:rFonts w:ascii="Times New Roman" w:hAnsi="Times New Roman" w:cs="Times New Roman"/>
          <w:bCs/>
          <w:sz w:val="32"/>
          <w:szCs w:val="32"/>
        </w:rPr>
        <w:t xml:space="preserve"> в отчетном докладе, рассматриваются </w:t>
      </w:r>
      <w:r w:rsidR="00A45709" w:rsidRPr="00F45E77">
        <w:rPr>
          <w:rFonts w:ascii="Times New Roman" w:hAnsi="Times New Roman" w:cs="Times New Roman"/>
          <w:bCs/>
          <w:sz w:val="32"/>
          <w:szCs w:val="32"/>
        </w:rPr>
        <w:t xml:space="preserve"> Законодательным Собранием Забайкальского края и Правительством Забайкальского</w:t>
      </w:r>
      <w:r w:rsidR="00975579" w:rsidRPr="00F45E77">
        <w:rPr>
          <w:rFonts w:ascii="Times New Roman" w:hAnsi="Times New Roman" w:cs="Times New Roman"/>
          <w:bCs/>
          <w:sz w:val="32"/>
          <w:szCs w:val="32"/>
        </w:rPr>
        <w:t xml:space="preserve"> края </w:t>
      </w:r>
      <w:r w:rsidR="00704C4D" w:rsidRPr="00F45E77">
        <w:rPr>
          <w:rFonts w:ascii="Times New Roman" w:hAnsi="Times New Roman" w:cs="Times New Roman"/>
          <w:bCs/>
          <w:sz w:val="32"/>
          <w:szCs w:val="32"/>
        </w:rPr>
        <w:t>и определяются меры по их реализации.</w:t>
      </w:r>
    </w:p>
    <w:p w:rsidR="008A1222" w:rsidRPr="00F45E77" w:rsidRDefault="008A1222" w:rsidP="00E31E40">
      <w:pPr>
        <w:spacing w:after="0" w:line="240" w:lineRule="auto"/>
        <w:jc w:val="both"/>
        <w:rPr>
          <w:rFonts w:ascii="Times New Roman" w:hAnsi="Times New Roman" w:cs="Times New Roman"/>
          <w:sz w:val="32"/>
          <w:szCs w:val="32"/>
        </w:rPr>
      </w:pPr>
      <w:r w:rsidRPr="00F45E77">
        <w:rPr>
          <w:rFonts w:ascii="Times New Roman" w:hAnsi="Times New Roman" w:cs="Times New Roman"/>
          <w:color w:val="C00000"/>
          <w:sz w:val="32"/>
          <w:szCs w:val="32"/>
        </w:rPr>
        <w:tab/>
      </w:r>
      <w:r w:rsidR="00B41E73" w:rsidRPr="00F45E77">
        <w:rPr>
          <w:rFonts w:ascii="Times New Roman" w:hAnsi="Times New Roman" w:cs="Times New Roman"/>
          <w:sz w:val="32"/>
          <w:szCs w:val="32"/>
        </w:rPr>
        <w:t>Так, по предложению Уполномоченного, п</w:t>
      </w:r>
      <w:r w:rsidRPr="00F45E77">
        <w:rPr>
          <w:rFonts w:ascii="Times New Roman" w:hAnsi="Times New Roman" w:cs="Times New Roman"/>
          <w:sz w:val="32"/>
          <w:szCs w:val="32"/>
        </w:rPr>
        <w:t>рофильным комитетом по демографической политике, качеству жизни и трудовым отношениям</w:t>
      </w:r>
      <w:r w:rsidR="00FC4E58" w:rsidRPr="00F45E77">
        <w:rPr>
          <w:rFonts w:ascii="Times New Roman" w:hAnsi="Times New Roman" w:cs="Times New Roman"/>
          <w:sz w:val="32"/>
          <w:szCs w:val="32"/>
        </w:rPr>
        <w:t xml:space="preserve"> был проведен «круглый стол» по теме: «Об угрозах роста социальной напряженности на территории Забайкальского края, формирующихся в результате ухудшения ситуации на региональном рынке труда».</w:t>
      </w:r>
    </w:p>
    <w:p w:rsidR="00CA24FD" w:rsidRPr="00F45E77" w:rsidRDefault="00CA24FD" w:rsidP="00E31E40">
      <w:pPr>
        <w:spacing w:after="0" w:line="240" w:lineRule="auto"/>
        <w:jc w:val="both"/>
        <w:rPr>
          <w:rFonts w:ascii="Times New Roman" w:hAnsi="Times New Roman" w:cs="Times New Roman"/>
          <w:b/>
          <w:i/>
          <w:sz w:val="32"/>
          <w:szCs w:val="32"/>
        </w:rPr>
      </w:pPr>
      <w:r w:rsidRPr="00F45E77">
        <w:rPr>
          <w:rFonts w:ascii="Times New Roman" w:hAnsi="Times New Roman" w:cs="Times New Roman"/>
          <w:sz w:val="32"/>
          <w:szCs w:val="32"/>
        </w:rPr>
        <w:tab/>
      </w:r>
      <w:proofErr w:type="gramStart"/>
      <w:r w:rsidRPr="00F45E77">
        <w:rPr>
          <w:rFonts w:ascii="Times New Roman" w:hAnsi="Times New Roman" w:cs="Times New Roman"/>
          <w:sz w:val="32"/>
          <w:szCs w:val="32"/>
        </w:rPr>
        <w:t xml:space="preserve">Комитетом </w:t>
      </w:r>
      <w:r w:rsidR="00BD4069" w:rsidRPr="00F45E77">
        <w:rPr>
          <w:rFonts w:ascii="Times New Roman" w:hAnsi="Times New Roman" w:cs="Times New Roman"/>
          <w:sz w:val="32"/>
          <w:szCs w:val="32"/>
        </w:rPr>
        <w:t xml:space="preserve"> </w:t>
      </w:r>
      <w:r w:rsidRPr="00F45E77">
        <w:rPr>
          <w:rFonts w:ascii="Times New Roman" w:hAnsi="Times New Roman" w:cs="Times New Roman"/>
          <w:sz w:val="32"/>
          <w:szCs w:val="32"/>
        </w:rPr>
        <w:t>по социальной политике на заседани</w:t>
      </w:r>
      <w:r w:rsidR="00BA3B0A" w:rsidRPr="00F45E77">
        <w:rPr>
          <w:rFonts w:ascii="Times New Roman" w:hAnsi="Times New Roman" w:cs="Times New Roman"/>
          <w:sz w:val="32"/>
          <w:szCs w:val="32"/>
        </w:rPr>
        <w:t>ях</w:t>
      </w:r>
      <w:r w:rsidRPr="00F45E77">
        <w:rPr>
          <w:rFonts w:ascii="Times New Roman" w:hAnsi="Times New Roman" w:cs="Times New Roman"/>
          <w:sz w:val="32"/>
          <w:szCs w:val="32"/>
        </w:rPr>
        <w:t xml:space="preserve"> были рассмотрены вопросы «Об обеспеченности медицинскими кадрами медицинских организаций Забайкальского края»</w:t>
      </w:r>
      <w:r w:rsidR="00BA3B0A" w:rsidRPr="00F45E77">
        <w:rPr>
          <w:rFonts w:ascii="Times New Roman" w:hAnsi="Times New Roman" w:cs="Times New Roman"/>
          <w:sz w:val="32"/>
          <w:szCs w:val="32"/>
        </w:rPr>
        <w:t xml:space="preserve">, </w:t>
      </w:r>
      <w:r w:rsidR="00BA3B0A" w:rsidRPr="00F45E77">
        <w:rPr>
          <w:rStyle w:val="apple-converted-space"/>
          <w:rFonts w:ascii="Times New Roman" w:hAnsi="Times New Roman" w:cs="Times New Roman"/>
          <w:bCs/>
          <w:color w:val="000000"/>
          <w:sz w:val="32"/>
          <w:szCs w:val="32"/>
          <w:bdr w:val="none" w:sz="0" w:space="0" w:color="auto" w:frame="1"/>
          <w:shd w:val="clear" w:color="auto" w:fill="FFFFFF"/>
        </w:rPr>
        <w:t> «</w:t>
      </w:r>
      <w:r w:rsidR="00BA3B0A" w:rsidRPr="00F45E77">
        <w:rPr>
          <w:rStyle w:val="ac"/>
          <w:rFonts w:ascii="Times New Roman" w:hAnsi="Times New Roman" w:cs="Times New Roman"/>
          <w:b w:val="0"/>
          <w:color w:val="000000"/>
          <w:sz w:val="32"/>
          <w:szCs w:val="32"/>
          <w:bdr w:val="none" w:sz="0" w:space="0" w:color="auto" w:frame="1"/>
          <w:shd w:val="clear" w:color="auto" w:fill="FFFFFF"/>
        </w:rPr>
        <w:t>Об исполнении Закона Забайкальского края от 15 ноября 2013 года № 880-ЗЗК «О наделении органов местного самоуправления муниципальных районов и городских округов Забайкальского края отдельным государственным полномочием по финансовому обеспечению исполнения вступивших в законную силу судебных постановлений о предоставлении жилых помещений по договорам социального</w:t>
      </w:r>
      <w:proofErr w:type="gramEnd"/>
      <w:r w:rsidR="00BA3B0A" w:rsidRPr="00F45E77">
        <w:rPr>
          <w:rStyle w:val="ac"/>
          <w:rFonts w:ascii="Times New Roman" w:hAnsi="Times New Roman" w:cs="Times New Roman"/>
          <w:b w:val="0"/>
          <w:color w:val="000000"/>
          <w:sz w:val="32"/>
          <w:szCs w:val="32"/>
          <w:bdr w:val="none" w:sz="0" w:space="0" w:color="auto" w:frame="1"/>
          <w:shd w:val="clear" w:color="auto" w:fill="FFFFFF"/>
        </w:rPr>
        <w:t xml:space="preserve"> найма детям-сиротам и детям, оставшимся без попечения родителей, лицам из числа детей-сирот и детей, оставшихся без попечения родителей».</w:t>
      </w:r>
    </w:p>
    <w:p w:rsidR="00C621A0" w:rsidRPr="00F45E77" w:rsidRDefault="00B41E73"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Комитет по развитию производительных сил, инфраструктур</w:t>
      </w:r>
      <w:r w:rsidR="00AD2A30" w:rsidRPr="00F45E77">
        <w:rPr>
          <w:rFonts w:ascii="Times New Roman" w:hAnsi="Times New Roman" w:cs="Times New Roman"/>
          <w:sz w:val="32"/>
          <w:szCs w:val="32"/>
        </w:rPr>
        <w:t>ы</w:t>
      </w:r>
      <w:r w:rsidRPr="00F45E77">
        <w:rPr>
          <w:rFonts w:ascii="Times New Roman" w:hAnsi="Times New Roman" w:cs="Times New Roman"/>
          <w:sz w:val="32"/>
          <w:szCs w:val="32"/>
        </w:rPr>
        <w:t xml:space="preserve"> и инновациям п</w:t>
      </w:r>
      <w:r w:rsidR="003D3FF4" w:rsidRPr="00F45E77">
        <w:rPr>
          <w:rFonts w:ascii="Times New Roman" w:hAnsi="Times New Roman" w:cs="Times New Roman"/>
          <w:sz w:val="32"/>
          <w:szCs w:val="32"/>
        </w:rPr>
        <w:t xml:space="preserve">о нашему предложению рассмотрел вопрос </w:t>
      </w:r>
      <w:r w:rsidR="00DE2238">
        <w:rPr>
          <w:rFonts w:ascii="Times New Roman" w:hAnsi="Times New Roman" w:cs="Times New Roman"/>
          <w:sz w:val="32"/>
          <w:szCs w:val="32"/>
        </w:rPr>
        <w:t xml:space="preserve">           </w:t>
      </w:r>
      <w:r w:rsidR="00876043" w:rsidRPr="00F45E77">
        <w:rPr>
          <w:rFonts w:ascii="Times New Roman" w:hAnsi="Times New Roman" w:cs="Times New Roman"/>
          <w:sz w:val="32"/>
          <w:szCs w:val="32"/>
        </w:rPr>
        <w:t>«</w:t>
      </w:r>
      <w:r w:rsidR="00876043" w:rsidRPr="00F45E77">
        <w:rPr>
          <w:rFonts w:ascii="Times New Roman" w:hAnsi="Times New Roman"/>
          <w:sz w:val="32"/>
          <w:szCs w:val="32"/>
        </w:rPr>
        <w:t>О деятельности управляющих компаний и качестве предоставляемых ими услуг населению Забайкальского края»</w:t>
      </w:r>
      <w:r w:rsidR="00772870" w:rsidRPr="00F45E77">
        <w:rPr>
          <w:rFonts w:ascii="Times New Roman" w:hAnsi="Times New Roman" w:cs="Times New Roman"/>
          <w:sz w:val="32"/>
          <w:szCs w:val="32"/>
        </w:rPr>
        <w:t xml:space="preserve">. </w:t>
      </w:r>
    </w:p>
    <w:p w:rsidR="005E645A" w:rsidRPr="00F45E77" w:rsidRDefault="005E645A" w:rsidP="00E31E40">
      <w:pPr>
        <w:spacing w:after="0" w:line="240" w:lineRule="auto"/>
        <w:ind w:firstLine="709"/>
        <w:jc w:val="both"/>
        <w:rPr>
          <w:rFonts w:ascii="Times New Roman" w:hAnsi="Times New Roman" w:cs="Times New Roman"/>
          <w:color w:val="C00000"/>
          <w:sz w:val="32"/>
          <w:szCs w:val="32"/>
        </w:rPr>
      </w:pPr>
      <w:r w:rsidRPr="00F45E77">
        <w:rPr>
          <w:rFonts w:ascii="Times New Roman" w:hAnsi="Times New Roman" w:cs="Times New Roman"/>
          <w:sz w:val="32"/>
          <w:szCs w:val="32"/>
        </w:rPr>
        <w:t xml:space="preserve">Депутатами совместно с исполнительными органами государственной власти края был подготовлен и принят ряд </w:t>
      </w:r>
      <w:r w:rsidRPr="00F45E77">
        <w:rPr>
          <w:rFonts w:ascii="Times New Roman" w:hAnsi="Times New Roman" w:cs="Times New Roman"/>
          <w:sz w:val="32"/>
          <w:szCs w:val="32"/>
        </w:rPr>
        <w:lastRenderedPageBreak/>
        <w:t>законов, направленных на реализаци</w:t>
      </w:r>
      <w:r w:rsidR="00BD4069" w:rsidRPr="00F45E77">
        <w:rPr>
          <w:rFonts w:ascii="Times New Roman" w:hAnsi="Times New Roman" w:cs="Times New Roman"/>
          <w:sz w:val="32"/>
          <w:szCs w:val="32"/>
        </w:rPr>
        <w:t>ю</w:t>
      </w:r>
      <w:r w:rsidRPr="00F45E77">
        <w:rPr>
          <w:rFonts w:ascii="Times New Roman" w:hAnsi="Times New Roman" w:cs="Times New Roman"/>
          <w:sz w:val="32"/>
          <w:szCs w:val="32"/>
        </w:rPr>
        <w:t xml:space="preserve"> прав жителей Забайкалья</w:t>
      </w:r>
      <w:r w:rsidR="00DE32A6" w:rsidRPr="00F45E77">
        <w:rPr>
          <w:rFonts w:ascii="Times New Roman" w:hAnsi="Times New Roman" w:cs="Times New Roman"/>
          <w:sz w:val="32"/>
          <w:szCs w:val="32"/>
        </w:rPr>
        <w:t>, в том числе:</w:t>
      </w:r>
    </w:p>
    <w:p w:rsidR="00B31E7A" w:rsidRPr="00F45E77" w:rsidRDefault="006C3055" w:rsidP="00E31E40">
      <w:pPr>
        <w:autoSpaceDE w:val="0"/>
        <w:autoSpaceDN w:val="0"/>
        <w:adjustRightInd w:val="0"/>
        <w:spacing w:after="0" w:line="240" w:lineRule="auto"/>
        <w:ind w:firstLine="709"/>
        <w:jc w:val="both"/>
        <w:rPr>
          <w:rFonts w:ascii="Times New Roman" w:eastAsia="Calibri" w:hAnsi="Times New Roman" w:cs="Times New Roman"/>
          <w:sz w:val="32"/>
          <w:szCs w:val="32"/>
        </w:rPr>
      </w:pPr>
      <w:r w:rsidRPr="00F45E77">
        <w:rPr>
          <w:rFonts w:ascii="Times New Roman" w:eastAsia="Calibri" w:hAnsi="Times New Roman" w:cs="Times New Roman"/>
          <w:iCs/>
          <w:sz w:val="32"/>
          <w:szCs w:val="32"/>
        </w:rPr>
        <w:t xml:space="preserve">Закон </w:t>
      </w:r>
      <w:r w:rsidR="00AE44FC" w:rsidRPr="00F45E77">
        <w:rPr>
          <w:rFonts w:ascii="Times New Roman" w:eastAsia="Calibri" w:hAnsi="Times New Roman" w:cs="Times New Roman"/>
          <w:iCs/>
          <w:sz w:val="32"/>
          <w:szCs w:val="32"/>
        </w:rPr>
        <w:t xml:space="preserve"> </w:t>
      </w:r>
      <w:r w:rsidRPr="00F45E77">
        <w:rPr>
          <w:rFonts w:ascii="Times New Roman" w:eastAsia="Calibri" w:hAnsi="Times New Roman" w:cs="Times New Roman"/>
          <w:iCs/>
          <w:sz w:val="32"/>
          <w:szCs w:val="32"/>
        </w:rPr>
        <w:t xml:space="preserve">Забайкальского края </w:t>
      </w:r>
      <w:r w:rsidR="00B41E73" w:rsidRPr="00F45E77">
        <w:rPr>
          <w:rFonts w:ascii="Times New Roman" w:eastAsia="Calibri" w:hAnsi="Times New Roman" w:cs="Times New Roman"/>
          <w:iCs/>
          <w:sz w:val="32"/>
          <w:szCs w:val="32"/>
        </w:rPr>
        <w:t>«</w:t>
      </w:r>
      <w:r w:rsidR="000C6E96" w:rsidRPr="00F45E77">
        <w:rPr>
          <w:rFonts w:ascii="Times New Roman" w:eastAsia="Calibri" w:hAnsi="Times New Roman" w:cs="Times New Roman"/>
          <w:iCs/>
          <w:sz w:val="32"/>
          <w:szCs w:val="32"/>
        </w:rPr>
        <w:t>О компенсации расходов на уплату взноса на капитальный ремонт общего имущества в многоквартирном доме отдельным категориям граждан на территории Забайкальского края</w:t>
      </w:r>
      <w:r w:rsidR="00B41E73" w:rsidRPr="00F45E77">
        <w:rPr>
          <w:rFonts w:ascii="Times New Roman" w:eastAsia="Calibri" w:hAnsi="Times New Roman" w:cs="Times New Roman"/>
          <w:iCs/>
          <w:sz w:val="32"/>
          <w:szCs w:val="32"/>
        </w:rPr>
        <w:t>»</w:t>
      </w:r>
      <w:r w:rsidR="000C6E96" w:rsidRPr="00F45E77">
        <w:rPr>
          <w:rFonts w:ascii="Times New Roman" w:eastAsia="Calibri" w:hAnsi="Times New Roman" w:cs="Times New Roman"/>
          <w:iCs/>
          <w:sz w:val="32"/>
          <w:szCs w:val="32"/>
        </w:rPr>
        <w:t xml:space="preserve">, которым </w:t>
      </w:r>
      <w:r w:rsidR="000C6E96" w:rsidRPr="00F45E77">
        <w:rPr>
          <w:rFonts w:ascii="Times New Roman" w:hAnsi="Times New Roman" w:cs="Times New Roman"/>
          <w:sz w:val="32"/>
          <w:szCs w:val="32"/>
          <w:lang w:eastAsia="ru-RU"/>
        </w:rPr>
        <w:t xml:space="preserve"> реализуется право субъекта Российской Федерации</w:t>
      </w:r>
      <w:r w:rsidR="00695A02" w:rsidRPr="00F45E77">
        <w:rPr>
          <w:rFonts w:ascii="Times New Roman" w:hAnsi="Times New Roman" w:cs="Times New Roman"/>
          <w:sz w:val="32"/>
          <w:szCs w:val="32"/>
          <w:lang w:eastAsia="ru-RU"/>
        </w:rPr>
        <w:t xml:space="preserve"> </w:t>
      </w:r>
      <w:r w:rsidR="000C6E96" w:rsidRPr="00F45E77">
        <w:rPr>
          <w:rFonts w:ascii="Times New Roman" w:hAnsi="Times New Roman" w:cs="Times New Roman"/>
          <w:sz w:val="32"/>
          <w:szCs w:val="32"/>
          <w:lang w:eastAsia="ru-RU"/>
        </w:rPr>
        <w:t xml:space="preserve">по предоставлению </w:t>
      </w:r>
      <w:r w:rsidR="000C6E96" w:rsidRPr="00F45E77">
        <w:rPr>
          <w:rFonts w:ascii="Times New Roman" w:hAnsi="Times New Roman" w:cs="Times New Roman"/>
          <w:bCs/>
          <w:sz w:val="32"/>
          <w:szCs w:val="32"/>
          <w:lang w:eastAsia="ru-RU"/>
        </w:rPr>
        <w:t>отдельным категориям граждан</w:t>
      </w:r>
      <w:r w:rsidR="000C6E96" w:rsidRPr="00F45E77">
        <w:rPr>
          <w:rFonts w:ascii="Times New Roman" w:eastAsia="Calibri" w:hAnsi="Times New Roman" w:cs="Times New Roman"/>
          <w:bCs/>
          <w:sz w:val="32"/>
          <w:szCs w:val="32"/>
        </w:rPr>
        <w:t xml:space="preserve"> компенсации</w:t>
      </w:r>
      <w:r w:rsidR="00695A02" w:rsidRPr="00F45E77">
        <w:rPr>
          <w:rFonts w:ascii="Times New Roman" w:eastAsia="Calibri" w:hAnsi="Times New Roman" w:cs="Times New Roman"/>
          <w:bCs/>
          <w:sz w:val="32"/>
          <w:szCs w:val="32"/>
        </w:rPr>
        <w:t xml:space="preserve"> </w:t>
      </w:r>
      <w:r w:rsidR="000C6E96" w:rsidRPr="00F45E77">
        <w:rPr>
          <w:rFonts w:ascii="Times New Roman" w:eastAsia="Calibri" w:hAnsi="Times New Roman" w:cs="Times New Roman"/>
          <w:bCs/>
          <w:sz w:val="32"/>
          <w:szCs w:val="32"/>
        </w:rPr>
        <w:t>расходов на уплату взноса на капитальный ремонт общего имущества в многоквартирном доме.</w:t>
      </w:r>
      <w:r w:rsidR="00695A02" w:rsidRPr="00F45E77">
        <w:rPr>
          <w:rFonts w:ascii="Times New Roman" w:eastAsia="Calibri" w:hAnsi="Times New Roman" w:cs="Times New Roman"/>
          <w:bCs/>
          <w:sz w:val="32"/>
          <w:szCs w:val="32"/>
        </w:rPr>
        <w:t xml:space="preserve"> </w:t>
      </w:r>
    </w:p>
    <w:p w:rsidR="00825091" w:rsidRPr="00F45E77" w:rsidRDefault="006C3055" w:rsidP="00E31E40">
      <w:pPr>
        <w:spacing w:after="0" w:line="240" w:lineRule="auto"/>
        <w:ind w:firstLine="709"/>
        <w:jc w:val="both"/>
        <w:rPr>
          <w:sz w:val="32"/>
          <w:szCs w:val="32"/>
        </w:rPr>
      </w:pPr>
      <w:proofErr w:type="gramStart"/>
      <w:r w:rsidRPr="00F45E77">
        <w:rPr>
          <w:rFonts w:ascii="Times New Roman" w:eastAsia="Calibri" w:hAnsi="Times New Roman" w:cs="Times New Roman"/>
          <w:iCs/>
          <w:sz w:val="32"/>
          <w:szCs w:val="32"/>
        </w:rPr>
        <w:t xml:space="preserve">Закон Забайкальского края </w:t>
      </w:r>
      <w:r w:rsidR="00B41E73" w:rsidRPr="00F45E77">
        <w:rPr>
          <w:rFonts w:ascii="Times New Roman" w:hAnsi="Times New Roman" w:cs="Times New Roman"/>
          <w:sz w:val="32"/>
          <w:szCs w:val="32"/>
        </w:rPr>
        <w:t>«</w:t>
      </w:r>
      <w:r w:rsidR="000C6E96" w:rsidRPr="00F45E77">
        <w:rPr>
          <w:rFonts w:ascii="Times New Roman" w:hAnsi="Times New Roman" w:cs="Times New Roman"/>
          <w:sz w:val="32"/>
          <w:szCs w:val="32"/>
        </w:rPr>
        <w:t>О мерах социальной поддержки отдельных категорий граждан в Забайкальском крае</w:t>
      </w:r>
      <w:r w:rsidR="00B41E73" w:rsidRPr="00F45E77">
        <w:rPr>
          <w:rFonts w:ascii="Times New Roman" w:hAnsi="Times New Roman" w:cs="Times New Roman"/>
          <w:sz w:val="32"/>
          <w:szCs w:val="32"/>
        </w:rPr>
        <w:t>»</w:t>
      </w:r>
      <w:r w:rsidR="000C6E96" w:rsidRPr="00F45E77">
        <w:rPr>
          <w:rFonts w:ascii="Times New Roman" w:hAnsi="Times New Roman" w:cs="Times New Roman"/>
          <w:sz w:val="32"/>
          <w:szCs w:val="32"/>
        </w:rPr>
        <w:t xml:space="preserve">, которым, в том числе, </w:t>
      </w:r>
      <w:r w:rsidR="00291044" w:rsidRPr="00F45E77">
        <w:rPr>
          <w:rFonts w:ascii="Times New Roman" w:hAnsi="Times New Roman" w:cs="Times New Roman"/>
          <w:sz w:val="32"/>
          <w:szCs w:val="32"/>
        </w:rPr>
        <w:t xml:space="preserve">в целях восстановления нарушенных прав ветеранов труда </w:t>
      </w:r>
      <w:r w:rsidR="000C6E96" w:rsidRPr="00F45E77">
        <w:rPr>
          <w:rFonts w:ascii="Times New Roman" w:hAnsi="Times New Roman" w:cs="Times New Roman"/>
          <w:sz w:val="32"/>
          <w:szCs w:val="32"/>
        </w:rPr>
        <w:t>предлагалось осуществить ежемесячные денежные выплаты за период с 1 января 2015 года по 28 июля 2015 года в  объеме и размере, установленных Законом Забайкальского края от 17 февраля 2009 года № 129-ЗЗК «О мерах социальной поддержки отдельных</w:t>
      </w:r>
      <w:proofErr w:type="gramEnd"/>
      <w:r w:rsidR="000C6E96" w:rsidRPr="00F45E77">
        <w:rPr>
          <w:rFonts w:ascii="Times New Roman" w:hAnsi="Times New Roman" w:cs="Times New Roman"/>
          <w:sz w:val="32"/>
          <w:szCs w:val="32"/>
        </w:rPr>
        <w:t xml:space="preserve"> категорий граждан в Забайкальском крае» на 31 декабря 2014 года, ветеранам труда, утратившим  право на предоставление ежемесячных денежных выплат на указанный период на основании Закона Забайкальского края от 18 декабря 2014 года № 1103-ЗЗК </w:t>
      </w:r>
      <w:r w:rsidR="00F70940" w:rsidRPr="00F45E77">
        <w:rPr>
          <w:rFonts w:ascii="Times New Roman" w:hAnsi="Times New Roman" w:cs="Times New Roman"/>
          <w:sz w:val="32"/>
          <w:szCs w:val="32"/>
        </w:rPr>
        <w:t>«</w:t>
      </w:r>
      <w:r w:rsidR="000C6E96" w:rsidRPr="00F45E77">
        <w:rPr>
          <w:rFonts w:ascii="Times New Roman" w:hAnsi="Times New Roman" w:cs="Times New Roman"/>
          <w:sz w:val="32"/>
          <w:szCs w:val="32"/>
        </w:rPr>
        <w:t xml:space="preserve">О внесении изменений в Закон Забайкальского края </w:t>
      </w:r>
      <w:r w:rsidR="00F70940" w:rsidRPr="00F45E77">
        <w:rPr>
          <w:rFonts w:ascii="Times New Roman" w:hAnsi="Times New Roman" w:cs="Times New Roman"/>
          <w:sz w:val="32"/>
          <w:szCs w:val="32"/>
        </w:rPr>
        <w:t>«</w:t>
      </w:r>
      <w:r w:rsidR="000C6E96" w:rsidRPr="00F45E77">
        <w:rPr>
          <w:rFonts w:ascii="Times New Roman" w:hAnsi="Times New Roman" w:cs="Times New Roman"/>
          <w:sz w:val="32"/>
          <w:szCs w:val="32"/>
        </w:rPr>
        <w:t>О мерах социальной поддержки отдельных категорий граждан в Забайкальском крае</w:t>
      </w:r>
      <w:r w:rsidR="00F70940" w:rsidRPr="00F45E77">
        <w:rPr>
          <w:rFonts w:ascii="Times New Roman" w:hAnsi="Times New Roman" w:cs="Times New Roman"/>
          <w:sz w:val="32"/>
          <w:szCs w:val="32"/>
        </w:rPr>
        <w:t>»</w:t>
      </w:r>
      <w:r w:rsidR="000C6E96" w:rsidRPr="00F45E77">
        <w:rPr>
          <w:rFonts w:ascii="Times New Roman" w:hAnsi="Times New Roman" w:cs="Times New Roman"/>
          <w:sz w:val="32"/>
          <w:szCs w:val="32"/>
        </w:rPr>
        <w:t>.</w:t>
      </w:r>
    </w:p>
    <w:p w:rsidR="007F5F25" w:rsidRPr="00F45E77" w:rsidRDefault="006C3055" w:rsidP="00E31E40">
      <w:pPr>
        <w:autoSpaceDE w:val="0"/>
        <w:autoSpaceDN w:val="0"/>
        <w:adjustRightInd w:val="0"/>
        <w:spacing w:after="0" w:line="240" w:lineRule="auto"/>
        <w:ind w:firstLine="709"/>
        <w:jc w:val="both"/>
        <w:rPr>
          <w:sz w:val="32"/>
          <w:szCs w:val="32"/>
        </w:rPr>
      </w:pPr>
      <w:r w:rsidRPr="00F45E77">
        <w:rPr>
          <w:rFonts w:ascii="Times New Roman" w:eastAsia="Calibri" w:hAnsi="Times New Roman" w:cs="Times New Roman"/>
          <w:iCs/>
          <w:sz w:val="32"/>
          <w:szCs w:val="32"/>
        </w:rPr>
        <w:t xml:space="preserve">Закон Забайкальского края </w:t>
      </w:r>
      <w:r w:rsidR="007F5F25" w:rsidRPr="00F45E77">
        <w:rPr>
          <w:rFonts w:ascii="Times New Roman" w:hAnsi="Times New Roman" w:cs="Times New Roman"/>
          <w:sz w:val="32"/>
          <w:szCs w:val="32"/>
        </w:rPr>
        <w:t>«О внесении изменений в Закон Забайкальского края «Об отдельных вопросах в сфере здравоохранения», уточняющий полномочия органов местного самоуправления по созданию условий для оказания медицинской помощи населению.</w:t>
      </w:r>
    </w:p>
    <w:p w:rsidR="00D31214" w:rsidRPr="00F45E77" w:rsidRDefault="006C3055" w:rsidP="00E31E40">
      <w:pPr>
        <w:autoSpaceDE w:val="0"/>
        <w:autoSpaceDN w:val="0"/>
        <w:adjustRightInd w:val="0"/>
        <w:spacing w:after="0" w:line="240" w:lineRule="auto"/>
        <w:ind w:firstLine="709"/>
        <w:jc w:val="both"/>
        <w:rPr>
          <w:rFonts w:ascii="Times New Roman" w:hAnsi="Times New Roman" w:cs="Times New Roman"/>
          <w:sz w:val="32"/>
          <w:szCs w:val="32"/>
        </w:rPr>
      </w:pPr>
      <w:r w:rsidRPr="00F45E77">
        <w:rPr>
          <w:rFonts w:ascii="Times New Roman" w:eastAsia="Calibri" w:hAnsi="Times New Roman" w:cs="Times New Roman"/>
          <w:iCs/>
          <w:sz w:val="32"/>
          <w:szCs w:val="32"/>
        </w:rPr>
        <w:t xml:space="preserve">Закон Забайкальского края </w:t>
      </w:r>
      <w:r w:rsidR="00D45D39" w:rsidRPr="00F45E77">
        <w:rPr>
          <w:rFonts w:ascii="Times New Roman" w:hAnsi="Times New Roman" w:cs="Times New Roman"/>
          <w:sz w:val="32"/>
          <w:szCs w:val="32"/>
        </w:rPr>
        <w:t>«</w:t>
      </w:r>
      <w:r w:rsidR="00D31214" w:rsidRPr="00F45E77">
        <w:rPr>
          <w:rFonts w:ascii="Times New Roman" w:hAnsi="Times New Roman" w:cs="Times New Roman"/>
          <w:sz w:val="32"/>
          <w:szCs w:val="32"/>
        </w:rPr>
        <w:t>О внесении изменений в Закон</w:t>
      </w:r>
      <w:r w:rsidR="00D45D39" w:rsidRPr="00F45E77">
        <w:rPr>
          <w:rFonts w:ascii="Times New Roman" w:hAnsi="Times New Roman" w:cs="Times New Roman"/>
          <w:sz w:val="32"/>
          <w:szCs w:val="32"/>
        </w:rPr>
        <w:t xml:space="preserve"> Забайкальского края «</w:t>
      </w:r>
      <w:r w:rsidR="00D31214" w:rsidRPr="00F45E77">
        <w:rPr>
          <w:rFonts w:ascii="Times New Roman" w:hAnsi="Times New Roman" w:cs="Times New Roman"/>
          <w:sz w:val="32"/>
          <w:szCs w:val="32"/>
        </w:rPr>
        <w:t>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w:t>
      </w:r>
      <w:r w:rsidR="00D45D39" w:rsidRPr="00F45E77">
        <w:rPr>
          <w:rFonts w:ascii="Times New Roman" w:hAnsi="Times New Roman" w:cs="Times New Roman"/>
          <w:sz w:val="32"/>
          <w:szCs w:val="32"/>
        </w:rPr>
        <w:t>»</w:t>
      </w:r>
      <w:r w:rsidR="00D31214" w:rsidRPr="00F45E77">
        <w:rPr>
          <w:rFonts w:ascii="Times New Roman" w:hAnsi="Times New Roman" w:cs="Times New Roman"/>
          <w:sz w:val="32"/>
          <w:szCs w:val="32"/>
        </w:rPr>
        <w:t xml:space="preserve">, который направлен на совершенствование правоотношений в сфере предоставления мер государственной поддержки пострадавшим </w:t>
      </w:r>
      <w:proofErr w:type="spellStart"/>
      <w:r w:rsidR="00D31214" w:rsidRPr="00F45E77">
        <w:rPr>
          <w:rFonts w:ascii="Times New Roman" w:hAnsi="Times New Roman" w:cs="Times New Roman"/>
          <w:sz w:val="32"/>
          <w:szCs w:val="32"/>
        </w:rPr>
        <w:t>соинвесторам</w:t>
      </w:r>
      <w:proofErr w:type="spellEnd"/>
      <w:r w:rsidR="00D31214" w:rsidRPr="00F45E77">
        <w:rPr>
          <w:rFonts w:ascii="Times New Roman" w:hAnsi="Times New Roman" w:cs="Times New Roman"/>
          <w:sz w:val="32"/>
          <w:szCs w:val="32"/>
        </w:rPr>
        <w:t xml:space="preserve">. </w:t>
      </w:r>
    </w:p>
    <w:p w:rsidR="00F62393" w:rsidRPr="00F45E77" w:rsidRDefault="00F62393"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Департаментом государственного имущества и земельных отношений Забайкальского края определены места компактной застройки домов для многодетных семей с учетом возможности их подключения к обеспечивающим инфраструктурам.</w:t>
      </w:r>
    </w:p>
    <w:p w:rsidR="009030A5" w:rsidRPr="00F45E77" w:rsidRDefault="009030A5" w:rsidP="00E31E40">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F45E77">
        <w:rPr>
          <w:rFonts w:ascii="Times New Roman" w:hAnsi="Times New Roman" w:cs="Times New Roman"/>
          <w:color w:val="000000" w:themeColor="text1"/>
          <w:sz w:val="32"/>
          <w:szCs w:val="32"/>
        </w:rPr>
        <w:lastRenderedPageBreak/>
        <w:t xml:space="preserve">Кроме того, Уполномоченный неоднократно привлекал внимание к проблеме обеспечения инвалидов техническими средствами реабилитации. </w:t>
      </w:r>
      <w:r w:rsidRPr="00F45E77">
        <w:rPr>
          <w:rFonts w:ascii="Times New Roman" w:eastAsia="Times New Roman" w:hAnsi="Times New Roman" w:cs="Times New Roman"/>
          <w:sz w:val="32"/>
          <w:szCs w:val="32"/>
          <w:lang w:eastAsia="ru-RU"/>
        </w:rPr>
        <w:t xml:space="preserve">В свою очередь, по предложениям Уполномоченного на тот момент  временно исполняющая обязанности </w:t>
      </w:r>
      <w:r w:rsidR="00AE44FC" w:rsidRPr="00F45E77">
        <w:rPr>
          <w:rFonts w:ascii="Times New Roman" w:eastAsia="Times New Roman" w:hAnsi="Times New Roman" w:cs="Times New Roman"/>
          <w:sz w:val="32"/>
          <w:szCs w:val="32"/>
          <w:lang w:eastAsia="ru-RU"/>
        </w:rPr>
        <w:t xml:space="preserve"> </w:t>
      </w:r>
      <w:r w:rsidR="00F009E1" w:rsidRPr="00F45E77">
        <w:rPr>
          <w:rFonts w:ascii="Times New Roman" w:eastAsia="Times New Roman" w:hAnsi="Times New Roman" w:cs="Times New Roman"/>
          <w:sz w:val="32"/>
          <w:szCs w:val="32"/>
          <w:lang w:eastAsia="ru-RU"/>
        </w:rPr>
        <w:t>Г</w:t>
      </w:r>
      <w:r w:rsidRPr="00F45E77">
        <w:rPr>
          <w:rFonts w:ascii="Times New Roman" w:eastAsia="Times New Roman" w:hAnsi="Times New Roman" w:cs="Times New Roman"/>
          <w:sz w:val="32"/>
          <w:szCs w:val="32"/>
          <w:lang w:eastAsia="ru-RU"/>
        </w:rPr>
        <w:t>убернатора Забайкальского края  Н.Н. Жданова обратилась к Председателю Правительства Российской Федерации Д.А. Медведеву.</w:t>
      </w:r>
      <w:r w:rsidR="00FF6BCA" w:rsidRPr="00F45E77">
        <w:rPr>
          <w:rFonts w:ascii="Times New Roman" w:eastAsia="Times New Roman" w:hAnsi="Times New Roman" w:cs="Times New Roman"/>
          <w:sz w:val="32"/>
          <w:szCs w:val="32"/>
          <w:lang w:eastAsia="ru-RU"/>
        </w:rPr>
        <w:t xml:space="preserve"> </w:t>
      </w:r>
      <w:r w:rsidRPr="00F45E77">
        <w:rPr>
          <w:rFonts w:ascii="Times New Roman" w:eastAsia="Times New Roman" w:hAnsi="Times New Roman" w:cs="Times New Roman"/>
          <w:sz w:val="32"/>
          <w:szCs w:val="32"/>
          <w:lang w:eastAsia="ru-RU"/>
        </w:rPr>
        <w:t>По поручению Правительства Российской Федерации, Министерство труда и социальной защиты РФ сообщило, что в настоящее время прорабатывается вопрос о возможности обеспечения инвалидов техническими средствами реабилитации посредством использования специального сертификата для реализации права выбора инвалидами технических средств реабилитации (марки, производителя), в том числе об условиях и формах получения этого сертификата.</w:t>
      </w:r>
    </w:p>
    <w:p w:rsidR="00C9133B" w:rsidRPr="00F45E77" w:rsidRDefault="00C9133B"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 xml:space="preserve">Тем не менее, несмотря на активную помощь и поддержку в решении вопросов защиты прав и законных интересов наших  земляков-забайкальцев со стороны органов власти Забайкальского края, </w:t>
      </w:r>
      <w:r w:rsidR="001A56FC" w:rsidRPr="00F45E77">
        <w:rPr>
          <w:rFonts w:ascii="Times New Roman" w:hAnsi="Times New Roman" w:cs="Times New Roman"/>
          <w:sz w:val="32"/>
          <w:szCs w:val="32"/>
        </w:rPr>
        <w:t xml:space="preserve">часть </w:t>
      </w:r>
      <w:r w:rsidRPr="00F45E77">
        <w:rPr>
          <w:rFonts w:ascii="Times New Roman" w:hAnsi="Times New Roman" w:cs="Times New Roman"/>
          <w:sz w:val="32"/>
          <w:szCs w:val="32"/>
        </w:rPr>
        <w:t xml:space="preserve">проблем в реализации конституционных прав граждан </w:t>
      </w:r>
      <w:r w:rsidR="001A56FC" w:rsidRPr="00F45E77">
        <w:rPr>
          <w:rFonts w:ascii="Times New Roman" w:hAnsi="Times New Roman" w:cs="Times New Roman"/>
          <w:sz w:val="32"/>
          <w:szCs w:val="32"/>
        </w:rPr>
        <w:t>пока не решены и требуют более активных действий</w:t>
      </w:r>
      <w:r w:rsidRPr="00F45E77">
        <w:rPr>
          <w:rFonts w:ascii="Times New Roman" w:hAnsi="Times New Roman" w:cs="Times New Roman"/>
          <w:sz w:val="32"/>
          <w:szCs w:val="32"/>
        </w:rPr>
        <w:t>.</w:t>
      </w:r>
    </w:p>
    <w:p w:rsidR="006E63B7" w:rsidRPr="00F45E77" w:rsidRDefault="0008762E"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Вместе с тем, как и прежде, представляя доклад, Уполномоченный рассчитывает на понимание и готовность к принятию действенных мер и конкретных решений со  стороны органов государственной власти края и органов местного самоуправления, поскольку только совместными усилиями  можно добиться  улучшения ситуации в области соблюдения прав и свобод жителей края.</w:t>
      </w:r>
    </w:p>
    <w:p w:rsidR="00DD28DF" w:rsidRPr="00F45E77" w:rsidRDefault="00DD28DF" w:rsidP="00E31E40">
      <w:pPr>
        <w:spacing w:after="0" w:line="240" w:lineRule="auto"/>
        <w:ind w:firstLine="709"/>
        <w:jc w:val="both"/>
        <w:rPr>
          <w:rFonts w:ascii="Times New Roman" w:hAnsi="Times New Roman" w:cs="Times New Roman"/>
          <w:sz w:val="32"/>
          <w:szCs w:val="32"/>
        </w:rPr>
      </w:pPr>
    </w:p>
    <w:p w:rsidR="00DD28DF" w:rsidRPr="00F45E77" w:rsidRDefault="00DD28DF" w:rsidP="00E31E40">
      <w:pPr>
        <w:pStyle w:val="Style9"/>
        <w:spacing w:line="240" w:lineRule="auto"/>
        <w:ind w:firstLine="709"/>
        <w:jc w:val="center"/>
        <w:rPr>
          <w:b/>
          <w:i/>
          <w:sz w:val="32"/>
          <w:szCs w:val="32"/>
        </w:rPr>
      </w:pPr>
      <w:r w:rsidRPr="00F45E77">
        <w:rPr>
          <w:b/>
          <w:i/>
          <w:sz w:val="32"/>
          <w:szCs w:val="32"/>
        </w:rPr>
        <w:t>Соблюдение прав на социальное и медицинское обеспечение</w:t>
      </w:r>
    </w:p>
    <w:p w:rsidR="00DD28DF" w:rsidRPr="00F45E77" w:rsidRDefault="00DD28DF" w:rsidP="006F4BA2">
      <w:pPr>
        <w:spacing w:before="120" w:after="0" w:line="240" w:lineRule="auto"/>
        <w:jc w:val="both"/>
        <w:outlineLvl w:val="0"/>
        <w:rPr>
          <w:rFonts w:ascii="Times New Roman" w:hAnsi="Times New Roman" w:cs="Times New Roman"/>
          <w:sz w:val="32"/>
          <w:szCs w:val="32"/>
        </w:rPr>
      </w:pPr>
      <w:r w:rsidRPr="00F45E77">
        <w:rPr>
          <w:sz w:val="32"/>
          <w:szCs w:val="32"/>
          <w:shd w:val="clear" w:color="auto" w:fill="FFFFFF"/>
        </w:rPr>
        <w:t> </w:t>
      </w:r>
      <w:r w:rsidRPr="00F45E77">
        <w:rPr>
          <w:sz w:val="32"/>
          <w:szCs w:val="32"/>
          <w:shd w:val="clear" w:color="auto" w:fill="FFFFFF"/>
        </w:rPr>
        <w:tab/>
      </w:r>
      <w:r w:rsidRPr="00F45E77">
        <w:rPr>
          <w:rFonts w:ascii="Times New Roman" w:hAnsi="Times New Roman" w:cs="Times New Roman"/>
          <w:sz w:val="32"/>
          <w:szCs w:val="32"/>
        </w:rPr>
        <w:t xml:space="preserve">Проблемы социального и медицинского обеспечения, безусловно, волнуют каждого жителя региона. Жалобы и обращения граждан, поступающие в адрес Уполномоченного, свидетельствуют о том, что вопросы нарушения прав граждан в этой сфере не теряют своей актуальности. </w:t>
      </w:r>
    </w:p>
    <w:p w:rsidR="005A0241" w:rsidRPr="00F45E77" w:rsidRDefault="00DD28DF" w:rsidP="00E31E40">
      <w:pPr>
        <w:shd w:val="clear" w:color="auto" w:fill="FFFFFF"/>
        <w:spacing w:after="0" w:line="240" w:lineRule="auto"/>
        <w:jc w:val="both"/>
        <w:rPr>
          <w:rFonts w:ascii="Times New Roman" w:hAnsi="Times New Roman" w:cs="Times New Roman"/>
          <w:sz w:val="32"/>
          <w:szCs w:val="32"/>
        </w:rPr>
      </w:pPr>
      <w:r w:rsidRPr="00F45E77">
        <w:rPr>
          <w:rFonts w:ascii="Times New Roman" w:hAnsi="Times New Roman" w:cs="Times New Roman"/>
          <w:sz w:val="32"/>
          <w:szCs w:val="32"/>
        </w:rPr>
        <w:tab/>
        <w:t>Количество обращений граждан по данной тематике ежегодно увеличивается, так, за минувший период поступило 1</w:t>
      </w:r>
      <w:r w:rsidR="005273F4" w:rsidRPr="00F45E77">
        <w:rPr>
          <w:rFonts w:ascii="Times New Roman" w:hAnsi="Times New Roman" w:cs="Times New Roman"/>
          <w:sz w:val="32"/>
          <w:szCs w:val="32"/>
        </w:rPr>
        <w:t>40</w:t>
      </w:r>
      <w:r w:rsidRPr="00F45E77">
        <w:rPr>
          <w:rFonts w:ascii="Times New Roman" w:hAnsi="Times New Roman" w:cs="Times New Roman"/>
          <w:sz w:val="32"/>
          <w:szCs w:val="32"/>
        </w:rPr>
        <w:t xml:space="preserve"> обращени</w:t>
      </w:r>
      <w:r w:rsidR="005273F4" w:rsidRPr="00F45E77">
        <w:rPr>
          <w:rFonts w:ascii="Times New Roman" w:hAnsi="Times New Roman" w:cs="Times New Roman"/>
          <w:sz w:val="32"/>
          <w:szCs w:val="32"/>
        </w:rPr>
        <w:t>й</w:t>
      </w:r>
      <w:r w:rsidRPr="00F45E77">
        <w:rPr>
          <w:rFonts w:ascii="Times New Roman" w:hAnsi="Times New Roman" w:cs="Times New Roman"/>
          <w:sz w:val="32"/>
          <w:szCs w:val="32"/>
        </w:rPr>
        <w:t xml:space="preserve">, что на </w:t>
      </w:r>
      <w:r w:rsidR="005273F4" w:rsidRPr="00F45E77">
        <w:rPr>
          <w:rFonts w:ascii="Times New Roman" w:hAnsi="Times New Roman" w:cs="Times New Roman"/>
          <w:sz w:val="32"/>
          <w:szCs w:val="32"/>
        </w:rPr>
        <w:t xml:space="preserve"> 44</w:t>
      </w:r>
      <w:r w:rsidRPr="00F45E77">
        <w:rPr>
          <w:rFonts w:ascii="Times New Roman" w:hAnsi="Times New Roman" w:cs="Times New Roman"/>
          <w:sz w:val="32"/>
          <w:szCs w:val="32"/>
        </w:rPr>
        <w:t xml:space="preserve"> обращени</w:t>
      </w:r>
      <w:r w:rsidR="005273F4" w:rsidRPr="00F45E77">
        <w:rPr>
          <w:rFonts w:ascii="Times New Roman" w:hAnsi="Times New Roman" w:cs="Times New Roman"/>
          <w:sz w:val="32"/>
          <w:szCs w:val="32"/>
        </w:rPr>
        <w:t>я</w:t>
      </w:r>
      <w:r w:rsidRPr="00F45E77">
        <w:rPr>
          <w:rFonts w:ascii="Times New Roman" w:hAnsi="Times New Roman" w:cs="Times New Roman"/>
          <w:sz w:val="32"/>
          <w:szCs w:val="32"/>
        </w:rPr>
        <w:t xml:space="preserve"> больше, чем в 2015 году. Граждане обращались к Уполномоченному по вопросам пенсионного обеспечения – 31, предоставления мер социальной поддержки и социального </w:t>
      </w:r>
      <w:r w:rsidR="00A57A38" w:rsidRPr="00F45E77">
        <w:rPr>
          <w:rFonts w:ascii="Times New Roman" w:hAnsi="Times New Roman" w:cs="Times New Roman"/>
          <w:sz w:val="32"/>
          <w:szCs w:val="32"/>
        </w:rPr>
        <w:t xml:space="preserve"> </w:t>
      </w:r>
      <w:r w:rsidRPr="00F45E77">
        <w:rPr>
          <w:rFonts w:ascii="Times New Roman" w:hAnsi="Times New Roman" w:cs="Times New Roman"/>
          <w:sz w:val="32"/>
          <w:szCs w:val="32"/>
        </w:rPr>
        <w:t>обслуживания – 37,</w:t>
      </w:r>
      <w:r w:rsidR="00A57A38" w:rsidRPr="00F45E77">
        <w:rPr>
          <w:rFonts w:ascii="Times New Roman" w:hAnsi="Times New Roman" w:cs="Times New Roman"/>
          <w:sz w:val="32"/>
          <w:szCs w:val="32"/>
        </w:rPr>
        <w:t xml:space="preserve"> </w:t>
      </w:r>
      <w:r w:rsidRPr="00F45E77">
        <w:rPr>
          <w:rFonts w:ascii="Times New Roman" w:hAnsi="Times New Roman" w:cs="Times New Roman"/>
          <w:sz w:val="32"/>
          <w:szCs w:val="32"/>
        </w:rPr>
        <w:t xml:space="preserve">проведения </w:t>
      </w:r>
      <w:proofErr w:type="gramStart"/>
      <w:r w:rsidRPr="00F45E77">
        <w:rPr>
          <w:rFonts w:ascii="Times New Roman" w:hAnsi="Times New Roman" w:cs="Times New Roman"/>
          <w:sz w:val="32"/>
          <w:szCs w:val="32"/>
        </w:rPr>
        <w:t>медико-социальной</w:t>
      </w:r>
      <w:proofErr w:type="gramEnd"/>
      <w:r w:rsidRPr="00F45E77">
        <w:rPr>
          <w:rFonts w:ascii="Times New Roman" w:hAnsi="Times New Roman" w:cs="Times New Roman"/>
          <w:sz w:val="32"/>
          <w:szCs w:val="32"/>
        </w:rPr>
        <w:t xml:space="preserve"> </w:t>
      </w:r>
      <w:r w:rsidRPr="00F45E77">
        <w:rPr>
          <w:rFonts w:ascii="Times New Roman" w:hAnsi="Times New Roman" w:cs="Times New Roman"/>
          <w:sz w:val="32"/>
          <w:szCs w:val="32"/>
        </w:rPr>
        <w:lastRenderedPageBreak/>
        <w:t xml:space="preserve">экспертизы и установления инвалидности – 11, обеспечения техническими средствами реабилитации – 8, присвоения звания «Ветеран труда» – 8. </w:t>
      </w:r>
    </w:p>
    <w:p w:rsidR="00B9421B" w:rsidRPr="00F45E77" w:rsidRDefault="00B9421B" w:rsidP="00E31E40">
      <w:pPr>
        <w:shd w:val="clear" w:color="auto" w:fill="FFFFFF"/>
        <w:spacing w:after="0" w:line="240" w:lineRule="auto"/>
        <w:jc w:val="both"/>
        <w:rPr>
          <w:rFonts w:ascii="Times New Roman" w:hAnsi="Times New Roman" w:cs="Times New Roman"/>
          <w:sz w:val="32"/>
          <w:szCs w:val="32"/>
        </w:rPr>
      </w:pPr>
    </w:p>
    <w:p w:rsidR="005A0241" w:rsidRDefault="005A0241" w:rsidP="00E31E4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6D4A70C" wp14:editId="57195E63">
            <wp:extent cx="5894024" cy="3899971"/>
            <wp:effectExtent l="0" t="0" r="0" b="57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0241" w:rsidRPr="00DD28DF" w:rsidRDefault="005A0241" w:rsidP="00E31E40">
      <w:pPr>
        <w:shd w:val="clear" w:color="auto" w:fill="FFFFFF"/>
        <w:spacing w:after="0" w:line="240" w:lineRule="auto"/>
        <w:jc w:val="both"/>
        <w:rPr>
          <w:rFonts w:ascii="Times New Roman" w:hAnsi="Times New Roman" w:cs="Times New Roman"/>
          <w:sz w:val="28"/>
          <w:szCs w:val="28"/>
        </w:rPr>
      </w:pPr>
    </w:p>
    <w:p w:rsidR="00DD28DF" w:rsidRPr="0082770A" w:rsidRDefault="00DD28DF" w:rsidP="00E31E40">
      <w:pPr>
        <w:shd w:val="clear" w:color="auto" w:fill="FFFFFF"/>
        <w:spacing w:after="0" w:line="240" w:lineRule="auto"/>
        <w:ind w:firstLine="708"/>
        <w:jc w:val="both"/>
        <w:rPr>
          <w:rFonts w:ascii="Times New Roman" w:hAnsi="Times New Roman" w:cs="Times New Roman"/>
          <w:sz w:val="32"/>
          <w:szCs w:val="32"/>
        </w:rPr>
      </w:pPr>
      <w:r w:rsidRPr="0082770A">
        <w:rPr>
          <w:rFonts w:ascii="Times New Roman" w:hAnsi="Times New Roman" w:cs="Times New Roman"/>
          <w:sz w:val="32"/>
          <w:szCs w:val="32"/>
        </w:rPr>
        <w:t>Значительное внимание в 2016 году Уполномоченный уделял вопросам пенсионного обеспечения. В структуре населения края значительную долю составляют пенсионеры – это свыше 287 тыс. человек или 26% от  всего населения края. Соответственно  важное место в защите социальных прав граждан занимает защита пенсионных прав.</w:t>
      </w:r>
    </w:p>
    <w:p w:rsidR="00DD28DF" w:rsidRPr="0082770A" w:rsidRDefault="00DD28DF" w:rsidP="00E31E40">
      <w:pPr>
        <w:shd w:val="clear" w:color="auto" w:fill="FFFFFF"/>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Основу пенсионных проблем составляют вопросы повышения размера пенсий, назначения досрочных пенсий, оказания содействия в получении справок о стаже и заработной плате, других документов, необходимых пенсионерам.</w:t>
      </w:r>
    </w:p>
    <w:p w:rsidR="00DD28DF" w:rsidRPr="0082770A" w:rsidRDefault="00DD28DF" w:rsidP="00E31E40">
      <w:pPr>
        <w:shd w:val="clear" w:color="auto" w:fill="FFFFFF"/>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 xml:space="preserve">В ряде случаев, не отнесенных к </w:t>
      </w:r>
      <w:proofErr w:type="gramStart"/>
      <w:r w:rsidRPr="0082770A">
        <w:rPr>
          <w:rFonts w:ascii="Times New Roman" w:hAnsi="Times New Roman" w:cs="Times New Roman"/>
          <w:sz w:val="32"/>
          <w:szCs w:val="32"/>
        </w:rPr>
        <w:t>его компетенции, Уполномоченный рекомендовал заявителям обращаться в суд и помогал</w:t>
      </w:r>
      <w:proofErr w:type="gramEnd"/>
      <w:r w:rsidRPr="0082770A">
        <w:rPr>
          <w:rFonts w:ascii="Times New Roman" w:hAnsi="Times New Roman" w:cs="Times New Roman"/>
          <w:sz w:val="32"/>
          <w:szCs w:val="32"/>
        </w:rPr>
        <w:t xml:space="preserve"> им юридически грамотно подготовить необходимые материалы. В то же время существует проблема, которую порой невозможно разрешить даже в судебном порядке – это подтверждение гражданином стажа работы для получения им </w:t>
      </w:r>
      <w:r w:rsidRPr="0082770A">
        <w:rPr>
          <w:rFonts w:ascii="Times New Roman" w:hAnsi="Times New Roman" w:cs="Times New Roman"/>
          <w:sz w:val="32"/>
          <w:szCs w:val="32"/>
        </w:rPr>
        <w:lastRenderedPageBreak/>
        <w:t>специальной (льготной) пенсии, когда показания двух свидетелей судом не принимаются.</w:t>
      </w:r>
    </w:p>
    <w:p w:rsidR="00DD28DF" w:rsidRPr="0082770A" w:rsidRDefault="00DD28DF" w:rsidP="00E31E40">
      <w:pPr>
        <w:shd w:val="clear" w:color="auto" w:fill="FFFFFF"/>
        <w:spacing w:after="0" w:line="240" w:lineRule="auto"/>
        <w:ind w:left="709" w:firstLine="567"/>
        <w:jc w:val="both"/>
        <w:rPr>
          <w:rFonts w:ascii="Times New Roman" w:hAnsi="Times New Roman" w:cs="Times New Roman"/>
          <w:b/>
          <w:sz w:val="32"/>
          <w:szCs w:val="32"/>
        </w:rPr>
      </w:pPr>
      <w:r w:rsidRPr="0082770A">
        <w:rPr>
          <w:rFonts w:ascii="Times New Roman" w:hAnsi="Times New Roman" w:cs="Times New Roman"/>
          <w:b/>
          <w:sz w:val="32"/>
          <w:szCs w:val="32"/>
        </w:rPr>
        <w:t xml:space="preserve">Так, к Уполномоченному обратилась жительница </w:t>
      </w:r>
      <w:proofErr w:type="spellStart"/>
      <w:r w:rsidRPr="0082770A">
        <w:rPr>
          <w:rFonts w:ascii="Times New Roman" w:hAnsi="Times New Roman" w:cs="Times New Roman"/>
          <w:b/>
          <w:sz w:val="32"/>
          <w:szCs w:val="32"/>
        </w:rPr>
        <w:t>Газимуро</w:t>
      </w:r>
      <w:proofErr w:type="spellEnd"/>
      <w:r w:rsidRPr="0082770A">
        <w:rPr>
          <w:rFonts w:ascii="Times New Roman" w:hAnsi="Times New Roman" w:cs="Times New Roman"/>
          <w:b/>
          <w:sz w:val="32"/>
          <w:szCs w:val="32"/>
        </w:rPr>
        <w:t xml:space="preserve">-Заводского района К. с просьбой разобраться в вопросе назначения ей льготной пенсии. При начислении стажа работы не был включен период ее работы кочегаром в хлебопекарне торгового предприятия рудника </w:t>
      </w:r>
      <w:proofErr w:type="spellStart"/>
      <w:r w:rsidRPr="0082770A">
        <w:rPr>
          <w:rFonts w:ascii="Times New Roman" w:hAnsi="Times New Roman" w:cs="Times New Roman"/>
          <w:b/>
          <w:sz w:val="32"/>
          <w:szCs w:val="32"/>
        </w:rPr>
        <w:t>Солонечный</w:t>
      </w:r>
      <w:proofErr w:type="spellEnd"/>
      <w:r w:rsidRPr="0082770A">
        <w:rPr>
          <w:rFonts w:ascii="Times New Roman" w:hAnsi="Times New Roman" w:cs="Times New Roman"/>
          <w:b/>
          <w:sz w:val="32"/>
          <w:szCs w:val="32"/>
        </w:rPr>
        <w:t xml:space="preserve">. Документы, подтверждающие особые условия ее труда, по вине руководителя предприятия не были сданы в муниципальный архив. </w:t>
      </w:r>
      <w:proofErr w:type="gramStart"/>
      <w:r w:rsidRPr="0082770A">
        <w:rPr>
          <w:rFonts w:ascii="Times New Roman" w:hAnsi="Times New Roman" w:cs="Times New Roman"/>
          <w:b/>
          <w:sz w:val="32"/>
          <w:szCs w:val="32"/>
        </w:rPr>
        <w:t xml:space="preserve">Заявительница надеялась подтвердить свой стаж свидетельскими показаниями в суде, но в иске ей было отказано, так как в соответствии с п. 3 ст. 13 </w:t>
      </w:r>
      <w:hyperlink r:id="rId12" w:history="1">
        <w:r w:rsidRPr="0082770A">
          <w:rPr>
            <w:rStyle w:val="ad"/>
            <w:rFonts w:ascii="Times New Roman" w:hAnsi="Times New Roman" w:cs="Times New Roman"/>
            <w:b/>
            <w:color w:val="auto"/>
            <w:sz w:val="32"/>
            <w:szCs w:val="32"/>
          </w:rPr>
          <w:t>Федерального закона от 17 декабря 2001 года № 173-ФЗ  «О трудовых пенсиях в Российской Федерации</w:t>
        </w:r>
      </w:hyperlink>
      <w:r w:rsidRPr="0082770A">
        <w:rPr>
          <w:rFonts w:ascii="Times New Roman" w:hAnsi="Times New Roman" w:cs="Times New Roman"/>
          <w:sz w:val="32"/>
          <w:szCs w:val="32"/>
        </w:rPr>
        <w:t>»</w:t>
      </w:r>
      <w:r w:rsidRPr="0082770A">
        <w:rPr>
          <w:rFonts w:ascii="Times New Roman" w:hAnsi="Times New Roman" w:cs="Times New Roman"/>
          <w:b/>
          <w:sz w:val="32"/>
          <w:szCs w:val="32"/>
        </w:rPr>
        <w:t xml:space="preserve"> в случае утраты документов о работе и невозможности их восстановления не по вине работника, допускается установление стажа работы на основании показаний двух</w:t>
      </w:r>
      <w:proofErr w:type="gramEnd"/>
      <w:r w:rsidRPr="0082770A">
        <w:rPr>
          <w:rFonts w:ascii="Times New Roman" w:hAnsi="Times New Roman" w:cs="Times New Roman"/>
          <w:b/>
          <w:sz w:val="32"/>
          <w:szCs w:val="32"/>
        </w:rPr>
        <w:t xml:space="preserve"> или более свидетелей, </w:t>
      </w:r>
      <w:proofErr w:type="gramStart"/>
      <w:r w:rsidRPr="0082770A">
        <w:rPr>
          <w:rFonts w:ascii="Times New Roman" w:hAnsi="Times New Roman" w:cs="Times New Roman"/>
          <w:b/>
          <w:sz w:val="32"/>
          <w:szCs w:val="32"/>
        </w:rPr>
        <w:t>однако</w:t>
      </w:r>
      <w:proofErr w:type="gramEnd"/>
      <w:r w:rsidRPr="0082770A">
        <w:rPr>
          <w:rFonts w:ascii="Times New Roman" w:hAnsi="Times New Roman" w:cs="Times New Roman"/>
          <w:b/>
          <w:sz w:val="32"/>
          <w:szCs w:val="32"/>
        </w:rPr>
        <w:t xml:space="preserve"> это не распространяется на подтверждение специального стажа. </w:t>
      </w:r>
    </w:p>
    <w:p w:rsidR="00DD28DF" w:rsidRPr="0082770A" w:rsidRDefault="00DD28DF" w:rsidP="00E31E40">
      <w:pPr>
        <w:shd w:val="clear" w:color="auto" w:fill="FFFFFF"/>
        <w:spacing w:before="120"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Считаем, что данная проблема требует рассмотрения на федеральном уровне, поскольку действующая норма приводит к нарушению прав граждан на льготное пенсионное обеспечение.</w:t>
      </w:r>
    </w:p>
    <w:p w:rsidR="00DD28DF" w:rsidRPr="0082770A" w:rsidRDefault="00DD28DF" w:rsidP="00E31E40">
      <w:pPr>
        <w:shd w:val="clear" w:color="auto" w:fill="FFFFFF"/>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 xml:space="preserve">Вместе с тем для подтверждения стажа для назначения </w:t>
      </w:r>
      <w:r w:rsidR="00D40660" w:rsidRPr="0082770A">
        <w:rPr>
          <w:rFonts w:ascii="Times New Roman" w:hAnsi="Times New Roman" w:cs="Times New Roman"/>
          <w:sz w:val="32"/>
          <w:szCs w:val="32"/>
        </w:rPr>
        <w:t xml:space="preserve">страховой </w:t>
      </w:r>
      <w:r w:rsidRPr="0082770A">
        <w:rPr>
          <w:rFonts w:ascii="Times New Roman" w:hAnsi="Times New Roman" w:cs="Times New Roman"/>
          <w:sz w:val="32"/>
          <w:szCs w:val="32"/>
        </w:rPr>
        <w:t>пенсии достаточно показания двух свидетелей, что приводит к положительным результатам для утративших  трудовые документы граждан.</w:t>
      </w:r>
    </w:p>
    <w:p w:rsidR="00DD28DF" w:rsidRPr="0082770A" w:rsidRDefault="00DD28DF" w:rsidP="00E31E40">
      <w:pPr>
        <w:spacing w:after="0" w:line="240" w:lineRule="auto"/>
        <w:ind w:left="709" w:firstLine="567"/>
        <w:jc w:val="both"/>
        <w:rPr>
          <w:rFonts w:ascii="Times New Roman" w:hAnsi="Times New Roman" w:cs="Times New Roman"/>
          <w:b/>
          <w:sz w:val="32"/>
          <w:szCs w:val="32"/>
        </w:rPr>
      </w:pPr>
      <w:r w:rsidRPr="0082770A">
        <w:rPr>
          <w:rFonts w:ascii="Times New Roman" w:hAnsi="Times New Roman" w:cs="Times New Roman"/>
          <w:b/>
          <w:sz w:val="32"/>
          <w:szCs w:val="32"/>
        </w:rPr>
        <w:t>Так, к  Уполномоченному обратился житель г. Читы Л.  с просьбой об оказании содействия в подтверждении трудового стажа для перерасчета пенсии. Как выяснилось, заявитель с 1985 года по 1992 год работал в Управлении механизации и транспорта треста «</w:t>
      </w:r>
      <w:proofErr w:type="spellStart"/>
      <w:r w:rsidRPr="0082770A">
        <w:rPr>
          <w:rFonts w:ascii="Times New Roman" w:hAnsi="Times New Roman" w:cs="Times New Roman"/>
          <w:b/>
          <w:sz w:val="32"/>
          <w:szCs w:val="32"/>
        </w:rPr>
        <w:t>Дорспецстрой</w:t>
      </w:r>
      <w:proofErr w:type="spellEnd"/>
      <w:r w:rsidRPr="0082770A">
        <w:rPr>
          <w:rFonts w:ascii="Times New Roman" w:hAnsi="Times New Roman" w:cs="Times New Roman"/>
          <w:b/>
          <w:sz w:val="32"/>
          <w:szCs w:val="32"/>
        </w:rPr>
        <w:t xml:space="preserve">». Однако трудовая книжка была им утрачена, а в архив документы по личному составу данной организации не поступали. В ходе проведенной проверки было установлено, что заявителю </w:t>
      </w:r>
      <w:r w:rsidRPr="0082770A">
        <w:rPr>
          <w:rFonts w:ascii="Times New Roman" w:hAnsi="Times New Roman" w:cs="Times New Roman"/>
          <w:b/>
          <w:sz w:val="32"/>
          <w:szCs w:val="32"/>
          <w:shd w:val="clear" w:color="auto" w:fill="FFFFFF"/>
        </w:rPr>
        <w:t xml:space="preserve">действующим законодательством предусмотрена возможность установления периода его работы </w:t>
      </w:r>
      <w:r w:rsidRPr="0082770A">
        <w:rPr>
          <w:rStyle w:val="blk"/>
          <w:rFonts w:ascii="Times New Roman" w:hAnsi="Times New Roman" w:cs="Times New Roman"/>
          <w:b/>
          <w:sz w:val="32"/>
          <w:szCs w:val="32"/>
        </w:rPr>
        <w:t>на основании свидетельских показаний. Уполномоченный н</w:t>
      </w:r>
      <w:r w:rsidRPr="0082770A">
        <w:rPr>
          <w:rFonts w:ascii="Times New Roman" w:hAnsi="Times New Roman" w:cs="Times New Roman"/>
          <w:b/>
          <w:sz w:val="32"/>
          <w:szCs w:val="32"/>
        </w:rPr>
        <w:t xml:space="preserve">а основании </w:t>
      </w:r>
      <w:proofErr w:type="spellStart"/>
      <w:r w:rsidRPr="0082770A">
        <w:rPr>
          <w:rFonts w:ascii="Times New Roman" w:hAnsi="Times New Roman" w:cs="Times New Roman"/>
          <w:b/>
          <w:sz w:val="32"/>
          <w:szCs w:val="32"/>
          <w:shd w:val="clear" w:color="auto" w:fill="FFFFFF"/>
        </w:rPr>
        <w:t>п.п</w:t>
      </w:r>
      <w:proofErr w:type="spellEnd"/>
      <w:r w:rsidRPr="0082770A">
        <w:rPr>
          <w:rFonts w:ascii="Times New Roman" w:hAnsi="Times New Roman" w:cs="Times New Roman"/>
          <w:b/>
          <w:sz w:val="32"/>
          <w:szCs w:val="32"/>
          <w:shd w:val="clear" w:color="auto" w:fill="FFFFFF"/>
        </w:rPr>
        <w:t xml:space="preserve">. 38, 40 </w:t>
      </w:r>
      <w:r w:rsidRPr="0082770A">
        <w:rPr>
          <w:rStyle w:val="blk"/>
          <w:rFonts w:ascii="Times New Roman" w:hAnsi="Times New Roman" w:cs="Times New Roman"/>
          <w:b/>
          <w:sz w:val="32"/>
          <w:szCs w:val="32"/>
        </w:rPr>
        <w:t xml:space="preserve">Постановления </w:t>
      </w:r>
      <w:r w:rsidRPr="0082770A">
        <w:rPr>
          <w:rFonts w:ascii="Times New Roman" w:hAnsi="Times New Roman" w:cs="Times New Roman"/>
          <w:b/>
          <w:sz w:val="32"/>
          <w:szCs w:val="32"/>
        </w:rPr>
        <w:lastRenderedPageBreak/>
        <w:t>Правительства РФ от 02.10.2014 № 1015 «Об утверждении Правил подсчета и подтверждения страхового стажа для установления страховых пенсий» обратился в Пенсионный фонд. Пенсия заявителю была назначена.</w:t>
      </w:r>
    </w:p>
    <w:p w:rsidR="00DD28DF" w:rsidRPr="0082770A" w:rsidRDefault="00DD28DF" w:rsidP="00E31E40">
      <w:pPr>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Совместно с Пенсионным фондом Уполномоченный и его аппарат проводят работу по разъяснению гражданам пенсионного законодательства, даются ответы заявителям по вопросам индексации пенсий.</w:t>
      </w:r>
    </w:p>
    <w:p w:rsidR="00DD28DF" w:rsidRPr="0082770A" w:rsidRDefault="00DD28DF" w:rsidP="00E31E40">
      <w:pPr>
        <w:spacing w:after="0" w:line="240" w:lineRule="auto"/>
        <w:jc w:val="both"/>
        <w:rPr>
          <w:rFonts w:ascii="Times New Roman" w:hAnsi="Times New Roman" w:cs="Times New Roman"/>
          <w:sz w:val="32"/>
          <w:szCs w:val="32"/>
        </w:rPr>
      </w:pPr>
      <w:r w:rsidRPr="0082770A">
        <w:rPr>
          <w:rFonts w:ascii="Times New Roman" w:hAnsi="Times New Roman" w:cs="Times New Roman"/>
          <w:b/>
          <w:sz w:val="32"/>
          <w:szCs w:val="32"/>
        </w:rPr>
        <w:tab/>
      </w:r>
      <w:proofErr w:type="gramStart"/>
      <w:r w:rsidRPr="0082770A">
        <w:rPr>
          <w:rFonts w:ascii="Times New Roman" w:hAnsi="Times New Roman" w:cs="Times New Roman"/>
          <w:sz w:val="32"/>
          <w:szCs w:val="32"/>
        </w:rPr>
        <w:t xml:space="preserve">Федеральным законом от 29 декабря 2015 года № 385-Ф3 </w:t>
      </w:r>
      <w:r w:rsidR="00AD2A30" w:rsidRPr="0082770A">
        <w:rPr>
          <w:rFonts w:ascii="Times New Roman" w:hAnsi="Times New Roman" w:cs="Times New Roman"/>
          <w:sz w:val="32"/>
          <w:szCs w:val="32"/>
        </w:rPr>
        <w:t xml:space="preserve">                     </w:t>
      </w:r>
      <w:r w:rsidRPr="0082770A">
        <w:rPr>
          <w:rFonts w:ascii="Times New Roman" w:hAnsi="Times New Roman" w:cs="Times New Roman"/>
          <w:sz w:val="32"/>
          <w:szCs w:val="32"/>
        </w:rPr>
        <w:t>«О приостановлении действия положений отдельных законодательных актов Российской Федерации, внесении изменений в некоторые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индексация размера фиксированной выплаты к страховой пенсии и корректировка размера страховой пенсии с 1 февраля 2016 года не производится пенсионерам, осуществлявшим работу</w:t>
      </w:r>
      <w:proofErr w:type="gramEnd"/>
      <w:r w:rsidRPr="0082770A">
        <w:rPr>
          <w:rFonts w:ascii="Times New Roman" w:hAnsi="Times New Roman" w:cs="Times New Roman"/>
          <w:sz w:val="32"/>
          <w:szCs w:val="32"/>
        </w:rPr>
        <w:t xml:space="preserve"> и (или) иную деятельность, в период которой они подлежали обязательному пенсионному страхованию.</w:t>
      </w:r>
    </w:p>
    <w:p w:rsidR="00DD28DF" w:rsidRPr="0082770A" w:rsidRDefault="00DD28DF" w:rsidP="00E31E40">
      <w:pPr>
        <w:spacing w:after="0" w:line="240" w:lineRule="auto"/>
        <w:ind w:firstLine="709"/>
        <w:jc w:val="both"/>
        <w:textAlignment w:val="baseline"/>
        <w:outlineLvl w:val="0"/>
        <w:rPr>
          <w:rFonts w:ascii="Times New Roman" w:hAnsi="Times New Roman" w:cs="Times New Roman"/>
          <w:bCs/>
          <w:kern w:val="36"/>
          <w:sz w:val="32"/>
          <w:szCs w:val="32"/>
        </w:rPr>
      </w:pPr>
      <w:r w:rsidRPr="0082770A">
        <w:rPr>
          <w:rFonts w:ascii="Times New Roman" w:hAnsi="Times New Roman" w:cs="Times New Roman"/>
          <w:bCs/>
          <w:kern w:val="36"/>
          <w:sz w:val="32"/>
          <w:szCs w:val="32"/>
        </w:rPr>
        <w:t xml:space="preserve">Так, в феврале 2017 года индексация страховой пенсии для неработающих пенсионеров составила 5,4%, однако для работающих пенсионеров она не индексировалась. Вместе с тем, в августе 2017 года для работающих пенсионеров пройдет </w:t>
      </w:r>
      <w:proofErr w:type="spellStart"/>
      <w:r w:rsidRPr="0082770A">
        <w:rPr>
          <w:rFonts w:ascii="Times New Roman" w:hAnsi="Times New Roman" w:cs="Times New Roman"/>
          <w:bCs/>
          <w:kern w:val="36"/>
          <w:sz w:val="32"/>
          <w:szCs w:val="32"/>
        </w:rPr>
        <w:t>беззаявительная</w:t>
      </w:r>
      <w:proofErr w:type="spellEnd"/>
      <w:r w:rsidRPr="0082770A">
        <w:rPr>
          <w:rFonts w:ascii="Times New Roman" w:hAnsi="Times New Roman" w:cs="Times New Roman"/>
          <w:bCs/>
          <w:kern w:val="36"/>
          <w:sz w:val="32"/>
          <w:szCs w:val="32"/>
        </w:rPr>
        <w:t xml:space="preserve"> корректировка пенсий, которая будет зависеть от размера страховых взносов, отчисляемых работодателем за работающего пенсионера в 2016 году в Пенсионный фонд.</w:t>
      </w:r>
    </w:p>
    <w:p w:rsidR="00DD28DF" w:rsidRPr="0082770A" w:rsidRDefault="00DD28DF" w:rsidP="00E31E40">
      <w:pPr>
        <w:spacing w:after="0" w:line="240" w:lineRule="auto"/>
        <w:ind w:firstLine="709"/>
        <w:jc w:val="both"/>
        <w:textAlignment w:val="baseline"/>
        <w:outlineLvl w:val="0"/>
        <w:rPr>
          <w:rFonts w:ascii="Times New Roman" w:hAnsi="Times New Roman" w:cs="Times New Roman"/>
          <w:bCs/>
          <w:kern w:val="36"/>
          <w:sz w:val="32"/>
          <w:szCs w:val="32"/>
        </w:rPr>
      </w:pPr>
      <w:r w:rsidRPr="0082770A">
        <w:rPr>
          <w:rFonts w:ascii="Times New Roman" w:hAnsi="Times New Roman" w:cs="Times New Roman"/>
          <w:bCs/>
          <w:kern w:val="36"/>
          <w:sz w:val="32"/>
          <w:szCs w:val="32"/>
        </w:rPr>
        <w:t>Также в апреле 2017 года ожидается повышение социальной пенсии, предположительно, на 2,6%.</w:t>
      </w:r>
    </w:p>
    <w:p w:rsidR="00DD28DF" w:rsidRPr="0082770A" w:rsidRDefault="00DD28DF" w:rsidP="00E31E40">
      <w:pPr>
        <w:spacing w:after="0" w:line="240" w:lineRule="auto"/>
        <w:ind w:firstLine="708"/>
        <w:jc w:val="both"/>
        <w:rPr>
          <w:rFonts w:ascii="Times New Roman" w:hAnsi="Times New Roman" w:cs="Times New Roman"/>
          <w:sz w:val="32"/>
          <w:szCs w:val="32"/>
        </w:rPr>
      </w:pPr>
      <w:r w:rsidRPr="0082770A">
        <w:rPr>
          <w:rFonts w:ascii="Times New Roman" w:hAnsi="Times New Roman" w:cs="Times New Roman"/>
          <w:sz w:val="32"/>
          <w:szCs w:val="32"/>
        </w:rPr>
        <w:t>Помимо прочего, при работе с пенсионерами необходимо учитывать, что для большинства граждан пенсия является единственным источником дохода, поэтому Уполномоченный принимает все предусмотренные законом меры, в защиту прав граждан, оказавшихся в трудной жизненной ситуации.</w:t>
      </w:r>
    </w:p>
    <w:p w:rsidR="00DD28DF" w:rsidRPr="0082770A" w:rsidRDefault="00DD28DF" w:rsidP="00E31E40">
      <w:pPr>
        <w:spacing w:after="0" w:line="240" w:lineRule="auto"/>
        <w:ind w:left="709" w:firstLine="567"/>
        <w:jc w:val="both"/>
        <w:rPr>
          <w:rFonts w:ascii="Times New Roman" w:hAnsi="Times New Roman" w:cs="Times New Roman"/>
          <w:b/>
          <w:sz w:val="32"/>
          <w:szCs w:val="32"/>
        </w:rPr>
      </w:pPr>
      <w:r w:rsidRPr="0082770A">
        <w:rPr>
          <w:rFonts w:ascii="Times New Roman" w:hAnsi="Times New Roman" w:cs="Times New Roman"/>
          <w:b/>
          <w:sz w:val="32"/>
          <w:szCs w:val="32"/>
        </w:rPr>
        <w:t>Так, к Уполномоченному обратилась жительница Читинского района Д. с просьбой помочь ей в решении во</w:t>
      </w:r>
      <w:r w:rsidR="00AE38C2" w:rsidRPr="0082770A">
        <w:rPr>
          <w:rFonts w:ascii="Times New Roman" w:hAnsi="Times New Roman" w:cs="Times New Roman"/>
          <w:b/>
          <w:sz w:val="32"/>
          <w:szCs w:val="32"/>
        </w:rPr>
        <w:t>п</w:t>
      </w:r>
      <w:r w:rsidRPr="0082770A">
        <w:rPr>
          <w:rFonts w:ascii="Times New Roman" w:hAnsi="Times New Roman" w:cs="Times New Roman"/>
          <w:b/>
          <w:sz w:val="32"/>
          <w:szCs w:val="32"/>
        </w:rPr>
        <w:t>роса об уменьшении процента удержания задолженности из пенсии, которая является единственным доходом заявительницы. Совместно с УФССП</w:t>
      </w:r>
      <w:r w:rsidR="00AD2A30" w:rsidRPr="0082770A">
        <w:rPr>
          <w:rFonts w:ascii="Times New Roman" w:hAnsi="Times New Roman" w:cs="Times New Roman"/>
          <w:b/>
          <w:sz w:val="32"/>
          <w:szCs w:val="32"/>
        </w:rPr>
        <w:t xml:space="preserve"> России</w:t>
      </w:r>
      <w:r w:rsidRPr="0082770A">
        <w:rPr>
          <w:rFonts w:ascii="Times New Roman" w:hAnsi="Times New Roman" w:cs="Times New Roman"/>
          <w:b/>
          <w:sz w:val="32"/>
          <w:szCs w:val="32"/>
        </w:rPr>
        <w:t xml:space="preserve"> по </w:t>
      </w:r>
      <w:r w:rsidRPr="0082770A">
        <w:rPr>
          <w:rFonts w:ascii="Times New Roman" w:hAnsi="Times New Roman" w:cs="Times New Roman"/>
          <w:b/>
          <w:sz w:val="32"/>
          <w:szCs w:val="32"/>
        </w:rPr>
        <w:lastRenderedPageBreak/>
        <w:t>Забайкальскому краю вопрос был решен положительно, процент удержания снижен с 50 до 20.</w:t>
      </w:r>
    </w:p>
    <w:p w:rsidR="00DD28DF" w:rsidRPr="0082770A" w:rsidRDefault="00DD28DF" w:rsidP="00E31E40">
      <w:pPr>
        <w:spacing w:before="120"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 xml:space="preserve">Регулярно к Уполномоченному обращаются граждане в случаях, когда учреждения банковской сферы списывают </w:t>
      </w:r>
      <w:r w:rsidR="003E359E" w:rsidRPr="0082770A">
        <w:rPr>
          <w:rFonts w:ascii="Times New Roman" w:hAnsi="Times New Roman" w:cs="Times New Roman"/>
          <w:sz w:val="32"/>
          <w:szCs w:val="32"/>
        </w:rPr>
        <w:t xml:space="preserve">с их счетов </w:t>
      </w:r>
      <w:r w:rsidRPr="0082770A">
        <w:rPr>
          <w:rFonts w:ascii="Times New Roman" w:hAnsi="Times New Roman" w:cs="Times New Roman"/>
          <w:sz w:val="32"/>
          <w:szCs w:val="32"/>
        </w:rPr>
        <w:t>денежные средства, на которые не может быть обращено взыскание.</w:t>
      </w:r>
    </w:p>
    <w:p w:rsidR="00DD28DF" w:rsidRPr="0082770A" w:rsidRDefault="00DD28DF" w:rsidP="00E31E40">
      <w:pPr>
        <w:spacing w:after="0" w:line="240" w:lineRule="auto"/>
        <w:ind w:left="709" w:firstLine="567"/>
        <w:jc w:val="both"/>
        <w:rPr>
          <w:rFonts w:ascii="Times New Roman" w:eastAsia="Calibri" w:hAnsi="Times New Roman" w:cs="Times New Roman"/>
          <w:b/>
          <w:sz w:val="32"/>
          <w:szCs w:val="32"/>
          <w:lang w:bidi="en-US"/>
        </w:rPr>
      </w:pPr>
      <w:r w:rsidRPr="0082770A">
        <w:rPr>
          <w:rFonts w:ascii="Times New Roman" w:eastAsia="Calibri" w:hAnsi="Times New Roman" w:cs="Times New Roman"/>
          <w:b/>
          <w:sz w:val="32"/>
          <w:szCs w:val="32"/>
          <w:lang w:bidi="en-US"/>
        </w:rPr>
        <w:t>В декабре 2016 года к Уполномоченному обратилась жительница</w:t>
      </w:r>
      <w:r w:rsidR="003E359E" w:rsidRPr="0082770A">
        <w:rPr>
          <w:rFonts w:ascii="Times New Roman" w:eastAsia="Calibri" w:hAnsi="Times New Roman" w:cs="Times New Roman"/>
          <w:b/>
          <w:sz w:val="32"/>
          <w:szCs w:val="32"/>
          <w:lang w:bidi="en-US"/>
        </w:rPr>
        <w:t xml:space="preserve"> </w:t>
      </w:r>
      <w:r w:rsidRPr="0082770A">
        <w:rPr>
          <w:rFonts w:ascii="Times New Roman" w:eastAsia="Calibri" w:hAnsi="Times New Roman" w:cs="Times New Roman"/>
          <w:b/>
          <w:sz w:val="32"/>
          <w:szCs w:val="32"/>
          <w:lang w:bidi="en-US"/>
        </w:rPr>
        <w:t xml:space="preserve">с. </w:t>
      </w:r>
      <w:proofErr w:type="spellStart"/>
      <w:r w:rsidRPr="0082770A">
        <w:rPr>
          <w:rFonts w:ascii="Times New Roman" w:eastAsia="Calibri" w:hAnsi="Times New Roman" w:cs="Times New Roman"/>
          <w:b/>
          <w:sz w:val="32"/>
          <w:szCs w:val="32"/>
          <w:lang w:bidi="en-US"/>
        </w:rPr>
        <w:t>Сохондо</w:t>
      </w:r>
      <w:proofErr w:type="spellEnd"/>
      <w:r w:rsidRPr="0082770A">
        <w:rPr>
          <w:rFonts w:ascii="Times New Roman" w:eastAsia="Calibri" w:hAnsi="Times New Roman" w:cs="Times New Roman"/>
          <w:b/>
          <w:sz w:val="32"/>
          <w:szCs w:val="32"/>
          <w:lang w:bidi="en-US"/>
        </w:rPr>
        <w:t xml:space="preserve">, Читинского района Б. с заявлением о том, что кредитно-финансовая организация на протяжении года взыскивает с нее в счет погашения долга по займу денежные средства, относящиеся к ежемесячным денежным выплатам гражданам на содержание детей, в том числе находящихся под попечительством. </w:t>
      </w:r>
      <w:proofErr w:type="gramStart"/>
      <w:r w:rsidRPr="0082770A">
        <w:rPr>
          <w:rFonts w:ascii="Times New Roman" w:eastAsia="Calibri" w:hAnsi="Times New Roman" w:cs="Times New Roman"/>
          <w:b/>
          <w:sz w:val="32"/>
          <w:szCs w:val="32"/>
          <w:lang w:bidi="en-US"/>
        </w:rPr>
        <w:t>По результатам проверки Уполномоченный пришел к выводу о том, что в результате производимых с банковского счета заявительницы удержаний, было нарушено</w:t>
      </w:r>
      <w:r w:rsidR="00DE2238">
        <w:rPr>
          <w:rFonts w:ascii="Times New Roman" w:eastAsia="Calibri" w:hAnsi="Times New Roman" w:cs="Times New Roman"/>
          <w:b/>
          <w:sz w:val="32"/>
          <w:szCs w:val="32"/>
          <w:lang w:bidi="en-US"/>
        </w:rPr>
        <w:t xml:space="preserve"> </w:t>
      </w:r>
      <w:r w:rsidRPr="0082770A">
        <w:rPr>
          <w:rFonts w:ascii="Times New Roman" w:eastAsia="Calibri" w:hAnsi="Times New Roman" w:cs="Times New Roman"/>
          <w:b/>
          <w:sz w:val="32"/>
          <w:szCs w:val="32"/>
          <w:lang w:bidi="en-US"/>
        </w:rPr>
        <w:t>гарант</w:t>
      </w:r>
      <w:r w:rsidR="003E359E" w:rsidRPr="0082770A">
        <w:rPr>
          <w:rFonts w:ascii="Times New Roman" w:eastAsia="Calibri" w:hAnsi="Times New Roman" w:cs="Times New Roman"/>
          <w:b/>
          <w:sz w:val="32"/>
          <w:szCs w:val="32"/>
          <w:lang w:bidi="en-US"/>
        </w:rPr>
        <w:t xml:space="preserve">ированное ст. 39 Конституции РФ </w:t>
      </w:r>
      <w:r w:rsidRPr="0082770A">
        <w:rPr>
          <w:rFonts w:ascii="Times New Roman" w:eastAsia="Calibri" w:hAnsi="Times New Roman" w:cs="Times New Roman"/>
          <w:b/>
          <w:sz w:val="32"/>
          <w:szCs w:val="32"/>
          <w:lang w:bidi="en-US"/>
        </w:rPr>
        <w:t>право на социальное обеспечение для воспитания детей, снижен уровень социальной защищенности ее детей и ребенка, находящегося под ее попечительством, поскольку на данные выплаты на основании п. 12 ст. 101 Федерального закона «Об исполнительном производстве» взыскание</w:t>
      </w:r>
      <w:proofErr w:type="gramEnd"/>
      <w:r w:rsidRPr="0082770A">
        <w:rPr>
          <w:rFonts w:ascii="Times New Roman" w:eastAsia="Calibri" w:hAnsi="Times New Roman" w:cs="Times New Roman"/>
          <w:b/>
          <w:sz w:val="32"/>
          <w:szCs w:val="32"/>
          <w:lang w:bidi="en-US"/>
        </w:rPr>
        <w:t xml:space="preserve"> обращено быть не может. Уполномоченный обратился к управляющему кредитно-финансовой организацией с просьбой принять срочные меры по возврату удержанных ранее со счета гражданки Б. денежных средств, образовавшихся из выплат опекуну и пособий по уходу за детьми. В результате чего, в досудебном порядке, руководством банка принято решение и заявительнице возвращены ранее удержанные средства.</w:t>
      </w:r>
    </w:p>
    <w:p w:rsidR="00DD28DF" w:rsidRPr="0082770A" w:rsidRDefault="00DD28DF" w:rsidP="00E31E40">
      <w:pPr>
        <w:spacing w:before="120" w:after="0" w:line="240" w:lineRule="auto"/>
        <w:ind w:firstLine="709"/>
        <w:jc w:val="both"/>
        <w:rPr>
          <w:rFonts w:ascii="Times New Roman" w:eastAsia="Calibri" w:hAnsi="Times New Roman" w:cs="Times New Roman"/>
          <w:sz w:val="32"/>
          <w:szCs w:val="32"/>
          <w:lang w:bidi="en-US"/>
        </w:rPr>
      </w:pPr>
      <w:r w:rsidRPr="0082770A">
        <w:rPr>
          <w:rFonts w:ascii="Times New Roman" w:eastAsia="Calibri" w:hAnsi="Times New Roman" w:cs="Times New Roman"/>
          <w:sz w:val="32"/>
          <w:szCs w:val="32"/>
          <w:lang w:bidi="en-US"/>
        </w:rPr>
        <w:t>Обращаются к Уполномоченному и граждане, оказавшиеся в трудной жизненной ситуации, явное нарушение прав которых отсутствует.</w:t>
      </w:r>
    </w:p>
    <w:p w:rsidR="00DD28DF" w:rsidRPr="0082770A" w:rsidRDefault="00DD28DF" w:rsidP="00E31E40">
      <w:pPr>
        <w:spacing w:after="0" w:line="240" w:lineRule="auto"/>
        <w:ind w:left="709" w:firstLine="567"/>
        <w:jc w:val="both"/>
        <w:rPr>
          <w:rFonts w:ascii="Times New Roman" w:eastAsia="Calibri" w:hAnsi="Times New Roman" w:cs="Times New Roman"/>
          <w:b/>
          <w:bCs/>
          <w:iCs/>
          <w:sz w:val="32"/>
          <w:szCs w:val="32"/>
        </w:rPr>
      </w:pPr>
      <w:r w:rsidRPr="0082770A">
        <w:rPr>
          <w:rFonts w:ascii="Times New Roman" w:hAnsi="Times New Roman" w:cs="Times New Roman"/>
          <w:b/>
          <w:sz w:val="32"/>
          <w:szCs w:val="32"/>
        </w:rPr>
        <w:t>В декабре 2016 года к Уполномоченному с просьбой оказать содействие в покупке дров</w:t>
      </w:r>
      <w:r w:rsidRPr="0082770A">
        <w:rPr>
          <w:rFonts w:ascii="Times New Roman" w:eastAsia="Calibri" w:hAnsi="Times New Roman" w:cs="Times New Roman"/>
          <w:b/>
          <w:sz w:val="32"/>
          <w:szCs w:val="32"/>
        </w:rPr>
        <w:t xml:space="preserve"> </w:t>
      </w:r>
      <w:r w:rsidRPr="0082770A">
        <w:rPr>
          <w:rFonts w:ascii="Times New Roman" w:hAnsi="Times New Roman" w:cs="Times New Roman"/>
          <w:b/>
          <w:sz w:val="32"/>
          <w:szCs w:val="32"/>
        </w:rPr>
        <w:t xml:space="preserve">обратилась пенсионерка Г., находящаяся в трудной жизненной ситуации.  </w:t>
      </w:r>
      <w:r w:rsidRPr="0082770A">
        <w:rPr>
          <w:rFonts w:ascii="Times New Roman" w:eastAsia="Calibri" w:hAnsi="Times New Roman" w:cs="Times New Roman"/>
          <w:b/>
          <w:sz w:val="32"/>
          <w:szCs w:val="32"/>
        </w:rPr>
        <w:t xml:space="preserve">Заявительница сообщила, что </w:t>
      </w:r>
      <w:r w:rsidRPr="0082770A">
        <w:rPr>
          <w:rFonts w:ascii="Times New Roman" w:hAnsi="Times New Roman" w:cs="Times New Roman"/>
          <w:b/>
          <w:sz w:val="32"/>
          <w:szCs w:val="32"/>
        </w:rPr>
        <w:t xml:space="preserve">проживает в доме </w:t>
      </w:r>
      <w:r w:rsidRPr="0082770A">
        <w:rPr>
          <w:rFonts w:ascii="Times New Roman" w:hAnsi="Times New Roman" w:cs="Times New Roman"/>
          <w:b/>
          <w:sz w:val="32"/>
          <w:szCs w:val="32"/>
        </w:rPr>
        <w:lastRenderedPageBreak/>
        <w:t xml:space="preserve">старой постройки, требующем усиленного отопления, а пенсия является для нее единственным источником дохода. В связи с возникшим по ряду причин тяжелым материальным положением у нее отсутствует возможность самостоятельно оплатить покупку дров. </w:t>
      </w:r>
      <w:r w:rsidRPr="0082770A">
        <w:rPr>
          <w:rFonts w:ascii="Times New Roman" w:eastAsia="Calibri" w:hAnsi="Times New Roman" w:cs="Times New Roman"/>
          <w:b/>
          <w:bCs/>
          <w:iCs/>
          <w:sz w:val="32"/>
          <w:szCs w:val="32"/>
        </w:rPr>
        <w:t xml:space="preserve">После обращения Уполномоченного в администрацию </w:t>
      </w:r>
      <w:proofErr w:type="spellStart"/>
      <w:r w:rsidRPr="0082770A">
        <w:rPr>
          <w:rFonts w:ascii="Times New Roman" w:eastAsia="Calibri" w:hAnsi="Times New Roman" w:cs="Times New Roman"/>
          <w:b/>
          <w:bCs/>
          <w:iCs/>
          <w:sz w:val="32"/>
          <w:szCs w:val="32"/>
        </w:rPr>
        <w:t>Ингодинского</w:t>
      </w:r>
      <w:proofErr w:type="spellEnd"/>
      <w:r w:rsidRPr="0082770A">
        <w:rPr>
          <w:rFonts w:ascii="Times New Roman" w:eastAsia="Calibri" w:hAnsi="Times New Roman" w:cs="Times New Roman"/>
          <w:b/>
          <w:bCs/>
          <w:iCs/>
          <w:sz w:val="32"/>
          <w:szCs w:val="32"/>
        </w:rPr>
        <w:t xml:space="preserve"> административного района г. Читы помощь гражданке Г. </w:t>
      </w:r>
      <w:r w:rsidR="00CF1DE2" w:rsidRPr="0082770A">
        <w:rPr>
          <w:rFonts w:ascii="Times New Roman" w:eastAsia="Calibri" w:hAnsi="Times New Roman" w:cs="Times New Roman"/>
          <w:b/>
          <w:bCs/>
          <w:iCs/>
          <w:sz w:val="32"/>
          <w:szCs w:val="32"/>
        </w:rPr>
        <w:t>б</w:t>
      </w:r>
      <w:r w:rsidRPr="0082770A">
        <w:rPr>
          <w:rFonts w:ascii="Times New Roman" w:eastAsia="Calibri" w:hAnsi="Times New Roman" w:cs="Times New Roman"/>
          <w:b/>
          <w:bCs/>
          <w:iCs/>
          <w:sz w:val="32"/>
          <w:szCs w:val="32"/>
        </w:rPr>
        <w:t>ыла оказана.</w:t>
      </w:r>
    </w:p>
    <w:p w:rsidR="00DD28DF" w:rsidRPr="0082770A" w:rsidRDefault="00DD28DF" w:rsidP="00E31E40">
      <w:pPr>
        <w:pStyle w:val="ae"/>
        <w:spacing w:before="120"/>
        <w:ind w:firstLine="709"/>
        <w:jc w:val="both"/>
        <w:rPr>
          <w:sz w:val="32"/>
          <w:szCs w:val="32"/>
          <w:lang w:val="ru-RU"/>
        </w:rPr>
      </w:pPr>
      <w:r w:rsidRPr="0082770A">
        <w:rPr>
          <w:sz w:val="32"/>
          <w:szCs w:val="32"/>
          <w:lang w:val="ru-RU"/>
        </w:rPr>
        <w:t>Т</w:t>
      </w:r>
      <w:r w:rsidRPr="0082770A">
        <w:rPr>
          <w:rFonts w:eastAsia="Times New Roman"/>
          <w:sz w:val="32"/>
          <w:szCs w:val="32"/>
          <w:lang w:val="ru-RU" w:eastAsia="ru-RU" w:bidi="ar-SA"/>
        </w:rPr>
        <w:t>ак же в</w:t>
      </w:r>
      <w:r w:rsidRPr="0082770A">
        <w:rPr>
          <w:sz w:val="32"/>
          <w:szCs w:val="32"/>
          <w:lang w:val="ru-RU"/>
        </w:rPr>
        <w:t xml:space="preserve"> адрес Уполномоченного ежегодно поступают обращения граждан по вопросам присвоения звания «Ветеран труда». Это высокое звание вызывает у людей чувство гордости за высокую оценку их вклада в экономическое, социальное, культурное и научное развитие, как родного края, так и страны в целом. Кроме того, некоторые жители края, имея региональное звание «Ветеран труда Забайкальского края», и, отвечая требованиям, предъявляемым к званию «Ветеран труда» федерального уровня, получают его после соответствующего оформления.</w:t>
      </w:r>
    </w:p>
    <w:p w:rsidR="00DD28DF" w:rsidRPr="0082770A" w:rsidRDefault="00DD28DF" w:rsidP="00E31E40">
      <w:pPr>
        <w:spacing w:after="0" w:line="240" w:lineRule="auto"/>
        <w:ind w:left="709" w:firstLine="567"/>
        <w:jc w:val="both"/>
        <w:rPr>
          <w:rFonts w:ascii="Times New Roman" w:hAnsi="Times New Roman" w:cs="Times New Roman"/>
          <w:b/>
          <w:sz w:val="32"/>
          <w:szCs w:val="32"/>
        </w:rPr>
      </w:pPr>
      <w:r w:rsidRPr="0082770A">
        <w:rPr>
          <w:rFonts w:ascii="Times New Roman" w:hAnsi="Times New Roman" w:cs="Times New Roman"/>
          <w:b/>
          <w:sz w:val="32"/>
          <w:szCs w:val="32"/>
        </w:rPr>
        <w:t xml:space="preserve">Так, </w:t>
      </w:r>
      <w:r w:rsidR="003F318C" w:rsidRPr="0082770A">
        <w:rPr>
          <w:rFonts w:ascii="Times New Roman" w:hAnsi="Times New Roman" w:cs="Times New Roman"/>
          <w:b/>
          <w:sz w:val="32"/>
          <w:szCs w:val="32"/>
        </w:rPr>
        <w:t xml:space="preserve"> </w:t>
      </w:r>
      <w:r w:rsidRPr="0082770A">
        <w:rPr>
          <w:rFonts w:ascii="Times New Roman" w:hAnsi="Times New Roman" w:cs="Times New Roman"/>
          <w:b/>
          <w:sz w:val="32"/>
          <w:szCs w:val="32"/>
        </w:rPr>
        <w:t xml:space="preserve">к Уполномоченному обратилась жительница </w:t>
      </w:r>
      <w:r w:rsidR="00DE2238">
        <w:rPr>
          <w:rFonts w:ascii="Times New Roman" w:hAnsi="Times New Roman" w:cs="Times New Roman"/>
          <w:b/>
          <w:sz w:val="32"/>
          <w:szCs w:val="32"/>
        </w:rPr>
        <w:t xml:space="preserve">       </w:t>
      </w:r>
      <w:r w:rsidRPr="0082770A">
        <w:rPr>
          <w:rFonts w:ascii="Times New Roman" w:hAnsi="Times New Roman" w:cs="Times New Roman"/>
          <w:b/>
          <w:sz w:val="32"/>
          <w:szCs w:val="32"/>
        </w:rPr>
        <w:t>г. Читы К</w:t>
      </w:r>
      <w:r w:rsidR="003F318C" w:rsidRPr="0082770A">
        <w:rPr>
          <w:rFonts w:ascii="Times New Roman" w:hAnsi="Times New Roman" w:cs="Times New Roman"/>
          <w:b/>
          <w:sz w:val="32"/>
          <w:szCs w:val="32"/>
        </w:rPr>
        <w:t>.,</w:t>
      </w:r>
      <w:r w:rsidRPr="0082770A">
        <w:rPr>
          <w:rFonts w:ascii="Times New Roman" w:hAnsi="Times New Roman" w:cs="Times New Roman"/>
          <w:b/>
          <w:bCs/>
          <w:sz w:val="32"/>
          <w:szCs w:val="32"/>
          <w:shd w:val="clear" w:color="auto" w:fill="FFFFFF"/>
        </w:rPr>
        <w:t xml:space="preserve"> претенд</w:t>
      </w:r>
      <w:r w:rsidR="003F318C" w:rsidRPr="0082770A">
        <w:rPr>
          <w:rFonts w:ascii="Times New Roman" w:hAnsi="Times New Roman" w:cs="Times New Roman"/>
          <w:b/>
          <w:bCs/>
          <w:sz w:val="32"/>
          <w:szCs w:val="32"/>
          <w:shd w:val="clear" w:color="auto" w:fill="FFFFFF"/>
        </w:rPr>
        <w:t>ующая</w:t>
      </w:r>
      <w:r w:rsidRPr="0082770A">
        <w:rPr>
          <w:rFonts w:ascii="Times New Roman" w:hAnsi="Times New Roman" w:cs="Times New Roman"/>
          <w:b/>
          <w:bCs/>
          <w:sz w:val="32"/>
          <w:szCs w:val="32"/>
          <w:shd w:val="clear" w:color="auto" w:fill="FFFFFF"/>
        </w:rPr>
        <w:t xml:space="preserve"> на </w:t>
      </w:r>
      <w:r w:rsidR="003F318C" w:rsidRPr="0082770A">
        <w:rPr>
          <w:rFonts w:ascii="Times New Roman" w:hAnsi="Times New Roman" w:cs="Times New Roman"/>
          <w:b/>
          <w:bCs/>
          <w:sz w:val="32"/>
          <w:szCs w:val="32"/>
          <w:shd w:val="clear" w:color="auto" w:fill="FFFFFF"/>
        </w:rPr>
        <w:t xml:space="preserve">получение </w:t>
      </w:r>
      <w:r w:rsidRPr="0082770A">
        <w:rPr>
          <w:rFonts w:ascii="Times New Roman" w:hAnsi="Times New Roman" w:cs="Times New Roman"/>
          <w:b/>
          <w:bCs/>
          <w:sz w:val="32"/>
          <w:szCs w:val="32"/>
          <w:shd w:val="clear" w:color="auto" w:fill="FFFFFF"/>
        </w:rPr>
        <w:t>звани</w:t>
      </w:r>
      <w:r w:rsidR="003F318C" w:rsidRPr="0082770A">
        <w:rPr>
          <w:rFonts w:ascii="Times New Roman" w:hAnsi="Times New Roman" w:cs="Times New Roman"/>
          <w:b/>
          <w:bCs/>
          <w:sz w:val="32"/>
          <w:szCs w:val="32"/>
          <w:shd w:val="clear" w:color="auto" w:fill="FFFFFF"/>
        </w:rPr>
        <w:t>я</w:t>
      </w:r>
      <w:r w:rsidRPr="0082770A">
        <w:rPr>
          <w:rFonts w:ascii="Times New Roman" w:hAnsi="Times New Roman" w:cs="Times New Roman"/>
          <w:b/>
          <w:bCs/>
          <w:sz w:val="32"/>
          <w:szCs w:val="32"/>
          <w:shd w:val="clear" w:color="auto" w:fill="FFFFFF"/>
        </w:rPr>
        <w:t xml:space="preserve"> ветерана труда федерального значения. Она была награждена м</w:t>
      </w:r>
      <w:r w:rsidRPr="0082770A">
        <w:rPr>
          <w:rFonts w:ascii="Times New Roman" w:hAnsi="Times New Roman" w:cs="Times New Roman"/>
          <w:b/>
          <w:sz w:val="32"/>
          <w:szCs w:val="32"/>
        </w:rPr>
        <w:t xml:space="preserve">едалью «За строительство Байкало-Амурской магистрали», которая является государственной наградой, в </w:t>
      </w:r>
      <w:proofErr w:type="gramStart"/>
      <w:r w:rsidRPr="0082770A">
        <w:rPr>
          <w:rFonts w:ascii="Times New Roman" w:hAnsi="Times New Roman" w:cs="Times New Roman"/>
          <w:b/>
          <w:sz w:val="32"/>
          <w:szCs w:val="32"/>
        </w:rPr>
        <w:t>связи</w:t>
      </w:r>
      <w:proofErr w:type="gramEnd"/>
      <w:r w:rsidRPr="0082770A">
        <w:rPr>
          <w:rFonts w:ascii="Times New Roman" w:hAnsi="Times New Roman" w:cs="Times New Roman"/>
          <w:b/>
          <w:sz w:val="32"/>
          <w:szCs w:val="32"/>
        </w:rPr>
        <w:t xml:space="preserve"> с чем имела право на присвоение звания «Ветеран труда». Однако утеря удостоверения к медали мешала этому. Ей был разъяснен порядок восстановления удостоверения, после чего рекомендовано вновь обратиться с эти</w:t>
      </w:r>
      <w:r w:rsidR="002E33B5" w:rsidRPr="0082770A">
        <w:rPr>
          <w:rFonts w:ascii="Times New Roman" w:hAnsi="Times New Roman" w:cs="Times New Roman"/>
          <w:b/>
          <w:sz w:val="32"/>
          <w:szCs w:val="32"/>
        </w:rPr>
        <w:t>м</w:t>
      </w:r>
      <w:r w:rsidRPr="0082770A">
        <w:rPr>
          <w:rFonts w:ascii="Times New Roman" w:hAnsi="Times New Roman" w:cs="Times New Roman"/>
          <w:b/>
          <w:sz w:val="32"/>
          <w:szCs w:val="32"/>
        </w:rPr>
        <w:t xml:space="preserve"> вопросом в компетентные органы.</w:t>
      </w:r>
    </w:p>
    <w:p w:rsidR="00DD28DF" w:rsidRPr="0082770A" w:rsidRDefault="00DD28DF" w:rsidP="00E31E40">
      <w:pPr>
        <w:tabs>
          <w:tab w:val="left" w:pos="0"/>
        </w:tabs>
        <w:spacing w:before="120" w:after="0" w:line="240" w:lineRule="auto"/>
        <w:jc w:val="both"/>
        <w:rPr>
          <w:rFonts w:ascii="Times New Roman" w:hAnsi="Times New Roman" w:cs="Times New Roman"/>
          <w:sz w:val="32"/>
          <w:szCs w:val="32"/>
        </w:rPr>
      </w:pPr>
      <w:r w:rsidRPr="0082770A">
        <w:rPr>
          <w:rFonts w:ascii="Times New Roman" w:hAnsi="Times New Roman" w:cs="Times New Roman"/>
          <w:b/>
          <w:sz w:val="32"/>
          <w:szCs w:val="32"/>
        </w:rPr>
        <w:tab/>
      </w:r>
      <w:r w:rsidRPr="0082770A">
        <w:rPr>
          <w:rFonts w:ascii="Times New Roman" w:hAnsi="Times New Roman" w:cs="Times New Roman"/>
          <w:sz w:val="32"/>
          <w:szCs w:val="32"/>
        </w:rPr>
        <w:t>Особое внимание в отчетном году Уполномоченный уделял защите прав людей с ограниченными возможностями здоровья.</w:t>
      </w:r>
    </w:p>
    <w:p w:rsidR="00DD28DF" w:rsidRPr="0082770A" w:rsidRDefault="00DD28DF" w:rsidP="00E31E40">
      <w:pPr>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 xml:space="preserve">В Забайкальском крае насчитывается 87,5 тысяч инвалидов.  Из них  42 тыс. человек имеют </w:t>
      </w:r>
      <w:r w:rsidRPr="0082770A">
        <w:rPr>
          <w:rFonts w:ascii="Times New Roman" w:hAnsi="Times New Roman" w:cs="Times New Roman"/>
          <w:sz w:val="32"/>
          <w:szCs w:val="32"/>
          <w:lang w:val="en-US"/>
        </w:rPr>
        <w:t>I</w:t>
      </w:r>
      <w:r w:rsidRPr="0082770A">
        <w:rPr>
          <w:rFonts w:ascii="Times New Roman" w:hAnsi="Times New Roman" w:cs="Times New Roman"/>
          <w:sz w:val="32"/>
          <w:szCs w:val="32"/>
        </w:rPr>
        <w:t xml:space="preserve"> и </w:t>
      </w:r>
      <w:r w:rsidRPr="0082770A">
        <w:rPr>
          <w:rFonts w:ascii="Times New Roman" w:hAnsi="Times New Roman" w:cs="Times New Roman"/>
          <w:sz w:val="32"/>
          <w:szCs w:val="32"/>
          <w:lang w:val="en-US"/>
        </w:rPr>
        <w:t>II</w:t>
      </w:r>
      <w:r w:rsidRPr="0082770A">
        <w:rPr>
          <w:rFonts w:ascii="Times New Roman" w:hAnsi="Times New Roman" w:cs="Times New Roman"/>
          <w:sz w:val="32"/>
          <w:szCs w:val="32"/>
        </w:rPr>
        <w:t xml:space="preserve"> группы инвалидности, а 4,8 тыс. человек это дети-инвалиды. </w:t>
      </w:r>
    </w:p>
    <w:p w:rsidR="00DD28DF" w:rsidRPr="0082770A" w:rsidRDefault="00DD28DF" w:rsidP="00E31E40">
      <w:pPr>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 xml:space="preserve">В 2016 году к Уполномоченному обратилось 98 инвалидов. Волнующие их вопросы  в основном касались санаторно-курортного лечения, создания </w:t>
      </w:r>
      <w:proofErr w:type="spellStart"/>
      <w:r w:rsidRPr="0082770A">
        <w:rPr>
          <w:rFonts w:ascii="Times New Roman" w:hAnsi="Times New Roman" w:cs="Times New Roman"/>
          <w:sz w:val="32"/>
          <w:szCs w:val="32"/>
        </w:rPr>
        <w:t>безбарьерной</w:t>
      </w:r>
      <w:proofErr w:type="spellEnd"/>
      <w:r w:rsidRPr="0082770A">
        <w:rPr>
          <w:rFonts w:ascii="Times New Roman" w:hAnsi="Times New Roman" w:cs="Times New Roman"/>
          <w:sz w:val="32"/>
          <w:szCs w:val="32"/>
        </w:rPr>
        <w:t xml:space="preserve"> среды, медицинского обеспечения, а также трудоустройства.</w:t>
      </w:r>
    </w:p>
    <w:p w:rsidR="00DD28DF" w:rsidRPr="0082770A" w:rsidRDefault="00DD28DF" w:rsidP="00E31E40">
      <w:pPr>
        <w:pStyle w:val="Style9"/>
        <w:spacing w:line="240" w:lineRule="auto"/>
        <w:ind w:firstLine="709"/>
        <w:rPr>
          <w:sz w:val="32"/>
          <w:szCs w:val="32"/>
        </w:rPr>
      </w:pPr>
      <w:r w:rsidRPr="0082770A">
        <w:rPr>
          <w:rFonts w:eastAsiaTheme="minorEastAsia"/>
          <w:sz w:val="32"/>
          <w:szCs w:val="32"/>
        </w:rPr>
        <w:t>Одной из острых проблем в реализации прав инвалидов по-</w:t>
      </w:r>
      <w:r w:rsidRPr="0082770A">
        <w:rPr>
          <w:rFonts w:eastAsiaTheme="minorEastAsia"/>
          <w:sz w:val="32"/>
          <w:szCs w:val="32"/>
        </w:rPr>
        <w:lastRenderedPageBreak/>
        <w:t xml:space="preserve">прежнему остается формирование </w:t>
      </w:r>
      <w:proofErr w:type="spellStart"/>
      <w:r w:rsidRPr="0082770A">
        <w:rPr>
          <w:rFonts w:eastAsiaTheme="minorEastAsia"/>
          <w:sz w:val="32"/>
          <w:szCs w:val="32"/>
        </w:rPr>
        <w:t>безбарьерной</w:t>
      </w:r>
      <w:proofErr w:type="spellEnd"/>
      <w:r w:rsidRPr="0082770A">
        <w:rPr>
          <w:rFonts w:eastAsiaTheme="minorEastAsia"/>
          <w:sz w:val="32"/>
          <w:szCs w:val="32"/>
        </w:rPr>
        <w:t xml:space="preserve"> среды. </w:t>
      </w:r>
      <w:r w:rsidRPr="0082770A">
        <w:rPr>
          <w:sz w:val="32"/>
          <w:szCs w:val="32"/>
        </w:rPr>
        <w:t>Данная проблема неоднократно поднималась Уполномоченным в отчетных и специальных докладах.</w:t>
      </w:r>
      <w:r w:rsidRPr="0082770A">
        <w:rPr>
          <w:sz w:val="32"/>
          <w:szCs w:val="32"/>
        </w:rPr>
        <w:tab/>
      </w:r>
    </w:p>
    <w:p w:rsidR="00DD28DF" w:rsidRPr="0082770A" w:rsidRDefault="00DD28DF" w:rsidP="00E31E40">
      <w:pPr>
        <w:pStyle w:val="formattext"/>
        <w:shd w:val="clear" w:color="auto" w:fill="FFFFFF"/>
        <w:spacing w:before="0" w:beforeAutospacing="0" w:after="0" w:afterAutospacing="0"/>
        <w:ind w:firstLine="709"/>
        <w:jc w:val="both"/>
        <w:textAlignment w:val="baseline"/>
        <w:rPr>
          <w:spacing w:val="2"/>
          <w:sz w:val="32"/>
          <w:szCs w:val="32"/>
        </w:rPr>
      </w:pPr>
      <w:r w:rsidRPr="0082770A">
        <w:rPr>
          <w:spacing w:val="2"/>
          <w:sz w:val="32"/>
          <w:szCs w:val="32"/>
        </w:rPr>
        <w:t xml:space="preserve">Создание доступной для инвалидов среды жизнедеятельности является составной частью государственной социальной политики на всей территории Российской Федерации. В Забайкальском крае определение уровня доступности объектов социальной инфраструктуры для людей с ограниченными возможностями осуществляется рабочей группой, созданной в соответствии с распоряжением Правительства Забайкальского края. </w:t>
      </w:r>
      <w:proofErr w:type="gramStart"/>
      <w:r w:rsidRPr="0082770A">
        <w:rPr>
          <w:spacing w:val="2"/>
          <w:sz w:val="32"/>
          <w:szCs w:val="32"/>
        </w:rPr>
        <w:t xml:space="preserve">В районах края также созданы рабочие группы для проведения мониторинга, утверждены положения о рабочих группах и планы работ по обследованию учреждений здравоохранения, образования, культуры, физической культуры и спорта, социального обслуживания, потребительского рынка и др. Рабочими группами на территориях муниципальных районов и городских округов Забайкальского края проводятся обследования объектов социальной инфраструктуры, позволяющие сделать вывод, что </w:t>
      </w:r>
      <w:r w:rsidR="00F14ECE" w:rsidRPr="0082770A">
        <w:rPr>
          <w:spacing w:val="2"/>
          <w:sz w:val="32"/>
          <w:szCs w:val="32"/>
        </w:rPr>
        <w:t>значительная</w:t>
      </w:r>
      <w:r w:rsidRPr="0082770A">
        <w:rPr>
          <w:spacing w:val="2"/>
          <w:sz w:val="32"/>
          <w:szCs w:val="32"/>
        </w:rPr>
        <w:t xml:space="preserve"> часть социально значимых объектов, а</w:t>
      </w:r>
      <w:proofErr w:type="gramEnd"/>
      <w:r w:rsidRPr="0082770A">
        <w:rPr>
          <w:spacing w:val="2"/>
          <w:sz w:val="32"/>
          <w:szCs w:val="32"/>
        </w:rPr>
        <w:t xml:space="preserve"> также информации и услуг остаются недоступными для инвалидов: отсутствуют пандусы, перила, поручни, световые указатели, информационные табло и др. </w:t>
      </w:r>
    </w:p>
    <w:p w:rsidR="00DD28DF" w:rsidRPr="0082770A" w:rsidRDefault="00DD28DF" w:rsidP="00E31E40">
      <w:pPr>
        <w:pStyle w:val="formattext"/>
        <w:shd w:val="clear" w:color="auto" w:fill="FFFFFF"/>
        <w:spacing w:before="0" w:beforeAutospacing="0" w:after="0" w:afterAutospacing="0"/>
        <w:ind w:firstLine="709"/>
        <w:jc w:val="both"/>
        <w:textAlignment w:val="baseline"/>
        <w:rPr>
          <w:spacing w:val="2"/>
          <w:sz w:val="32"/>
          <w:szCs w:val="32"/>
        </w:rPr>
      </w:pPr>
      <w:proofErr w:type="gramStart"/>
      <w:r w:rsidRPr="0082770A">
        <w:rPr>
          <w:spacing w:val="2"/>
          <w:sz w:val="32"/>
          <w:szCs w:val="32"/>
        </w:rPr>
        <w:t>Существующая проблема формирования доступной среды жизнедеятельности в Забайкальском крае диктует необходимость комплексного подхода и решения ее программно-целевым методом, как наиболее целесообразным в установлении эффективного межведомственного взаимодействия и координации работ различных исполнительных органов государственной власти и других участников формирования доступной среды жизнедеятельности, а также необходимость привлечения для реализации мероприятий нескольких источников финансирования, в том числе средств федерального бюджета.</w:t>
      </w:r>
      <w:proofErr w:type="gramEnd"/>
    </w:p>
    <w:p w:rsidR="00DD28DF" w:rsidRPr="0082770A" w:rsidRDefault="00DD28DF" w:rsidP="00E31E40">
      <w:pPr>
        <w:spacing w:after="0" w:line="240" w:lineRule="auto"/>
        <w:ind w:firstLine="709"/>
        <w:jc w:val="both"/>
        <w:outlineLvl w:val="3"/>
        <w:rPr>
          <w:rFonts w:ascii="Times New Roman" w:hAnsi="Times New Roman" w:cs="Times New Roman"/>
          <w:bCs/>
          <w:sz w:val="32"/>
          <w:szCs w:val="32"/>
        </w:rPr>
      </w:pPr>
      <w:r w:rsidRPr="0082770A">
        <w:rPr>
          <w:rFonts w:ascii="Times New Roman" w:hAnsi="Times New Roman" w:cs="Times New Roman"/>
          <w:bCs/>
          <w:sz w:val="32"/>
          <w:szCs w:val="32"/>
        </w:rPr>
        <w:t>Правительство Забайкальского края одобрило проект изменений дорожной карты по повышению доступности объектов инфраструктуры для граждан с ограниченными возможностями по здоровью и планирует к 2020 году довести социальную сферу к показателю в</w:t>
      </w:r>
      <w:r w:rsidR="00DE2238">
        <w:rPr>
          <w:rFonts w:ascii="Times New Roman" w:hAnsi="Times New Roman" w:cs="Times New Roman"/>
          <w:bCs/>
          <w:sz w:val="32"/>
          <w:szCs w:val="32"/>
        </w:rPr>
        <w:t xml:space="preserve"> </w:t>
      </w:r>
      <w:r w:rsidRPr="0082770A">
        <w:rPr>
          <w:rFonts w:ascii="Times New Roman" w:hAnsi="Times New Roman" w:cs="Times New Roman"/>
          <w:bCs/>
          <w:sz w:val="32"/>
          <w:szCs w:val="32"/>
        </w:rPr>
        <w:t xml:space="preserve">76%. </w:t>
      </w:r>
    </w:p>
    <w:p w:rsidR="00DD28DF" w:rsidRPr="0082770A" w:rsidRDefault="00DD28DF" w:rsidP="00E31E40">
      <w:pPr>
        <w:pStyle w:val="Style9"/>
        <w:spacing w:line="240" w:lineRule="auto"/>
        <w:ind w:firstLine="709"/>
        <w:rPr>
          <w:sz w:val="32"/>
          <w:szCs w:val="32"/>
        </w:rPr>
      </w:pPr>
      <w:r w:rsidRPr="0082770A">
        <w:rPr>
          <w:sz w:val="32"/>
          <w:szCs w:val="32"/>
        </w:rPr>
        <w:t xml:space="preserve">По-прежнему остро стоит вопрос включения инвалидов в общественную жизнь, создания условий для проявления ими </w:t>
      </w:r>
      <w:r w:rsidRPr="0082770A">
        <w:rPr>
          <w:sz w:val="32"/>
          <w:szCs w:val="32"/>
        </w:rPr>
        <w:lastRenderedPageBreak/>
        <w:t xml:space="preserve">гражданской активности. Причина заключается не только в наличии физических ограничений  в силу состояния здоровья, но и в отсутствии соответствующей помощи со стороны государства по преодолению естественно возникающих трудностей. </w:t>
      </w:r>
    </w:p>
    <w:p w:rsidR="00DD28DF" w:rsidRPr="0082770A" w:rsidRDefault="00DD28DF" w:rsidP="00E31E40">
      <w:pPr>
        <w:spacing w:after="0" w:line="240" w:lineRule="auto"/>
        <w:ind w:firstLine="709"/>
        <w:jc w:val="both"/>
        <w:outlineLvl w:val="3"/>
        <w:rPr>
          <w:rFonts w:ascii="Times New Roman" w:hAnsi="Times New Roman" w:cs="Times New Roman"/>
          <w:bCs/>
          <w:sz w:val="32"/>
          <w:szCs w:val="32"/>
        </w:rPr>
      </w:pPr>
      <w:r w:rsidRPr="0082770A">
        <w:rPr>
          <w:rFonts w:ascii="Times New Roman" w:hAnsi="Times New Roman" w:cs="Times New Roman"/>
          <w:bCs/>
          <w:sz w:val="32"/>
          <w:szCs w:val="32"/>
        </w:rPr>
        <w:t>Уполномоченный считает, что факты нарушения прав инвалидов не могут  не вызывать негативного отношения общества, поскольку в любых ситуациях необходимо проявлять милосердие и понимание. Примером подобного отношения может послужить следующая ситуация.</w:t>
      </w:r>
    </w:p>
    <w:p w:rsidR="00DD28DF" w:rsidRPr="0082770A" w:rsidRDefault="00DD28DF" w:rsidP="00E31E40">
      <w:pPr>
        <w:spacing w:after="0" w:line="240" w:lineRule="auto"/>
        <w:ind w:left="709" w:firstLine="567"/>
        <w:jc w:val="both"/>
        <w:rPr>
          <w:rFonts w:ascii="Times New Roman" w:hAnsi="Times New Roman" w:cs="Times New Roman"/>
          <w:b/>
          <w:sz w:val="32"/>
          <w:szCs w:val="32"/>
        </w:rPr>
      </w:pPr>
      <w:r w:rsidRPr="0082770A">
        <w:rPr>
          <w:rFonts w:ascii="Times New Roman" w:hAnsi="Times New Roman" w:cs="Times New Roman"/>
          <w:b/>
          <w:sz w:val="32"/>
          <w:szCs w:val="32"/>
        </w:rPr>
        <w:t>В декабре 2016 года, в нарушение действующего законодательства, проводники вагонного участка Чита Забайкальского филиала АО «Федеральная пассажирская компания» отказали инвалиду по зрению в посадке в вагон вместе с собакой-проводником при наличии на нее ветеринарного паспорта, но в отсутствие ветеринарного свидетельства формы №1. Вместе с тем, согласно действующему законодательству допускается провоз и при наличии только ветеринарного паспорта животного. Таким образом, права пассажира были нарушены. В итоге, суд обязал АО «Федеральная пассажирская компания» допускать к перевозке железнодорожным транспортном собак-проводников при налич</w:t>
      </w:r>
      <w:proofErr w:type="gramStart"/>
      <w:r w:rsidRPr="0082770A">
        <w:rPr>
          <w:rFonts w:ascii="Times New Roman" w:hAnsi="Times New Roman" w:cs="Times New Roman"/>
          <w:b/>
          <w:sz w:val="32"/>
          <w:szCs w:val="32"/>
        </w:rPr>
        <w:t>ии у и</w:t>
      </w:r>
      <w:proofErr w:type="gramEnd"/>
      <w:r w:rsidRPr="0082770A">
        <w:rPr>
          <w:rFonts w:ascii="Times New Roman" w:hAnsi="Times New Roman" w:cs="Times New Roman"/>
          <w:b/>
          <w:sz w:val="32"/>
          <w:szCs w:val="32"/>
        </w:rPr>
        <w:t xml:space="preserve">х владельцев проездных документов и ветеринарного паспорта на животное с отметками о прохождении вакцинации и ветеринарного осмотра. </w:t>
      </w:r>
    </w:p>
    <w:p w:rsidR="00DD28DF" w:rsidRPr="0082770A" w:rsidRDefault="00DD28DF" w:rsidP="00E31E40">
      <w:pPr>
        <w:autoSpaceDE w:val="0"/>
        <w:autoSpaceDN w:val="0"/>
        <w:adjustRightInd w:val="0"/>
        <w:spacing w:before="120"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 xml:space="preserve">Недоступность «доступной среды» продолжает оставаться одной из основных проблем, которые поднимают в своих обращениях инвалиды. Как свидетельствуют их обращения, для инвалидов-колясочников затруднительно, а подчас и вовсе невозможно, самостоятельно покинуть жилое помещение в связи с тем, что многоэтажные жилые дома не оборудованы пандусами. </w:t>
      </w:r>
    </w:p>
    <w:p w:rsidR="00DD28DF" w:rsidRPr="0082770A" w:rsidRDefault="00DD28DF" w:rsidP="00E31E40">
      <w:pPr>
        <w:autoSpaceDE w:val="0"/>
        <w:autoSpaceDN w:val="0"/>
        <w:adjustRightInd w:val="0"/>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Вместе с тем, согласно ст</w:t>
      </w:r>
      <w:r w:rsidRPr="0082770A">
        <w:rPr>
          <w:rFonts w:ascii="Times New Roman" w:hAnsi="Times New Roman" w:cs="Times New Roman"/>
          <w:bCs/>
          <w:iCs/>
          <w:sz w:val="32"/>
          <w:szCs w:val="32"/>
        </w:rPr>
        <w:t>атье 6</w:t>
      </w:r>
      <w:r w:rsidRPr="0082770A">
        <w:rPr>
          <w:rFonts w:ascii="Times New Roman" w:hAnsi="Times New Roman" w:cs="Times New Roman"/>
          <w:bCs/>
          <w:iCs/>
          <w:sz w:val="32"/>
          <w:szCs w:val="32"/>
          <w:vertAlign w:val="superscript"/>
        </w:rPr>
        <w:t>2</w:t>
      </w:r>
      <w:r w:rsidRPr="0082770A">
        <w:rPr>
          <w:rFonts w:ascii="Times New Roman" w:hAnsi="Times New Roman" w:cs="Times New Roman"/>
          <w:bCs/>
          <w:iCs/>
          <w:sz w:val="32"/>
          <w:szCs w:val="32"/>
        </w:rPr>
        <w:t xml:space="preserve"> Закона Забайкальского края </w:t>
      </w:r>
      <w:r w:rsidRPr="0082770A">
        <w:rPr>
          <w:rFonts w:ascii="Times New Roman" w:hAnsi="Times New Roman" w:cs="Times New Roman"/>
          <w:sz w:val="32"/>
          <w:szCs w:val="32"/>
        </w:rPr>
        <w:t xml:space="preserve">от 29 мая 2009 года № 181-ЗЗК «О социальной защите инвалидов в Забайкальском крае» инвалидам-колясочникам за счет средств регионального бюджета предоставлено право на компенсацию </w:t>
      </w:r>
      <w:r w:rsidRPr="0082770A">
        <w:rPr>
          <w:rFonts w:ascii="Times New Roman" w:hAnsi="Times New Roman" w:cs="Times New Roman"/>
          <w:bCs/>
          <w:iCs/>
          <w:sz w:val="32"/>
          <w:szCs w:val="32"/>
        </w:rPr>
        <w:t>расходов, произведенных ими на пристройку к жилым помещениям пандуса, балкона с пандусом, пандуса к балкону. Необходимо отметить, что данная норма работает и</w:t>
      </w:r>
      <w:r w:rsidRPr="0082770A">
        <w:rPr>
          <w:rFonts w:ascii="Times New Roman" w:hAnsi="Times New Roman" w:cs="Times New Roman"/>
          <w:sz w:val="32"/>
          <w:szCs w:val="32"/>
        </w:rPr>
        <w:t xml:space="preserve"> в 2016 году за вышеназванной компенсацией обратилось 9 инвалидов, в </w:t>
      </w:r>
      <w:r w:rsidRPr="0082770A">
        <w:rPr>
          <w:rFonts w:ascii="Times New Roman" w:hAnsi="Times New Roman" w:cs="Times New Roman"/>
          <w:sz w:val="32"/>
          <w:szCs w:val="32"/>
        </w:rPr>
        <w:lastRenderedPageBreak/>
        <w:t>отношении 8 из них было  принято положительное решение по выплате компенсации.</w:t>
      </w:r>
    </w:p>
    <w:p w:rsidR="00DD28DF" w:rsidRPr="0082770A" w:rsidRDefault="00DD28DF" w:rsidP="00E31E40">
      <w:pPr>
        <w:autoSpaceDE w:val="0"/>
        <w:autoSpaceDN w:val="0"/>
        <w:adjustRightInd w:val="0"/>
        <w:spacing w:after="0" w:line="240" w:lineRule="auto"/>
        <w:ind w:firstLine="709"/>
        <w:jc w:val="both"/>
        <w:rPr>
          <w:rFonts w:ascii="Times New Roman" w:hAnsi="Times New Roman" w:cs="Times New Roman"/>
          <w:bCs/>
          <w:iCs/>
          <w:sz w:val="32"/>
          <w:szCs w:val="32"/>
        </w:rPr>
      </w:pPr>
      <w:r w:rsidRPr="0082770A">
        <w:rPr>
          <w:rFonts w:ascii="Times New Roman" w:hAnsi="Times New Roman" w:cs="Times New Roman"/>
          <w:bCs/>
          <w:iCs/>
          <w:sz w:val="32"/>
          <w:szCs w:val="32"/>
        </w:rPr>
        <w:t>К сожалению</w:t>
      </w:r>
      <w:r w:rsidR="009A1661" w:rsidRPr="0082770A">
        <w:rPr>
          <w:rFonts w:ascii="Times New Roman" w:hAnsi="Times New Roman" w:cs="Times New Roman"/>
          <w:bCs/>
          <w:iCs/>
          <w:sz w:val="32"/>
          <w:szCs w:val="32"/>
        </w:rPr>
        <w:t>,</w:t>
      </w:r>
      <w:r w:rsidRPr="0082770A">
        <w:rPr>
          <w:rFonts w:ascii="Times New Roman" w:hAnsi="Times New Roman" w:cs="Times New Roman"/>
          <w:bCs/>
          <w:iCs/>
          <w:sz w:val="32"/>
          <w:szCs w:val="32"/>
        </w:rPr>
        <w:t xml:space="preserve"> далеко не каждый инвалид имеет возможность воспользоваться предоставленным правом, поскольку им затруднительно найти необходимую сумму ввиду, как правило, тяжелого материального положения. В связи с этим граждане пытаются решить данную проблему, обращаясь в управляю</w:t>
      </w:r>
      <w:r w:rsidR="00565EA2" w:rsidRPr="0082770A">
        <w:rPr>
          <w:rFonts w:ascii="Times New Roman" w:hAnsi="Times New Roman" w:cs="Times New Roman"/>
          <w:bCs/>
          <w:iCs/>
          <w:sz w:val="32"/>
          <w:szCs w:val="32"/>
        </w:rPr>
        <w:t>щ</w:t>
      </w:r>
      <w:r w:rsidRPr="0082770A">
        <w:rPr>
          <w:rFonts w:ascii="Times New Roman" w:hAnsi="Times New Roman" w:cs="Times New Roman"/>
          <w:bCs/>
          <w:iCs/>
          <w:sz w:val="32"/>
          <w:szCs w:val="32"/>
        </w:rPr>
        <w:t>ие компании, однако это не всегда  удается.</w:t>
      </w:r>
    </w:p>
    <w:p w:rsidR="00DD28DF" w:rsidRPr="0082770A" w:rsidRDefault="00DD28DF" w:rsidP="00E31E40">
      <w:pPr>
        <w:autoSpaceDE w:val="0"/>
        <w:autoSpaceDN w:val="0"/>
        <w:adjustRightInd w:val="0"/>
        <w:spacing w:after="0" w:line="240" w:lineRule="auto"/>
        <w:ind w:left="709" w:firstLine="567"/>
        <w:jc w:val="both"/>
        <w:rPr>
          <w:rFonts w:ascii="Times New Roman" w:hAnsi="Times New Roman" w:cs="Times New Roman"/>
          <w:b/>
          <w:sz w:val="32"/>
          <w:szCs w:val="32"/>
        </w:rPr>
      </w:pPr>
      <w:r w:rsidRPr="0082770A">
        <w:rPr>
          <w:rFonts w:ascii="Times New Roman" w:hAnsi="Times New Roman" w:cs="Times New Roman"/>
          <w:b/>
          <w:sz w:val="32"/>
          <w:szCs w:val="32"/>
        </w:rPr>
        <w:t>Так, на контроле Уполномоченного находится обращение жительницы г. Читы И. в интересах сына-инвалида.  Как следовало из ее обращения, ТСЖ должно было установить перила от входа в подъезд до посадочной площадки лифта и квартиры инвалида, однако этого не было сделано. Уполномоченный попросил администрацию городского округа «Город Чита» оказать содействие в восстановлении права инвалида на свободу передвижения.  В администрации сообщили, что после разработки проектно-сметной документации, получения заключения управления экономики администрации и, при условии выделения денежных средств,  работы по установке перил будут внесены в план-график на 2016 год. На сегодняшний день проектно-сметная документация не разработана из-за о</w:t>
      </w:r>
      <w:r w:rsidR="00AA7A70" w:rsidRPr="0082770A">
        <w:rPr>
          <w:rFonts w:ascii="Times New Roman" w:hAnsi="Times New Roman" w:cs="Times New Roman"/>
          <w:b/>
          <w:sz w:val="32"/>
          <w:szCs w:val="32"/>
        </w:rPr>
        <w:t>т</w:t>
      </w:r>
      <w:r w:rsidRPr="0082770A">
        <w:rPr>
          <w:rFonts w:ascii="Times New Roman" w:hAnsi="Times New Roman" w:cs="Times New Roman"/>
          <w:b/>
          <w:sz w:val="32"/>
          <w:szCs w:val="32"/>
        </w:rPr>
        <w:t>сутствия денежных сре</w:t>
      </w:r>
      <w:proofErr w:type="gramStart"/>
      <w:r w:rsidRPr="0082770A">
        <w:rPr>
          <w:rFonts w:ascii="Times New Roman" w:hAnsi="Times New Roman" w:cs="Times New Roman"/>
          <w:b/>
          <w:sz w:val="32"/>
          <w:szCs w:val="32"/>
        </w:rPr>
        <w:t>дств в б</w:t>
      </w:r>
      <w:proofErr w:type="gramEnd"/>
      <w:r w:rsidRPr="0082770A">
        <w:rPr>
          <w:rFonts w:ascii="Times New Roman" w:hAnsi="Times New Roman" w:cs="Times New Roman"/>
          <w:b/>
          <w:sz w:val="32"/>
          <w:szCs w:val="32"/>
        </w:rPr>
        <w:t>юджете города. Вопрос продолжает находиться на контроле, Уполномоченный намерен добиваться полного восстановления нарушенных прав инвалида.</w:t>
      </w:r>
    </w:p>
    <w:p w:rsidR="00DD28DF" w:rsidRPr="0082770A" w:rsidRDefault="00DD28DF" w:rsidP="00E31E40">
      <w:pPr>
        <w:spacing w:before="120"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Кроме того,  к Уполномоченному обращаются инвалиды по вопросам, связанным с невозможностью беспрепятственно совершать сделки.</w:t>
      </w:r>
    </w:p>
    <w:p w:rsidR="00DD28DF" w:rsidRPr="0082770A" w:rsidRDefault="00DD28DF" w:rsidP="00E31E40">
      <w:pPr>
        <w:spacing w:after="0" w:line="240" w:lineRule="auto"/>
        <w:ind w:left="709" w:firstLine="567"/>
        <w:jc w:val="both"/>
        <w:rPr>
          <w:rFonts w:ascii="Times New Roman" w:hAnsi="Times New Roman" w:cs="Times New Roman"/>
          <w:sz w:val="32"/>
          <w:szCs w:val="32"/>
        </w:rPr>
      </w:pPr>
      <w:r w:rsidRPr="0082770A">
        <w:rPr>
          <w:rFonts w:ascii="Times New Roman" w:hAnsi="Times New Roman" w:cs="Times New Roman"/>
          <w:b/>
          <w:sz w:val="32"/>
          <w:szCs w:val="32"/>
        </w:rPr>
        <w:t xml:space="preserve">Так,  к Уполномоченному обратился житель г. Читы А. с жалобой на действия нотариусов, отказавшихся удостоверить выданную им доверенность из-за наличия у него инвалидности по психическому заболеванию. Проведенная проверка показала, что 04 сентября 2016 года заявитель обратился к нотариусам с просьбой удостоверить его доверенность дочери  для продажи доли в квартире, однако нотариусы отложили выполнение нотариального действия и предложили ему пройти обследование в психоневрологическом диспансере на </w:t>
      </w:r>
      <w:r w:rsidRPr="0082770A">
        <w:rPr>
          <w:rFonts w:ascii="Times New Roman" w:hAnsi="Times New Roman" w:cs="Times New Roman"/>
          <w:b/>
          <w:sz w:val="32"/>
          <w:szCs w:val="32"/>
        </w:rPr>
        <w:lastRenderedPageBreak/>
        <w:t xml:space="preserve">предмет способности совершать сделки. Посчитав, что требования нотариусов основаны на расширительном толковании </w:t>
      </w:r>
      <w:proofErr w:type="spellStart"/>
      <w:r w:rsidRPr="0082770A">
        <w:rPr>
          <w:rFonts w:ascii="Times New Roman" w:hAnsi="Times New Roman" w:cs="Times New Roman"/>
          <w:b/>
          <w:sz w:val="32"/>
          <w:szCs w:val="32"/>
        </w:rPr>
        <w:t>ст.ст</w:t>
      </w:r>
      <w:proofErr w:type="spellEnd"/>
      <w:r w:rsidRPr="0082770A">
        <w:rPr>
          <w:rFonts w:ascii="Times New Roman" w:hAnsi="Times New Roman" w:cs="Times New Roman"/>
          <w:b/>
          <w:sz w:val="32"/>
          <w:szCs w:val="32"/>
        </w:rPr>
        <w:t>. 15, 41 Основ законодательства РФ о нотариате и</w:t>
      </w:r>
      <w:r w:rsidR="00B50627" w:rsidRPr="0082770A">
        <w:rPr>
          <w:rFonts w:ascii="Times New Roman" w:hAnsi="Times New Roman" w:cs="Times New Roman"/>
          <w:b/>
          <w:sz w:val="32"/>
          <w:szCs w:val="32"/>
        </w:rPr>
        <w:t>,</w:t>
      </w:r>
      <w:r w:rsidRPr="0082770A">
        <w:rPr>
          <w:rFonts w:ascii="Times New Roman" w:hAnsi="Times New Roman" w:cs="Times New Roman"/>
          <w:b/>
          <w:sz w:val="32"/>
          <w:szCs w:val="32"/>
        </w:rPr>
        <w:t xml:space="preserve"> усмотрев нарушение права</w:t>
      </w:r>
      <w:r w:rsidR="00B50627" w:rsidRPr="0082770A">
        <w:rPr>
          <w:rFonts w:ascii="Times New Roman" w:hAnsi="Times New Roman" w:cs="Times New Roman"/>
          <w:b/>
          <w:sz w:val="32"/>
          <w:szCs w:val="32"/>
        </w:rPr>
        <w:t xml:space="preserve"> гражданина  А., </w:t>
      </w:r>
      <w:r w:rsidRPr="0082770A">
        <w:rPr>
          <w:rFonts w:ascii="Times New Roman" w:hAnsi="Times New Roman" w:cs="Times New Roman"/>
          <w:b/>
          <w:sz w:val="32"/>
          <w:szCs w:val="32"/>
        </w:rPr>
        <w:t xml:space="preserve">Уполномоченный </w:t>
      </w:r>
      <w:r w:rsidR="00B50627" w:rsidRPr="0082770A">
        <w:rPr>
          <w:rFonts w:ascii="Times New Roman" w:hAnsi="Times New Roman" w:cs="Times New Roman"/>
          <w:b/>
          <w:sz w:val="32"/>
          <w:szCs w:val="32"/>
        </w:rPr>
        <w:t>с помощью</w:t>
      </w:r>
      <w:r w:rsidRPr="0082770A">
        <w:rPr>
          <w:rFonts w:ascii="Times New Roman" w:hAnsi="Times New Roman" w:cs="Times New Roman"/>
          <w:b/>
          <w:sz w:val="32"/>
          <w:szCs w:val="32"/>
        </w:rPr>
        <w:t xml:space="preserve"> Управлени</w:t>
      </w:r>
      <w:r w:rsidR="00B50627" w:rsidRPr="0082770A">
        <w:rPr>
          <w:rFonts w:ascii="Times New Roman" w:hAnsi="Times New Roman" w:cs="Times New Roman"/>
          <w:b/>
          <w:sz w:val="32"/>
          <w:szCs w:val="32"/>
        </w:rPr>
        <w:t>я</w:t>
      </w:r>
      <w:r w:rsidRPr="0082770A">
        <w:rPr>
          <w:rFonts w:ascii="Times New Roman" w:hAnsi="Times New Roman" w:cs="Times New Roman"/>
          <w:b/>
          <w:sz w:val="32"/>
          <w:szCs w:val="32"/>
        </w:rPr>
        <w:t xml:space="preserve"> М</w:t>
      </w:r>
      <w:r w:rsidR="009A1661" w:rsidRPr="0082770A">
        <w:rPr>
          <w:rFonts w:ascii="Times New Roman" w:hAnsi="Times New Roman" w:cs="Times New Roman"/>
          <w:b/>
          <w:sz w:val="32"/>
          <w:szCs w:val="32"/>
        </w:rPr>
        <w:t>инюст</w:t>
      </w:r>
      <w:r w:rsidR="00C56DE8" w:rsidRPr="0082770A">
        <w:rPr>
          <w:rFonts w:ascii="Times New Roman" w:hAnsi="Times New Roman" w:cs="Times New Roman"/>
          <w:b/>
          <w:sz w:val="32"/>
          <w:szCs w:val="32"/>
        </w:rPr>
        <w:t>а</w:t>
      </w:r>
      <w:r w:rsidRPr="0082770A">
        <w:rPr>
          <w:rFonts w:ascii="Times New Roman" w:hAnsi="Times New Roman" w:cs="Times New Roman"/>
          <w:b/>
          <w:sz w:val="32"/>
          <w:szCs w:val="32"/>
        </w:rPr>
        <w:t xml:space="preserve"> России по Забайкальскому краю </w:t>
      </w:r>
      <w:r w:rsidR="00B50627" w:rsidRPr="0082770A">
        <w:rPr>
          <w:rFonts w:ascii="Times New Roman" w:hAnsi="Times New Roman" w:cs="Times New Roman"/>
          <w:b/>
          <w:sz w:val="32"/>
          <w:szCs w:val="32"/>
        </w:rPr>
        <w:t xml:space="preserve"> </w:t>
      </w:r>
      <w:r w:rsidRPr="0082770A">
        <w:rPr>
          <w:rFonts w:ascii="Times New Roman" w:hAnsi="Times New Roman" w:cs="Times New Roman"/>
          <w:b/>
          <w:sz w:val="32"/>
          <w:szCs w:val="32"/>
        </w:rPr>
        <w:t xml:space="preserve">добился восстановления </w:t>
      </w:r>
      <w:r w:rsidR="003E11CB" w:rsidRPr="0082770A">
        <w:rPr>
          <w:rFonts w:ascii="Times New Roman" w:hAnsi="Times New Roman" w:cs="Times New Roman"/>
          <w:b/>
          <w:sz w:val="32"/>
          <w:szCs w:val="32"/>
        </w:rPr>
        <w:t xml:space="preserve">его </w:t>
      </w:r>
      <w:r w:rsidRPr="0082770A">
        <w:rPr>
          <w:rFonts w:ascii="Times New Roman" w:hAnsi="Times New Roman" w:cs="Times New Roman"/>
          <w:b/>
          <w:sz w:val="32"/>
          <w:szCs w:val="32"/>
        </w:rPr>
        <w:t xml:space="preserve">права. </w:t>
      </w:r>
    </w:p>
    <w:p w:rsidR="00DD28DF" w:rsidRPr="0082770A" w:rsidRDefault="00DD28DF" w:rsidP="00E31E40">
      <w:pPr>
        <w:spacing w:before="120"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Следует отметить, что в крае заметно улучшилось обеспечение инвалидов техническими средствами реабилитации. Этому, в определенной мере, способствовал специальный доклад Уполномоченного «Проблемы защиты прав инвалидов на обеспечение техническими средствами реабилитации», который  был направлен во все заинтересованные структуры, в том числе в Министерство труда и социальной защиты РФ, Фонд социального страхования РФ, Уполномоченному по правам человека в Российской Федерации.</w:t>
      </w:r>
    </w:p>
    <w:p w:rsidR="00DD28DF" w:rsidRPr="0082770A" w:rsidRDefault="00DD28DF" w:rsidP="00E31E40">
      <w:pPr>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Вместе с тем вызывает беспокойство тот факт, что федеральным центром выделяется недостаточно сре</w:t>
      </w:r>
      <w:proofErr w:type="gramStart"/>
      <w:r w:rsidRPr="0082770A">
        <w:rPr>
          <w:rFonts w:ascii="Times New Roman" w:hAnsi="Times New Roman" w:cs="Times New Roman"/>
          <w:sz w:val="32"/>
          <w:szCs w:val="32"/>
        </w:rPr>
        <w:t>дств дл</w:t>
      </w:r>
      <w:proofErr w:type="gramEnd"/>
      <w:r w:rsidRPr="0082770A">
        <w:rPr>
          <w:rFonts w:ascii="Times New Roman" w:hAnsi="Times New Roman" w:cs="Times New Roman"/>
          <w:sz w:val="32"/>
          <w:szCs w:val="32"/>
        </w:rPr>
        <w:t>я оздоровления инвалидов. Очередь на получение путевки в санатории и на курорты растут с каждым годом. Так, на сегодняшний день очередь составляет 4,6 тыс</w:t>
      </w:r>
      <w:r w:rsidR="00F26106" w:rsidRPr="0082770A">
        <w:rPr>
          <w:rFonts w:ascii="Times New Roman" w:hAnsi="Times New Roman" w:cs="Times New Roman"/>
          <w:sz w:val="32"/>
          <w:szCs w:val="32"/>
        </w:rPr>
        <w:t>.</w:t>
      </w:r>
      <w:r w:rsidRPr="0082770A">
        <w:rPr>
          <w:rFonts w:ascii="Times New Roman" w:hAnsi="Times New Roman" w:cs="Times New Roman"/>
          <w:sz w:val="32"/>
          <w:szCs w:val="32"/>
        </w:rPr>
        <w:t xml:space="preserve"> человек, </w:t>
      </w:r>
      <w:r w:rsidR="00717963" w:rsidRPr="0082770A">
        <w:rPr>
          <w:rFonts w:ascii="Times New Roman" w:hAnsi="Times New Roman" w:cs="Times New Roman"/>
          <w:sz w:val="32"/>
          <w:szCs w:val="32"/>
        </w:rPr>
        <w:t xml:space="preserve">в то время как выделенных </w:t>
      </w:r>
      <w:r w:rsidRPr="0082770A">
        <w:rPr>
          <w:rFonts w:ascii="Times New Roman" w:hAnsi="Times New Roman" w:cs="Times New Roman"/>
          <w:sz w:val="32"/>
          <w:szCs w:val="32"/>
        </w:rPr>
        <w:t xml:space="preserve"> 37 млн. рублей</w:t>
      </w:r>
      <w:r w:rsidR="00717963" w:rsidRPr="0082770A">
        <w:rPr>
          <w:rFonts w:ascii="Times New Roman" w:hAnsi="Times New Roman" w:cs="Times New Roman"/>
          <w:sz w:val="32"/>
          <w:szCs w:val="32"/>
        </w:rPr>
        <w:t xml:space="preserve"> хватит лишь для 1,6 тыс. человек</w:t>
      </w:r>
      <w:r w:rsidRPr="0082770A">
        <w:rPr>
          <w:rFonts w:ascii="Times New Roman" w:hAnsi="Times New Roman" w:cs="Times New Roman"/>
          <w:sz w:val="32"/>
          <w:szCs w:val="32"/>
        </w:rPr>
        <w:t>.</w:t>
      </w:r>
    </w:p>
    <w:p w:rsidR="00DD28DF" w:rsidRPr="0082770A" w:rsidRDefault="00DD28DF" w:rsidP="00E31E40">
      <w:pPr>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В связи с этим Уполномоченный обращает внимание Законодательно</w:t>
      </w:r>
      <w:r w:rsidR="00F62D06" w:rsidRPr="0082770A">
        <w:rPr>
          <w:rFonts w:ascii="Times New Roman" w:hAnsi="Times New Roman" w:cs="Times New Roman"/>
          <w:sz w:val="32"/>
          <w:szCs w:val="32"/>
        </w:rPr>
        <w:t>го</w:t>
      </w:r>
      <w:r w:rsidRPr="0082770A">
        <w:rPr>
          <w:rFonts w:ascii="Times New Roman" w:hAnsi="Times New Roman" w:cs="Times New Roman"/>
          <w:sz w:val="32"/>
          <w:szCs w:val="32"/>
        </w:rPr>
        <w:t xml:space="preserve"> Собрания и Правительства Забайкальского края на необходимость обращения  в федеральные структуры с просьбой увеличить финансирование для Забайкальского края</w:t>
      </w:r>
      <w:r w:rsidR="00BB68D1" w:rsidRPr="0082770A">
        <w:rPr>
          <w:rFonts w:ascii="Times New Roman" w:hAnsi="Times New Roman" w:cs="Times New Roman"/>
          <w:sz w:val="32"/>
          <w:szCs w:val="32"/>
        </w:rPr>
        <w:t>, с учетом его тяжелого климата</w:t>
      </w:r>
      <w:r w:rsidRPr="0082770A">
        <w:rPr>
          <w:rFonts w:ascii="Times New Roman" w:hAnsi="Times New Roman" w:cs="Times New Roman"/>
          <w:sz w:val="32"/>
          <w:szCs w:val="32"/>
        </w:rPr>
        <w:t xml:space="preserve">. </w:t>
      </w:r>
    </w:p>
    <w:p w:rsidR="00DD28DF" w:rsidRPr="0082770A" w:rsidRDefault="00DD28DF" w:rsidP="00E31E40">
      <w:pPr>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 xml:space="preserve">В адрес Уполномоченного продолжают поступать обращения граждан на действия ФКУ «Главное бюро </w:t>
      </w:r>
      <w:proofErr w:type="gramStart"/>
      <w:r w:rsidRPr="0082770A">
        <w:rPr>
          <w:rFonts w:ascii="Times New Roman" w:hAnsi="Times New Roman" w:cs="Times New Roman"/>
          <w:sz w:val="32"/>
          <w:szCs w:val="32"/>
        </w:rPr>
        <w:t>медико-социальной</w:t>
      </w:r>
      <w:proofErr w:type="gramEnd"/>
      <w:r w:rsidRPr="0082770A">
        <w:rPr>
          <w:rFonts w:ascii="Times New Roman" w:hAnsi="Times New Roman" w:cs="Times New Roman"/>
          <w:sz w:val="32"/>
          <w:szCs w:val="32"/>
        </w:rPr>
        <w:t xml:space="preserve"> экспертизы по Забайкальскому краю». Многие граждане не согласны со снятием инвалидности, заменой группы инвалидности на </w:t>
      </w:r>
      <w:proofErr w:type="gramStart"/>
      <w:r w:rsidRPr="0082770A">
        <w:rPr>
          <w:rFonts w:ascii="Times New Roman" w:hAnsi="Times New Roman" w:cs="Times New Roman"/>
          <w:sz w:val="32"/>
          <w:szCs w:val="32"/>
        </w:rPr>
        <w:t>меньшую</w:t>
      </w:r>
      <w:proofErr w:type="gramEnd"/>
      <w:r w:rsidRPr="0082770A">
        <w:rPr>
          <w:rFonts w:ascii="Times New Roman" w:hAnsi="Times New Roman" w:cs="Times New Roman"/>
          <w:sz w:val="32"/>
          <w:szCs w:val="32"/>
        </w:rPr>
        <w:t xml:space="preserve">, что приводит к снижению объема мер социальной поддержки. При этом сами граждане считают, что состояние их здоровья дает основания для признания их инвалидами либо для установления более высокой группы инвалидности. </w:t>
      </w:r>
    </w:p>
    <w:p w:rsidR="00DD28DF" w:rsidRPr="0082770A" w:rsidRDefault="00DD28DF" w:rsidP="00E31E40">
      <w:pPr>
        <w:pStyle w:val="a3"/>
        <w:spacing w:before="0" w:beforeAutospacing="0" w:after="0" w:afterAutospacing="0"/>
        <w:ind w:firstLine="709"/>
        <w:jc w:val="both"/>
        <w:rPr>
          <w:sz w:val="32"/>
          <w:szCs w:val="32"/>
        </w:rPr>
      </w:pPr>
      <w:r w:rsidRPr="0082770A">
        <w:rPr>
          <w:bCs/>
          <w:sz w:val="32"/>
          <w:szCs w:val="32"/>
        </w:rPr>
        <w:t xml:space="preserve">На сегодняшний день на федеральном уровне  прорабатывается вопрос работы независимой медицинской экспертизы, которая может быть создана на межрегиональном уровне, и выводы которой будут способствовать досудебному </w:t>
      </w:r>
      <w:r w:rsidRPr="0082770A">
        <w:rPr>
          <w:bCs/>
          <w:sz w:val="32"/>
          <w:szCs w:val="32"/>
        </w:rPr>
        <w:lastRenderedPageBreak/>
        <w:t>разрешению спора. А поскольку о</w:t>
      </w:r>
      <w:r w:rsidRPr="0082770A">
        <w:rPr>
          <w:sz w:val="32"/>
          <w:szCs w:val="32"/>
        </w:rPr>
        <w:t xml:space="preserve">собенностью системы независимой медэкспертизы является анонимность, то экспертам не будут известны данные как о враче, работу которого они разбирают, так и о пациенте. </w:t>
      </w:r>
    </w:p>
    <w:p w:rsidR="00DD28DF" w:rsidRPr="0082770A" w:rsidRDefault="00975A83" w:rsidP="00E31E40">
      <w:pPr>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Уполномоченный</w:t>
      </w:r>
      <w:r w:rsidR="00DD28DF" w:rsidRPr="0082770A">
        <w:rPr>
          <w:rFonts w:ascii="Times New Roman" w:hAnsi="Times New Roman" w:cs="Times New Roman"/>
          <w:sz w:val="32"/>
          <w:szCs w:val="32"/>
        </w:rPr>
        <w:t xml:space="preserve"> отме</w:t>
      </w:r>
      <w:r w:rsidRPr="0082770A">
        <w:rPr>
          <w:rFonts w:ascii="Times New Roman" w:hAnsi="Times New Roman" w:cs="Times New Roman"/>
          <w:sz w:val="32"/>
          <w:szCs w:val="32"/>
        </w:rPr>
        <w:t>чает</w:t>
      </w:r>
      <w:r w:rsidR="00DD28DF" w:rsidRPr="0082770A">
        <w:rPr>
          <w:rFonts w:ascii="Times New Roman" w:hAnsi="Times New Roman" w:cs="Times New Roman"/>
          <w:sz w:val="32"/>
          <w:szCs w:val="32"/>
        </w:rPr>
        <w:t xml:space="preserve">, что, </w:t>
      </w:r>
      <w:r w:rsidR="00DD28DF" w:rsidRPr="0082770A">
        <w:rPr>
          <w:rFonts w:ascii="Times New Roman" w:hAnsi="Times New Roman" w:cs="Times New Roman"/>
          <w:bCs/>
          <w:sz w:val="32"/>
          <w:szCs w:val="32"/>
        </w:rPr>
        <w:t xml:space="preserve">несмотря на реализацию мер, направленных на охрану здоровья граждан, анализ обращений </w:t>
      </w:r>
      <w:r w:rsidR="00DD28DF" w:rsidRPr="0082770A">
        <w:rPr>
          <w:rFonts w:ascii="Times New Roman" w:hAnsi="Times New Roman" w:cs="Times New Roman"/>
          <w:sz w:val="32"/>
          <w:szCs w:val="32"/>
        </w:rPr>
        <w:t>по вопросам соблюдения прав граждан на охрану здоровья и медицинскую помощь показывает, что</w:t>
      </w:r>
      <w:r w:rsidR="00DD28DF" w:rsidRPr="0082770A">
        <w:rPr>
          <w:rFonts w:ascii="Times New Roman" w:hAnsi="Times New Roman" w:cs="Times New Roman"/>
          <w:bCs/>
          <w:sz w:val="32"/>
          <w:szCs w:val="32"/>
        </w:rPr>
        <w:t xml:space="preserve"> на практике </w:t>
      </w:r>
      <w:r w:rsidR="00DD28DF" w:rsidRPr="0082770A">
        <w:rPr>
          <w:rFonts w:ascii="Times New Roman" w:hAnsi="Times New Roman" w:cs="Times New Roman"/>
          <w:sz w:val="32"/>
          <w:szCs w:val="32"/>
          <w:shd w:val="clear" w:color="auto" w:fill="FFFFFF"/>
        </w:rPr>
        <w:t>проблемы в данной сфере продолжают оставаться актуальными.</w:t>
      </w:r>
    </w:p>
    <w:p w:rsidR="00DD28DF" w:rsidRPr="0082770A" w:rsidRDefault="00DD28DF" w:rsidP="00E31E40">
      <w:pPr>
        <w:shd w:val="clear" w:color="auto" w:fill="FFFFFF"/>
        <w:spacing w:after="0" w:line="240" w:lineRule="auto"/>
        <w:ind w:left="709" w:firstLine="567"/>
        <w:jc w:val="both"/>
        <w:rPr>
          <w:rFonts w:ascii="Times New Roman" w:hAnsi="Times New Roman" w:cs="Times New Roman"/>
          <w:b/>
          <w:sz w:val="32"/>
          <w:szCs w:val="32"/>
        </w:rPr>
      </w:pPr>
      <w:r w:rsidRPr="0082770A">
        <w:rPr>
          <w:rFonts w:ascii="Times New Roman" w:hAnsi="Times New Roman" w:cs="Times New Roman"/>
          <w:b/>
          <w:sz w:val="32"/>
          <w:szCs w:val="32"/>
        </w:rPr>
        <w:t xml:space="preserve">В июле 2016 года к Уполномоченному обратилась жительница г. Читы Ф. с просьбой оказать содействие в направлении на лечение ее ребенка. </w:t>
      </w:r>
      <w:r w:rsidR="00DE2238">
        <w:rPr>
          <w:rFonts w:ascii="Times New Roman" w:hAnsi="Times New Roman" w:cs="Times New Roman"/>
          <w:b/>
          <w:sz w:val="32"/>
          <w:szCs w:val="32"/>
        </w:rPr>
        <w:t xml:space="preserve"> </w:t>
      </w:r>
      <w:r w:rsidRPr="0082770A">
        <w:rPr>
          <w:rFonts w:ascii="Times New Roman" w:hAnsi="Times New Roman" w:cs="Times New Roman"/>
          <w:b/>
          <w:sz w:val="32"/>
          <w:szCs w:val="32"/>
        </w:rPr>
        <w:t xml:space="preserve">По представленной ею информации ребенку была показана высокотехнологическая медицинская помощь, однако с марта 2016 года на момент обращения квота на получение ВМП предоставлена не была. В связи с этим Уполномоченный </w:t>
      </w:r>
      <w:proofErr w:type="gramStart"/>
      <w:r w:rsidRPr="0082770A">
        <w:rPr>
          <w:rFonts w:ascii="Times New Roman" w:hAnsi="Times New Roman" w:cs="Times New Roman"/>
          <w:b/>
          <w:sz w:val="32"/>
          <w:szCs w:val="32"/>
        </w:rPr>
        <w:t>обратился к Министру здравоохранения Российской Федерации В.И. Скворцовой с просьбой рассмотреть возможность скорейшего оказания медицинской помощи ребенку Ф. В результате ребенка Ф. пригласили</w:t>
      </w:r>
      <w:proofErr w:type="gramEnd"/>
      <w:r w:rsidRPr="0082770A">
        <w:rPr>
          <w:rFonts w:ascii="Times New Roman" w:hAnsi="Times New Roman" w:cs="Times New Roman"/>
          <w:b/>
          <w:sz w:val="32"/>
          <w:szCs w:val="32"/>
        </w:rPr>
        <w:t xml:space="preserve"> на госпитализацию в одно из медицинских учреждений</w:t>
      </w:r>
      <w:r w:rsidR="00DE2238">
        <w:rPr>
          <w:rFonts w:ascii="Times New Roman" w:hAnsi="Times New Roman" w:cs="Times New Roman"/>
          <w:b/>
          <w:sz w:val="32"/>
          <w:szCs w:val="32"/>
        </w:rPr>
        <w:t xml:space="preserve"> </w:t>
      </w:r>
      <w:r w:rsidRPr="0082770A">
        <w:rPr>
          <w:rFonts w:ascii="Times New Roman" w:hAnsi="Times New Roman" w:cs="Times New Roman"/>
          <w:b/>
          <w:sz w:val="32"/>
          <w:szCs w:val="32"/>
        </w:rPr>
        <w:t xml:space="preserve"> Москвы.</w:t>
      </w:r>
    </w:p>
    <w:p w:rsidR="00DD28DF" w:rsidRPr="0082770A" w:rsidRDefault="00DD28DF" w:rsidP="00E31E40">
      <w:pPr>
        <w:shd w:val="clear" w:color="auto" w:fill="FFFFFF"/>
        <w:spacing w:before="120"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 xml:space="preserve">В отчетном году вновь возникли трудности со своевременным обеспечением лекарственными средствами граждан, страдающих </w:t>
      </w:r>
      <w:proofErr w:type="spellStart"/>
      <w:r w:rsidRPr="0082770A">
        <w:rPr>
          <w:rFonts w:ascii="Times New Roman" w:hAnsi="Times New Roman" w:cs="Times New Roman"/>
          <w:sz w:val="32"/>
          <w:szCs w:val="32"/>
        </w:rPr>
        <w:t>орфанными</w:t>
      </w:r>
      <w:proofErr w:type="spellEnd"/>
      <w:r w:rsidRPr="0082770A">
        <w:rPr>
          <w:rFonts w:ascii="Times New Roman" w:hAnsi="Times New Roman" w:cs="Times New Roman"/>
          <w:sz w:val="32"/>
          <w:szCs w:val="32"/>
        </w:rPr>
        <w:t xml:space="preserve"> заболеваниями. Обеспечение лекарственными препаратами граждан, страдающих </w:t>
      </w:r>
      <w:proofErr w:type="spellStart"/>
      <w:r w:rsidRPr="0082770A">
        <w:rPr>
          <w:rFonts w:ascii="Times New Roman" w:hAnsi="Times New Roman" w:cs="Times New Roman"/>
          <w:sz w:val="32"/>
          <w:szCs w:val="32"/>
        </w:rPr>
        <w:t>орфанными</w:t>
      </w:r>
      <w:proofErr w:type="spellEnd"/>
      <w:r w:rsidRPr="0082770A">
        <w:rPr>
          <w:rFonts w:ascii="Times New Roman" w:hAnsi="Times New Roman" w:cs="Times New Roman"/>
          <w:sz w:val="32"/>
          <w:szCs w:val="32"/>
        </w:rPr>
        <w:t xml:space="preserve"> заболеваниями, осуществляется за счет средств региональных бюджетов, и эти препараты являются для данной категории граждан жизненно необходимыми, поскольку их отсутствие может привести к ухудшению состояния здоровья. Как правило, указанные препараты являются дорогостоящими, и приобретать их самостоятельно граждане не имеют возможности.</w:t>
      </w:r>
    </w:p>
    <w:p w:rsidR="00DD28DF" w:rsidRPr="0082770A" w:rsidRDefault="002C0EAF" w:rsidP="00E31E40">
      <w:pPr>
        <w:shd w:val="clear" w:color="auto" w:fill="FFFFFF"/>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t>Б</w:t>
      </w:r>
      <w:r w:rsidR="00DD28DF" w:rsidRPr="0082770A">
        <w:rPr>
          <w:rFonts w:ascii="Times New Roman" w:hAnsi="Times New Roman" w:cs="Times New Roman"/>
          <w:sz w:val="32"/>
          <w:szCs w:val="32"/>
        </w:rPr>
        <w:t>ольные, страдающие редкими (</w:t>
      </w:r>
      <w:proofErr w:type="spellStart"/>
      <w:r w:rsidR="00DD28DF" w:rsidRPr="0082770A">
        <w:rPr>
          <w:rFonts w:ascii="Times New Roman" w:hAnsi="Times New Roman" w:cs="Times New Roman"/>
          <w:sz w:val="32"/>
          <w:szCs w:val="32"/>
        </w:rPr>
        <w:t>орфанными</w:t>
      </w:r>
      <w:proofErr w:type="spellEnd"/>
      <w:r w:rsidR="00DD28DF" w:rsidRPr="0082770A">
        <w:rPr>
          <w:rFonts w:ascii="Times New Roman" w:hAnsi="Times New Roman" w:cs="Times New Roman"/>
          <w:sz w:val="32"/>
          <w:szCs w:val="32"/>
        </w:rPr>
        <w:t xml:space="preserve">) заболеваниями обеспечиваются лекарственными препаратами в соответствии с Законом Забайкальского края от 25 ноября 2010 года № 433-ЗЗК </w:t>
      </w:r>
      <w:r w:rsidR="00DE2238">
        <w:rPr>
          <w:rFonts w:ascii="Times New Roman" w:hAnsi="Times New Roman" w:cs="Times New Roman"/>
          <w:sz w:val="32"/>
          <w:szCs w:val="32"/>
        </w:rPr>
        <w:t xml:space="preserve"> </w:t>
      </w:r>
      <w:r w:rsidR="00DD28DF" w:rsidRPr="0082770A">
        <w:rPr>
          <w:rFonts w:ascii="Times New Roman" w:hAnsi="Times New Roman" w:cs="Times New Roman"/>
          <w:sz w:val="32"/>
          <w:szCs w:val="32"/>
        </w:rPr>
        <w:t xml:space="preserve">«О мерах социальной поддержки в оказании </w:t>
      </w:r>
      <w:proofErr w:type="gramStart"/>
      <w:r w:rsidR="00DD28DF" w:rsidRPr="0082770A">
        <w:rPr>
          <w:rFonts w:ascii="Times New Roman" w:hAnsi="Times New Roman" w:cs="Times New Roman"/>
          <w:sz w:val="32"/>
          <w:szCs w:val="32"/>
        </w:rPr>
        <w:t>медико-социальной</w:t>
      </w:r>
      <w:proofErr w:type="gramEnd"/>
      <w:r w:rsidR="00DD28DF" w:rsidRPr="0082770A">
        <w:rPr>
          <w:rFonts w:ascii="Times New Roman" w:hAnsi="Times New Roman" w:cs="Times New Roman"/>
          <w:sz w:val="32"/>
          <w:szCs w:val="32"/>
        </w:rPr>
        <w:t xml:space="preserve"> помощи и лекарственном обеспечении отдельным категориям граждан».</w:t>
      </w:r>
    </w:p>
    <w:p w:rsidR="00DD28DF" w:rsidRPr="0082770A" w:rsidRDefault="00DD28DF" w:rsidP="00E31E40">
      <w:pPr>
        <w:shd w:val="clear" w:color="auto" w:fill="FFFFFF"/>
        <w:spacing w:after="0" w:line="240" w:lineRule="auto"/>
        <w:ind w:firstLine="709"/>
        <w:jc w:val="both"/>
        <w:rPr>
          <w:rFonts w:ascii="Times New Roman" w:hAnsi="Times New Roman" w:cs="Times New Roman"/>
          <w:sz w:val="32"/>
          <w:szCs w:val="32"/>
        </w:rPr>
      </w:pPr>
      <w:r w:rsidRPr="0082770A">
        <w:rPr>
          <w:rFonts w:ascii="Times New Roman" w:hAnsi="Times New Roman" w:cs="Times New Roman"/>
          <w:sz w:val="32"/>
          <w:szCs w:val="32"/>
        </w:rPr>
        <w:lastRenderedPageBreak/>
        <w:t xml:space="preserve">На сегодняшний день в региональный регистр граждан, страдающих </w:t>
      </w:r>
      <w:proofErr w:type="spellStart"/>
      <w:r w:rsidRPr="0082770A">
        <w:rPr>
          <w:rFonts w:ascii="Times New Roman" w:hAnsi="Times New Roman" w:cs="Times New Roman"/>
          <w:sz w:val="32"/>
          <w:szCs w:val="32"/>
        </w:rPr>
        <w:t>орфанными</w:t>
      </w:r>
      <w:proofErr w:type="spellEnd"/>
      <w:r w:rsidRPr="0082770A">
        <w:rPr>
          <w:rFonts w:ascii="Times New Roman" w:hAnsi="Times New Roman" w:cs="Times New Roman"/>
          <w:sz w:val="32"/>
          <w:szCs w:val="32"/>
        </w:rPr>
        <w:t xml:space="preserve"> заболеваниями, входит 101 человек. Объем денежных средств, необходимый для обеспечения лекарственными препаратами данной категории  граждан</w:t>
      </w:r>
      <w:r w:rsidR="00AF4C80" w:rsidRPr="0082770A">
        <w:rPr>
          <w:rFonts w:ascii="Times New Roman" w:hAnsi="Times New Roman" w:cs="Times New Roman"/>
          <w:sz w:val="32"/>
          <w:szCs w:val="32"/>
        </w:rPr>
        <w:t>,</w:t>
      </w:r>
      <w:r w:rsidRPr="0082770A">
        <w:rPr>
          <w:rFonts w:ascii="Times New Roman" w:hAnsi="Times New Roman" w:cs="Times New Roman"/>
          <w:sz w:val="32"/>
          <w:szCs w:val="32"/>
        </w:rPr>
        <w:t xml:space="preserve"> составил 133,4 млн.  рублей, а  фактически выделено из регионального бюджета для обеспечения лекарственными препаратами данной категории граждан – 23,2 млн. рублей.  В связи с этим, даже принятое в их пользу судебное решение зачастую не позволяет гражданам получить необходимые лекарственные препараты.</w:t>
      </w:r>
    </w:p>
    <w:p w:rsidR="00B9421B" w:rsidRDefault="00B9421B" w:rsidP="00B9421B">
      <w:pPr>
        <w:shd w:val="clear" w:color="auto" w:fill="FFFFFF"/>
        <w:spacing w:after="0" w:line="240" w:lineRule="auto"/>
        <w:jc w:val="both"/>
        <w:rPr>
          <w:rFonts w:ascii="Times New Roman" w:hAnsi="Times New Roman" w:cs="Times New Roman"/>
          <w:sz w:val="28"/>
          <w:szCs w:val="28"/>
        </w:rPr>
      </w:pPr>
    </w:p>
    <w:p w:rsidR="00B255A5" w:rsidRPr="0082770A" w:rsidRDefault="00B255A5" w:rsidP="00B255A5">
      <w:pPr>
        <w:pStyle w:val="ae"/>
        <w:jc w:val="center"/>
        <w:rPr>
          <w:b/>
          <w:lang w:val="ru-RU"/>
        </w:rPr>
      </w:pPr>
      <w:r w:rsidRPr="0082770A">
        <w:rPr>
          <w:b/>
          <w:lang w:val="ru-RU"/>
        </w:rPr>
        <w:t>Лекарственное о</w:t>
      </w:r>
      <w:r w:rsidR="00B9421B" w:rsidRPr="0082770A">
        <w:rPr>
          <w:b/>
          <w:lang w:val="ru-RU"/>
        </w:rPr>
        <w:t xml:space="preserve">беспечение лиц, </w:t>
      </w:r>
    </w:p>
    <w:p w:rsidR="00B9421B" w:rsidRPr="0082770A" w:rsidRDefault="00B9421B" w:rsidP="00B255A5">
      <w:pPr>
        <w:pStyle w:val="ae"/>
        <w:jc w:val="center"/>
        <w:rPr>
          <w:b/>
          <w:lang w:val="ru-RU"/>
        </w:rPr>
      </w:pPr>
      <w:r w:rsidRPr="0082770A">
        <w:rPr>
          <w:b/>
          <w:lang w:val="ru-RU"/>
        </w:rPr>
        <w:t xml:space="preserve">страдающих </w:t>
      </w:r>
      <w:proofErr w:type="spellStart"/>
      <w:r w:rsidRPr="0082770A">
        <w:rPr>
          <w:b/>
          <w:lang w:val="ru-RU"/>
        </w:rPr>
        <w:t>орфанными</w:t>
      </w:r>
      <w:proofErr w:type="spellEnd"/>
      <w:r w:rsidRPr="0082770A">
        <w:rPr>
          <w:b/>
          <w:lang w:val="ru-RU"/>
        </w:rPr>
        <w:t xml:space="preserve"> заболеваниями (в млн. руб.)</w:t>
      </w:r>
    </w:p>
    <w:p w:rsidR="00B9421B" w:rsidRDefault="00B9421B" w:rsidP="00B9421B">
      <w:pPr>
        <w:pStyle w:val="ae"/>
        <w:spacing w:line="360" w:lineRule="auto"/>
      </w:pPr>
      <w:r>
        <w:rPr>
          <w:noProof/>
          <w:lang w:val="ru-RU" w:eastAsia="ru-RU" w:bidi="ar-SA"/>
        </w:rPr>
        <w:drawing>
          <wp:inline distT="0" distB="0" distL="0" distR="0" wp14:anchorId="67CDD52E" wp14:editId="5E783115">
            <wp:extent cx="5886450" cy="28098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28DF" w:rsidRPr="00F45E77" w:rsidRDefault="00DD28DF" w:rsidP="00E31E40">
      <w:pPr>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 xml:space="preserve">Так, к Уполномоченному обратился житель </w:t>
      </w:r>
      <w:r w:rsidR="00DE2238">
        <w:rPr>
          <w:rFonts w:ascii="Times New Roman" w:hAnsi="Times New Roman" w:cs="Times New Roman"/>
          <w:b/>
          <w:sz w:val="32"/>
          <w:szCs w:val="32"/>
        </w:rPr>
        <w:t xml:space="preserve">                   </w:t>
      </w:r>
      <w:r w:rsidRPr="00F45E77">
        <w:rPr>
          <w:rFonts w:ascii="Times New Roman" w:hAnsi="Times New Roman" w:cs="Times New Roman"/>
          <w:b/>
          <w:sz w:val="32"/>
          <w:szCs w:val="32"/>
        </w:rPr>
        <w:t xml:space="preserve">г. Краснокаменска А., страдающий тяжелым </w:t>
      </w:r>
      <w:proofErr w:type="spellStart"/>
      <w:r w:rsidRPr="00F45E77">
        <w:rPr>
          <w:rFonts w:ascii="Times New Roman" w:hAnsi="Times New Roman" w:cs="Times New Roman"/>
          <w:b/>
          <w:sz w:val="32"/>
          <w:szCs w:val="32"/>
        </w:rPr>
        <w:t>орфанным</w:t>
      </w:r>
      <w:proofErr w:type="spellEnd"/>
      <w:r w:rsidRPr="00F45E77">
        <w:rPr>
          <w:rFonts w:ascii="Times New Roman" w:hAnsi="Times New Roman" w:cs="Times New Roman"/>
          <w:b/>
          <w:sz w:val="32"/>
          <w:szCs w:val="32"/>
        </w:rPr>
        <w:t xml:space="preserve"> заболеванием. Он сообщил, что судебное решение об </w:t>
      </w:r>
      <w:proofErr w:type="spellStart"/>
      <w:r w:rsidRPr="00F45E77">
        <w:rPr>
          <w:rFonts w:ascii="Times New Roman" w:hAnsi="Times New Roman" w:cs="Times New Roman"/>
          <w:b/>
          <w:sz w:val="32"/>
          <w:szCs w:val="32"/>
        </w:rPr>
        <w:t>обязании</w:t>
      </w:r>
      <w:proofErr w:type="spellEnd"/>
      <w:r w:rsidRPr="00F45E77">
        <w:rPr>
          <w:rFonts w:ascii="Times New Roman" w:hAnsi="Times New Roman" w:cs="Times New Roman"/>
          <w:b/>
          <w:sz w:val="32"/>
          <w:szCs w:val="32"/>
        </w:rPr>
        <w:t xml:space="preserve"> Министерства финансов Забайкальского края профинансировать Министерство здравоохранения Забайкальского края с целью обеспечения А. лекарственным препаратом «</w:t>
      </w:r>
      <w:proofErr w:type="spellStart"/>
      <w:r w:rsidRPr="00F45E77">
        <w:rPr>
          <w:rFonts w:ascii="Times New Roman" w:hAnsi="Times New Roman" w:cs="Times New Roman"/>
          <w:b/>
          <w:sz w:val="32"/>
          <w:szCs w:val="32"/>
        </w:rPr>
        <w:t>Экулизумаб</w:t>
      </w:r>
      <w:proofErr w:type="spellEnd"/>
      <w:r w:rsidRPr="00F45E77">
        <w:rPr>
          <w:rFonts w:ascii="Times New Roman" w:hAnsi="Times New Roman" w:cs="Times New Roman"/>
          <w:b/>
          <w:sz w:val="32"/>
          <w:szCs w:val="32"/>
        </w:rPr>
        <w:t>» на сегодняшний день не исполнено из-за отсутствия денежных средств.</w:t>
      </w:r>
    </w:p>
    <w:p w:rsidR="00DD28DF" w:rsidRPr="00F45E77" w:rsidRDefault="00DD28DF" w:rsidP="00E31E40">
      <w:pPr>
        <w:shd w:val="clear" w:color="auto" w:fill="FFFFFF"/>
        <w:spacing w:before="120"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Одним из важных условий в реализации права на охрану здоровья и медицинскую помощь является доступность медицинского обслуживания населения. От своевременного оказания медицинской помощи зависит не только здоровье, но и сама жизнь человека.</w:t>
      </w:r>
    </w:p>
    <w:p w:rsidR="00DD28DF" w:rsidRPr="00F45E77" w:rsidRDefault="00DD28DF" w:rsidP="00E31E40">
      <w:pPr>
        <w:spacing w:after="0" w:line="240" w:lineRule="auto"/>
        <w:ind w:firstLine="709"/>
        <w:contextualSpacing/>
        <w:jc w:val="both"/>
        <w:rPr>
          <w:rFonts w:ascii="Times New Roman" w:hAnsi="Times New Roman" w:cs="Times New Roman"/>
          <w:sz w:val="32"/>
          <w:szCs w:val="32"/>
        </w:rPr>
      </w:pPr>
      <w:proofErr w:type="gramStart"/>
      <w:r w:rsidRPr="00F45E77">
        <w:rPr>
          <w:rFonts w:ascii="Times New Roman" w:hAnsi="Times New Roman" w:cs="Times New Roman"/>
          <w:sz w:val="32"/>
          <w:szCs w:val="32"/>
        </w:rPr>
        <w:lastRenderedPageBreak/>
        <w:t xml:space="preserve">Несмотря на то, что на территории Забайкальского края функционирует семь </w:t>
      </w:r>
      <w:proofErr w:type="spellStart"/>
      <w:r w:rsidRPr="00F45E77">
        <w:rPr>
          <w:rFonts w:ascii="Times New Roman" w:hAnsi="Times New Roman" w:cs="Times New Roman"/>
          <w:sz w:val="32"/>
          <w:szCs w:val="32"/>
        </w:rPr>
        <w:t>гемодиализных</w:t>
      </w:r>
      <w:proofErr w:type="spellEnd"/>
      <w:r w:rsidRPr="00F45E77">
        <w:rPr>
          <w:rFonts w:ascii="Times New Roman" w:hAnsi="Times New Roman" w:cs="Times New Roman"/>
          <w:sz w:val="32"/>
          <w:szCs w:val="32"/>
        </w:rPr>
        <w:t xml:space="preserve"> центров, два из которых государственные, а  пять осуществляют свою деятельность на основании </w:t>
      </w:r>
      <w:proofErr w:type="spellStart"/>
      <w:r w:rsidRPr="00F45E77">
        <w:rPr>
          <w:rFonts w:ascii="Times New Roman" w:hAnsi="Times New Roman" w:cs="Times New Roman"/>
          <w:sz w:val="32"/>
          <w:szCs w:val="32"/>
        </w:rPr>
        <w:t>частно</w:t>
      </w:r>
      <w:proofErr w:type="spellEnd"/>
      <w:r w:rsidRPr="00F45E77">
        <w:rPr>
          <w:rFonts w:ascii="Times New Roman" w:hAnsi="Times New Roman" w:cs="Times New Roman"/>
          <w:sz w:val="32"/>
          <w:szCs w:val="32"/>
        </w:rPr>
        <w:t>-государственного партнерства, к Уполномоченному продолжают обращаться граждане</w:t>
      </w:r>
      <w:r w:rsidR="00AF4C80" w:rsidRPr="00F45E77">
        <w:rPr>
          <w:rFonts w:ascii="Times New Roman" w:hAnsi="Times New Roman" w:cs="Times New Roman"/>
          <w:sz w:val="32"/>
          <w:szCs w:val="32"/>
        </w:rPr>
        <w:t>, страдающие</w:t>
      </w:r>
      <w:r w:rsidRPr="00F45E77">
        <w:rPr>
          <w:rFonts w:ascii="Times New Roman" w:hAnsi="Times New Roman" w:cs="Times New Roman"/>
          <w:sz w:val="32"/>
          <w:szCs w:val="32"/>
        </w:rPr>
        <w:t xml:space="preserve"> хронической почечной недостаточностью и это свидетельствует о том, что проблема продолжает оставаться актуальной и существует потребность в открытии дополнительных центров в целях облегчения положения сотен больных в крае.</w:t>
      </w:r>
      <w:proofErr w:type="gramEnd"/>
    </w:p>
    <w:p w:rsidR="00DD28DF" w:rsidRPr="00F45E77" w:rsidRDefault="00DD28DF" w:rsidP="00E31E40">
      <w:pPr>
        <w:spacing w:after="0" w:line="240" w:lineRule="auto"/>
        <w:ind w:left="709" w:firstLine="567"/>
        <w:contextualSpacing/>
        <w:jc w:val="both"/>
        <w:rPr>
          <w:rFonts w:ascii="Times New Roman" w:hAnsi="Times New Roman" w:cs="Times New Roman"/>
          <w:b/>
          <w:sz w:val="32"/>
          <w:szCs w:val="32"/>
        </w:rPr>
      </w:pPr>
      <w:r w:rsidRPr="00F45E77">
        <w:rPr>
          <w:rFonts w:ascii="Times New Roman" w:hAnsi="Times New Roman" w:cs="Times New Roman"/>
          <w:b/>
          <w:sz w:val="32"/>
          <w:szCs w:val="32"/>
        </w:rPr>
        <w:t xml:space="preserve">Так, к Уполномоченному с коллективным письмом обратились жители Забайкальского края, являющиеся пациентами отделения «Искусственная почка» Краевой клинической больницы. Заявители просили рассмотреть возможность открытия в г. Чите большого </w:t>
      </w:r>
      <w:proofErr w:type="spellStart"/>
      <w:r w:rsidRPr="00F45E77">
        <w:rPr>
          <w:rFonts w:ascii="Times New Roman" w:hAnsi="Times New Roman" w:cs="Times New Roman"/>
          <w:b/>
          <w:sz w:val="32"/>
          <w:szCs w:val="32"/>
        </w:rPr>
        <w:t>гемодиализного</w:t>
      </w:r>
      <w:proofErr w:type="spellEnd"/>
      <w:r w:rsidRPr="00F45E77">
        <w:rPr>
          <w:rFonts w:ascii="Times New Roman" w:hAnsi="Times New Roman" w:cs="Times New Roman"/>
          <w:b/>
          <w:sz w:val="32"/>
          <w:szCs w:val="32"/>
        </w:rPr>
        <w:t xml:space="preserve"> центра. В настоящее время они проходят лечение в помещении краевой клинической больницы, испытывая массу неудобств, поскольку в отделении отсутствуют настоящие больничные палаты и всего один санузел.  В связи с этим Уполномоченный обратился в Министерство здравоохранения Забайкальского края с просьбой проработать предложение о создании центра. В настоящее время ООО «Промышленная Медицинская Компания» ведет работу по организации нового современного </w:t>
      </w:r>
      <w:proofErr w:type="spellStart"/>
      <w:r w:rsidRPr="00F45E77">
        <w:rPr>
          <w:rFonts w:ascii="Times New Roman" w:hAnsi="Times New Roman" w:cs="Times New Roman"/>
          <w:b/>
          <w:sz w:val="32"/>
          <w:szCs w:val="32"/>
        </w:rPr>
        <w:t>гемодиализного</w:t>
      </w:r>
      <w:proofErr w:type="spellEnd"/>
      <w:r w:rsidRPr="00F45E77">
        <w:rPr>
          <w:rFonts w:ascii="Times New Roman" w:hAnsi="Times New Roman" w:cs="Times New Roman"/>
          <w:b/>
          <w:sz w:val="32"/>
          <w:szCs w:val="32"/>
        </w:rPr>
        <w:t xml:space="preserve"> центра на базе ГУЗ «Городская больница № 1»</w:t>
      </w:r>
      <w:r w:rsidR="00C845DD" w:rsidRPr="00F45E77">
        <w:rPr>
          <w:rFonts w:ascii="Times New Roman" w:hAnsi="Times New Roman" w:cs="Times New Roman"/>
          <w:b/>
          <w:sz w:val="32"/>
          <w:szCs w:val="32"/>
        </w:rPr>
        <w:t>.</w:t>
      </w:r>
    </w:p>
    <w:p w:rsidR="00DD28DF" w:rsidRPr="00F45E77" w:rsidRDefault="00DD28DF" w:rsidP="00E31E40">
      <w:pPr>
        <w:shd w:val="clear" w:color="auto" w:fill="FFFFFF"/>
        <w:spacing w:before="120"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Неблагоприятно сказывается на доступности и качестве оказываемой гражданам медицинской помощи  недостаток финансирования, кадровый дефицит специалистов, действующая организация работы лечебных учреждений, а также ухудшение материально-технического обеспечения в медучреждениях.</w:t>
      </w:r>
    </w:p>
    <w:p w:rsidR="00DD28DF" w:rsidRPr="00F45E77" w:rsidRDefault="00DD28DF"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По-прежнему существует проблема изношенности автомобилей «скорой помощи» – на период 2016-2017 годах потребность в замене санитарного автотранспорта медицинских учреждений края составляет 183 единицы техники.</w:t>
      </w:r>
    </w:p>
    <w:p w:rsidR="00DD28DF" w:rsidRPr="00F45E77" w:rsidRDefault="00DD28DF" w:rsidP="00E31E40">
      <w:pPr>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Так, к Уполномоченному обратились жители поселения «Ново-</w:t>
      </w:r>
      <w:proofErr w:type="spellStart"/>
      <w:r w:rsidRPr="00F45E77">
        <w:rPr>
          <w:rFonts w:ascii="Times New Roman" w:hAnsi="Times New Roman" w:cs="Times New Roman"/>
          <w:b/>
          <w:sz w:val="32"/>
          <w:szCs w:val="32"/>
        </w:rPr>
        <w:t>Ак</w:t>
      </w:r>
      <w:r w:rsidR="008B1043" w:rsidRPr="00F45E77">
        <w:rPr>
          <w:rFonts w:ascii="Times New Roman" w:hAnsi="Times New Roman" w:cs="Times New Roman"/>
          <w:b/>
          <w:sz w:val="32"/>
          <w:szCs w:val="32"/>
        </w:rPr>
        <w:t>а</w:t>
      </w:r>
      <w:r w:rsidRPr="00F45E77">
        <w:rPr>
          <w:rFonts w:ascii="Times New Roman" w:hAnsi="Times New Roman" w:cs="Times New Roman"/>
          <w:b/>
          <w:sz w:val="32"/>
          <w:szCs w:val="32"/>
        </w:rPr>
        <w:t>туйское</w:t>
      </w:r>
      <w:proofErr w:type="spellEnd"/>
      <w:r w:rsidRPr="00F45E77">
        <w:rPr>
          <w:rFonts w:ascii="Times New Roman" w:hAnsi="Times New Roman" w:cs="Times New Roman"/>
          <w:b/>
          <w:sz w:val="32"/>
          <w:szCs w:val="32"/>
        </w:rPr>
        <w:t xml:space="preserve">», которые сообщили, что санитарная машина фельдшерского акушерского пункта находится в «плачевном» состоянии и попросили решить вопрос о замене отслужившей свой срок машины. В связи </w:t>
      </w:r>
      <w:r w:rsidRPr="00F45E77">
        <w:rPr>
          <w:rFonts w:ascii="Times New Roman" w:hAnsi="Times New Roman" w:cs="Times New Roman"/>
          <w:b/>
          <w:sz w:val="32"/>
          <w:szCs w:val="32"/>
        </w:rPr>
        <w:lastRenderedPageBreak/>
        <w:t xml:space="preserve">с этим Уполномоченный обратился в Министерство здравоохранения Забайкальского края, где </w:t>
      </w:r>
      <w:r w:rsidR="008B1043" w:rsidRPr="00F45E77">
        <w:rPr>
          <w:rFonts w:ascii="Times New Roman" w:hAnsi="Times New Roman" w:cs="Times New Roman"/>
          <w:b/>
          <w:sz w:val="32"/>
          <w:szCs w:val="32"/>
        </w:rPr>
        <w:t>подтвердили</w:t>
      </w:r>
      <w:r w:rsidRPr="00F45E77">
        <w:rPr>
          <w:rFonts w:ascii="Times New Roman" w:hAnsi="Times New Roman" w:cs="Times New Roman"/>
          <w:b/>
          <w:sz w:val="32"/>
          <w:szCs w:val="32"/>
        </w:rPr>
        <w:t>, что автотранспортное средство находится в исправном состоянии, однако подлежит списанию, вместе с тем приобрести новый автомобиль не представляется возможным, поскольку проблема заключается в остром дефиците денежных средств ГУЗ «</w:t>
      </w:r>
      <w:proofErr w:type="spellStart"/>
      <w:r w:rsidRPr="00F45E77">
        <w:rPr>
          <w:rFonts w:ascii="Times New Roman" w:hAnsi="Times New Roman" w:cs="Times New Roman"/>
          <w:b/>
          <w:sz w:val="32"/>
          <w:szCs w:val="32"/>
        </w:rPr>
        <w:t>Алек</w:t>
      </w:r>
      <w:r w:rsidR="00D931A6" w:rsidRPr="00F45E77">
        <w:rPr>
          <w:rFonts w:ascii="Times New Roman" w:hAnsi="Times New Roman" w:cs="Times New Roman"/>
          <w:b/>
          <w:sz w:val="32"/>
          <w:szCs w:val="32"/>
        </w:rPr>
        <w:t>сандрово</w:t>
      </w:r>
      <w:proofErr w:type="spellEnd"/>
      <w:r w:rsidRPr="00F45E77">
        <w:rPr>
          <w:rFonts w:ascii="Times New Roman" w:hAnsi="Times New Roman" w:cs="Times New Roman"/>
          <w:b/>
          <w:sz w:val="32"/>
          <w:szCs w:val="32"/>
        </w:rPr>
        <w:t>-Заводская ЦРБ».</w:t>
      </w:r>
    </w:p>
    <w:p w:rsidR="00DD28DF" w:rsidRPr="00F45E77" w:rsidRDefault="00DD28DF" w:rsidP="00E31E40">
      <w:pPr>
        <w:spacing w:before="120" w:after="0" w:line="240" w:lineRule="auto"/>
        <w:ind w:firstLine="709"/>
        <w:contextualSpacing/>
        <w:jc w:val="both"/>
        <w:rPr>
          <w:rFonts w:ascii="Times New Roman" w:hAnsi="Times New Roman" w:cs="Times New Roman"/>
          <w:sz w:val="32"/>
          <w:szCs w:val="32"/>
        </w:rPr>
      </w:pPr>
      <w:r w:rsidRPr="00F45E77">
        <w:rPr>
          <w:rFonts w:ascii="Times New Roman" w:hAnsi="Times New Roman" w:cs="Times New Roman"/>
          <w:sz w:val="32"/>
          <w:szCs w:val="32"/>
        </w:rPr>
        <w:t>Поступали Уполномоченному и обращения об оказании содействия в проведении бесплатных операций.</w:t>
      </w:r>
    </w:p>
    <w:p w:rsidR="00DD28DF" w:rsidRPr="00F45E77" w:rsidRDefault="00DD28DF" w:rsidP="00E31E40">
      <w:pPr>
        <w:spacing w:after="0" w:line="240" w:lineRule="auto"/>
        <w:ind w:left="709" w:firstLine="567"/>
        <w:contextualSpacing/>
        <w:jc w:val="both"/>
        <w:rPr>
          <w:rFonts w:ascii="Times New Roman" w:hAnsi="Times New Roman" w:cs="Times New Roman"/>
          <w:b/>
          <w:sz w:val="32"/>
          <w:szCs w:val="32"/>
        </w:rPr>
      </w:pPr>
      <w:r w:rsidRPr="00F45E77">
        <w:rPr>
          <w:rFonts w:ascii="Times New Roman" w:hAnsi="Times New Roman" w:cs="Times New Roman"/>
          <w:b/>
          <w:sz w:val="32"/>
          <w:szCs w:val="32"/>
        </w:rPr>
        <w:t xml:space="preserve">Так, жительницы г. Борзя М. и председатель местного Совета ветеранов войны и труда  в интересах инвалида </w:t>
      </w:r>
      <w:r w:rsidRPr="00F45E77">
        <w:rPr>
          <w:rFonts w:ascii="Times New Roman" w:hAnsi="Times New Roman" w:cs="Times New Roman"/>
          <w:b/>
          <w:sz w:val="32"/>
          <w:szCs w:val="32"/>
          <w:lang w:val="en-US"/>
        </w:rPr>
        <w:t>II</w:t>
      </w:r>
      <w:r w:rsidRPr="00F45E77">
        <w:rPr>
          <w:rFonts w:ascii="Times New Roman" w:hAnsi="Times New Roman" w:cs="Times New Roman"/>
          <w:b/>
          <w:sz w:val="32"/>
          <w:szCs w:val="32"/>
        </w:rPr>
        <w:t xml:space="preserve"> группы Ц.  обратились к Уполномоченному по вопросу выделения ей квоты на проведение операции, так как в связи с ухудшением состояния здоровья гражданке Ц. срочно требовалась операция. </w:t>
      </w:r>
      <w:r w:rsidR="0083517A" w:rsidRPr="00F45E77">
        <w:rPr>
          <w:rFonts w:ascii="Times New Roman" w:hAnsi="Times New Roman" w:cs="Times New Roman"/>
          <w:b/>
          <w:sz w:val="32"/>
          <w:szCs w:val="32"/>
        </w:rPr>
        <w:t xml:space="preserve">По просьбе </w:t>
      </w:r>
      <w:r w:rsidRPr="00F45E77">
        <w:rPr>
          <w:rFonts w:ascii="Times New Roman" w:hAnsi="Times New Roman" w:cs="Times New Roman"/>
          <w:b/>
          <w:sz w:val="32"/>
          <w:szCs w:val="32"/>
        </w:rPr>
        <w:t>Уполномоченн</w:t>
      </w:r>
      <w:r w:rsidR="0083517A" w:rsidRPr="00F45E77">
        <w:rPr>
          <w:rFonts w:ascii="Times New Roman" w:hAnsi="Times New Roman" w:cs="Times New Roman"/>
          <w:b/>
          <w:sz w:val="32"/>
          <w:szCs w:val="32"/>
        </w:rPr>
        <w:t>ого</w:t>
      </w:r>
      <w:r w:rsidRPr="00F45E77">
        <w:rPr>
          <w:rFonts w:ascii="Times New Roman" w:hAnsi="Times New Roman" w:cs="Times New Roman"/>
          <w:b/>
          <w:sz w:val="32"/>
          <w:szCs w:val="32"/>
        </w:rPr>
        <w:t xml:space="preserve"> Министерство здравоохранения  Забайкальского края </w:t>
      </w:r>
      <w:r w:rsidR="0083517A" w:rsidRPr="00F45E77">
        <w:rPr>
          <w:rFonts w:ascii="Times New Roman" w:hAnsi="Times New Roman" w:cs="Times New Roman"/>
          <w:b/>
          <w:sz w:val="32"/>
          <w:szCs w:val="32"/>
        </w:rPr>
        <w:t xml:space="preserve">выделило инвалиду квоту </w:t>
      </w:r>
      <w:r w:rsidRPr="00F45E77">
        <w:rPr>
          <w:rFonts w:ascii="Times New Roman" w:hAnsi="Times New Roman" w:cs="Times New Roman"/>
          <w:b/>
          <w:sz w:val="32"/>
          <w:szCs w:val="32"/>
        </w:rPr>
        <w:t xml:space="preserve">и по </w:t>
      </w:r>
      <w:r w:rsidR="0083517A" w:rsidRPr="00F45E77">
        <w:rPr>
          <w:rFonts w:ascii="Times New Roman" w:hAnsi="Times New Roman" w:cs="Times New Roman"/>
          <w:b/>
          <w:sz w:val="32"/>
          <w:szCs w:val="32"/>
        </w:rPr>
        <w:t xml:space="preserve">имеющейся информации </w:t>
      </w:r>
      <w:r w:rsidRPr="00F45E77">
        <w:rPr>
          <w:rFonts w:ascii="Times New Roman" w:hAnsi="Times New Roman" w:cs="Times New Roman"/>
          <w:b/>
          <w:sz w:val="32"/>
          <w:szCs w:val="32"/>
        </w:rPr>
        <w:t>ГУЗ «Краевая клиническая больница» готов</w:t>
      </w:r>
      <w:r w:rsidR="00F62D06" w:rsidRPr="00F45E77">
        <w:rPr>
          <w:rFonts w:ascii="Times New Roman" w:hAnsi="Times New Roman" w:cs="Times New Roman"/>
          <w:b/>
          <w:sz w:val="32"/>
          <w:szCs w:val="32"/>
        </w:rPr>
        <w:t>о</w:t>
      </w:r>
      <w:r w:rsidRPr="00F45E77">
        <w:rPr>
          <w:rFonts w:ascii="Times New Roman" w:hAnsi="Times New Roman" w:cs="Times New Roman"/>
          <w:b/>
          <w:sz w:val="32"/>
          <w:szCs w:val="32"/>
        </w:rPr>
        <w:t xml:space="preserve"> принять </w:t>
      </w:r>
      <w:r w:rsidR="005859D8" w:rsidRPr="00F45E77">
        <w:rPr>
          <w:rFonts w:ascii="Times New Roman" w:hAnsi="Times New Roman" w:cs="Times New Roman"/>
          <w:b/>
          <w:sz w:val="32"/>
          <w:szCs w:val="32"/>
        </w:rPr>
        <w:t>гражданку Ц.</w:t>
      </w:r>
      <w:r w:rsidRPr="00F45E77">
        <w:rPr>
          <w:rFonts w:ascii="Times New Roman" w:hAnsi="Times New Roman" w:cs="Times New Roman"/>
          <w:b/>
          <w:sz w:val="32"/>
          <w:szCs w:val="32"/>
        </w:rPr>
        <w:t xml:space="preserve"> на оперативное лечение.</w:t>
      </w:r>
    </w:p>
    <w:p w:rsidR="00DD28DF" w:rsidRPr="00F45E77" w:rsidRDefault="00B0314F" w:rsidP="00E31E40">
      <w:pPr>
        <w:shd w:val="clear" w:color="auto" w:fill="FFFFFF"/>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Не</w:t>
      </w:r>
      <w:r w:rsidR="00DD28DF" w:rsidRPr="00F45E77">
        <w:rPr>
          <w:rFonts w:ascii="Times New Roman" w:hAnsi="Times New Roman" w:cs="Times New Roman"/>
          <w:sz w:val="32"/>
          <w:szCs w:val="32"/>
        </w:rPr>
        <w:t xml:space="preserve"> теряет остроты проблема кадрового обеспечения медицинских учреждений,</w:t>
      </w:r>
      <w:r w:rsidRPr="00F45E77">
        <w:rPr>
          <w:rFonts w:ascii="Times New Roman" w:hAnsi="Times New Roman" w:cs="Times New Roman"/>
          <w:sz w:val="32"/>
          <w:szCs w:val="32"/>
        </w:rPr>
        <w:t xml:space="preserve"> считаем, что </w:t>
      </w:r>
      <w:r w:rsidR="00DD28DF" w:rsidRPr="00F45E77">
        <w:rPr>
          <w:rFonts w:ascii="Times New Roman" w:hAnsi="Times New Roman" w:cs="Times New Roman"/>
          <w:sz w:val="32"/>
          <w:szCs w:val="32"/>
        </w:rPr>
        <w:t xml:space="preserve"> программу «Земский доктор» нужно продолжать даже в условиях кризиса. </w:t>
      </w:r>
      <w:r w:rsidRPr="00F45E77">
        <w:rPr>
          <w:rFonts w:ascii="Times New Roman" w:hAnsi="Times New Roman" w:cs="Times New Roman"/>
          <w:sz w:val="32"/>
          <w:szCs w:val="32"/>
        </w:rPr>
        <w:t>Н</w:t>
      </w:r>
      <w:r w:rsidR="00DD28DF" w:rsidRPr="00F45E77">
        <w:rPr>
          <w:rFonts w:ascii="Times New Roman" w:hAnsi="Times New Roman" w:cs="Times New Roman"/>
          <w:sz w:val="32"/>
          <w:szCs w:val="32"/>
        </w:rPr>
        <w:t xml:space="preserve">азрела необходимость </w:t>
      </w:r>
      <w:r w:rsidRPr="00F45E77">
        <w:rPr>
          <w:rFonts w:ascii="Times New Roman" w:hAnsi="Times New Roman" w:cs="Times New Roman"/>
          <w:sz w:val="32"/>
          <w:szCs w:val="32"/>
        </w:rPr>
        <w:t xml:space="preserve">более активно </w:t>
      </w:r>
      <w:r w:rsidR="00DD28DF" w:rsidRPr="00F45E77">
        <w:rPr>
          <w:rFonts w:ascii="Times New Roman" w:hAnsi="Times New Roman" w:cs="Times New Roman"/>
          <w:sz w:val="32"/>
          <w:szCs w:val="32"/>
        </w:rPr>
        <w:t>решать жилищные вопросы медицинских работников,  поскольку в  крае в обеспечении жильем на сегодняшний день нуждаются более 620 мед</w:t>
      </w:r>
      <w:r w:rsidRPr="00F45E77">
        <w:rPr>
          <w:rFonts w:ascii="Times New Roman" w:hAnsi="Times New Roman" w:cs="Times New Roman"/>
          <w:sz w:val="32"/>
          <w:szCs w:val="32"/>
        </w:rPr>
        <w:t>ицинских работников</w:t>
      </w:r>
      <w:r w:rsidR="00DD28DF" w:rsidRPr="00F45E77">
        <w:rPr>
          <w:rFonts w:ascii="Times New Roman" w:hAnsi="Times New Roman" w:cs="Times New Roman"/>
          <w:sz w:val="32"/>
          <w:szCs w:val="32"/>
        </w:rPr>
        <w:t xml:space="preserve">, из них 196 врачей и 432 </w:t>
      </w:r>
      <w:r w:rsidRPr="00F45E77">
        <w:rPr>
          <w:rFonts w:ascii="Times New Roman" w:hAnsi="Times New Roman" w:cs="Times New Roman"/>
          <w:sz w:val="32"/>
          <w:szCs w:val="32"/>
        </w:rPr>
        <w:t xml:space="preserve">специалиста </w:t>
      </w:r>
      <w:r w:rsidR="00DD28DF" w:rsidRPr="00F45E77">
        <w:rPr>
          <w:rFonts w:ascii="Times New Roman" w:hAnsi="Times New Roman" w:cs="Times New Roman"/>
          <w:sz w:val="32"/>
          <w:szCs w:val="32"/>
        </w:rPr>
        <w:t>среднего медицинского персонала.</w:t>
      </w:r>
    </w:p>
    <w:p w:rsidR="00067A05" w:rsidRPr="00F45E77" w:rsidRDefault="00067A05" w:rsidP="00E31E40">
      <w:pPr>
        <w:spacing w:after="0" w:line="240" w:lineRule="auto"/>
        <w:jc w:val="center"/>
        <w:rPr>
          <w:rFonts w:ascii="Times New Roman" w:hAnsi="Times New Roman" w:cs="Times New Roman"/>
          <w:b/>
          <w:i/>
          <w:sz w:val="32"/>
          <w:szCs w:val="32"/>
        </w:rPr>
      </w:pPr>
    </w:p>
    <w:p w:rsidR="00D931A6" w:rsidRPr="00F45E77" w:rsidRDefault="00D931A6" w:rsidP="00E31E40">
      <w:pPr>
        <w:spacing w:after="0" w:line="240" w:lineRule="auto"/>
        <w:jc w:val="center"/>
        <w:rPr>
          <w:rFonts w:ascii="Times New Roman" w:hAnsi="Times New Roman" w:cs="Times New Roman"/>
          <w:b/>
          <w:i/>
          <w:sz w:val="32"/>
          <w:szCs w:val="32"/>
        </w:rPr>
      </w:pPr>
      <w:r w:rsidRPr="00F45E77">
        <w:rPr>
          <w:rFonts w:ascii="Times New Roman" w:hAnsi="Times New Roman" w:cs="Times New Roman"/>
          <w:b/>
          <w:i/>
          <w:sz w:val="32"/>
          <w:szCs w:val="32"/>
        </w:rPr>
        <w:t>Соблюдение жилищных прав</w:t>
      </w:r>
    </w:p>
    <w:p w:rsidR="00D931A6" w:rsidRPr="00F45E77" w:rsidRDefault="00D931A6" w:rsidP="00E31E40">
      <w:pPr>
        <w:spacing w:before="120"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Право на жилище, гарантированное Конституцией РФ</w:t>
      </w:r>
      <w:r w:rsidR="00C560D3" w:rsidRPr="00F45E77">
        <w:rPr>
          <w:rFonts w:ascii="Times New Roman" w:hAnsi="Times New Roman" w:cs="Times New Roman"/>
          <w:sz w:val="32"/>
          <w:szCs w:val="32"/>
        </w:rPr>
        <w:t>,</w:t>
      </w:r>
      <w:r w:rsidRPr="00F45E77">
        <w:rPr>
          <w:rFonts w:ascii="Times New Roman" w:hAnsi="Times New Roman" w:cs="Times New Roman"/>
          <w:sz w:val="32"/>
          <w:szCs w:val="32"/>
        </w:rPr>
        <w:t xml:space="preserve"> является одним из самых важных социально-экономических прав граждан и вопросы, связанные с  реализацией и защитой этого права, по-прежнему сохраняют свою актуальность и продолжают оставаться одними </w:t>
      </w:r>
      <w:proofErr w:type="gramStart"/>
      <w:r w:rsidRPr="00F45E77">
        <w:rPr>
          <w:rFonts w:ascii="Times New Roman" w:hAnsi="Times New Roman" w:cs="Times New Roman"/>
          <w:sz w:val="32"/>
          <w:szCs w:val="32"/>
        </w:rPr>
        <w:t>из</w:t>
      </w:r>
      <w:proofErr w:type="gramEnd"/>
      <w:r w:rsidRPr="00F45E77">
        <w:rPr>
          <w:rFonts w:ascii="Times New Roman" w:hAnsi="Times New Roman" w:cs="Times New Roman"/>
          <w:sz w:val="32"/>
          <w:szCs w:val="32"/>
        </w:rPr>
        <w:t xml:space="preserve"> наиболее острых и проблемных. На протяжении семи лет оказание гражданам содействия в реализации и защите их жилищных прав является одним из приоритетных направлений деятельности Уполномоченного.</w:t>
      </w:r>
    </w:p>
    <w:p w:rsidR="00D931A6" w:rsidRPr="00F45E77" w:rsidRDefault="00D931A6"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lastRenderedPageBreak/>
        <w:t>Ежегодно в своих докладах Уполномоченный отражает наиболее существенные нарушения прав граждан и представляет свои предложения по их устранению, однако следует отметить, что на территории Забайкальского края ситуация  в данной сфере не улучшается, а напротив,  наблюдается увеличение количества обращений граждан к Уполномоченному по вопросам нарушения их жилищных прав.</w:t>
      </w:r>
    </w:p>
    <w:p w:rsidR="00D931A6" w:rsidRPr="00F45E77" w:rsidRDefault="00D931A6" w:rsidP="00E31E40">
      <w:pPr>
        <w:spacing w:after="0" w:line="240" w:lineRule="auto"/>
        <w:ind w:firstLine="709"/>
        <w:jc w:val="both"/>
        <w:rPr>
          <w:rFonts w:ascii="Times New Roman" w:eastAsia="SimSun" w:hAnsi="Times New Roman"/>
          <w:sz w:val="32"/>
          <w:szCs w:val="32"/>
        </w:rPr>
      </w:pPr>
      <w:r w:rsidRPr="00F45E77">
        <w:rPr>
          <w:rFonts w:ascii="Times New Roman" w:hAnsi="Times New Roman" w:cs="Times New Roman"/>
          <w:sz w:val="32"/>
          <w:szCs w:val="32"/>
        </w:rPr>
        <w:t xml:space="preserve">Так, в 2016 году по данной тематике поступило 239 обращений, а в 2015 году их было 208. Основные проблемы, которые поднимают в своих обращениях жители края, остаются прежними: улучшение жилищных условий, переселение из ветхого и аварийного жилья, обеспечение жильем льготных категорий граждан, низкое качество и высокая стоимость предоставляемых жилищно-коммунальных услуг, </w:t>
      </w:r>
      <w:r w:rsidRPr="00F45E77">
        <w:rPr>
          <w:rFonts w:ascii="Times New Roman" w:eastAsia="SimSun" w:hAnsi="Times New Roman"/>
          <w:sz w:val="32"/>
          <w:szCs w:val="32"/>
        </w:rPr>
        <w:t>неисполнение судебных решений о предоставлении жилья, защита прав на благоприятные условия проживания.</w:t>
      </w:r>
    </w:p>
    <w:p w:rsidR="00D931A6" w:rsidRPr="00F45E77" w:rsidRDefault="00D931A6"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За отчетный год наибольшее количество жалоб Уполномоченному поступило о нарушении прав граждан в сфере жилищно-коммунального хозяйства – 107. Вторую строку занимают жалобы о нарушении права на жилье льготной категории граждан – 43. Остаются предметом обращений вопросы предоставления жилья гражданам по договору социального найма – 34. Одним из распространенных нарушений является  неисполнение администрациями муниципальных образований судебных решений о предоставлении гражданам  жилых помещений по договорам социального найма – в адрес Уполномоченного поступило 12 обращений по данному вопросу, из них 5 обращений о неисполнении судебных решений по предоставлению  жилья детям-сиротам.</w:t>
      </w:r>
    </w:p>
    <w:p w:rsidR="0082770A" w:rsidRPr="00F45E77" w:rsidRDefault="0082770A" w:rsidP="0082770A">
      <w:pPr>
        <w:pStyle w:val="a3"/>
        <w:shd w:val="clear" w:color="auto" w:fill="FFFFFF"/>
        <w:spacing w:before="0" w:beforeAutospacing="0" w:after="0" w:afterAutospacing="0"/>
        <w:ind w:firstLine="709"/>
        <w:jc w:val="both"/>
        <w:rPr>
          <w:sz w:val="32"/>
          <w:szCs w:val="32"/>
          <w:shd w:val="clear" w:color="auto" w:fill="FFFFFF"/>
        </w:rPr>
      </w:pPr>
      <w:r w:rsidRPr="00F45E77">
        <w:rPr>
          <w:color w:val="000000"/>
          <w:sz w:val="32"/>
          <w:szCs w:val="32"/>
          <w:shd w:val="clear" w:color="auto" w:fill="FEFEFE"/>
        </w:rPr>
        <w:t>Не теряет своей актуальности проблема переселения граждан из ветхого и аварийного жилья. П</w:t>
      </w:r>
      <w:r w:rsidRPr="00F45E77">
        <w:rPr>
          <w:sz w:val="32"/>
          <w:szCs w:val="32"/>
          <w:shd w:val="clear" w:color="auto" w:fill="FFFFFF"/>
        </w:rPr>
        <w:t>оскольку решение вопросов переселения граждан</w:t>
      </w:r>
      <w:r w:rsidRPr="00F45E77">
        <w:rPr>
          <w:sz w:val="32"/>
          <w:szCs w:val="32"/>
        </w:rPr>
        <w:t xml:space="preserve"> из ветхого и аварийного жилья порой затягивается, то некоторые граждане оказываются в крайне сложной ситуации, когда дальнейшее проживание в непригодном жилье становится невозможным, поскольку  это </w:t>
      </w:r>
      <w:r w:rsidRPr="00F45E77">
        <w:rPr>
          <w:sz w:val="32"/>
          <w:szCs w:val="32"/>
          <w:shd w:val="clear" w:color="auto" w:fill="FFFFFF"/>
        </w:rPr>
        <w:t>несет реальную</w:t>
      </w:r>
      <w:r w:rsidRPr="00F45E77">
        <w:rPr>
          <w:color w:val="333333"/>
          <w:sz w:val="32"/>
          <w:szCs w:val="32"/>
          <w:shd w:val="clear" w:color="auto" w:fill="FFFFFF"/>
        </w:rPr>
        <w:t xml:space="preserve"> </w:t>
      </w:r>
      <w:r w:rsidRPr="00F45E77">
        <w:rPr>
          <w:sz w:val="32"/>
          <w:szCs w:val="32"/>
          <w:shd w:val="clear" w:color="auto" w:fill="FFFFFF"/>
        </w:rPr>
        <w:t xml:space="preserve">угрозу их жизни и здоровью. </w:t>
      </w:r>
      <w:r w:rsidRPr="00F45E77">
        <w:rPr>
          <w:sz w:val="32"/>
          <w:szCs w:val="32"/>
        </w:rPr>
        <w:t>В таких  условиях необходима оперативная и консолидированная работа государственных органов и органов местного самоуправления в решении вопросов переселения граждан</w:t>
      </w:r>
      <w:r w:rsidRPr="00F45E77">
        <w:rPr>
          <w:sz w:val="32"/>
          <w:szCs w:val="32"/>
          <w:shd w:val="clear" w:color="auto" w:fill="FFFFFF"/>
        </w:rPr>
        <w:t xml:space="preserve">. </w:t>
      </w:r>
    </w:p>
    <w:p w:rsidR="00067A05" w:rsidRPr="00F45E77" w:rsidRDefault="00067A05" w:rsidP="00067A05">
      <w:pPr>
        <w:spacing w:after="0" w:line="240" w:lineRule="auto"/>
        <w:jc w:val="both"/>
        <w:rPr>
          <w:rFonts w:ascii="Times New Roman" w:hAnsi="Times New Roman" w:cs="Times New Roman"/>
          <w:sz w:val="32"/>
          <w:szCs w:val="32"/>
        </w:rPr>
      </w:pPr>
    </w:p>
    <w:p w:rsidR="00067A05" w:rsidRDefault="00067A05" w:rsidP="00067A05">
      <w:pPr>
        <w:spacing w:after="0" w:line="240" w:lineRule="auto"/>
        <w:jc w:val="both"/>
        <w:rPr>
          <w:rFonts w:ascii="Times New Roman" w:hAnsi="Times New Roman" w:cs="Times New Roman"/>
          <w:sz w:val="28"/>
          <w:szCs w:val="28"/>
        </w:rPr>
      </w:pPr>
      <w:r w:rsidRPr="000F40B6">
        <w:rPr>
          <w:rFonts w:ascii="Times New Roman" w:eastAsia="SimSun" w:hAnsi="Times New Roman"/>
          <w:noProof/>
          <w:sz w:val="28"/>
          <w:szCs w:val="28"/>
          <w:lang w:eastAsia="ru-RU"/>
        </w:rPr>
        <w:drawing>
          <wp:inline distT="0" distB="0" distL="0" distR="0" wp14:anchorId="0087C13F" wp14:editId="730D3F43">
            <wp:extent cx="5939790" cy="4181475"/>
            <wp:effectExtent l="0" t="0" r="381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7A05" w:rsidRDefault="00067A05" w:rsidP="00067A05">
      <w:pPr>
        <w:spacing w:after="0" w:line="240" w:lineRule="auto"/>
        <w:jc w:val="both"/>
        <w:rPr>
          <w:rFonts w:ascii="Times New Roman" w:hAnsi="Times New Roman" w:cs="Times New Roman"/>
          <w:sz w:val="28"/>
          <w:szCs w:val="28"/>
        </w:rPr>
      </w:pPr>
    </w:p>
    <w:p w:rsidR="00D931A6" w:rsidRPr="00F45E77" w:rsidRDefault="00D931A6" w:rsidP="00E31E40">
      <w:pPr>
        <w:autoSpaceDE w:val="0"/>
        <w:autoSpaceDN w:val="0"/>
        <w:adjustRightInd w:val="0"/>
        <w:spacing w:after="0" w:line="240" w:lineRule="auto"/>
        <w:ind w:firstLine="709"/>
        <w:jc w:val="both"/>
        <w:rPr>
          <w:rFonts w:ascii="Times New Roman" w:eastAsia="Calibri" w:hAnsi="Times New Roman" w:cs="Times New Roman"/>
          <w:sz w:val="32"/>
          <w:szCs w:val="32"/>
        </w:rPr>
      </w:pPr>
      <w:r w:rsidRPr="00F45E77">
        <w:rPr>
          <w:rFonts w:ascii="Times New Roman" w:eastAsia="Calibri" w:hAnsi="Times New Roman" w:cs="Times New Roman"/>
          <w:sz w:val="32"/>
          <w:szCs w:val="32"/>
        </w:rPr>
        <w:t xml:space="preserve">Кроме того, несвоевременное проведение ремонта жилья, высокие темпы старения жилищного фонда, недостаточное финансирование и низкое качество жилищно-коммунальных услуг приводят к резкому ухудшению состояния жилищного фонда на территории Забайкальского. </w:t>
      </w:r>
    </w:p>
    <w:p w:rsidR="00D931A6" w:rsidRPr="00F45E77" w:rsidRDefault="00D931A6" w:rsidP="00E31E40">
      <w:pPr>
        <w:pStyle w:val="11"/>
        <w:shd w:val="clear" w:color="auto" w:fill="auto"/>
        <w:tabs>
          <w:tab w:val="left" w:pos="834"/>
        </w:tabs>
        <w:spacing w:before="0" w:line="240" w:lineRule="auto"/>
        <w:rPr>
          <w:sz w:val="32"/>
          <w:szCs w:val="32"/>
        </w:rPr>
      </w:pPr>
      <w:r w:rsidRPr="00F45E77">
        <w:rPr>
          <w:i/>
          <w:sz w:val="32"/>
          <w:szCs w:val="32"/>
        </w:rPr>
        <w:tab/>
      </w:r>
      <w:r w:rsidRPr="00F45E77">
        <w:rPr>
          <w:sz w:val="32"/>
          <w:szCs w:val="32"/>
        </w:rPr>
        <w:t>На сегодняшний день жилищный фонд Забайкальского края составляет 22 075,8 тыс. кв. м. Площадь ветхих и аварийных домов составляет 814,7 тыс. кв. м.</w:t>
      </w:r>
      <w:r w:rsidRPr="00F45E77">
        <w:rPr>
          <w:sz w:val="32"/>
          <w:szCs w:val="32"/>
        </w:rPr>
        <w:tab/>
        <w:t>На учете нуждающихся в жилых помещениях в Забайкальском крае состоит  29 046 семей.</w:t>
      </w:r>
    </w:p>
    <w:p w:rsidR="00D931A6" w:rsidRPr="00F45E77" w:rsidRDefault="00D931A6" w:rsidP="00E31E40">
      <w:pPr>
        <w:pStyle w:val="11"/>
        <w:shd w:val="clear" w:color="auto" w:fill="auto"/>
        <w:tabs>
          <w:tab w:val="left" w:pos="834"/>
        </w:tabs>
        <w:spacing w:before="0" w:line="240" w:lineRule="auto"/>
        <w:rPr>
          <w:sz w:val="32"/>
          <w:szCs w:val="32"/>
        </w:rPr>
      </w:pPr>
      <w:r w:rsidRPr="00F45E77">
        <w:rPr>
          <w:sz w:val="32"/>
          <w:szCs w:val="32"/>
        </w:rPr>
        <w:tab/>
        <w:t xml:space="preserve">Вместе с тем, </w:t>
      </w:r>
      <w:r w:rsidRPr="00F45E77">
        <w:rPr>
          <w:color w:val="000000"/>
          <w:sz w:val="32"/>
          <w:szCs w:val="32"/>
          <w:lang w:eastAsia="ru-RU"/>
        </w:rPr>
        <w:t>постановлением Правительства РФ от 28.01.2006 № 47 установлена п</w:t>
      </w:r>
      <w:r w:rsidRPr="00F45E77">
        <w:rPr>
          <w:color w:val="000000"/>
          <w:sz w:val="32"/>
          <w:szCs w:val="32"/>
          <w:shd w:val="clear" w:color="auto" w:fill="FFFFFF"/>
        </w:rPr>
        <w:t>роцедура принятия решения о признании помещения непригодным для проживания, многоквартирного дома аварийным и подлежащим сносу или реконструкции</w:t>
      </w:r>
      <w:r w:rsidRPr="00F45E77">
        <w:rPr>
          <w:color w:val="000000"/>
          <w:sz w:val="32"/>
          <w:szCs w:val="32"/>
          <w:lang w:eastAsia="ru-RU"/>
        </w:rPr>
        <w:t xml:space="preserve">. </w:t>
      </w:r>
      <w:proofErr w:type="gramStart"/>
      <w:r w:rsidRPr="00F45E77">
        <w:rPr>
          <w:color w:val="000000"/>
          <w:sz w:val="32"/>
          <w:szCs w:val="32"/>
          <w:lang w:eastAsia="ru-RU"/>
        </w:rPr>
        <w:t>И эти в</w:t>
      </w:r>
      <w:r w:rsidRPr="00F45E77">
        <w:rPr>
          <w:color w:val="000000"/>
          <w:sz w:val="32"/>
          <w:szCs w:val="32"/>
          <w:shd w:val="clear" w:color="auto" w:fill="FFFFFF"/>
        </w:rPr>
        <w:t>опросы отнесены к исключительной компетенции межведомственной комиссии, создаваемой, в зависимости от принадлежности жилого дома к соответствующему жилищному фонду,  федеральным органом исполнительной власти, органом исполнительной власти субъекта Российской Федерации или органом местного самоуправления.</w:t>
      </w:r>
      <w:proofErr w:type="gramEnd"/>
      <w:r w:rsidRPr="00F45E77">
        <w:rPr>
          <w:color w:val="000000"/>
          <w:sz w:val="32"/>
          <w:szCs w:val="32"/>
          <w:shd w:val="clear" w:color="auto" w:fill="FFFFFF"/>
        </w:rPr>
        <w:t xml:space="preserve"> П</w:t>
      </w:r>
      <w:r w:rsidRPr="00F45E77">
        <w:rPr>
          <w:sz w:val="32"/>
          <w:szCs w:val="32"/>
          <w:shd w:val="clear" w:color="auto" w:fill="FFFFFF"/>
        </w:rPr>
        <w:t xml:space="preserve">о итогам проведенной </w:t>
      </w:r>
      <w:r w:rsidRPr="00F45E77">
        <w:rPr>
          <w:sz w:val="32"/>
          <w:szCs w:val="32"/>
          <w:shd w:val="clear" w:color="auto" w:fill="FFFFFF"/>
        </w:rPr>
        <w:lastRenderedPageBreak/>
        <w:t xml:space="preserve">проверки </w:t>
      </w:r>
      <w:r w:rsidR="005A60B9" w:rsidRPr="00F45E77">
        <w:rPr>
          <w:sz w:val="32"/>
          <w:szCs w:val="32"/>
          <w:shd w:val="clear" w:color="auto" w:fill="FFFFFF"/>
        </w:rPr>
        <w:t>м</w:t>
      </w:r>
      <w:r w:rsidRPr="00F45E77">
        <w:rPr>
          <w:sz w:val="32"/>
          <w:szCs w:val="32"/>
          <w:shd w:val="clear" w:color="auto" w:fill="FFFFFF"/>
        </w:rPr>
        <w:t>ежведомственная комиссия выносит одно из двух решений – снести здание и расселить его жильцов или реконструировать дом и провести капитальный ремонт. В</w:t>
      </w:r>
      <w:r w:rsidRPr="00F45E77">
        <w:rPr>
          <w:sz w:val="32"/>
          <w:szCs w:val="32"/>
        </w:rPr>
        <w:t xml:space="preserve"> случае признания </w:t>
      </w:r>
      <w:r w:rsidRPr="00F45E77">
        <w:rPr>
          <w:sz w:val="32"/>
          <w:szCs w:val="32"/>
          <w:shd w:val="clear" w:color="auto" w:fill="FFFFFF"/>
        </w:rPr>
        <w:t>жилых помещений</w:t>
      </w:r>
      <w:r w:rsidRPr="00F45E77">
        <w:rPr>
          <w:rStyle w:val="apple-converted-space"/>
          <w:sz w:val="32"/>
          <w:szCs w:val="32"/>
          <w:shd w:val="clear" w:color="auto" w:fill="FFFFFF"/>
        </w:rPr>
        <w:t> </w:t>
      </w:r>
      <w:r w:rsidRPr="00F45E77">
        <w:rPr>
          <w:sz w:val="32"/>
          <w:szCs w:val="32"/>
          <w:shd w:val="clear" w:color="auto" w:fill="FFFFFF"/>
        </w:rPr>
        <w:t xml:space="preserve">непригодными для проживания и </w:t>
      </w:r>
      <w:r w:rsidRPr="00F45E77">
        <w:rPr>
          <w:sz w:val="32"/>
          <w:szCs w:val="32"/>
        </w:rPr>
        <w:t xml:space="preserve">подлежащими сносу граждане подлежат расселению. </w:t>
      </w:r>
    </w:p>
    <w:p w:rsidR="00D931A6" w:rsidRPr="00F45E77" w:rsidRDefault="00D931A6" w:rsidP="00E31E40">
      <w:pPr>
        <w:spacing w:after="0" w:line="240" w:lineRule="auto"/>
        <w:ind w:firstLine="708"/>
        <w:jc w:val="both"/>
        <w:rPr>
          <w:rFonts w:ascii="Times New Roman" w:hAnsi="Times New Roman" w:cs="Times New Roman"/>
          <w:color w:val="000000"/>
          <w:sz w:val="32"/>
          <w:szCs w:val="32"/>
          <w:shd w:val="clear" w:color="auto" w:fill="FFFFFF"/>
        </w:rPr>
      </w:pPr>
      <w:r w:rsidRPr="00F45E77">
        <w:rPr>
          <w:rFonts w:ascii="Times New Roman" w:hAnsi="Times New Roman" w:cs="Times New Roman"/>
          <w:color w:val="000000"/>
          <w:sz w:val="32"/>
          <w:szCs w:val="32"/>
          <w:shd w:val="clear" w:color="auto" w:fill="FFFFFF"/>
        </w:rPr>
        <w:t xml:space="preserve">В своих обращениях граждане часто жалуются Уполномоченному, </w:t>
      </w:r>
      <w:r w:rsidR="00C903FE" w:rsidRPr="00F45E77">
        <w:rPr>
          <w:rFonts w:ascii="Times New Roman" w:hAnsi="Times New Roman" w:cs="Times New Roman"/>
          <w:color w:val="000000"/>
          <w:sz w:val="32"/>
          <w:szCs w:val="32"/>
          <w:shd w:val="clear" w:color="auto" w:fill="FFFFFF"/>
        </w:rPr>
        <w:t xml:space="preserve">на то </w:t>
      </w:r>
      <w:r w:rsidRPr="00F45E77">
        <w:rPr>
          <w:rFonts w:ascii="Times New Roman" w:hAnsi="Times New Roman" w:cs="Times New Roman"/>
          <w:color w:val="000000"/>
          <w:sz w:val="32"/>
          <w:szCs w:val="32"/>
          <w:shd w:val="clear" w:color="auto" w:fill="FFFFFF"/>
        </w:rPr>
        <w:t>что</w:t>
      </w:r>
      <w:r w:rsidR="00CC7D78" w:rsidRPr="00F45E77">
        <w:rPr>
          <w:rFonts w:ascii="Times New Roman" w:hAnsi="Times New Roman" w:cs="Times New Roman"/>
          <w:color w:val="000000"/>
          <w:sz w:val="32"/>
          <w:szCs w:val="32"/>
          <w:shd w:val="clear" w:color="auto" w:fill="FFFFFF"/>
        </w:rPr>
        <w:t>,</w:t>
      </w:r>
      <w:r w:rsidRPr="00F45E77">
        <w:rPr>
          <w:rFonts w:ascii="Times New Roman" w:hAnsi="Times New Roman" w:cs="Times New Roman"/>
          <w:color w:val="000000"/>
          <w:sz w:val="32"/>
          <w:szCs w:val="32"/>
          <w:shd w:val="clear" w:color="auto" w:fill="FFFFFF"/>
        </w:rPr>
        <w:t xml:space="preserve"> несмотря на несоответствие их  жилья  санитарным и техническим нормам, в ряде случаев соответствующие органы не признают их дома аварийными и подлежащими сносу. </w:t>
      </w:r>
    </w:p>
    <w:p w:rsidR="00D931A6" w:rsidRPr="00F45E77" w:rsidRDefault="00D931A6" w:rsidP="00E31E40">
      <w:pPr>
        <w:pStyle w:val="a3"/>
        <w:spacing w:before="0" w:beforeAutospacing="0" w:after="0" w:afterAutospacing="0"/>
        <w:ind w:left="709" w:firstLine="567"/>
        <w:jc w:val="both"/>
        <w:rPr>
          <w:b/>
          <w:color w:val="000000"/>
          <w:sz w:val="32"/>
          <w:szCs w:val="32"/>
          <w:shd w:val="clear" w:color="auto" w:fill="FFFFFF"/>
        </w:rPr>
      </w:pPr>
      <w:r w:rsidRPr="00F45E77">
        <w:rPr>
          <w:b/>
          <w:color w:val="000000"/>
          <w:sz w:val="32"/>
          <w:szCs w:val="32"/>
          <w:shd w:val="clear" w:color="auto" w:fill="FFFFFF"/>
        </w:rPr>
        <w:t>На контроле у Уполномоченного находилось обращение</w:t>
      </w:r>
      <w:r w:rsidRPr="00F45E77">
        <w:rPr>
          <w:b/>
          <w:sz w:val="32"/>
          <w:szCs w:val="32"/>
        </w:rPr>
        <w:t xml:space="preserve">  жительницы пос. Новая Чара </w:t>
      </w:r>
      <w:proofErr w:type="spellStart"/>
      <w:r w:rsidRPr="00F45E77">
        <w:rPr>
          <w:b/>
          <w:sz w:val="32"/>
          <w:szCs w:val="32"/>
        </w:rPr>
        <w:t>Каларского</w:t>
      </w:r>
      <w:proofErr w:type="spellEnd"/>
      <w:r w:rsidRPr="00F45E77">
        <w:rPr>
          <w:b/>
          <w:sz w:val="32"/>
          <w:szCs w:val="32"/>
        </w:rPr>
        <w:t xml:space="preserve"> района Р., семья которой проживала в сложных условиях аварийного дома. Заявительница жаловалась на н</w:t>
      </w:r>
      <w:r w:rsidRPr="00F45E77">
        <w:rPr>
          <w:b/>
          <w:color w:val="000000"/>
          <w:sz w:val="32"/>
          <w:szCs w:val="32"/>
          <w:shd w:val="clear" w:color="auto" w:fill="FFFFFF"/>
        </w:rPr>
        <w:t>изкую температуру в доме, отсутствие воды и канализационных стоков, сильное поражение гнилью нижних и верхних венцов, перекосы оконных и дверных проемов. При этом администрация городского поселения «</w:t>
      </w:r>
      <w:proofErr w:type="spellStart"/>
      <w:r w:rsidRPr="00F45E77">
        <w:rPr>
          <w:b/>
          <w:color w:val="000000"/>
          <w:sz w:val="32"/>
          <w:szCs w:val="32"/>
          <w:shd w:val="clear" w:color="auto" w:fill="FFFFFF"/>
        </w:rPr>
        <w:t>Новочарское</w:t>
      </w:r>
      <w:proofErr w:type="spellEnd"/>
      <w:r w:rsidRPr="00F45E77">
        <w:rPr>
          <w:b/>
          <w:color w:val="000000"/>
          <w:sz w:val="32"/>
          <w:szCs w:val="32"/>
          <w:shd w:val="clear" w:color="auto" w:fill="FFFFFF"/>
        </w:rPr>
        <w:t>» аварийным дом не признавала. После вмешательства Уполномоченного</w:t>
      </w:r>
      <w:r w:rsidR="000C60EE" w:rsidRPr="00F45E77">
        <w:rPr>
          <w:b/>
          <w:color w:val="000000"/>
          <w:sz w:val="32"/>
          <w:szCs w:val="32"/>
          <w:shd w:val="clear" w:color="auto" w:fill="FFFFFF"/>
        </w:rPr>
        <w:t xml:space="preserve">, </w:t>
      </w:r>
      <w:r w:rsidRPr="00F45E77">
        <w:rPr>
          <w:b/>
          <w:color w:val="000000"/>
          <w:sz w:val="32"/>
          <w:szCs w:val="32"/>
          <w:shd w:val="clear" w:color="auto" w:fill="FFFFFF"/>
        </w:rPr>
        <w:t xml:space="preserve"> </w:t>
      </w:r>
      <w:r w:rsidR="000C60EE" w:rsidRPr="00F45E77">
        <w:rPr>
          <w:b/>
          <w:color w:val="000000"/>
          <w:sz w:val="32"/>
          <w:szCs w:val="32"/>
          <w:shd w:val="clear" w:color="auto" w:fill="FFFFFF"/>
        </w:rPr>
        <w:t xml:space="preserve">комиссией </w:t>
      </w:r>
      <w:r w:rsidRPr="00F45E77">
        <w:rPr>
          <w:b/>
          <w:color w:val="000000"/>
          <w:sz w:val="32"/>
          <w:szCs w:val="32"/>
          <w:shd w:val="clear" w:color="auto" w:fill="FFFFFF"/>
        </w:rPr>
        <w:t>дом был признан аварийным</w:t>
      </w:r>
      <w:r w:rsidR="000C60EE" w:rsidRPr="00F45E77">
        <w:rPr>
          <w:b/>
          <w:color w:val="000000"/>
          <w:sz w:val="32"/>
          <w:szCs w:val="32"/>
          <w:shd w:val="clear" w:color="auto" w:fill="FFFFFF"/>
        </w:rPr>
        <w:t xml:space="preserve"> и гражданка Р. из него переселена</w:t>
      </w:r>
      <w:r w:rsidRPr="00F45E77">
        <w:rPr>
          <w:b/>
          <w:color w:val="000000"/>
          <w:sz w:val="32"/>
          <w:szCs w:val="32"/>
          <w:shd w:val="clear" w:color="auto" w:fill="FFFFFF"/>
        </w:rPr>
        <w:t>.</w:t>
      </w:r>
    </w:p>
    <w:p w:rsidR="00D931A6" w:rsidRPr="00F45E77" w:rsidRDefault="00D931A6" w:rsidP="00E31E40">
      <w:pPr>
        <w:spacing w:before="120" w:after="0" w:line="240" w:lineRule="auto"/>
        <w:ind w:firstLine="709"/>
        <w:jc w:val="both"/>
        <w:rPr>
          <w:rFonts w:ascii="Times New Roman" w:hAnsi="Times New Roman" w:cs="Times New Roman"/>
          <w:sz w:val="32"/>
          <w:szCs w:val="32"/>
          <w:shd w:val="clear" w:color="auto" w:fill="FFFFFF"/>
        </w:rPr>
      </w:pPr>
      <w:r w:rsidRPr="00F45E77">
        <w:rPr>
          <w:rFonts w:ascii="Times New Roman" w:hAnsi="Times New Roman" w:cs="Times New Roman"/>
          <w:sz w:val="32"/>
          <w:szCs w:val="32"/>
          <w:shd w:val="clear" w:color="auto" w:fill="FFFFFF"/>
        </w:rPr>
        <w:t>С аналогичными жалобами к Уполномоченному обращают</w:t>
      </w:r>
      <w:r w:rsidR="002C29B4" w:rsidRPr="00F45E77">
        <w:rPr>
          <w:rFonts w:ascii="Times New Roman" w:hAnsi="Times New Roman" w:cs="Times New Roman"/>
          <w:sz w:val="32"/>
          <w:szCs w:val="32"/>
          <w:shd w:val="clear" w:color="auto" w:fill="FFFFFF"/>
        </w:rPr>
        <w:t>с</w:t>
      </w:r>
      <w:r w:rsidRPr="00F45E77">
        <w:rPr>
          <w:rFonts w:ascii="Times New Roman" w:hAnsi="Times New Roman" w:cs="Times New Roman"/>
          <w:sz w:val="32"/>
          <w:szCs w:val="32"/>
          <w:shd w:val="clear" w:color="auto" w:fill="FFFFFF"/>
        </w:rPr>
        <w:t>я и жители г. Читы.</w:t>
      </w:r>
    </w:p>
    <w:p w:rsidR="00D931A6" w:rsidRPr="00F45E77" w:rsidRDefault="00D931A6" w:rsidP="00E31E40">
      <w:pPr>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 xml:space="preserve">Так, к Уполномоченному обратился пенсионер Л., проживающий в г. Чите Заявитель сообщил об аварийном состоянии кровли, печного отопления и стен дома, расположенного по ул. Лазо. В результате совместных действий Уполномоченного и Государственной жилищной инспекции Забайкальского края администрацией  </w:t>
      </w:r>
      <w:r w:rsidR="002130E7" w:rsidRPr="00F45E77">
        <w:rPr>
          <w:rFonts w:ascii="Times New Roman" w:hAnsi="Times New Roman" w:cs="Times New Roman"/>
          <w:b/>
          <w:sz w:val="32"/>
          <w:szCs w:val="32"/>
        </w:rPr>
        <w:t>городского округа</w:t>
      </w:r>
      <w:r w:rsidRPr="00F45E77">
        <w:rPr>
          <w:rFonts w:ascii="Times New Roman" w:hAnsi="Times New Roman" w:cs="Times New Roman"/>
          <w:b/>
          <w:sz w:val="32"/>
          <w:szCs w:val="32"/>
        </w:rPr>
        <w:t xml:space="preserve"> «Город Чита» дом был признан непригодным для проживания.</w:t>
      </w:r>
    </w:p>
    <w:p w:rsidR="00D931A6" w:rsidRPr="00F45E77" w:rsidRDefault="002C29B4" w:rsidP="00E31E40">
      <w:pPr>
        <w:shd w:val="clear" w:color="auto" w:fill="FFFFFF"/>
        <w:spacing w:before="120"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В</w:t>
      </w:r>
      <w:r w:rsidR="00D931A6" w:rsidRPr="00F45E77">
        <w:rPr>
          <w:rFonts w:ascii="Times New Roman" w:hAnsi="Times New Roman" w:cs="Times New Roman"/>
          <w:sz w:val="32"/>
          <w:szCs w:val="32"/>
        </w:rPr>
        <w:t xml:space="preserve"> ходе реализации программы  пере</w:t>
      </w:r>
      <w:r w:rsidR="00D931A6" w:rsidRPr="00F45E77">
        <w:rPr>
          <w:rFonts w:ascii="Times New Roman" w:hAnsi="Times New Roman" w:cs="Times New Roman"/>
          <w:sz w:val="32"/>
          <w:szCs w:val="32"/>
        </w:rPr>
        <w:softHyphen/>
        <w:t>селения из ветхого и аварийного жилья остро стоит вопрос</w:t>
      </w:r>
      <w:r w:rsidR="00DD08BC" w:rsidRPr="00F45E77">
        <w:rPr>
          <w:rFonts w:ascii="Times New Roman" w:hAnsi="Times New Roman" w:cs="Times New Roman"/>
          <w:sz w:val="32"/>
          <w:szCs w:val="32"/>
        </w:rPr>
        <w:t xml:space="preserve"> о том,</w:t>
      </w:r>
      <w:r w:rsidR="00D931A6" w:rsidRPr="00F45E77">
        <w:rPr>
          <w:rFonts w:ascii="Times New Roman" w:hAnsi="Times New Roman" w:cs="Times New Roman"/>
          <w:sz w:val="32"/>
          <w:szCs w:val="32"/>
        </w:rPr>
        <w:t xml:space="preserve"> какое именно жилое помещение будет предоставлено гражданам, подле</w:t>
      </w:r>
      <w:r w:rsidR="00D931A6" w:rsidRPr="00F45E77">
        <w:rPr>
          <w:rFonts w:ascii="Times New Roman" w:hAnsi="Times New Roman" w:cs="Times New Roman"/>
          <w:sz w:val="32"/>
          <w:szCs w:val="32"/>
        </w:rPr>
        <w:softHyphen/>
        <w:t>жащим переселению, и не будут ли ухудшены их жилищные условия.</w:t>
      </w:r>
    </w:p>
    <w:p w:rsidR="00D931A6" w:rsidRPr="00F45E77" w:rsidRDefault="00D931A6"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 xml:space="preserve">Предоставляемое гражданам по договору социального найма другое жилое помещение должно отвечать требованиям </w:t>
      </w:r>
      <w:hyperlink r:id="rId15" w:history="1">
        <w:r w:rsidR="00DD08BC" w:rsidRPr="00F45E77">
          <w:rPr>
            <w:rStyle w:val="ad"/>
            <w:rFonts w:ascii="Times New Roman" w:hAnsi="Times New Roman" w:cs="Times New Roman"/>
            <w:color w:val="auto"/>
            <w:sz w:val="32"/>
            <w:szCs w:val="32"/>
          </w:rPr>
          <w:t>ст.</w:t>
        </w:r>
        <w:r w:rsidRPr="00F45E77">
          <w:rPr>
            <w:rStyle w:val="ad"/>
            <w:rFonts w:ascii="Times New Roman" w:hAnsi="Times New Roman" w:cs="Times New Roman"/>
            <w:color w:val="auto"/>
            <w:sz w:val="32"/>
            <w:szCs w:val="32"/>
          </w:rPr>
          <w:t> 89</w:t>
        </w:r>
      </w:hyperlink>
      <w:r w:rsidRPr="00F45E77">
        <w:rPr>
          <w:rFonts w:ascii="Times New Roman" w:hAnsi="Times New Roman" w:cs="Times New Roman"/>
          <w:sz w:val="32"/>
          <w:szCs w:val="32"/>
        </w:rPr>
        <w:t xml:space="preserve"> Жилищного кодекса РФ, в частности, оно должно быть </w:t>
      </w:r>
      <w:r w:rsidRPr="00F45E77">
        <w:rPr>
          <w:rFonts w:ascii="Times New Roman" w:hAnsi="Times New Roman" w:cs="Times New Roman"/>
          <w:sz w:val="32"/>
          <w:szCs w:val="32"/>
        </w:rPr>
        <w:lastRenderedPageBreak/>
        <w:t>благоустроенным  применительно к условиям соответствующего населенного пункта, и отвечать установленным требованиям.</w:t>
      </w:r>
    </w:p>
    <w:p w:rsidR="00D931A6" w:rsidRPr="00F45E77" w:rsidRDefault="00D931A6" w:rsidP="00E31E40">
      <w:pPr>
        <w:pStyle w:val="a3"/>
        <w:spacing w:before="0" w:beforeAutospacing="0" w:after="0" w:afterAutospacing="0"/>
        <w:ind w:firstLine="709"/>
        <w:jc w:val="both"/>
        <w:rPr>
          <w:sz w:val="32"/>
          <w:szCs w:val="32"/>
        </w:rPr>
      </w:pPr>
      <w:r w:rsidRPr="00F45E77">
        <w:rPr>
          <w:sz w:val="32"/>
          <w:szCs w:val="32"/>
        </w:rPr>
        <w:t xml:space="preserve">Вместе с тем вызывает тревогу  тот  факт,  что  некоторые граждане из аварийного жилья переселились в новое жилье, условия для проживания в котором отсутствуют по причине допущенных при строительстве и отделке нарушений. </w:t>
      </w:r>
    </w:p>
    <w:p w:rsidR="00D931A6" w:rsidRPr="00F45E77" w:rsidRDefault="00D931A6" w:rsidP="00E31E40">
      <w:pPr>
        <w:tabs>
          <w:tab w:val="left" w:pos="8549"/>
        </w:tabs>
        <w:spacing w:after="0" w:line="240" w:lineRule="auto"/>
        <w:ind w:left="709" w:firstLine="567"/>
        <w:jc w:val="both"/>
        <w:rPr>
          <w:rFonts w:ascii="Times New Roman" w:hAnsi="Times New Roman" w:cs="Times New Roman"/>
          <w:b/>
          <w:sz w:val="32"/>
          <w:szCs w:val="32"/>
          <w:shd w:val="clear" w:color="auto" w:fill="FEFEFE"/>
        </w:rPr>
      </w:pPr>
      <w:r w:rsidRPr="00F45E77">
        <w:rPr>
          <w:rFonts w:ascii="Times New Roman" w:hAnsi="Times New Roman" w:cs="Times New Roman"/>
          <w:b/>
          <w:sz w:val="32"/>
          <w:szCs w:val="32"/>
          <w:shd w:val="clear" w:color="auto" w:fill="FEFEFE"/>
        </w:rPr>
        <w:t xml:space="preserve">Так, жительница п. </w:t>
      </w:r>
      <w:proofErr w:type="spellStart"/>
      <w:r w:rsidRPr="00F45E77">
        <w:rPr>
          <w:rFonts w:ascii="Times New Roman" w:hAnsi="Times New Roman" w:cs="Times New Roman"/>
          <w:b/>
          <w:sz w:val="32"/>
          <w:szCs w:val="32"/>
          <w:shd w:val="clear" w:color="auto" w:fill="FEFEFE"/>
        </w:rPr>
        <w:t>Карымское</w:t>
      </w:r>
      <w:proofErr w:type="spellEnd"/>
      <w:r w:rsidRPr="00F45E77">
        <w:rPr>
          <w:rFonts w:ascii="Times New Roman" w:hAnsi="Times New Roman" w:cs="Times New Roman"/>
          <w:b/>
          <w:sz w:val="32"/>
          <w:szCs w:val="32"/>
          <w:shd w:val="clear" w:color="auto" w:fill="FEFEFE"/>
        </w:rPr>
        <w:t xml:space="preserve"> Б. получила квартиру в многоквартирном жилом доме по программе переселения из ветхого и аварийного жилья. Однако из-за строительных недоделок в подвале протекает канализация, что приводит к высокой влажности и появлению грибка, порче оконных рам и межкомнатных дверей. Заявительница регулярно обращалась в администрацию поселка, но проблемы так и остались неразрешенными.  А управляющая компания не может решить проблему протечек канализации, мотивируя тем, что был произведен неправильный монтаж при постройке дома. Данная жалоба находится на контроле Уполномоченного.</w:t>
      </w:r>
    </w:p>
    <w:p w:rsidR="00D931A6" w:rsidRPr="00F45E77" w:rsidRDefault="00D931A6" w:rsidP="00E31E40">
      <w:pPr>
        <w:shd w:val="clear" w:color="auto" w:fill="FFFFFF"/>
        <w:spacing w:after="0" w:line="240" w:lineRule="auto"/>
        <w:contextualSpacing/>
        <w:jc w:val="both"/>
        <w:textAlignment w:val="top"/>
        <w:rPr>
          <w:rFonts w:ascii="Times New Roman" w:hAnsi="Times New Roman" w:cs="Times New Roman"/>
          <w:sz w:val="32"/>
          <w:szCs w:val="32"/>
        </w:rPr>
      </w:pPr>
      <w:r w:rsidRPr="00F45E77">
        <w:rPr>
          <w:rFonts w:ascii="Times New Roman" w:hAnsi="Times New Roman" w:cs="Times New Roman"/>
          <w:sz w:val="32"/>
          <w:szCs w:val="32"/>
          <w:shd w:val="clear" w:color="auto" w:fill="FFFFFF"/>
        </w:rPr>
        <w:t xml:space="preserve">К сожалению, такие случаи не единичны. </w:t>
      </w:r>
    </w:p>
    <w:p w:rsidR="00D931A6" w:rsidRPr="00F45E77" w:rsidRDefault="00D931A6" w:rsidP="00E31E40">
      <w:pPr>
        <w:shd w:val="clear" w:color="auto" w:fill="FFFFFF"/>
        <w:spacing w:after="0" w:line="240" w:lineRule="auto"/>
        <w:ind w:left="709" w:firstLine="567"/>
        <w:contextualSpacing/>
        <w:jc w:val="both"/>
        <w:textAlignment w:val="top"/>
        <w:rPr>
          <w:rFonts w:ascii="Times New Roman" w:eastAsia="Times New Roman" w:hAnsi="Times New Roman" w:cs="Times New Roman"/>
          <w:b/>
          <w:sz w:val="32"/>
          <w:szCs w:val="32"/>
          <w:lang w:eastAsia="ru-RU"/>
        </w:rPr>
      </w:pPr>
      <w:r w:rsidRPr="00F45E77">
        <w:rPr>
          <w:rFonts w:ascii="Times New Roman" w:eastAsia="Times New Roman" w:hAnsi="Times New Roman" w:cs="Times New Roman"/>
          <w:b/>
          <w:sz w:val="32"/>
          <w:szCs w:val="32"/>
          <w:lang w:eastAsia="ru-RU"/>
        </w:rPr>
        <w:t xml:space="preserve">Так, жители с. </w:t>
      </w:r>
      <w:proofErr w:type="spellStart"/>
      <w:r w:rsidRPr="00F45E77">
        <w:rPr>
          <w:rFonts w:ascii="Times New Roman" w:eastAsia="Times New Roman" w:hAnsi="Times New Roman" w:cs="Times New Roman"/>
          <w:b/>
          <w:sz w:val="32"/>
          <w:szCs w:val="32"/>
          <w:lang w:eastAsia="ru-RU"/>
        </w:rPr>
        <w:t>Малета</w:t>
      </w:r>
      <w:proofErr w:type="spellEnd"/>
      <w:r w:rsidRPr="00F45E77">
        <w:rPr>
          <w:rFonts w:ascii="Times New Roman" w:eastAsia="Times New Roman" w:hAnsi="Times New Roman" w:cs="Times New Roman"/>
          <w:b/>
          <w:sz w:val="32"/>
          <w:szCs w:val="32"/>
          <w:lang w:eastAsia="ru-RU"/>
        </w:rPr>
        <w:t xml:space="preserve"> </w:t>
      </w:r>
      <w:proofErr w:type="gramStart"/>
      <w:r w:rsidRPr="00F45E77">
        <w:rPr>
          <w:rFonts w:ascii="Times New Roman" w:eastAsia="Times New Roman" w:hAnsi="Times New Roman" w:cs="Times New Roman"/>
          <w:b/>
          <w:sz w:val="32"/>
          <w:szCs w:val="32"/>
          <w:lang w:eastAsia="ru-RU"/>
        </w:rPr>
        <w:t>Петровск-Забайкальского</w:t>
      </w:r>
      <w:proofErr w:type="gramEnd"/>
      <w:r w:rsidRPr="00F45E77">
        <w:rPr>
          <w:rFonts w:ascii="Times New Roman" w:eastAsia="Times New Roman" w:hAnsi="Times New Roman" w:cs="Times New Roman"/>
          <w:b/>
          <w:sz w:val="32"/>
          <w:szCs w:val="32"/>
          <w:lang w:eastAsia="ru-RU"/>
        </w:rPr>
        <w:t xml:space="preserve"> района были переселены в </w:t>
      </w:r>
      <w:proofErr w:type="spellStart"/>
      <w:r w:rsidRPr="00F45E77">
        <w:rPr>
          <w:rFonts w:ascii="Times New Roman" w:eastAsia="Times New Roman" w:hAnsi="Times New Roman" w:cs="Times New Roman"/>
          <w:b/>
          <w:sz w:val="32"/>
          <w:szCs w:val="32"/>
          <w:lang w:eastAsia="ru-RU"/>
        </w:rPr>
        <w:t>четырехквартирный</w:t>
      </w:r>
      <w:proofErr w:type="spellEnd"/>
      <w:r w:rsidRPr="00F45E77">
        <w:rPr>
          <w:rFonts w:ascii="Times New Roman" w:eastAsia="Times New Roman" w:hAnsi="Times New Roman" w:cs="Times New Roman"/>
          <w:b/>
          <w:sz w:val="32"/>
          <w:szCs w:val="32"/>
          <w:lang w:eastAsia="ru-RU"/>
        </w:rPr>
        <w:t xml:space="preserve"> дом, в котором по причине нарушений требований строительных норм и правил был </w:t>
      </w:r>
      <w:r w:rsidRPr="00F45E77">
        <w:rPr>
          <w:rFonts w:ascii="Times New Roman" w:hAnsi="Times New Roman" w:cs="Times New Roman"/>
          <w:b/>
          <w:sz w:val="32"/>
          <w:szCs w:val="32"/>
          <w:shd w:val="clear" w:color="auto" w:fill="FFFFFF"/>
        </w:rPr>
        <w:t xml:space="preserve">установлен неисправный водонагреватель. На внешней стороне окон всех жилых помещений не была установлена система водоотвода. Не была произведена покраска стен и потолков веранд. Не произведены работы по проведению огнезащитной обработки кровли дома. В спальных комнатах всех квартир установлены глухие оконные блоки, которые локально-сметной документацией не предусмотрены. При обследовании фундамента дома выявлено, что по всему периметру дома между бетонной </w:t>
      </w:r>
      <w:proofErr w:type="spellStart"/>
      <w:r w:rsidRPr="00F45E77">
        <w:rPr>
          <w:rFonts w:ascii="Times New Roman" w:hAnsi="Times New Roman" w:cs="Times New Roman"/>
          <w:b/>
          <w:sz w:val="32"/>
          <w:szCs w:val="32"/>
          <w:shd w:val="clear" w:color="auto" w:fill="FFFFFF"/>
        </w:rPr>
        <w:t>отмосткой</w:t>
      </w:r>
      <w:proofErr w:type="spellEnd"/>
      <w:r w:rsidRPr="00F45E77">
        <w:rPr>
          <w:rFonts w:ascii="Times New Roman" w:hAnsi="Times New Roman" w:cs="Times New Roman"/>
          <w:b/>
          <w:sz w:val="32"/>
          <w:szCs w:val="32"/>
          <w:shd w:val="clear" w:color="auto" w:fill="FFFFFF"/>
        </w:rPr>
        <w:t xml:space="preserve"> и фундаментом и</w:t>
      </w:r>
      <w:r w:rsidR="000E1F92" w:rsidRPr="00F45E77">
        <w:rPr>
          <w:rFonts w:ascii="Times New Roman" w:hAnsi="Times New Roman" w:cs="Times New Roman"/>
          <w:b/>
          <w:sz w:val="32"/>
          <w:szCs w:val="32"/>
          <w:shd w:val="clear" w:color="auto" w:fill="FFFFFF"/>
        </w:rPr>
        <w:t xml:space="preserve">меется щель шириной около 1 см, </w:t>
      </w:r>
      <w:r w:rsidRPr="00F45E77">
        <w:rPr>
          <w:rFonts w:ascii="Times New Roman" w:eastAsia="Times New Roman" w:hAnsi="Times New Roman" w:cs="Times New Roman"/>
          <w:b/>
          <w:sz w:val="32"/>
          <w:szCs w:val="32"/>
          <w:lang w:eastAsia="ru-RU"/>
        </w:rPr>
        <w:t>некачественно</w:t>
      </w:r>
      <w:r w:rsidR="00587826" w:rsidRPr="00F45E77">
        <w:rPr>
          <w:rFonts w:ascii="Times New Roman" w:eastAsia="Times New Roman" w:hAnsi="Times New Roman" w:cs="Times New Roman"/>
          <w:b/>
          <w:sz w:val="32"/>
          <w:szCs w:val="32"/>
          <w:lang w:eastAsia="ru-RU"/>
        </w:rPr>
        <w:t xml:space="preserve"> </w:t>
      </w:r>
      <w:r w:rsidRPr="00F45E77">
        <w:rPr>
          <w:rFonts w:ascii="Times New Roman" w:eastAsia="Times New Roman" w:hAnsi="Times New Roman" w:cs="Times New Roman"/>
          <w:b/>
          <w:sz w:val="32"/>
          <w:szCs w:val="32"/>
          <w:lang w:eastAsia="ru-RU"/>
        </w:rPr>
        <w:t>произведена облицовка оконных проемов в наружных стенах дома.</w:t>
      </w:r>
    </w:p>
    <w:p w:rsidR="006F3E83" w:rsidRPr="00F45E77" w:rsidRDefault="006F3E83" w:rsidP="00E31E40">
      <w:pPr>
        <w:pStyle w:val="a3"/>
        <w:spacing w:before="0" w:beforeAutospacing="0" w:after="0" w:afterAutospacing="0"/>
        <w:ind w:firstLine="709"/>
        <w:jc w:val="both"/>
        <w:rPr>
          <w:spacing w:val="3"/>
          <w:sz w:val="32"/>
          <w:szCs w:val="32"/>
        </w:rPr>
      </w:pPr>
      <w:r w:rsidRPr="00F45E77">
        <w:rPr>
          <w:spacing w:val="3"/>
          <w:sz w:val="32"/>
          <w:szCs w:val="32"/>
        </w:rPr>
        <w:t>Обо всем этом Уполномоченный проинформировал Министерство территориального развития Забайкальского края и поставил вопросы на контроль.</w:t>
      </w:r>
    </w:p>
    <w:p w:rsidR="00D931A6" w:rsidRPr="00F45E77" w:rsidRDefault="00D931A6" w:rsidP="00E31E40">
      <w:pPr>
        <w:pStyle w:val="a3"/>
        <w:spacing w:before="0" w:beforeAutospacing="0" w:after="0" w:afterAutospacing="0"/>
        <w:ind w:firstLine="709"/>
        <w:jc w:val="both"/>
        <w:rPr>
          <w:sz w:val="32"/>
          <w:szCs w:val="32"/>
        </w:rPr>
      </w:pPr>
      <w:r w:rsidRPr="00F45E77">
        <w:rPr>
          <w:spacing w:val="3"/>
          <w:sz w:val="32"/>
          <w:szCs w:val="32"/>
        </w:rPr>
        <w:lastRenderedPageBreak/>
        <w:t>Безусловно, новое жилье, предоставляемое гражданам по программе переселения, должно быть лучше прежнего по всем параметрам, а ухудшения условий жизни при переселении быть не должно. А м</w:t>
      </w:r>
      <w:r w:rsidRPr="00F45E77">
        <w:rPr>
          <w:sz w:val="32"/>
          <w:szCs w:val="32"/>
        </w:rPr>
        <w:t xml:space="preserve">ежду тем некоторые граждане вынуждены отказываться от переезда в новое жилье, поскольку </w:t>
      </w:r>
      <w:r w:rsidR="0017332C" w:rsidRPr="00F45E77">
        <w:rPr>
          <w:sz w:val="32"/>
          <w:szCs w:val="32"/>
        </w:rPr>
        <w:t>оно</w:t>
      </w:r>
      <w:r w:rsidRPr="00F45E77">
        <w:rPr>
          <w:sz w:val="32"/>
          <w:szCs w:val="32"/>
        </w:rPr>
        <w:t xml:space="preserve"> не соответствует критериям равнозначности старого жилья. </w:t>
      </w:r>
    </w:p>
    <w:p w:rsidR="00D931A6" w:rsidRPr="00F45E77" w:rsidRDefault="00D931A6" w:rsidP="00E31E40">
      <w:pPr>
        <w:spacing w:before="120"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bCs/>
          <w:sz w:val="32"/>
          <w:szCs w:val="32"/>
          <w:bdr w:val="none" w:sz="0" w:space="0" w:color="auto" w:frame="1"/>
        </w:rPr>
        <w:t>Так, с</w:t>
      </w:r>
      <w:r w:rsidRPr="00F45E77">
        <w:rPr>
          <w:rFonts w:ascii="Times New Roman" w:hAnsi="Times New Roman" w:cs="Times New Roman"/>
          <w:b/>
          <w:sz w:val="32"/>
          <w:szCs w:val="32"/>
          <w:bdr w:val="none" w:sz="0" w:space="0" w:color="auto" w:frame="1"/>
        </w:rPr>
        <w:t>емья из Аксеново-</w:t>
      </w:r>
      <w:proofErr w:type="spellStart"/>
      <w:r w:rsidRPr="00F45E77">
        <w:rPr>
          <w:rFonts w:ascii="Times New Roman" w:hAnsi="Times New Roman" w:cs="Times New Roman"/>
          <w:b/>
          <w:sz w:val="32"/>
          <w:szCs w:val="32"/>
          <w:bdr w:val="none" w:sz="0" w:space="0" w:color="auto" w:frame="1"/>
        </w:rPr>
        <w:t>Зилово</w:t>
      </w:r>
      <w:proofErr w:type="spellEnd"/>
      <w:r w:rsidRPr="00F45E77">
        <w:rPr>
          <w:rFonts w:ascii="Times New Roman" w:hAnsi="Times New Roman" w:cs="Times New Roman"/>
          <w:b/>
          <w:sz w:val="32"/>
          <w:szCs w:val="32"/>
          <w:bdr w:val="none" w:sz="0" w:space="0" w:color="auto" w:frame="1"/>
        </w:rPr>
        <w:t xml:space="preserve">, отказалась переезжать в построенное жилье из </w:t>
      </w:r>
      <w:proofErr w:type="gramStart"/>
      <w:r w:rsidRPr="00F45E77">
        <w:rPr>
          <w:rFonts w:ascii="Times New Roman" w:hAnsi="Times New Roman" w:cs="Times New Roman"/>
          <w:b/>
          <w:bCs/>
          <w:sz w:val="32"/>
          <w:szCs w:val="32"/>
          <w:bdr w:val="none" w:sz="0" w:space="0" w:color="auto" w:frame="1"/>
        </w:rPr>
        <w:t>аварийного</w:t>
      </w:r>
      <w:proofErr w:type="gramEnd"/>
      <w:r w:rsidRPr="00F45E77">
        <w:rPr>
          <w:rFonts w:ascii="Times New Roman" w:hAnsi="Times New Roman" w:cs="Times New Roman"/>
          <w:b/>
          <w:bCs/>
          <w:sz w:val="32"/>
          <w:szCs w:val="32"/>
          <w:bdr w:val="none" w:sz="0" w:space="0" w:color="auto" w:frame="1"/>
        </w:rPr>
        <w:t>, поскольку в квартире отсутствует кухня</w:t>
      </w:r>
      <w:r w:rsidRPr="00F45E77">
        <w:rPr>
          <w:rFonts w:ascii="Times New Roman" w:hAnsi="Times New Roman" w:cs="Times New Roman"/>
          <w:b/>
          <w:sz w:val="32"/>
          <w:szCs w:val="32"/>
          <w:bdr w:val="none" w:sz="0" w:space="0" w:color="auto" w:frame="1"/>
        </w:rPr>
        <w:t>. Дело дошло до с</w:t>
      </w:r>
      <w:r w:rsidRPr="00F45E77">
        <w:rPr>
          <w:rFonts w:ascii="Times New Roman" w:hAnsi="Times New Roman" w:cs="Times New Roman"/>
          <w:b/>
          <w:sz w:val="32"/>
          <w:szCs w:val="32"/>
        </w:rPr>
        <w:t>уда, который</w:t>
      </w:r>
      <w:r w:rsidRPr="00F45E77">
        <w:rPr>
          <w:rFonts w:ascii="Times New Roman" w:hAnsi="Times New Roman" w:cs="Times New Roman"/>
          <w:b/>
          <w:bCs/>
          <w:sz w:val="32"/>
          <w:szCs w:val="32"/>
        </w:rPr>
        <w:t xml:space="preserve"> справедливо отказал </w:t>
      </w:r>
      <w:r w:rsidRPr="00F45E77">
        <w:rPr>
          <w:rFonts w:ascii="Times New Roman" w:hAnsi="Times New Roman" w:cs="Times New Roman"/>
          <w:b/>
          <w:sz w:val="32"/>
          <w:szCs w:val="32"/>
        </w:rPr>
        <w:t>администрации села Аксеново-</w:t>
      </w:r>
      <w:proofErr w:type="spellStart"/>
      <w:r w:rsidRPr="00F45E77">
        <w:rPr>
          <w:rFonts w:ascii="Times New Roman" w:hAnsi="Times New Roman" w:cs="Times New Roman"/>
          <w:b/>
          <w:sz w:val="32"/>
          <w:szCs w:val="32"/>
        </w:rPr>
        <w:t>Зилово</w:t>
      </w:r>
      <w:proofErr w:type="spellEnd"/>
      <w:r w:rsidRPr="00F45E77">
        <w:rPr>
          <w:rFonts w:ascii="Times New Roman" w:hAnsi="Times New Roman" w:cs="Times New Roman"/>
          <w:b/>
          <w:sz w:val="32"/>
          <w:szCs w:val="32"/>
        </w:rPr>
        <w:t xml:space="preserve"> Чернышевского района </w:t>
      </w:r>
      <w:r w:rsidRPr="00F45E77">
        <w:rPr>
          <w:rFonts w:ascii="Times New Roman" w:hAnsi="Times New Roman" w:cs="Times New Roman"/>
          <w:b/>
          <w:bCs/>
          <w:sz w:val="32"/>
          <w:szCs w:val="32"/>
        </w:rPr>
        <w:t>в удовлетворении и</w:t>
      </w:r>
      <w:r w:rsidRPr="00F45E77">
        <w:rPr>
          <w:rFonts w:ascii="Times New Roman" w:hAnsi="Times New Roman" w:cs="Times New Roman"/>
          <w:b/>
          <w:sz w:val="32"/>
          <w:szCs w:val="32"/>
        </w:rPr>
        <w:t>ск</w:t>
      </w:r>
      <w:r w:rsidRPr="00F45E77">
        <w:rPr>
          <w:rFonts w:ascii="Times New Roman" w:hAnsi="Times New Roman" w:cs="Times New Roman"/>
          <w:b/>
          <w:bCs/>
          <w:sz w:val="32"/>
          <w:szCs w:val="32"/>
        </w:rPr>
        <w:t xml:space="preserve">а </w:t>
      </w:r>
      <w:r w:rsidRPr="00F45E77">
        <w:rPr>
          <w:rFonts w:ascii="Times New Roman" w:hAnsi="Times New Roman" w:cs="Times New Roman"/>
          <w:b/>
          <w:sz w:val="32"/>
          <w:szCs w:val="32"/>
        </w:rPr>
        <w:t>о принудительном переезде семьи в новую квартиру.</w:t>
      </w:r>
    </w:p>
    <w:p w:rsidR="00D931A6" w:rsidRPr="00F45E77" w:rsidRDefault="00D931A6" w:rsidP="00E31E40">
      <w:pPr>
        <w:pStyle w:val="a3"/>
        <w:spacing w:before="120" w:beforeAutospacing="0" w:after="0" w:afterAutospacing="0"/>
        <w:ind w:firstLine="709"/>
        <w:jc w:val="both"/>
        <w:rPr>
          <w:color w:val="000000"/>
          <w:sz w:val="32"/>
          <w:szCs w:val="32"/>
        </w:rPr>
      </w:pPr>
      <w:r w:rsidRPr="00F45E77">
        <w:rPr>
          <w:sz w:val="32"/>
          <w:szCs w:val="32"/>
        </w:rPr>
        <w:t xml:space="preserve">В целях недопущения подобных ситуаций и обеспечения гражданам возможности проживать в благоприятных условиях после переселения из аварийных домов, органам местного самоуправления </w:t>
      </w:r>
      <w:r w:rsidR="00CE53DC" w:rsidRPr="00F45E77">
        <w:rPr>
          <w:sz w:val="32"/>
          <w:szCs w:val="32"/>
        </w:rPr>
        <w:t xml:space="preserve">необходимо </w:t>
      </w:r>
      <w:r w:rsidRPr="00F45E77">
        <w:rPr>
          <w:color w:val="000000"/>
          <w:sz w:val="32"/>
          <w:szCs w:val="32"/>
        </w:rPr>
        <w:t>усилить контроль не только за решением вопросов переселения забайкальцев из ветхого и аварийного жилья, но и за качеством построенного для них жилья.</w:t>
      </w:r>
    </w:p>
    <w:p w:rsidR="00D931A6" w:rsidRPr="00F45E77" w:rsidRDefault="00D931A6" w:rsidP="00E31E40">
      <w:pPr>
        <w:spacing w:after="0" w:line="240" w:lineRule="auto"/>
        <w:ind w:firstLine="709"/>
        <w:jc w:val="both"/>
        <w:rPr>
          <w:rFonts w:ascii="Times New Roman" w:hAnsi="Times New Roman" w:cs="Times New Roman"/>
          <w:sz w:val="32"/>
          <w:szCs w:val="32"/>
          <w:shd w:val="clear" w:color="auto" w:fill="FFFFFF"/>
        </w:rPr>
      </w:pPr>
      <w:r w:rsidRPr="00F45E77">
        <w:rPr>
          <w:rFonts w:ascii="Times New Roman" w:hAnsi="Times New Roman" w:cs="Times New Roman"/>
          <w:sz w:val="32"/>
          <w:szCs w:val="32"/>
          <w:shd w:val="clear" w:color="auto" w:fill="FFFFFF"/>
        </w:rPr>
        <w:t xml:space="preserve">На территории Забайкальского края по-прежнему не теряют своей остроты проблемы капитального ремонта многоквартирных домов. </w:t>
      </w:r>
    </w:p>
    <w:p w:rsidR="00D931A6" w:rsidRPr="00F45E77" w:rsidRDefault="00D931A6" w:rsidP="00E31E40">
      <w:pPr>
        <w:spacing w:after="0" w:line="240" w:lineRule="auto"/>
        <w:ind w:firstLine="709"/>
        <w:jc w:val="both"/>
        <w:rPr>
          <w:rFonts w:ascii="Times New Roman" w:hAnsi="Times New Roman" w:cs="Times New Roman"/>
          <w:sz w:val="32"/>
          <w:szCs w:val="32"/>
          <w:shd w:val="clear" w:color="auto" w:fill="FFFFFF"/>
        </w:rPr>
      </w:pPr>
      <w:r w:rsidRPr="00F45E77">
        <w:rPr>
          <w:rFonts w:ascii="Times New Roman" w:hAnsi="Times New Roman" w:cs="Times New Roman"/>
          <w:sz w:val="32"/>
          <w:szCs w:val="32"/>
          <w:shd w:val="clear" w:color="auto" w:fill="FFFFFF"/>
        </w:rPr>
        <w:t>Забайкальский край стал одним из т</w:t>
      </w:r>
      <w:r w:rsidR="00BE0D57" w:rsidRPr="00F45E77">
        <w:rPr>
          <w:rFonts w:ascii="Times New Roman" w:hAnsi="Times New Roman" w:cs="Times New Roman"/>
          <w:sz w:val="32"/>
          <w:szCs w:val="32"/>
          <w:shd w:val="clear" w:color="auto" w:fill="FFFFFF"/>
        </w:rPr>
        <w:t>р</w:t>
      </w:r>
      <w:r w:rsidRPr="00F45E77">
        <w:rPr>
          <w:rFonts w:ascii="Times New Roman" w:hAnsi="Times New Roman" w:cs="Times New Roman"/>
          <w:sz w:val="32"/>
          <w:szCs w:val="32"/>
          <w:shd w:val="clear" w:color="auto" w:fill="FFFFFF"/>
        </w:rPr>
        <w:t>ех регионов, которые выполнили меньше всего работ по программе капремонта, а также отметился низким уровнем собираемости взносов с граждан – 38,8%.</w:t>
      </w:r>
    </w:p>
    <w:p w:rsidR="00D931A6" w:rsidRPr="00F45E77" w:rsidRDefault="00D931A6"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 xml:space="preserve">В рамках </w:t>
      </w:r>
      <w:proofErr w:type="gramStart"/>
      <w:r w:rsidRPr="00F45E77">
        <w:rPr>
          <w:rFonts w:ascii="Times New Roman" w:hAnsi="Times New Roman" w:cs="Times New Roman"/>
          <w:sz w:val="32"/>
          <w:szCs w:val="32"/>
        </w:rPr>
        <w:t>мероприятий Регионального краткосрочного плана реализации Региональной программы капитального ремонта общего имущества</w:t>
      </w:r>
      <w:proofErr w:type="gramEnd"/>
      <w:r w:rsidRPr="00F45E77">
        <w:rPr>
          <w:rFonts w:ascii="Times New Roman" w:hAnsi="Times New Roman" w:cs="Times New Roman"/>
          <w:sz w:val="32"/>
          <w:szCs w:val="32"/>
        </w:rPr>
        <w:t xml:space="preserve"> в многоквартирных домах, расположенных на территории Забайкальского края, в 2016 году проводился капитальный ремонт в 73 многоквартирных домах общей площадью </w:t>
      </w:r>
      <w:r w:rsidR="004C74FF" w:rsidRPr="00F45E77">
        <w:rPr>
          <w:rFonts w:ascii="Times New Roman" w:hAnsi="Times New Roman" w:cs="Times New Roman"/>
          <w:sz w:val="32"/>
          <w:szCs w:val="32"/>
        </w:rPr>
        <w:t xml:space="preserve"> </w:t>
      </w:r>
      <w:r w:rsidRPr="00F45E77">
        <w:rPr>
          <w:rFonts w:ascii="Times New Roman" w:hAnsi="Times New Roman" w:cs="Times New Roman"/>
          <w:sz w:val="32"/>
          <w:szCs w:val="32"/>
        </w:rPr>
        <w:t xml:space="preserve">228,33 тыс. кв. м., расположенных на территории 14 муниципальных образований Забайкальского края. </w:t>
      </w:r>
    </w:p>
    <w:p w:rsidR="0082770A" w:rsidRPr="00F45E77" w:rsidRDefault="0082770A" w:rsidP="0082770A">
      <w:pPr>
        <w:shd w:val="clear" w:color="auto" w:fill="FFFFFF"/>
        <w:spacing w:after="0" w:line="240" w:lineRule="auto"/>
        <w:ind w:firstLine="709"/>
        <w:jc w:val="both"/>
        <w:rPr>
          <w:rFonts w:ascii="Times New Roman" w:eastAsia="Times New Roman" w:hAnsi="Times New Roman" w:cs="Times New Roman"/>
          <w:bCs/>
          <w:sz w:val="32"/>
          <w:szCs w:val="32"/>
          <w:lang w:eastAsia="ru-RU"/>
        </w:rPr>
      </w:pPr>
      <w:r w:rsidRPr="00F45E77">
        <w:rPr>
          <w:rFonts w:ascii="Times New Roman" w:eastAsia="Times New Roman" w:hAnsi="Times New Roman" w:cs="Times New Roman"/>
          <w:bCs/>
          <w:sz w:val="32"/>
          <w:szCs w:val="32"/>
          <w:lang w:eastAsia="ru-RU"/>
        </w:rPr>
        <w:t>Данная тема также широко обсуждается в средствах массовой информации и среди общественности.</w:t>
      </w:r>
    </w:p>
    <w:p w:rsidR="00884A9A" w:rsidRDefault="00884A9A" w:rsidP="00884A9A">
      <w:pPr>
        <w:spacing w:after="0" w:line="240" w:lineRule="auto"/>
        <w:jc w:val="both"/>
        <w:rPr>
          <w:rFonts w:ascii="Times New Roman" w:hAnsi="Times New Roman" w:cs="Times New Roman"/>
          <w:sz w:val="32"/>
          <w:szCs w:val="32"/>
        </w:rPr>
      </w:pPr>
    </w:p>
    <w:p w:rsidR="0082770A" w:rsidRDefault="0082770A" w:rsidP="00884A9A">
      <w:pPr>
        <w:spacing w:after="0" w:line="240" w:lineRule="auto"/>
        <w:jc w:val="both"/>
        <w:rPr>
          <w:rFonts w:ascii="Times New Roman" w:hAnsi="Times New Roman" w:cs="Times New Roman"/>
          <w:sz w:val="32"/>
          <w:szCs w:val="32"/>
        </w:rPr>
      </w:pPr>
    </w:p>
    <w:p w:rsidR="0082770A" w:rsidRDefault="0082770A" w:rsidP="00884A9A">
      <w:pPr>
        <w:spacing w:after="0" w:line="240" w:lineRule="auto"/>
        <w:jc w:val="both"/>
        <w:rPr>
          <w:rFonts w:ascii="Times New Roman" w:hAnsi="Times New Roman" w:cs="Times New Roman"/>
          <w:sz w:val="32"/>
          <w:szCs w:val="32"/>
        </w:rPr>
      </w:pPr>
    </w:p>
    <w:p w:rsidR="0082770A" w:rsidRPr="00F45E77" w:rsidRDefault="0082770A" w:rsidP="00884A9A">
      <w:pPr>
        <w:spacing w:after="0" w:line="240" w:lineRule="auto"/>
        <w:jc w:val="both"/>
        <w:rPr>
          <w:rFonts w:ascii="Times New Roman" w:hAnsi="Times New Roman" w:cs="Times New Roman"/>
          <w:sz w:val="32"/>
          <w:szCs w:val="32"/>
        </w:rPr>
      </w:pPr>
    </w:p>
    <w:p w:rsidR="00F45E77" w:rsidRPr="0082770A" w:rsidRDefault="00884A9A" w:rsidP="00F45E77">
      <w:pPr>
        <w:spacing w:after="0" w:line="240" w:lineRule="auto"/>
        <w:jc w:val="center"/>
        <w:rPr>
          <w:rFonts w:ascii="Times New Roman" w:hAnsi="Times New Roman" w:cs="Times New Roman"/>
          <w:b/>
          <w:sz w:val="28"/>
          <w:szCs w:val="28"/>
        </w:rPr>
      </w:pPr>
      <w:r w:rsidRPr="0082770A">
        <w:rPr>
          <w:rFonts w:ascii="Times New Roman" w:hAnsi="Times New Roman" w:cs="Times New Roman"/>
          <w:b/>
          <w:sz w:val="28"/>
          <w:szCs w:val="28"/>
        </w:rPr>
        <w:lastRenderedPageBreak/>
        <w:t>Отдельные параметры жилищного фонда края</w:t>
      </w:r>
    </w:p>
    <w:p w:rsidR="00884A9A" w:rsidRPr="0082770A" w:rsidRDefault="00884A9A" w:rsidP="00F45E77">
      <w:pPr>
        <w:spacing w:after="0" w:line="240" w:lineRule="auto"/>
        <w:jc w:val="center"/>
        <w:rPr>
          <w:rFonts w:ascii="Times New Roman" w:hAnsi="Times New Roman" w:cs="Times New Roman"/>
          <w:b/>
          <w:sz w:val="28"/>
          <w:szCs w:val="28"/>
        </w:rPr>
      </w:pPr>
      <w:r w:rsidRPr="0082770A">
        <w:rPr>
          <w:rFonts w:ascii="Times New Roman" w:hAnsi="Times New Roman" w:cs="Times New Roman"/>
          <w:b/>
          <w:sz w:val="28"/>
          <w:szCs w:val="28"/>
        </w:rPr>
        <w:t xml:space="preserve"> в 2016 г. (в тыс. кв. м)</w:t>
      </w:r>
    </w:p>
    <w:p w:rsidR="00884A9A" w:rsidRDefault="00884A9A" w:rsidP="00884A9A">
      <w:pPr>
        <w:spacing w:after="0" w:line="360" w:lineRule="auto"/>
        <w:jc w:val="both"/>
        <w:rPr>
          <w:rFonts w:ascii="Times New Roman" w:hAnsi="Times New Roman" w:cs="Times New Roman"/>
          <w:sz w:val="28"/>
          <w:szCs w:val="28"/>
        </w:rPr>
      </w:pPr>
      <w:r w:rsidRPr="00DE0D21">
        <w:rPr>
          <w:rFonts w:ascii="Times New Roman" w:hAnsi="Times New Roman" w:cs="Times New Roman"/>
          <w:noProof/>
          <w:sz w:val="28"/>
          <w:szCs w:val="28"/>
          <w:lang w:eastAsia="ru-RU"/>
        </w:rPr>
        <w:drawing>
          <wp:inline distT="0" distB="0" distL="0" distR="0" wp14:anchorId="3D59D598" wp14:editId="3A640E6C">
            <wp:extent cx="5848350" cy="326707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4A9A" w:rsidRDefault="00884A9A" w:rsidP="00E31E4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D931A6" w:rsidRPr="00F45E77" w:rsidRDefault="00D931A6" w:rsidP="00E31E40">
      <w:pPr>
        <w:shd w:val="clear" w:color="auto" w:fill="FFFFFF"/>
        <w:spacing w:after="0" w:line="240" w:lineRule="auto"/>
        <w:ind w:firstLine="709"/>
        <w:jc w:val="both"/>
        <w:rPr>
          <w:rFonts w:ascii="Times New Roman" w:hAnsi="Times New Roman" w:cs="Times New Roman"/>
          <w:sz w:val="32"/>
          <w:szCs w:val="32"/>
        </w:rPr>
      </w:pPr>
      <w:r w:rsidRPr="00F45E77">
        <w:rPr>
          <w:rFonts w:ascii="Times New Roman" w:eastAsia="Times New Roman" w:hAnsi="Times New Roman" w:cs="Times New Roman"/>
          <w:bCs/>
          <w:sz w:val="32"/>
          <w:szCs w:val="32"/>
          <w:lang w:eastAsia="ru-RU"/>
        </w:rPr>
        <w:t>Эксперты Общероссийского народного фронта проанализировали исполнение программы капитального ремонта многоквартирных домов в 2016 году в Забайкальском крае. В</w:t>
      </w:r>
      <w:r w:rsidRPr="00F45E77">
        <w:rPr>
          <w:rFonts w:ascii="Times New Roman" w:hAnsi="Times New Roman" w:cs="Times New Roman"/>
          <w:sz w:val="32"/>
          <w:szCs w:val="32"/>
        </w:rPr>
        <w:t xml:space="preserve"> краткосрочный план капитального ремонта на 2016 и 2017 годы вошли 147 многоквартирных домов. В ряде случаев ремонт необоснованно затягивается. Так, </w:t>
      </w:r>
      <w:r w:rsidR="00E8617C" w:rsidRPr="00F45E77">
        <w:rPr>
          <w:rFonts w:ascii="Times New Roman" w:hAnsi="Times New Roman" w:cs="Times New Roman"/>
          <w:sz w:val="32"/>
          <w:szCs w:val="32"/>
        </w:rPr>
        <w:t>в одном из домов г. Читы</w:t>
      </w:r>
      <w:r w:rsidRPr="00F45E77">
        <w:rPr>
          <w:rFonts w:ascii="Times New Roman" w:hAnsi="Times New Roman" w:cs="Times New Roman"/>
          <w:sz w:val="32"/>
          <w:szCs w:val="32"/>
        </w:rPr>
        <w:t xml:space="preserve"> строительная организация ремонтировала крышу. Окончание этих работ было запланировано на сентябрь, а фактически объект трижды не принимался приемочной комиссией. Причина срыва сроков сдачи заключалась в нарушениях строительных норм, допущенных подрядной организацией. </w:t>
      </w:r>
      <w:r w:rsidR="00DB50CF" w:rsidRPr="00F45E77">
        <w:rPr>
          <w:rFonts w:ascii="Times New Roman" w:hAnsi="Times New Roman" w:cs="Times New Roman"/>
          <w:sz w:val="32"/>
          <w:szCs w:val="32"/>
        </w:rPr>
        <w:t xml:space="preserve">В результате, </w:t>
      </w:r>
      <w:proofErr w:type="gramStart"/>
      <w:r w:rsidR="00DB50CF" w:rsidRPr="00F45E77">
        <w:rPr>
          <w:rFonts w:ascii="Times New Roman" w:hAnsi="Times New Roman" w:cs="Times New Roman"/>
          <w:sz w:val="32"/>
          <w:szCs w:val="32"/>
        </w:rPr>
        <w:t>н</w:t>
      </w:r>
      <w:r w:rsidRPr="00F45E77">
        <w:rPr>
          <w:rFonts w:ascii="Times New Roman" w:hAnsi="Times New Roman" w:cs="Times New Roman"/>
          <w:sz w:val="32"/>
          <w:szCs w:val="32"/>
        </w:rPr>
        <w:t>едовольны ремонтом остались</w:t>
      </w:r>
      <w:proofErr w:type="gramEnd"/>
      <w:r w:rsidRPr="00F45E77">
        <w:rPr>
          <w:rFonts w:ascii="Times New Roman" w:hAnsi="Times New Roman" w:cs="Times New Roman"/>
          <w:sz w:val="32"/>
          <w:szCs w:val="32"/>
        </w:rPr>
        <w:t xml:space="preserve"> как управляющая компания, так и жильцы. Так</w:t>
      </w:r>
      <w:r w:rsidR="00C86D38" w:rsidRPr="00F45E77">
        <w:rPr>
          <w:rFonts w:ascii="Times New Roman" w:hAnsi="Times New Roman" w:cs="Times New Roman"/>
          <w:sz w:val="32"/>
          <w:szCs w:val="32"/>
        </w:rPr>
        <w:t>ие</w:t>
      </w:r>
      <w:r w:rsidRPr="00F45E77">
        <w:rPr>
          <w:rFonts w:ascii="Times New Roman" w:hAnsi="Times New Roman" w:cs="Times New Roman"/>
          <w:sz w:val="32"/>
          <w:szCs w:val="32"/>
        </w:rPr>
        <w:t xml:space="preserve"> ситуаци</w:t>
      </w:r>
      <w:r w:rsidR="00C86D38" w:rsidRPr="00F45E77">
        <w:rPr>
          <w:rFonts w:ascii="Times New Roman" w:hAnsi="Times New Roman" w:cs="Times New Roman"/>
          <w:sz w:val="32"/>
          <w:szCs w:val="32"/>
        </w:rPr>
        <w:t>и</w:t>
      </w:r>
      <w:r w:rsidRPr="00F45E77">
        <w:rPr>
          <w:rFonts w:ascii="Times New Roman" w:hAnsi="Times New Roman" w:cs="Times New Roman"/>
          <w:sz w:val="32"/>
          <w:szCs w:val="32"/>
        </w:rPr>
        <w:t xml:space="preserve"> </w:t>
      </w:r>
      <w:r w:rsidR="00E8617C" w:rsidRPr="00F45E77">
        <w:rPr>
          <w:rFonts w:ascii="Times New Roman" w:hAnsi="Times New Roman" w:cs="Times New Roman"/>
          <w:sz w:val="32"/>
          <w:szCs w:val="32"/>
        </w:rPr>
        <w:t>н</w:t>
      </w:r>
      <w:r w:rsidR="00C86D38" w:rsidRPr="00F45E77">
        <w:rPr>
          <w:rFonts w:ascii="Times New Roman" w:hAnsi="Times New Roman" w:cs="Times New Roman"/>
          <w:sz w:val="32"/>
          <w:szCs w:val="32"/>
        </w:rPr>
        <w:t>е единичны</w:t>
      </w:r>
      <w:r w:rsidRPr="00F45E77">
        <w:rPr>
          <w:rFonts w:ascii="Times New Roman" w:hAnsi="Times New Roman" w:cs="Times New Roman"/>
          <w:sz w:val="32"/>
          <w:szCs w:val="32"/>
        </w:rPr>
        <w:t xml:space="preserve">. </w:t>
      </w:r>
    </w:p>
    <w:p w:rsidR="00D931A6" w:rsidRPr="00F45E77" w:rsidRDefault="00614F24" w:rsidP="00E31E40">
      <w:pPr>
        <w:spacing w:after="0" w:line="240" w:lineRule="auto"/>
        <w:ind w:firstLine="709"/>
        <w:jc w:val="both"/>
        <w:rPr>
          <w:rFonts w:ascii="Times New Roman" w:hAnsi="Times New Roman" w:cs="Times New Roman"/>
          <w:sz w:val="32"/>
          <w:szCs w:val="32"/>
        </w:rPr>
      </w:pPr>
      <w:proofErr w:type="gramStart"/>
      <w:r w:rsidRPr="00F45E77">
        <w:rPr>
          <w:rFonts w:ascii="Times New Roman" w:hAnsi="Times New Roman" w:cs="Times New Roman"/>
          <w:sz w:val="32"/>
          <w:szCs w:val="32"/>
          <w:shd w:val="clear" w:color="auto" w:fill="FFFFFF"/>
        </w:rPr>
        <w:t>Н</w:t>
      </w:r>
      <w:r w:rsidR="00D931A6" w:rsidRPr="00F45E77">
        <w:rPr>
          <w:rFonts w:ascii="Times New Roman" w:hAnsi="Times New Roman" w:cs="Times New Roman"/>
          <w:color w:val="000000"/>
          <w:sz w:val="32"/>
          <w:szCs w:val="32"/>
        </w:rPr>
        <w:t xml:space="preserve">едостаточная информированность </w:t>
      </w:r>
      <w:r w:rsidRPr="00F45E77">
        <w:rPr>
          <w:rFonts w:ascii="Times New Roman" w:hAnsi="Times New Roman" w:cs="Times New Roman"/>
          <w:color w:val="000000"/>
          <w:sz w:val="32"/>
          <w:szCs w:val="32"/>
        </w:rPr>
        <w:t>жителей края</w:t>
      </w:r>
      <w:r w:rsidR="00D931A6" w:rsidRPr="00F45E77">
        <w:rPr>
          <w:rFonts w:ascii="Times New Roman" w:hAnsi="Times New Roman" w:cs="Times New Roman"/>
          <w:color w:val="000000"/>
          <w:sz w:val="32"/>
          <w:szCs w:val="32"/>
        </w:rPr>
        <w:t xml:space="preserve"> в отношении порядка предоставления </w:t>
      </w:r>
      <w:r w:rsidRPr="00F45E77">
        <w:rPr>
          <w:rFonts w:ascii="Times New Roman" w:hAnsi="Times New Roman" w:cs="Times New Roman"/>
          <w:color w:val="000000"/>
          <w:sz w:val="32"/>
          <w:szCs w:val="32"/>
        </w:rPr>
        <w:t xml:space="preserve">им компенсации расходов на уплату взноса на капитальный ремонт </w:t>
      </w:r>
      <w:r w:rsidR="00D931A6" w:rsidRPr="00F45E77">
        <w:rPr>
          <w:rFonts w:ascii="Times New Roman" w:hAnsi="Times New Roman" w:cs="Times New Roman"/>
          <w:color w:val="000000"/>
          <w:sz w:val="32"/>
          <w:szCs w:val="32"/>
        </w:rPr>
        <w:t xml:space="preserve">привела к потоку обращений граждан к Уполномоченному с просьбой разъяснить </w:t>
      </w:r>
      <w:r w:rsidRPr="00F45E77">
        <w:rPr>
          <w:rFonts w:ascii="Times New Roman" w:hAnsi="Times New Roman" w:cs="Times New Roman"/>
          <w:color w:val="000000"/>
          <w:sz w:val="32"/>
          <w:szCs w:val="32"/>
        </w:rPr>
        <w:t>этот порядок</w:t>
      </w:r>
      <w:r w:rsidR="00D931A6" w:rsidRPr="00F45E77">
        <w:rPr>
          <w:rFonts w:ascii="Times New Roman" w:hAnsi="Times New Roman" w:cs="Times New Roman"/>
          <w:color w:val="000000"/>
          <w:sz w:val="32"/>
          <w:szCs w:val="32"/>
        </w:rPr>
        <w:t xml:space="preserve">, </w:t>
      </w:r>
      <w:r w:rsidRPr="00F45E77">
        <w:rPr>
          <w:rFonts w:ascii="Times New Roman" w:hAnsi="Times New Roman" w:cs="Times New Roman"/>
          <w:color w:val="000000"/>
          <w:sz w:val="32"/>
          <w:szCs w:val="32"/>
        </w:rPr>
        <w:t xml:space="preserve"> </w:t>
      </w:r>
      <w:r w:rsidR="00D931A6" w:rsidRPr="00F45E77">
        <w:rPr>
          <w:rFonts w:ascii="Times New Roman" w:hAnsi="Times New Roman" w:cs="Times New Roman"/>
          <w:color w:val="000000"/>
          <w:sz w:val="32"/>
          <w:szCs w:val="32"/>
        </w:rPr>
        <w:t>поскольку полагают</w:t>
      </w:r>
      <w:r w:rsidR="00D931A6" w:rsidRPr="00F45E77">
        <w:rPr>
          <w:rFonts w:ascii="Times New Roman" w:hAnsi="Times New Roman" w:cs="Times New Roman"/>
          <w:sz w:val="32"/>
          <w:szCs w:val="32"/>
        </w:rPr>
        <w:t xml:space="preserve">, что если они имеют право на компенсацию в размере 50%, </w:t>
      </w:r>
      <w:r w:rsidRPr="00F45E77">
        <w:rPr>
          <w:rFonts w:ascii="Times New Roman" w:hAnsi="Times New Roman" w:cs="Times New Roman"/>
          <w:sz w:val="32"/>
          <w:szCs w:val="32"/>
        </w:rPr>
        <w:t xml:space="preserve"> то </w:t>
      </w:r>
      <w:r w:rsidR="00D931A6" w:rsidRPr="00F45E77">
        <w:rPr>
          <w:rFonts w:ascii="Times New Roman" w:hAnsi="Times New Roman" w:cs="Times New Roman"/>
          <w:sz w:val="32"/>
          <w:szCs w:val="32"/>
        </w:rPr>
        <w:t xml:space="preserve">оплата за капитальный ремонт должна быть в два раза меньше. </w:t>
      </w:r>
      <w:proofErr w:type="gramEnd"/>
    </w:p>
    <w:p w:rsidR="00D931A6" w:rsidRPr="00F45E77" w:rsidRDefault="00D931A6"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В 2016 году не оставались без внимания Уполномоченного вопросы  нарушения прав отдельных категорий граждан на </w:t>
      </w:r>
      <w:r w:rsidRPr="00F45E77">
        <w:rPr>
          <w:rFonts w:ascii="Times New Roman" w:hAnsi="Times New Roman" w:cs="Times New Roman"/>
          <w:sz w:val="32"/>
          <w:szCs w:val="32"/>
        </w:rPr>
        <w:lastRenderedPageBreak/>
        <w:t xml:space="preserve">обеспечение жилыми помещениями за счет средств федерального бюджета. </w:t>
      </w:r>
    </w:p>
    <w:p w:rsidR="005A6B68" w:rsidRPr="00F45E77" w:rsidRDefault="00D931A6" w:rsidP="004200B6">
      <w:pPr>
        <w:pStyle w:val="11"/>
        <w:shd w:val="clear" w:color="auto" w:fill="auto"/>
        <w:tabs>
          <w:tab w:val="left" w:pos="709"/>
        </w:tabs>
        <w:spacing w:before="0" w:line="240" w:lineRule="auto"/>
        <w:rPr>
          <w:sz w:val="32"/>
          <w:szCs w:val="32"/>
        </w:rPr>
      </w:pPr>
      <w:r w:rsidRPr="00F45E77">
        <w:rPr>
          <w:sz w:val="32"/>
          <w:szCs w:val="32"/>
        </w:rPr>
        <w:tab/>
      </w:r>
      <w:r w:rsidR="005A6B68" w:rsidRPr="00F45E77">
        <w:rPr>
          <w:sz w:val="32"/>
          <w:szCs w:val="32"/>
        </w:rPr>
        <w:t xml:space="preserve">По данным Министерства труда и социальной защиты населения Забайкальского края в 2016 году </w:t>
      </w:r>
      <w:r w:rsidR="00B85F4F" w:rsidRPr="00F45E77">
        <w:rPr>
          <w:sz w:val="32"/>
          <w:szCs w:val="32"/>
        </w:rPr>
        <w:t xml:space="preserve">жилыми помещениями были обеспечены </w:t>
      </w:r>
      <w:r w:rsidR="005A6B68" w:rsidRPr="00F45E77">
        <w:rPr>
          <w:sz w:val="32"/>
          <w:szCs w:val="32"/>
        </w:rPr>
        <w:t>101 человек, из них 52 участника Великой Отечественной войны и приравненные к ним лица.</w:t>
      </w:r>
    </w:p>
    <w:p w:rsidR="005A6B68" w:rsidRPr="00F45E77" w:rsidRDefault="005A6B68" w:rsidP="004200B6">
      <w:pPr>
        <w:pStyle w:val="11"/>
        <w:shd w:val="clear" w:color="auto" w:fill="auto"/>
        <w:tabs>
          <w:tab w:val="left" w:pos="0"/>
        </w:tabs>
        <w:spacing w:before="0" w:line="240" w:lineRule="auto"/>
        <w:ind w:firstLine="709"/>
        <w:rPr>
          <w:sz w:val="32"/>
          <w:szCs w:val="32"/>
        </w:rPr>
      </w:pPr>
      <w:r w:rsidRPr="00F45E77">
        <w:rPr>
          <w:sz w:val="32"/>
          <w:szCs w:val="32"/>
        </w:rPr>
        <w:t>В настоящее время 618 человек имеют право на получение мер социальной поддержки на улучшение жилищных условий, из них 52 участника Великой Отечественной войны и приравненные к ним лица.</w:t>
      </w:r>
    </w:p>
    <w:p w:rsidR="005A6B68" w:rsidRPr="00F45E77" w:rsidRDefault="005A6B68" w:rsidP="004200B6">
      <w:pPr>
        <w:pStyle w:val="11"/>
        <w:shd w:val="clear" w:color="auto" w:fill="auto"/>
        <w:tabs>
          <w:tab w:val="left" w:pos="0"/>
        </w:tabs>
        <w:spacing w:before="0" w:line="240" w:lineRule="auto"/>
        <w:ind w:firstLine="709"/>
        <w:rPr>
          <w:sz w:val="32"/>
          <w:szCs w:val="32"/>
        </w:rPr>
      </w:pPr>
      <w:r w:rsidRPr="00F45E77">
        <w:rPr>
          <w:sz w:val="32"/>
          <w:szCs w:val="32"/>
        </w:rPr>
        <w:t xml:space="preserve">Основной причиной </w:t>
      </w:r>
      <w:proofErr w:type="spellStart"/>
      <w:r w:rsidRPr="00F45E77">
        <w:rPr>
          <w:sz w:val="32"/>
          <w:szCs w:val="32"/>
        </w:rPr>
        <w:t>непредоставления</w:t>
      </w:r>
      <w:proofErr w:type="spellEnd"/>
      <w:r w:rsidRPr="00F45E77">
        <w:rPr>
          <w:sz w:val="32"/>
          <w:szCs w:val="32"/>
        </w:rPr>
        <w:t xml:space="preserve"> мер социальной поддержки является </w:t>
      </w:r>
      <w:proofErr w:type="spellStart"/>
      <w:r w:rsidRPr="00F45E77">
        <w:rPr>
          <w:sz w:val="32"/>
          <w:szCs w:val="32"/>
        </w:rPr>
        <w:t>непоступление</w:t>
      </w:r>
      <w:proofErr w:type="spellEnd"/>
      <w:r w:rsidRPr="00F45E77">
        <w:rPr>
          <w:sz w:val="32"/>
          <w:szCs w:val="32"/>
        </w:rPr>
        <w:t xml:space="preserve"> денежных средств из федерального бюджета. Потребность в субвенциях, предоставляемых из федерального бюджета на реализацию полномочий по обеспечению жильем данной категории граждан</w:t>
      </w:r>
      <w:r w:rsidR="00FE6518" w:rsidRPr="00F45E77">
        <w:rPr>
          <w:sz w:val="32"/>
          <w:szCs w:val="32"/>
        </w:rPr>
        <w:t>,</w:t>
      </w:r>
      <w:r w:rsidRPr="00F45E77">
        <w:rPr>
          <w:sz w:val="32"/>
          <w:szCs w:val="32"/>
        </w:rPr>
        <w:t xml:space="preserve"> составляет свыше 63,4 млн. рублей. </w:t>
      </w:r>
    </w:p>
    <w:p w:rsidR="005A6B68" w:rsidRPr="00F45E77" w:rsidRDefault="005A6B68" w:rsidP="00FE6518">
      <w:pPr>
        <w:pStyle w:val="a3"/>
        <w:spacing w:before="0" w:beforeAutospacing="0" w:after="0" w:afterAutospacing="0"/>
        <w:ind w:firstLine="709"/>
        <w:jc w:val="both"/>
        <w:rPr>
          <w:sz w:val="32"/>
          <w:szCs w:val="32"/>
        </w:rPr>
      </w:pPr>
      <w:r w:rsidRPr="00F45E77">
        <w:rPr>
          <w:sz w:val="32"/>
          <w:szCs w:val="32"/>
        </w:rPr>
        <w:t>Как следует из анализа поступающих в адрес Уполномоченного жалоб</w:t>
      </w:r>
      <w:r w:rsidR="00A36E26" w:rsidRPr="00F45E77">
        <w:rPr>
          <w:sz w:val="32"/>
          <w:szCs w:val="32"/>
        </w:rPr>
        <w:t>,</w:t>
      </w:r>
      <w:r w:rsidRPr="00F45E77">
        <w:rPr>
          <w:sz w:val="32"/>
          <w:szCs w:val="32"/>
        </w:rPr>
        <w:t xml:space="preserve"> не всегда органы исполнительной власти Забайкальского края принимают обоснованные решения об отказе </w:t>
      </w:r>
      <w:r w:rsidR="00A36E26" w:rsidRPr="00F45E77">
        <w:rPr>
          <w:sz w:val="32"/>
          <w:szCs w:val="32"/>
        </w:rPr>
        <w:t xml:space="preserve">участникам Великой Отечественной войны и приравненным к ним лицам  </w:t>
      </w:r>
      <w:r w:rsidRPr="00F45E77">
        <w:rPr>
          <w:sz w:val="32"/>
          <w:szCs w:val="32"/>
        </w:rPr>
        <w:t>в предоставлении мер социальной поддержки по обеспечению жильем.</w:t>
      </w:r>
    </w:p>
    <w:p w:rsidR="00D931A6" w:rsidRPr="00F45E77" w:rsidRDefault="00D931A6" w:rsidP="00E31E40">
      <w:pPr>
        <w:pStyle w:val="a3"/>
        <w:shd w:val="clear" w:color="auto" w:fill="FFFFFF"/>
        <w:spacing w:before="0" w:beforeAutospacing="0" w:after="0" w:afterAutospacing="0"/>
        <w:ind w:left="709" w:firstLine="567"/>
        <w:jc w:val="both"/>
        <w:rPr>
          <w:b/>
          <w:sz w:val="32"/>
          <w:szCs w:val="32"/>
        </w:rPr>
      </w:pPr>
      <w:r w:rsidRPr="00F45E77">
        <w:rPr>
          <w:b/>
          <w:sz w:val="32"/>
          <w:szCs w:val="32"/>
        </w:rPr>
        <w:t xml:space="preserve">Так, к Уполномоченному обратилась жительница </w:t>
      </w:r>
      <w:r w:rsidR="004620F0">
        <w:rPr>
          <w:b/>
          <w:sz w:val="32"/>
          <w:szCs w:val="32"/>
        </w:rPr>
        <w:t xml:space="preserve">        </w:t>
      </w:r>
      <w:r w:rsidRPr="00F45E77">
        <w:rPr>
          <w:b/>
          <w:sz w:val="32"/>
          <w:szCs w:val="32"/>
        </w:rPr>
        <w:t>г. Петровск-Забайкальский К. с жалобой на незаконное решение Министерства социальной защиты населения Забайкальского края.</w:t>
      </w:r>
      <w:r w:rsidR="00112CCB" w:rsidRPr="00F45E77">
        <w:rPr>
          <w:b/>
          <w:sz w:val="32"/>
          <w:szCs w:val="32"/>
        </w:rPr>
        <w:t xml:space="preserve"> </w:t>
      </w:r>
      <w:proofErr w:type="gramStart"/>
      <w:r w:rsidRPr="00F45E77">
        <w:rPr>
          <w:b/>
          <w:sz w:val="32"/>
          <w:szCs w:val="32"/>
        </w:rPr>
        <w:t>В результате проведенной проверки установлено, что</w:t>
      </w:r>
      <w:r w:rsidR="004620F0">
        <w:rPr>
          <w:b/>
          <w:sz w:val="32"/>
          <w:szCs w:val="32"/>
        </w:rPr>
        <w:t xml:space="preserve"> </w:t>
      </w:r>
      <w:r w:rsidRPr="00F45E77">
        <w:rPr>
          <w:b/>
          <w:sz w:val="32"/>
          <w:szCs w:val="32"/>
        </w:rPr>
        <w:t>К., являясь вдовой участника Великой Отечественной войны, имеет право на улучшение жилищных условий, поскольку проживает одна в помещении, в котором отсутствует центральное отоплени</w:t>
      </w:r>
      <w:r w:rsidR="004620F0">
        <w:rPr>
          <w:b/>
          <w:sz w:val="32"/>
          <w:szCs w:val="32"/>
        </w:rPr>
        <w:t>е, водоснабжение и канализация,</w:t>
      </w:r>
      <w:r w:rsidRPr="00F45E77">
        <w:rPr>
          <w:b/>
          <w:sz w:val="32"/>
          <w:szCs w:val="32"/>
        </w:rPr>
        <w:t xml:space="preserve"> поэтому, безусловно, является нуждающейся в улучшении жилищных условиях и должна быть обеспечена жилым помещением за счет средств федерального бюджета, однако Министерством социальной защиты населения Забайкальского края ей отказано</w:t>
      </w:r>
      <w:proofErr w:type="gramEnd"/>
      <w:r w:rsidRPr="00F45E77">
        <w:rPr>
          <w:b/>
          <w:sz w:val="32"/>
          <w:szCs w:val="32"/>
        </w:rPr>
        <w:t xml:space="preserve"> в предоставлении единовременной денежной выплаты на улучшение жилищных условий.</w:t>
      </w:r>
    </w:p>
    <w:p w:rsidR="00D931A6" w:rsidRPr="00F45E77" w:rsidRDefault="00D931A6" w:rsidP="00E31E40">
      <w:pPr>
        <w:pStyle w:val="a3"/>
        <w:shd w:val="clear" w:color="auto" w:fill="FFFFFF"/>
        <w:spacing w:before="0" w:beforeAutospacing="0" w:after="0" w:afterAutospacing="0"/>
        <w:ind w:left="709"/>
        <w:jc w:val="both"/>
        <w:rPr>
          <w:b/>
          <w:sz w:val="32"/>
          <w:szCs w:val="32"/>
        </w:rPr>
      </w:pPr>
      <w:r w:rsidRPr="00F45E77">
        <w:rPr>
          <w:b/>
          <w:sz w:val="32"/>
          <w:szCs w:val="32"/>
        </w:rPr>
        <w:lastRenderedPageBreak/>
        <w:t xml:space="preserve">Уполномоченный пришел к выводу о незаконности </w:t>
      </w:r>
      <w:proofErr w:type="gramStart"/>
      <w:r w:rsidRPr="00F45E77">
        <w:rPr>
          <w:b/>
          <w:sz w:val="32"/>
          <w:szCs w:val="32"/>
        </w:rPr>
        <w:t>действий Министерства социальной защиты населения края</w:t>
      </w:r>
      <w:proofErr w:type="gramEnd"/>
      <w:r w:rsidRPr="00F45E77">
        <w:rPr>
          <w:b/>
          <w:sz w:val="32"/>
          <w:szCs w:val="32"/>
        </w:rPr>
        <w:t xml:space="preserve"> и обратился к Губернатор</w:t>
      </w:r>
      <w:r w:rsidR="00C602F2" w:rsidRPr="00F45E77">
        <w:rPr>
          <w:b/>
          <w:sz w:val="32"/>
          <w:szCs w:val="32"/>
        </w:rPr>
        <w:t>у</w:t>
      </w:r>
      <w:r w:rsidRPr="00F45E77">
        <w:rPr>
          <w:b/>
          <w:sz w:val="32"/>
          <w:szCs w:val="32"/>
        </w:rPr>
        <w:t xml:space="preserve"> Забайкальского края с предложением принять меры, направленные на соблюдение жилищных прав вдовы участника Великой Отечественной войны К. В июне 2016 года принято решение о предоставлении заявительнице единовременной денежной выплаты по обеспечению жильем.</w:t>
      </w:r>
    </w:p>
    <w:p w:rsidR="00D931A6" w:rsidRPr="00F45E77" w:rsidRDefault="00D931A6" w:rsidP="00E31E40">
      <w:pPr>
        <w:spacing w:before="120" w:after="0" w:line="240" w:lineRule="auto"/>
        <w:ind w:firstLine="709"/>
        <w:jc w:val="both"/>
        <w:rPr>
          <w:rFonts w:ascii="Times New Roman" w:hAnsi="Times New Roman"/>
          <w:sz w:val="32"/>
          <w:szCs w:val="32"/>
        </w:rPr>
      </w:pPr>
      <w:r w:rsidRPr="00F45E77">
        <w:rPr>
          <w:rFonts w:ascii="Times New Roman" w:hAnsi="Times New Roman"/>
          <w:sz w:val="32"/>
          <w:szCs w:val="32"/>
        </w:rPr>
        <w:t>В 2016</w:t>
      </w:r>
      <w:r w:rsidR="009A2404" w:rsidRPr="00F45E77">
        <w:rPr>
          <w:rFonts w:ascii="Times New Roman" w:hAnsi="Times New Roman"/>
          <w:sz w:val="32"/>
          <w:szCs w:val="32"/>
        </w:rPr>
        <w:t xml:space="preserve"> </w:t>
      </w:r>
      <w:r w:rsidRPr="00F45E77">
        <w:rPr>
          <w:rFonts w:ascii="Times New Roman" w:hAnsi="Times New Roman"/>
          <w:sz w:val="32"/>
          <w:szCs w:val="32"/>
        </w:rPr>
        <w:t xml:space="preserve">году Уполномоченному продолжали поступать обращения по вопросам обеспечения жилыми помещениями детей-сирот, детей, оставшихся без попечения родителей, и лиц из их числа. Всего за отчетный период поступило 42 обращения, что почти вдвое </w:t>
      </w:r>
      <w:r w:rsidR="00287F1A" w:rsidRPr="00F45E77">
        <w:rPr>
          <w:rFonts w:ascii="Times New Roman" w:hAnsi="Times New Roman"/>
          <w:sz w:val="32"/>
          <w:szCs w:val="32"/>
        </w:rPr>
        <w:t>больше, чем в</w:t>
      </w:r>
      <w:r w:rsidRPr="00F45E77">
        <w:rPr>
          <w:rFonts w:ascii="Times New Roman" w:hAnsi="Times New Roman"/>
          <w:sz w:val="32"/>
          <w:szCs w:val="32"/>
        </w:rPr>
        <w:t xml:space="preserve"> 2015 год</w:t>
      </w:r>
      <w:r w:rsidR="00287F1A" w:rsidRPr="00F45E77">
        <w:rPr>
          <w:rFonts w:ascii="Times New Roman" w:hAnsi="Times New Roman"/>
          <w:sz w:val="32"/>
          <w:szCs w:val="32"/>
        </w:rPr>
        <w:t>у</w:t>
      </w:r>
      <w:r w:rsidRPr="00F45E77">
        <w:rPr>
          <w:rFonts w:ascii="Times New Roman" w:hAnsi="Times New Roman"/>
          <w:sz w:val="32"/>
          <w:szCs w:val="32"/>
        </w:rPr>
        <w:t xml:space="preserve">. </w:t>
      </w:r>
    </w:p>
    <w:p w:rsidR="00D931A6" w:rsidRPr="00F45E77" w:rsidRDefault="002417A2" w:rsidP="00E31E40">
      <w:pPr>
        <w:pStyle w:val="a3"/>
        <w:spacing w:before="0" w:beforeAutospacing="0" w:after="0" w:afterAutospacing="0"/>
        <w:ind w:firstLine="709"/>
        <w:jc w:val="both"/>
        <w:rPr>
          <w:sz w:val="32"/>
          <w:szCs w:val="32"/>
        </w:rPr>
      </w:pPr>
      <w:r w:rsidRPr="00F45E77">
        <w:rPr>
          <w:sz w:val="32"/>
          <w:szCs w:val="32"/>
        </w:rPr>
        <w:t>К</w:t>
      </w:r>
      <w:r w:rsidR="00D931A6" w:rsidRPr="00F45E77">
        <w:rPr>
          <w:sz w:val="32"/>
          <w:szCs w:val="32"/>
        </w:rPr>
        <w:t>оличество</w:t>
      </w:r>
      <w:r w:rsidRPr="00F45E77">
        <w:rPr>
          <w:sz w:val="32"/>
          <w:szCs w:val="32"/>
        </w:rPr>
        <w:t xml:space="preserve"> детей-сирот и детей, оставшихся без попечения родителей, необеспеченных </w:t>
      </w:r>
      <w:r w:rsidR="00D931A6" w:rsidRPr="00F45E77">
        <w:rPr>
          <w:sz w:val="32"/>
          <w:szCs w:val="32"/>
        </w:rPr>
        <w:t>на сегодняшний день жилыми помещениями, составляет 5</w:t>
      </w:r>
      <w:r w:rsidR="00B84E18">
        <w:rPr>
          <w:sz w:val="32"/>
          <w:szCs w:val="32"/>
        </w:rPr>
        <w:t xml:space="preserve"> </w:t>
      </w:r>
      <w:r w:rsidR="00D931A6" w:rsidRPr="00F45E77">
        <w:rPr>
          <w:sz w:val="32"/>
          <w:szCs w:val="32"/>
        </w:rPr>
        <w:t>426 человек.</w:t>
      </w:r>
    </w:p>
    <w:p w:rsidR="00D931A6" w:rsidRPr="00F45E77" w:rsidRDefault="00D931A6"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Кроме  того, остается актуальной проблема исчисления даты постановки на учет, с которой дети-сироты подлежат обеспечению жильем. Данная проблема разрешается только в судебном порядке и на сегодняшний день количество граждан, включенных по решению суда в список детей-сирот и детей, оставшихся без попечения родителей, лиц из числа детей-сирот и детей, оставшихся без попечения родителей, составляет 52 человека.</w:t>
      </w:r>
    </w:p>
    <w:p w:rsidR="00D931A6" w:rsidRPr="00F45E77" w:rsidRDefault="00D931A6" w:rsidP="00E31E40">
      <w:pPr>
        <w:spacing w:after="0" w:line="240" w:lineRule="auto"/>
        <w:ind w:left="709" w:firstLine="567"/>
        <w:jc w:val="both"/>
        <w:rPr>
          <w:rFonts w:ascii="Times New Roman" w:hAnsi="Times New Roman" w:cs="Times New Roman"/>
          <w:b/>
          <w:sz w:val="32"/>
          <w:szCs w:val="32"/>
          <w:shd w:val="clear" w:color="auto" w:fill="FFFFFF"/>
        </w:rPr>
      </w:pPr>
      <w:r w:rsidRPr="00F45E77">
        <w:rPr>
          <w:rFonts w:ascii="Times New Roman" w:hAnsi="Times New Roman" w:cs="Times New Roman"/>
          <w:b/>
          <w:sz w:val="32"/>
          <w:szCs w:val="32"/>
        </w:rPr>
        <w:t xml:space="preserve">Так, в марте 2016 года к Уполномоченному по вопросу нарушения жилищных прав обратилась гражданка П., являющаяся лицом из числа детей-сирот. Проведенная проверка показала, что в 1997 году заявительница приобрела статус ребенка-сироты, после чего постановлением главы администрации Центрального района г. Читы за ней необоснованно было закреплено право пользования жилым помещением, принадлежащем на праве собственности другим лицам, в </w:t>
      </w:r>
      <w:proofErr w:type="gramStart"/>
      <w:r w:rsidRPr="00F45E77">
        <w:rPr>
          <w:rFonts w:ascii="Times New Roman" w:hAnsi="Times New Roman" w:cs="Times New Roman"/>
          <w:b/>
          <w:sz w:val="32"/>
          <w:szCs w:val="32"/>
        </w:rPr>
        <w:t>связи</w:t>
      </w:r>
      <w:proofErr w:type="gramEnd"/>
      <w:r w:rsidRPr="00F45E77">
        <w:rPr>
          <w:rFonts w:ascii="Times New Roman" w:hAnsi="Times New Roman" w:cs="Times New Roman"/>
          <w:b/>
          <w:sz w:val="32"/>
          <w:szCs w:val="32"/>
        </w:rPr>
        <w:t xml:space="preserve"> с чем заявительница не была поставлена на регистрационный учет и </w:t>
      </w:r>
      <w:r w:rsidR="00AB4E53" w:rsidRPr="00F45E77">
        <w:rPr>
          <w:rFonts w:ascii="Times New Roman" w:hAnsi="Times New Roman" w:cs="Times New Roman"/>
          <w:b/>
          <w:sz w:val="32"/>
          <w:szCs w:val="32"/>
        </w:rPr>
        <w:t xml:space="preserve">не </w:t>
      </w:r>
      <w:r w:rsidRPr="00F45E77">
        <w:rPr>
          <w:rFonts w:ascii="Times New Roman" w:hAnsi="Times New Roman" w:cs="Times New Roman"/>
          <w:b/>
          <w:sz w:val="32"/>
          <w:szCs w:val="32"/>
        </w:rPr>
        <w:t xml:space="preserve">включена в краевой список детей-сирот и детей, оставшихся без попечения родителей, которые подлежат обеспечению жилыми помещениями на территории Забайкальского края.  В 2008 году постановлением </w:t>
      </w:r>
      <w:r w:rsidR="00587C47" w:rsidRPr="00F45E77">
        <w:rPr>
          <w:rFonts w:ascii="Times New Roman" w:hAnsi="Times New Roman" w:cs="Times New Roman"/>
          <w:b/>
          <w:sz w:val="32"/>
          <w:szCs w:val="32"/>
        </w:rPr>
        <w:t>г</w:t>
      </w:r>
      <w:r w:rsidRPr="00F45E77">
        <w:rPr>
          <w:rFonts w:ascii="Times New Roman" w:hAnsi="Times New Roman" w:cs="Times New Roman"/>
          <w:b/>
          <w:sz w:val="32"/>
          <w:szCs w:val="32"/>
        </w:rPr>
        <w:t xml:space="preserve">лавы администрации Центрального административного района г. Читы данное </w:t>
      </w:r>
      <w:proofErr w:type="gramStart"/>
      <w:r w:rsidRPr="00F45E77">
        <w:rPr>
          <w:rFonts w:ascii="Times New Roman" w:hAnsi="Times New Roman" w:cs="Times New Roman"/>
          <w:b/>
          <w:sz w:val="32"/>
          <w:szCs w:val="32"/>
        </w:rPr>
        <w:t xml:space="preserve">решение было отменено и с этого момента </w:t>
      </w:r>
      <w:r w:rsidRPr="00F45E77">
        <w:rPr>
          <w:rFonts w:ascii="Times New Roman" w:hAnsi="Times New Roman" w:cs="Times New Roman"/>
          <w:b/>
          <w:sz w:val="32"/>
          <w:szCs w:val="32"/>
        </w:rPr>
        <w:lastRenderedPageBreak/>
        <w:t>заявительница была</w:t>
      </w:r>
      <w:proofErr w:type="gramEnd"/>
      <w:r w:rsidRPr="00F45E77">
        <w:rPr>
          <w:rFonts w:ascii="Times New Roman" w:hAnsi="Times New Roman" w:cs="Times New Roman"/>
          <w:b/>
          <w:sz w:val="32"/>
          <w:szCs w:val="32"/>
        </w:rPr>
        <w:t xml:space="preserve"> включена в краевой список детей-сирот и детей, оставшихся без попечения родителей, которые подлежат обеспечению жилыми помещениями на территории Забайкальского края. </w:t>
      </w:r>
      <w:proofErr w:type="gramStart"/>
      <w:r w:rsidR="000F154C" w:rsidRPr="00F45E77">
        <w:rPr>
          <w:rFonts w:ascii="Times New Roman" w:hAnsi="Times New Roman" w:cs="Times New Roman"/>
          <w:b/>
          <w:sz w:val="32"/>
          <w:szCs w:val="32"/>
        </w:rPr>
        <w:t>Уполномоченный не согласился с таким решением, считая, что</w:t>
      </w:r>
      <w:r w:rsidRPr="00F45E77">
        <w:rPr>
          <w:rFonts w:ascii="Times New Roman" w:hAnsi="Times New Roman" w:cs="Times New Roman"/>
          <w:b/>
          <w:sz w:val="32"/>
          <w:szCs w:val="32"/>
        </w:rPr>
        <w:t xml:space="preserve"> у заявительницы </w:t>
      </w:r>
      <w:r w:rsidR="000F154C" w:rsidRPr="00F45E77">
        <w:rPr>
          <w:rFonts w:ascii="Times New Roman" w:hAnsi="Times New Roman" w:cs="Times New Roman"/>
          <w:b/>
          <w:sz w:val="32"/>
          <w:szCs w:val="32"/>
        </w:rPr>
        <w:t xml:space="preserve">право на включение в список </w:t>
      </w:r>
      <w:r w:rsidRPr="00F45E77">
        <w:rPr>
          <w:rFonts w:ascii="Times New Roman" w:hAnsi="Times New Roman" w:cs="Times New Roman"/>
          <w:b/>
          <w:sz w:val="32"/>
          <w:szCs w:val="32"/>
        </w:rPr>
        <w:t>наступило не с момента отмены решения о закреплении за ней  жилого помещения, а с момента приобретения ею статуса ребенка-сироты – с 1997 года</w:t>
      </w:r>
      <w:r w:rsidR="00E05FCC" w:rsidRPr="00F45E77">
        <w:rPr>
          <w:rFonts w:ascii="Times New Roman" w:hAnsi="Times New Roman" w:cs="Times New Roman"/>
          <w:b/>
          <w:sz w:val="32"/>
          <w:szCs w:val="32"/>
        </w:rPr>
        <w:t xml:space="preserve">, и </w:t>
      </w:r>
      <w:r w:rsidRPr="00F45E77">
        <w:rPr>
          <w:rFonts w:ascii="Times New Roman" w:hAnsi="Times New Roman" w:cs="Times New Roman"/>
          <w:b/>
          <w:sz w:val="32"/>
          <w:szCs w:val="32"/>
        </w:rPr>
        <w:t xml:space="preserve">обратился в </w:t>
      </w:r>
      <w:r w:rsidR="00E05FCC" w:rsidRPr="00F45E77">
        <w:rPr>
          <w:rFonts w:ascii="Times New Roman" w:hAnsi="Times New Roman" w:cs="Times New Roman"/>
          <w:b/>
          <w:sz w:val="32"/>
          <w:szCs w:val="32"/>
        </w:rPr>
        <w:t>к прокурору</w:t>
      </w:r>
      <w:r w:rsidRPr="00F45E77">
        <w:rPr>
          <w:rFonts w:ascii="Times New Roman" w:hAnsi="Times New Roman" w:cs="Times New Roman"/>
          <w:b/>
          <w:sz w:val="32"/>
          <w:szCs w:val="32"/>
        </w:rPr>
        <w:t xml:space="preserve"> Забайкальского края с просьбой о предъявлении в защиту интересов П. иска в суд по изменению даты ее включения</w:t>
      </w:r>
      <w:proofErr w:type="gramEnd"/>
      <w:r w:rsidRPr="00F45E77">
        <w:rPr>
          <w:rFonts w:ascii="Times New Roman" w:hAnsi="Times New Roman" w:cs="Times New Roman"/>
          <w:b/>
          <w:sz w:val="32"/>
          <w:szCs w:val="32"/>
        </w:rPr>
        <w:t xml:space="preserve"> в список детей-сирот и детей, оставшихся без попечения родителей, которые подлежат обеспечению жилыми помещениями на территории Забайкальского края.</w:t>
      </w:r>
      <w:r w:rsidR="00F32D2C" w:rsidRPr="00F45E77">
        <w:rPr>
          <w:rFonts w:ascii="Times New Roman" w:hAnsi="Times New Roman" w:cs="Times New Roman"/>
          <w:b/>
          <w:sz w:val="32"/>
          <w:szCs w:val="32"/>
        </w:rPr>
        <w:t xml:space="preserve"> </w:t>
      </w:r>
      <w:r w:rsidR="00F32D2C" w:rsidRPr="00F45E77">
        <w:rPr>
          <w:rFonts w:ascii="Times New Roman" w:hAnsi="Times New Roman" w:cs="Times New Roman"/>
          <w:b/>
          <w:sz w:val="32"/>
          <w:szCs w:val="32"/>
          <w:shd w:val="clear" w:color="auto" w:fill="FFFFFF"/>
        </w:rPr>
        <w:t>П</w:t>
      </w:r>
      <w:r w:rsidRPr="00F45E77">
        <w:rPr>
          <w:rFonts w:ascii="Times New Roman" w:hAnsi="Times New Roman" w:cs="Times New Roman"/>
          <w:b/>
          <w:sz w:val="32"/>
          <w:szCs w:val="32"/>
          <w:shd w:val="clear" w:color="auto" w:fill="FFFFFF"/>
        </w:rPr>
        <w:t xml:space="preserve">рокуратура обратилась в Центральный районный суд г. Читы с исковым заявлением об </w:t>
      </w:r>
      <w:proofErr w:type="spellStart"/>
      <w:r w:rsidRPr="00F45E77">
        <w:rPr>
          <w:rFonts w:ascii="Times New Roman" w:hAnsi="Times New Roman" w:cs="Times New Roman"/>
          <w:b/>
          <w:sz w:val="32"/>
          <w:szCs w:val="32"/>
          <w:shd w:val="clear" w:color="auto" w:fill="FFFFFF"/>
        </w:rPr>
        <w:t>обязании</w:t>
      </w:r>
      <w:proofErr w:type="spellEnd"/>
      <w:r w:rsidRPr="00F45E77">
        <w:rPr>
          <w:rFonts w:ascii="Times New Roman" w:hAnsi="Times New Roman" w:cs="Times New Roman"/>
          <w:b/>
          <w:sz w:val="32"/>
          <w:szCs w:val="32"/>
          <w:shd w:val="clear" w:color="auto" w:fill="FFFFFF"/>
        </w:rPr>
        <w:t xml:space="preserve">  Министерства социальной защиты населения Забайкальского края учитывать дату  постановки гражданки П. на учет с</w:t>
      </w:r>
      <w:r w:rsidR="00F32D2C" w:rsidRPr="00F45E77">
        <w:rPr>
          <w:rFonts w:ascii="Times New Roman" w:hAnsi="Times New Roman" w:cs="Times New Roman"/>
          <w:b/>
          <w:sz w:val="32"/>
          <w:szCs w:val="32"/>
          <w:shd w:val="clear" w:color="auto" w:fill="FFFFFF"/>
        </w:rPr>
        <w:t xml:space="preserve"> 1997 года, то есть с </w:t>
      </w:r>
      <w:r w:rsidRPr="00F45E77">
        <w:rPr>
          <w:rFonts w:ascii="Times New Roman" w:hAnsi="Times New Roman" w:cs="Times New Roman"/>
          <w:b/>
          <w:sz w:val="32"/>
          <w:szCs w:val="32"/>
          <w:shd w:val="clear" w:color="auto" w:fill="FFFFFF"/>
        </w:rPr>
        <w:t xml:space="preserve"> момента нарушения органами опеки и попечительства ее жилищных прав.  </w:t>
      </w:r>
    </w:p>
    <w:p w:rsidR="00D931A6" w:rsidRPr="00F45E77" w:rsidRDefault="002F4399" w:rsidP="00F12750">
      <w:pPr>
        <w:pStyle w:val="a3"/>
        <w:shd w:val="clear" w:color="auto" w:fill="FFFFFF"/>
        <w:spacing w:before="120" w:beforeAutospacing="0" w:after="0" w:afterAutospacing="0"/>
        <w:ind w:firstLine="709"/>
        <w:contextualSpacing/>
        <w:jc w:val="both"/>
        <w:rPr>
          <w:sz w:val="32"/>
          <w:szCs w:val="32"/>
        </w:rPr>
      </w:pPr>
      <w:r w:rsidRPr="00F45E77">
        <w:rPr>
          <w:sz w:val="32"/>
          <w:szCs w:val="32"/>
        </w:rPr>
        <w:t>Есть</w:t>
      </w:r>
      <w:r w:rsidR="00D931A6" w:rsidRPr="00F45E77">
        <w:rPr>
          <w:sz w:val="32"/>
          <w:szCs w:val="32"/>
        </w:rPr>
        <w:t xml:space="preserve"> случаи, когда граждане узнают о нарушении своих жилищных прав, уже утратив статус лиц из числа детей-сирот. </w:t>
      </w:r>
    </w:p>
    <w:p w:rsidR="00D931A6" w:rsidRPr="00F45E77" w:rsidRDefault="00D931A6" w:rsidP="00E31E40">
      <w:pPr>
        <w:pStyle w:val="a3"/>
        <w:shd w:val="clear" w:color="auto" w:fill="FFFFFF"/>
        <w:spacing w:before="0" w:beforeAutospacing="0" w:after="0" w:afterAutospacing="0"/>
        <w:ind w:firstLine="709"/>
        <w:contextualSpacing/>
        <w:jc w:val="both"/>
        <w:rPr>
          <w:sz w:val="32"/>
          <w:szCs w:val="32"/>
        </w:rPr>
      </w:pPr>
      <w:proofErr w:type="gramStart"/>
      <w:r w:rsidRPr="00F45E77">
        <w:rPr>
          <w:sz w:val="32"/>
          <w:szCs w:val="32"/>
        </w:rPr>
        <w:t>Поскольку законодательно четко определен круг лиц, на которых распространяются дополнительные социальные гарантии, а это  дети-сироты и дети, оставшиеся без попечения родителей (до 18 лет), и лица из их числа (до 23 лет), то после достижения 23-летнего возраста социальные льготы не распространяются на лицо, которое могло на них рассчитывать до указанного возраста,  и оно утрачивает право на дополнительные гарантии, в том</w:t>
      </w:r>
      <w:proofErr w:type="gramEnd"/>
      <w:r w:rsidRPr="00F45E77">
        <w:rPr>
          <w:sz w:val="32"/>
          <w:szCs w:val="32"/>
        </w:rPr>
        <w:t xml:space="preserve"> </w:t>
      </w:r>
      <w:proofErr w:type="gramStart"/>
      <w:r w:rsidRPr="00F45E77">
        <w:rPr>
          <w:sz w:val="32"/>
          <w:szCs w:val="32"/>
        </w:rPr>
        <w:t>числе</w:t>
      </w:r>
      <w:proofErr w:type="gramEnd"/>
      <w:r w:rsidRPr="00F45E77">
        <w:rPr>
          <w:sz w:val="32"/>
          <w:szCs w:val="32"/>
        </w:rPr>
        <w:t xml:space="preserve"> право на предоставление жилого помещения. Вместе с тем эти граждане имеют право обратиться в суд, чтобы в судебном порядке восстановить пропущенный срок постановки на учет в случае, если срок был пропущен по уважительной причине.</w:t>
      </w:r>
    </w:p>
    <w:p w:rsidR="00D931A6" w:rsidRPr="00F45E77" w:rsidRDefault="00D931A6" w:rsidP="00E31E40">
      <w:pPr>
        <w:spacing w:after="0" w:line="240" w:lineRule="auto"/>
        <w:ind w:firstLine="709"/>
        <w:jc w:val="both"/>
        <w:rPr>
          <w:rFonts w:ascii="Times New Roman" w:eastAsia="Calibri" w:hAnsi="Times New Roman" w:cs="Times New Roman"/>
          <w:sz w:val="32"/>
          <w:szCs w:val="32"/>
        </w:rPr>
      </w:pPr>
      <w:r w:rsidRPr="00F45E77">
        <w:rPr>
          <w:rFonts w:ascii="Times New Roman" w:hAnsi="Times New Roman" w:cs="Times New Roman"/>
          <w:sz w:val="32"/>
          <w:szCs w:val="32"/>
        </w:rPr>
        <w:t xml:space="preserve">Еще одним распространенным нарушением жилищных прав данной категории граждан является неисполнение администрациями муниципальных образований судебных решений о предоставлении </w:t>
      </w:r>
      <w:r w:rsidRPr="00F45E77">
        <w:rPr>
          <w:rFonts w:ascii="Times New Roman" w:eastAsia="Calibri" w:hAnsi="Times New Roman" w:cs="Times New Roman"/>
          <w:sz w:val="32"/>
          <w:szCs w:val="32"/>
        </w:rPr>
        <w:t xml:space="preserve">жилых помещений по договорам социального найма. </w:t>
      </w:r>
    </w:p>
    <w:p w:rsidR="00D931A6" w:rsidRPr="00F45E77" w:rsidRDefault="00D931A6"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lastRenderedPageBreak/>
        <w:t xml:space="preserve">К сожалению, даже наличие судебного решения, обязывающего предоставить гражданину жилое помещение вне очереди, не гарантирует реализацию права на жилище. Основной проблемой в сфере исполнения вступивших в законную силу судебных решений </w:t>
      </w:r>
      <w:r w:rsidRPr="00F45E77">
        <w:rPr>
          <w:rFonts w:ascii="Times New Roman" w:hAnsi="Times New Roman" w:cs="Times New Roman"/>
          <w:color w:val="000000"/>
          <w:sz w:val="32"/>
          <w:szCs w:val="32"/>
        </w:rPr>
        <w:t xml:space="preserve">является отсутствие </w:t>
      </w:r>
      <w:r w:rsidRPr="00F45E77">
        <w:rPr>
          <w:rFonts w:ascii="Times New Roman" w:hAnsi="Times New Roman" w:cs="Times New Roman"/>
          <w:sz w:val="32"/>
          <w:szCs w:val="32"/>
        </w:rPr>
        <w:t xml:space="preserve">в муниципальных жилых фондах свободных благоустроенных жилых помещений, отвечающих санитарно-техническим нормам и иным требованиям, предъявляемым к жилым помещениям. </w:t>
      </w:r>
    </w:p>
    <w:p w:rsidR="00D931A6" w:rsidRPr="00F45E77" w:rsidRDefault="00D931A6" w:rsidP="00E31E40">
      <w:pPr>
        <w:pStyle w:val="af"/>
        <w:tabs>
          <w:tab w:val="left" w:pos="0"/>
        </w:tabs>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 xml:space="preserve">Так, за 2016 год на  исполнении в УФССП </w:t>
      </w:r>
      <w:r w:rsidR="00020C95" w:rsidRPr="00F45E77">
        <w:rPr>
          <w:rFonts w:ascii="Times New Roman" w:hAnsi="Times New Roman" w:cs="Times New Roman"/>
          <w:sz w:val="32"/>
          <w:szCs w:val="32"/>
        </w:rPr>
        <w:t xml:space="preserve">России </w:t>
      </w:r>
      <w:r w:rsidRPr="00F45E77">
        <w:rPr>
          <w:rFonts w:ascii="Times New Roman" w:hAnsi="Times New Roman" w:cs="Times New Roman"/>
          <w:sz w:val="32"/>
          <w:szCs w:val="32"/>
        </w:rPr>
        <w:t>по Забайкальскому краю находи</w:t>
      </w:r>
      <w:r w:rsidR="00A2342F" w:rsidRPr="00F45E77">
        <w:rPr>
          <w:rFonts w:ascii="Times New Roman" w:hAnsi="Times New Roman" w:cs="Times New Roman"/>
          <w:sz w:val="32"/>
          <w:szCs w:val="32"/>
        </w:rPr>
        <w:t>лось</w:t>
      </w:r>
      <w:r w:rsidRPr="00F45E77">
        <w:rPr>
          <w:rFonts w:ascii="Times New Roman" w:hAnsi="Times New Roman" w:cs="Times New Roman"/>
          <w:sz w:val="32"/>
          <w:szCs w:val="32"/>
        </w:rPr>
        <w:t xml:space="preserve"> 919 исполнительных производств по предоставлению жилья детям-сиротам</w:t>
      </w:r>
      <w:r w:rsidR="007E423E" w:rsidRPr="00F45E77">
        <w:rPr>
          <w:rFonts w:ascii="Times New Roman" w:hAnsi="Times New Roman" w:cs="Times New Roman"/>
          <w:sz w:val="32"/>
          <w:szCs w:val="32"/>
        </w:rPr>
        <w:t xml:space="preserve"> по договорам социального найма</w:t>
      </w:r>
      <w:r w:rsidRPr="00F45E77">
        <w:rPr>
          <w:rFonts w:ascii="Times New Roman" w:hAnsi="Times New Roman" w:cs="Times New Roman"/>
          <w:sz w:val="32"/>
          <w:szCs w:val="32"/>
        </w:rPr>
        <w:t xml:space="preserve">. На остатке </w:t>
      </w:r>
      <w:r w:rsidR="007E423E" w:rsidRPr="00F45E77">
        <w:rPr>
          <w:rFonts w:ascii="Times New Roman" w:hAnsi="Times New Roman" w:cs="Times New Roman"/>
          <w:sz w:val="32"/>
          <w:szCs w:val="32"/>
        </w:rPr>
        <w:t>находится</w:t>
      </w:r>
      <w:r w:rsidRPr="00F45E77">
        <w:rPr>
          <w:rFonts w:ascii="Times New Roman" w:hAnsi="Times New Roman" w:cs="Times New Roman"/>
          <w:sz w:val="32"/>
          <w:szCs w:val="32"/>
        </w:rPr>
        <w:t xml:space="preserve"> 766 исполнительных производств.</w:t>
      </w:r>
    </w:p>
    <w:p w:rsidR="00D931A6" w:rsidRPr="00F45E77" w:rsidRDefault="00D931A6" w:rsidP="00E31E40">
      <w:pPr>
        <w:pStyle w:val="af"/>
        <w:tabs>
          <w:tab w:val="left" w:pos="0"/>
        </w:tabs>
        <w:spacing w:after="0" w:line="240" w:lineRule="auto"/>
        <w:ind w:firstLine="709"/>
        <w:jc w:val="both"/>
        <w:rPr>
          <w:rFonts w:ascii="Times New Roman" w:hAnsi="Times New Roman" w:cs="Times New Roman"/>
          <w:bCs/>
          <w:sz w:val="32"/>
          <w:szCs w:val="32"/>
        </w:rPr>
      </w:pPr>
      <w:r w:rsidRPr="00F45E77">
        <w:rPr>
          <w:rFonts w:ascii="Times New Roman" w:hAnsi="Times New Roman" w:cs="Times New Roman"/>
          <w:sz w:val="32"/>
          <w:szCs w:val="32"/>
        </w:rPr>
        <w:t xml:space="preserve">В Забайкальском крае принят </w:t>
      </w:r>
      <w:r w:rsidRPr="00F45E77">
        <w:rPr>
          <w:rStyle w:val="ad"/>
          <w:rFonts w:ascii="Times New Roman" w:eastAsia="SimSun" w:hAnsi="Times New Roman" w:cs="Times New Roman"/>
          <w:color w:val="000000"/>
          <w:sz w:val="32"/>
          <w:szCs w:val="32"/>
        </w:rPr>
        <w:t>Закон, регулирующий отношения по найму жилых помещений жилищного фонда социального использования в Забайкальском крае, о</w:t>
      </w:r>
      <w:r w:rsidRPr="00F45E77">
        <w:rPr>
          <w:rFonts w:ascii="Times New Roman" w:hAnsi="Times New Roman" w:cs="Times New Roman"/>
          <w:sz w:val="32"/>
          <w:szCs w:val="32"/>
        </w:rPr>
        <w:t>днако в</w:t>
      </w:r>
      <w:r w:rsidRPr="00F45E77">
        <w:rPr>
          <w:rFonts w:ascii="Times New Roman" w:hAnsi="Times New Roman" w:cs="Times New Roman"/>
          <w:bCs/>
          <w:sz w:val="32"/>
          <w:szCs w:val="32"/>
        </w:rPr>
        <w:t xml:space="preserve"> настоящее время жилищный фонд не сформирован.</w:t>
      </w:r>
    </w:p>
    <w:p w:rsidR="00D931A6" w:rsidRPr="00F45E77" w:rsidRDefault="00D931A6" w:rsidP="00E31E40">
      <w:pPr>
        <w:autoSpaceDE w:val="0"/>
        <w:autoSpaceDN w:val="0"/>
        <w:adjustRightInd w:val="0"/>
        <w:spacing w:after="0" w:line="240" w:lineRule="auto"/>
        <w:ind w:firstLine="709"/>
        <w:jc w:val="both"/>
        <w:rPr>
          <w:rFonts w:ascii="Times New Roman" w:eastAsia="Calibri" w:hAnsi="Times New Roman" w:cs="Times New Roman"/>
          <w:sz w:val="32"/>
          <w:szCs w:val="32"/>
        </w:rPr>
      </w:pPr>
      <w:r w:rsidRPr="00F45E77">
        <w:rPr>
          <w:rFonts w:ascii="Times New Roman" w:eastAsia="Calibri" w:hAnsi="Times New Roman" w:cs="Times New Roman"/>
          <w:sz w:val="32"/>
          <w:szCs w:val="32"/>
        </w:rPr>
        <w:t>И хотя сегодня у граждан расширились возможности улучшать свои жилищные условия, значительное количество малоимущих граждан не располагает необходимыми средствами и вынуждено проживать в стесненных условиях, а многие граждане вообще не имеют жилья. Этим гражданам жилищным законодательством предоставлено право на обеспечение жилыми помещениями по договору социального найма.</w:t>
      </w:r>
    </w:p>
    <w:p w:rsidR="00D931A6" w:rsidRPr="00F45E77" w:rsidRDefault="00D931A6" w:rsidP="00E31E40">
      <w:pPr>
        <w:autoSpaceDE w:val="0"/>
        <w:autoSpaceDN w:val="0"/>
        <w:adjustRightInd w:val="0"/>
        <w:spacing w:after="0" w:line="240" w:lineRule="auto"/>
        <w:ind w:firstLine="709"/>
        <w:jc w:val="both"/>
        <w:rPr>
          <w:rFonts w:ascii="Times New Roman" w:eastAsia="Calibri" w:hAnsi="Times New Roman" w:cs="Times New Roman"/>
          <w:sz w:val="32"/>
          <w:szCs w:val="32"/>
        </w:rPr>
      </w:pPr>
      <w:r w:rsidRPr="00F45E77">
        <w:rPr>
          <w:rFonts w:ascii="Times New Roman" w:eastAsia="Calibri" w:hAnsi="Times New Roman" w:cs="Times New Roman"/>
          <w:sz w:val="32"/>
          <w:szCs w:val="32"/>
        </w:rPr>
        <w:t xml:space="preserve">Обязанность обеспечения граждан социальным жильем возложена на органы местного самоуправления по месту их жительства. Вместе с тем ситуация с обеспечением жильем остается крайне сложной – в ряде муниципальных образований очередь нуждающихся в жилье практически не движется. Муниципальный жилищный фонд пополняется в основном за счет освобождения жилых помещений вторичного жилищного фонда. А вместе с тем, Жилищный кодекс РФ предусматривает право на внеочередное получение жилого помещения гражданами, жилые помещения которых в установленном порядке признаны непригодными для проживания и не подлежат ремонту или реконструкции; страдающими тяжелыми формами хронических заболеваний, при которых невозможно совместное проживание в одной квартире. Однако на практике эти обязательства не </w:t>
      </w:r>
      <w:r w:rsidRPr="00F45E77">
        <w:rPr>
          <w:rFonts w:ascii="Times New Roman" w:eastAsia="Calibri" w:hAnsi="Times New Roman" w:cs="Times New Roman"/>
          <w:sz w:val="32"/>
          <w:szCs w:val="32"/>
        </w:rPr>
        <w:lastRenderedPageBreak/>
        <w:t xml:space="preserve">исполняются, что приводит к многочисленным жалобам граждан в различные инстанции, в том числе к Уполномоченному. </w:t>
      </w:r>
    </w:p>
    <w:p w:rsidR="00D931A6" w:rsidRPr="00F45E77" w:rsidRDefault="00D931A6" w:rsidP="00E31E40">
      <w:pPr>
        <w:autoSpaceDE w:val="0"/>
        <w:autoSpaceDN w:val="0"/>
        <w:adjustRightInd w:val="0"/>
        <w:spacing w:after="0" w:line="240" w:lineRule="auto"/>
        <w:ind w:left="709" w:firstLine="567"/>
        <w:jc w:val="both"/>
        <w:rPr>
          <w:rFonts w:ascii="Times New Roman" w:eastAsia="Calibri" w:hAnsi="Times New Roman" w:cs="Times New Roman"/>
          <w:b/>
          <w:sz w:val="32"/>
          <w:szCs w:val="32"/>
        </w:rPr>
      </w:pPr>
      <w:r w:rsidRPr="00F45E77">
        <w:rPr>
          <w:rFonts w:ascii="Times New Roman" w:eastAsia="Calibri" w:hAnsi="Times New Roman" w:cs="Times New Roman"/>
          <w:b/>
          <w:sz w:val="32"/>
          <w:szCs w:val="32"/>
        </w:rPr>
        <w:t>Так, к Уполномоченному обратилась жительница г. Читы</w:t>
      </w:r>
      <w:r w:rsidR="003621D7" w:rsidRPr="00F45E77">
        <w:rPr>
          <w:rFonts w:ascii="Times New Roman" w:eastAsia="Calibri" w:hAnsi="Times New Roman" w:cs="Times New Roman"/>
          <w:b/>
          <w:sz w:val="32"/>
          <w:szCs w:val="32"/>
        </w:rPr>
        <w:t xml:space="preserve"> Н</w:t>
      </w:r>
      <w:r w:rsidRPr="00F45E77">
        <w:rPr>
          <w:rFonts w:ascii="Times New Roman" w:eastAsia="Calibri" w:hAnsi="Times New Roman" w:cs="Times New Roman"/>
          <w:b/>
          <w:sz w:val="32"/>
          <w:szCs w:val="32"/>
        </w:rPr>
        <w:t xml:space="preserve">. </w:t>
      </w:r>
      <w:r w:rsidR="003621D7" w:rsidRPr="00F45E77">
        <w:rPr>
          <w:rFonts w:ascii="Times New Roman" w:eastAsia="Calibri" w:hAnsi="Times New Roman" w:cs="Times New Roman"/>
          <w:b/>
          <w:sz w:val="32"/>
          <w:szCs w:val="32"/>
        </w:rPr>
        <w:t>– н</w:t>
      </w:r>
      <w:r w:rsidRPr="00F45E77">
        <w:rPr>
          <w:rFonts w:ascii="Times New Roman" w:eastAsia="Calibri" w:hAnsi="Times New Roman" w:cs="Times New Roman"/>
          <w:b/>
          <w:sz w:val="32"/>
          <w:szCs w:val="32"/>
        </w:rPr>
        <w:t>омер ее очереди в списке очередников первый, однако жилье ей не предоставляется по причине отсутствия свободного жилого фонда  и денежных средств на покупку жилых помещений у администрации ГО «Город Чита». Остается один выход – ждать, когда освободится вторичное жилье.</w:t>
      </w:r>
      <w:r w:rsidRPr="00F45E77">
        <w:rPr>
          <w:rFonts w:ascii="Times New Roman" w:eastAsia="Calibri" w:hAnsi="Times New Roman" w:cs="Times New Roman"/>
          <w:b/>
          <w:sz w:val="32"/>
          <w:szCs w:val="32"/>
        </w:rPr>
        <w:tab/>
      </w:r>
    </w:p>
    <w:p w:rsidR="00D931A6" w:rsidRPr="00F45E77" w:rsidRDefault="00D931A6" w:rsidP="00E31E40">
      <w:pPr>
        <w:autoSpaceDE w:val="0"/>
        <w:autoSpaceDN w:val="0"/>
        <w:adjustRightInd w:val="0"/>
        <w:spacing w:before="120" w:after="0" w:line="240" w:lineRule="auto"/>
        <w:ind w:firstLine="709"/>
        <w:jc w:val="both"/>
        <w:rPr>
          <w:rFonts w:ascii="Times New Roman" w:eastAsia="Calibri" w:hAnsi="Times New Roman" w:cs="Times New Roman"/>
          <w:sz w:val="32"/>
          <w:szCs w:val="32"/>
        </w:rPr>
      </w:pPr>
      <w:r w:rsidRPr="00F45E77">
        <w:rPr>
          <w:rFonts w:ascii="Times New Roman" w:eastAsia="Calibri" w:hAnsi="Times New Roman" w:cs="Times New Roman"/>
          <w:sz w:val="32"/>
          <w:szCs w:val="32"/>
        </w:rPr>
        <w:t xml:space="preserve">За защитой своих прав граждане вынуждены обращаться в суд, однако и при наличии судебного решения дело с  «мертвой точки»  сдвигается далеко не всегда и, несмотря на все меры, предпринимаемые УФССП </w:t>
      </w:r>
      <w:r w:rsidR="009D3E33" w:rsidRPr="00F45E77">
        <w:rPr>
          <w:rFonts w:ascii="Times New Roman" w:eastAsia="Calibri" w:hAnsi="Times New Roman" w:cs="Times New Roman"/>
          <w:sz w:val="32"/>
          <w:szCs w:val="32"/>
        </w:rPr>
        <w:t xml:space="preserve">России </w:t>
      </w:r>
      <w:r w:rsidRPr="00F45E77">
        <w:rPr>
          <w:rFonts w:ascii="Times New Roman" w:eastAsia="Calibri" w:hAnsi="Times New Roman" w:cs="Times New Roman"/>
          <w:sz w:val="32"/>
          <w:szCs w:val="32"/>
        </w:rPr>
        <w:t xml:space="preserve">по Забайкальскому краю, возникают обстоятельства, препятствующие реализации законного права гражданина. Административные штрафы также не дают положительных результатов. </w:t>
      </w:r>
    </w:p>
    <w:p w:rsidR="00D931A6" w:rsidRPr="00F45E77" w:rsidRDefault="00D931A6" w:rsidP="00E31E40">
      <w:pPr>
        <w:autoSpaceDE w:val="0"/>
        <w:autoSpaceDN w:val="0"/>
        <w:adjustRightInd w:val="0"/>
        <w:spacing w:after="0" w:line="240" w:lineRule="auto"/>
        <w:ind w:right="10" w:firstLine="709"/>
        <w:jc w:val="both"/>
        <w:rPr>
          <w:rFonts w:ascii="Times New Roman CYR" w:hAnsi="Times New Roman CYR" w:cs="Times New Roman CYR"/>
          <w:color w:val="000000"/>
          <w:sz w:val="32"/>
          <w:szCs w:val="32"/>
        </w:rPr>
      </w:pPr>
      <w:r w:rsidRPr="00F45E77">
        <w:rPr>
          <w:rFonts w:ascii="Times New Roman CYR" w:hAnsi="Times New Roman CYR" w:cs="Times New Roman CYR"/>
          <w:color w:val="000000"/>
          <w:spacing w:val="-1"/>
          <w:sz w:val="32"/>
          <w:szCs w:val="32"/>
          <w:highlight w:val="white"/>
        </w:rPr>
        <w:t xml:space="preserve">Так, в 2016 году на </w:t>
      </w:r>
      <w:r w:rsidRPr="00F45E77">
        <w:rPr>
          <w:rFonts w:ascii="Times New Roman CYR" w:hAnsi="Times New Roman CYR" w:cs="Times New Roman CYR"/>
          <w:color w:val="000000"/>
          <w:sz w:val="32"/>
          <w:szCs w:val="32"/>
          <w:highlight w:val="white"/>
        </w:rPr>
        <w:t xml:space="preserve">исполнении в УФССП </w:t>
      </w:r>
      <w:r w:rsidR="00F43ED9" w:rsidRPr="00F45E77">
        <w:rPr>
          <w:rFonts w:ascii="Times New Roman CYR" w:hAnsi="Times New Roman CYR" w:cs="Times New Roman CYR"/>
          <w:color w:val="000000"/>
          <w:sz w:val="32"/>
          <w:szCs w:val="32"/>
          <w:highlight w:val="white"/>
        </w:rPr>
        <w:t xml:space="preserve">России </w:t>
      </w:r>
      <w:r w:rsidRPr="00F45E77">
        <w:rPr>
          <w:rFonts w:ascii="Times New Roman CYR" w:hAnsi="Times New Roman CYR" w:cs="Times New Roman CYR"/>
          <w:color w:val="000000"/>
          <w:sz w:val="32"/>
          <w:szCs w:val="32"/>
          <w:highlight w:val="white"/>
        </w:rPr>
        <w:t xml:space="preserve">по Забайкальскому краю находилось 311 исполнительных производств о предоставлении жилья гражданам. </w:t>
      </w:r>
      <w:r w:rsidR="00F43ED9" w:rsidRPr="00F45E77">
        <w:rPr>
          <w:rFonts w:ascii="Times New Roman CYR" w:hAnsi="Times New Roman CYR" w:cs="Times New Roman CYR"/>
          <w:color w:val="000000"/>
          <w:sz w:val="32"/>
          <w:szCs w:val="32"/>
          <w:highlight w:val="white"/>
        </w:rPr>
        <w:t>На сегодняшний день</w:t>
      </w:r>
      <w:r w:rsidRPr="00F45E77">
        <w:rPr>
          <w:rFonts w:ascii="Times New Roman CYR" w:hAnsi="Times New Roman CYR" w:cs="Times New Roman CYR"/>
          <w:color w:val="000000"/>
          <w:spacing w:val="-1"/>
          <w:sz w:val="32"/>
          <w:szCs w:val="32"/>
          <w:highlight w:val="white"/>
        </w:rPr>
        <w:t xml:space="preserve"> не окончено 11</w:t>
      </w:r>
      <w:r w:rsidR="00A2342F" w:rsidRPr="00F45E77">
        <w:rPr>
          <w:rFonts w:ascii="Times New Roman CYR" w:hAnsi="Times New Roman CYR" w:cs="Times New Roman CYR"/>
          <w:color w:val="000000"/>
          <w:spacing w:val="-1"/>
          <w:sz w:val="32"/>
          <w:szCs w:val="32"/>
          <w:highlight w:val="white"/>
        </w:rPr>
        <w:t>7</w:t>
      </w:r>
      <w:r w:rsidRPr="00F45E77">
        <w:rPr>
          <w:rFonts w:ascii="Times New Roman CYR" w:hAnsi="Times New Roman CYR" w:cs="Times New Roman CYR"/>
          <w:color w:val="000000"/>
          <w:spacing w:val="-1"/>
          <w:sz w:val="32"/>
          <w:szCs w:val="32"/>
          <w:highlight w:val="white"/>
        </w:rPr>
        <w:t xml:space="preserve"> </w:t>
      </w:r>
      <w:r w:rsidRPr="00F45E77">
        <w:rPr>
          <w:rFonts w:ascii="Times New Roman CYR" w:hAnsi="Times New Roman CYR" w:cs="Times New Roman CYR"/>
          <w:color w:val="000000"/>
          <w:sz w:val="32"/>
          <w:szCs w:val="32"/>
          <w:highlight w:val="white"/>
        </w:rPr>
        <w:t>исполнительных производств.</w:t>
      </w:r>
    </w:p>
    <w:p w:rsidR="00D931A6" w:rsidRPr="00F45E77" w:rsidRDefault="00D931A6" w:rsidP="00E31E40">
      <w:pPr>
        <w:autoSpaceDE w:val="0"/>
        <w:autoSpaceDN w:val="0"/>
        <w:adjustRightInd w:val="0"/>
        <w:spacing w:after="0" w:line="240" w:lineRule="auto"/>
        <w:ind w:firstLine="709"/>
        <w:jc w:val="both"/>
        <w:rPr>
          <w:rFonts w:ascii="Times New Roman" w:eastAsia="Calibri" w:hAnsi="Times New Roman" w:cs="Times New Roman"/>
          <w:color w:val="C00000"/>
          <w:sz w:val="32"/>
          <w:szCs w:val="32"/>
        </w:rPr>
      </w:pPr>
      <w:r w:rsidRPr="00F45E77">
        <w:rPr>
          <w:rFonts w:ascii="Times New Roman" w:eastAsia="Calibri" w:hAnsi="Times New Roman" w:cs="Times New Roman"/>
          <w:sz w:val="32"/>
          <w:szCs w:val="32"/>
        </w:rPr>
        <w:t>Получается, что реализация конституционного права на жилище, возложенная федеральным законодательством на органы местного самоуправления городских и сельских поселений, ввиду несоразмерности их материально-финансовым ресурсам является на сегодняшний день трудноразрешимой.</w:t>
      </w:r>
    </w:p>
    <w:p w:rsidR="00D931A6" w:rsidRPr="00F45E77" w:rsidRDefault="00D931A6" w:rsidP="00E31E40">
      <w:pPr>
        <w:autoSpaceDE w:val="0"/>
        <w:autoSpaceDN w:val="0"/>
        <w:adjustRightInd w:val="0"/>
        <w:spacing w:after="0" w:line="240" w:lineRule="auto"/>
        <w:ind w:left="709" w:right="10" w:firstLine="567"/>
        <w:jc w:val="both"/>
        <w:rPr>
          <w:rFonts w:ascii="Times New Roman" w:eastAsia="Calibri" w:hAnsi="Times New Roman" w:cs="Times New Roman"/>
          <w:b/>
          <w:sz w:val="32"/>
          <w:szCs w:val="32"/>
        </w:rPr>
      </w:pPr>
      <w:r w:rsidRPr="00F45E77">
        <w:rPr>
          <w:rFonts w:ascii="Times New Roman" w:eastAsia="Calibri" w:hAnsi="Times New Roman" w:cs="Times New Roman"/>
          <w:b/>
          <w:sz w:val="32"/>
          <w:szCs w:val="32"/>
        </w:rPr>
        <w:t xml:space="preserve">В апреле 2016 года  к Уполномоченному обратился Б., являющийся инвалидом </w:t>
      </w:r>
      <w:r w:rsidRPr="00F45E77">
        <w:rPr>
          <w:rFonts w:ascii="Times New Roman" w:eastAsia="Calibri" w:hAnsi="Times New Roman" w:cs="Times New Roman"/>
          <w:b/>
          <w:sz w:val="32"/>
          <w:szCs w:val="32"/>
          <w:lang w:val="en-US"/>
        </w:rPr>
        <w:t>II</w:t>
      </w:r>
      <w:r w:rsidRPr="00F45E77">
        <w:rPr>
          <w:rFonts w:ascii="Times New Roman" w:eastAsia="Calibri" w:hAnsi="Times New Roman" w:cs="Times New Roman"/>
          <w:b/>
          <w:sz w:val="32"/>
          <w:szCs w:val="32"/>
        </w:rPr>
        <w:t xml:space="preserve"> группы, с жалобой на неисполнение администрацией Черновского района  городского округа «Город Чита» судебного решения Черновского районного суда </w:t>
      </w:r>
      <w:r w:rsidR="00D5406B" w:rsidRPr="00F45E77">
        <w:rPr>
          <w:rFonts w:ascii="Times New Roman" w:eastAsia="Calibri" w:hAnsi="Times New Roman" w:cs="Times New Roman"/>
          <w:b/>
          <w:sz w:val="32"/>
          <w:szCs w:val="32"/>
        </w:rPr>
        <w:t xml:space="preserve">г. Читы </w:t>
      </w:r>
      <w:r w:rsidRPr="00F45E77">
        <w:rPr>
          <w:rFonts w:ascii="Times New Roman" w:eastAsia="Calibri" w:hAnsi="Times New Roman" w:cs="Times New Roman"/>
          <w:b/>
          <w:sz w:val="32"/>
          <w:szCs w:val="32"/>
        </w:rPr>
        <w:t>о предоставлении ему вне очереди благоустроенного жилого помещения по договору социального найма. Проведенная проверка показала, что жилое помещение предоставить невозможно, поскольку в распоряжении должника отсутствуют свободные благоустроенные помещения.</w:t>
      </w:r>
    </w:p>
    <w:p w:rsidR="00D931A6" w:rsidRPr="00F45E77" w:rsidRDefault="00D931A6" w:rsidP="00E31E40">
      <w:pPr>
        <w:autoSpaceDE w:val="0"/>
        <w:autoSpaceDN w:val="0"/>
        <w:adjustRightInd w:val="0"/>
        <w:spacing w:before="120" w:after="0" w:line="240" w:lineRule="auto"/>
        <w:jc w:val="both"/>
        <w:rPr>
          <w:rFonts w:ascii="Times New Roman" w:hAnsi="Times New Roman" w:cs="Times New Roman"/>
          <w:bCs/>
          <w:sz w:val="32"/>
          <w:szCs w:val="32"/>
          <w:bdr w:val="none" w:sz="0" w:space="0" w:color="auto" w:frame="1"/>
        </w:rPr>
      </w:pPr>
      <w:r w:rsidRPr="00F45E77">
        <w:rPr>
          <w:rFonts w:ascii="Times New Roman" w:hAnsi="Times New Roman" w:cs="Times New Roman"/>
          <w:sz w:val="32"/>
          <w:szCs w:val="32"/>
        </w:rPr>
        <w:tab/>
      </w:r>
      <w:proofErr w:type="gramStart"/>
      <w:r w:rsidRPr="00F45E77">
        <w:rPr>
          <w:rFonts w:ascii="Times New Roman" w:hAnsi="Times New Roman" w:cs="Times New Roman"/>
          <w:sz w:val="32"/>
          <w:szCs w:val="32"/>
        </w:rPr>
        <w:t xml:space="preserve">Не менее пристального внимания заслуживает проблема реализации прав граждан на получение жилищно-коммунальных услуг (далее также – услуг ЖКХ), поскольку ситуация в этой сфере </w:t>
      </w:r>
      <w:r w:rsidRPr="00F45E77">
        <w:rPr>
          <w:rFonts w:ascii="Times New Roman" w:hAnsi="Times New Roman" w:cs="Times New Roman"/>
          <w:sz w:val="32"/>
          <w:szCs w:val="32"/>
        </w:rPr>
        <w:lastRenderedPageBreak/>
        <w:t xml:space="preserve">продолжает оставаться сложной и требует принятия дополнительных мер со стороны государства по сдерживанию тарифов на оплату услуг ЖКХ, так как их рост, в условиях снижения жизненного уровня населения,  вызывает недовольство со стороны граждан, особенно социально незащищенных. </w:t>
      </w:r>
      <w:proofErr w:type="gramEnd"/>
    </w:p>
    <w:p w:rsidR="00D931A6" w:rsidRPr="00F45E77" w:rsidRDefault="00D931A6" w:rsidP="00E31E40">
      <w:pPr>
        <w:autoSpaceDE w:val="0"/>
        <w:autoSpaceDN w:val="0"/>
        <w:adjustRightInd w:val="0"/>
        <w:spacing w:after="0" w:line="240" w:lineRule="auto"/>
        <w:ind w:firstLine="709"/>
        <w:jc w:val="both"/>
        <w:rPr>
          <w:rFonts w:ascii="Times New Roman" w:eastAsia="Calibri" w:hAnsi="Times New Roman" w:cs="Times New Roman"/>
          <w:b/>
          <w:sz w:val="32"/>
          <w:szCs w:val="32"/>
        </w:rPr>
      </w:pPr>
      <w:r w:rsidRPr="00F45E77">
        <w:rPr>
          <w:rFonts w:ascii="Times New Roman" w:hAnsi="Times New Roman" w:cs="Times New Roman"/>
          <w:sz w:val="32"/>
          <w:szCs w:val="32"/>
        </w:rPr>
        <w:t>За отчетный год в адрес Уполномоченного по данной тематике поступило 107 жалоб.</w:t>
      </w:r>
    </w:p>
    <w:p w:rsidR="00D931A6" w:rsidRPr="00F45E77" w:rsidRDefault="00D931A6" w:rsidP="00E31E40">
      <w:pPr>
        <w:shd w:val="clear" w:color="auto" w:fill="FFFFFF"/>
        <w:spacing w:after="0" w:line="240" w:lineRule="auto"/>
        <w:ind w:firstLine="709"/>
        <w:jc w:val="both"/>
        <w:rPr>
          <w:rFonts w:ascii="Times New Roman" w:hAnsi="Times New Roman"/>
          <w:sz w:val="32"/>
          <w:szCs w:val="32"/>
        </w:rPr>
      </w:pPr>
      <w:r w:rsidRPr="00F45E77">
        <w:rPr>
          <w:rFonts w:ascii="Times New Roman" w:hAnsi="Times New Roman" w:cs="Times New Roman"/>
          <w:sz w:val="32"/>
          <w:szCs w:val="32"/>
        </w:rPr>
        <w:t xml:space="preserve">Наиболее актуальны сегодня вопросы проведения капитального ремонта многоквартирных домов, оплаты и качества услуг ЖКХ. </w:t>
      </w:r>
      <w:r w:rsidRPr="00F45E77">
        <w:rPr>
          <w:rFonts w:ascii="Times New Roman" w:hAnsi="Times New Roman"/>
          <w:sz w:val="32"/>
          <w:szCs w:val="32"/>
        </w:rPr>
        <w:t xml:space="preserve">Остаются напряженными отношения жителей края с управляющими и </w:t>
      </w:r>
      <w:proofErr w:type="spellStart"/>
      <w:r w:rsidRPr="00F45E77">
        <w:rPr>
          <w:rFonts w:ascii="Times New Roman" w:hAnsi="Times New Roman"/>
          <w:sz w:val="32"/>
          <w:szCs w:val="32"/>
        </w:rPr>
        <w:t>ресурсоснабжающими</w:t>
      </w:r>
      <w:proofErr w:type="spellEnd"/>
      <w:r w:rsidRPr="00F45E77">
        <w:rPr>
          <w:rFonts w:ascii="Times New Roman" w:hAnsi="Times New Roman"/>
          <w:sz w:val="32"/>
          <w:szCs w:val="32"/>
        </w:rPr>
        <w:t xml:space="preserve"> компаниями.</w:t>
      </w:r>
    </w:p>
    <w:p w:rsidR="00D931A6" w:rsidRPr="00F45E77" w:rsidRDefault="00D931A6" w:rsidP="00E31E40">
      <w:pPr>
        <w:pStyle w:val="a3"/>
        <w:spacing w:before="0" w:beforeAutospacing="0" w:after="0" w:afterAutospacing="0"/>
        <w:ind w:left="709" w:firstLine="567"/>
        <w:jc w:val="both"/>
        <w:rPr>
          <w:b/>
          <w:sz w:val="32"/>
          <w:szCs w:val="32"/>
        </w:rPr>
      </w:pPr>
      <w:r w:rsidRPr="00F45E77">
        <w:rPr>
          <w:b/>
          <w:sz w:val="32"/>
          <w:szCs w:val="32"/>
        </w:rPr>
        <w:t>Так жительница г. Читы Г. пожаловалась на засоры в вентиляционных каналах в многоквартирном доме, в результате в квартире появился влажный воздух, сквозняк, запахи канализации. Ее обращения в ТСЖ «</w:t>
      </w:r>
      <w:proofErr w:type="spellStart"/>
      <w:r w:rsidRPr="00F45E77">
        <w:rPr>
          <w:b/>
          <w:sz w:val="32"/>
          <w:szCs w:val="32"/>
        </w:rPr>
        <w:t>Журавушка</w:t>
      </w:r>
      <w:proofErr w:type="spellEnd"/>
      <w:r w:rsidRPr="00F45E77">
        <w:rPr>
          <w:b/>
          <w:sz w:val="32"/>
          <w:szCs w:val="32"/>
        </w:rPr>
        <w:t>» результатов не дали. В результате совместных действий Уполномоченного и Государственной жилищной инспекции Забайкальского  края вопрос был решен положительно – ТСЖ «</w:t>
      </w:r>
      <w:proofErr w:type="spellStart"/>
      <w:r w:rsidRPr="00F45E77">
        <w:rPr>
          <w:b/>
          <w:sz w:val="32"/>
          <w:szCs w:val="32"/>
        </w:rPr>
        <w:t>Журавушка</w:t>
      </w:r>
      <w:proofErr w:type="spellEnd"/>
      <w:r w:rsidRPr="00F45E77">
        <w:rPr>
          <w:b/>
          <w:sz w:val="32"/>
          <w:szCs w:val="32"/>
        </w:rPr>
        <w:t>» выдано предписание на чистку вентиляционного канала в соответствии с выявленными нарушениями. На сегодняшний день работы по чистке произведены.</w:t>
      </w:r>
    </w:p>
    <w:p w:rsidR="00D931A6" w:rsidRPr="00F45E77" w:rsidRDefault="00D931A6" w:rsidP="00E31E40">
      <w:pPr>
        <w:autoSpaceDE w:val="0"/>
        <w:autoSpaceDN w:val="0"/>
        <w:adjustRightInd w:val="0"/>
        <w:spacing w:before="120"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 xml:space="preserve">В адрес Уполномоченного поступает значительное количество обращений от граждан о ненадлежащей работе управляющих организаций, плохом качестве услуг по содержанию и текущему обслуживанию жилищного фонда. </w:t>
      </w:r>
    </w:p>
    <w:p w:rsidR="00D931A6" w:rsidRPr="00F45E77" w:rsidRDefault="00D931A6" w:rsidP="00E31E40">
      <w:pPr>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Так, с жалобой на бездействие ТСЖ «Северный» обратилась жительница г. Читы К. Во время ливня в доме протекла крыша, весь подъезд затопило водой, квартира заявительницы оказалась непригодна для проживания и она с двумя малолетними детьми была вынуждена проживать у знакомых. При обращении заявительницы к руководителю компании соответствующие аварийные работы не были произведены. После вмешательства Уполномоченного вопрос решился положительно.</w:t>
      </w:r>
    </w:p>
    <w:p w:rsidR="00D931A6" w:rsidRPr="00F45E77" w:rsidRDefault="00D931A6" w:rsidP="00E31E40">
      <w:pPr>
        <w:spacing w:before="120" w:after="0" w:line="240" w:lineRule="auto"/>
        <w:ind w:firstLine="709"/>
        <w:jc w:val="both"/>
        <w:rPr>
          <w:rFonts w:ascii="Times New Roman" w:hAnsi="Times New Roman"/>
          <w:sz w:val="32"/>
          <w:szCs w:val="32"/>
        </w:rPr>
      </w:pPr>
      <w:r w:rsidRPr="00F45E77">
        <w:rPr>
          <w:rFonts w:ascii="Times New Roman" w:hAnsi="Times New Roman" w:cs="Times New Roman"/>
          <w:sz w:val="32"/>
          <w:szCs w:val="32"/>
        </w:rPr>
        <w:t>Необходимо отметить, что данная проблема по-прежнему носит системный характер.</w:t>
      </w:r>
      <w:r w:rsidR="002C3D5F" w:rsidRPr="00F45E77">
        <w:rPr>
          <w:rFonts w:ascii="Times New Roman" w:hAnsi="Times New Roman" w:cs="Times New Roman"/>
          <w:sz w:val="32"/>
          <w:szCs w:val="32"/>
        </w:rPr>
        <w:t xml:space="preserve"> </w:t>
      </w:r>
      <w:r w:rsidRPr="00F45E77">
        <w:rPr>
          <w:rFonts w:ascii="Times New Roman" w:hAnsi="Times New Roman" w:cs="Times New Roman"/>
          <w:sz w:val="32"/>
          <w:szCs w:val="32"/>
        </w:rPr>
        <w:t xml:space="preserve"> </w:t>
      </w:r>
      <w:r w:rsidRPr="00F45E77">
        <w:rPr>
          <w:rFonts w:ascii="Times New Roman" w:hAnsi="Times New Roman"/>
          <w:sz w:val="32"/>
          <w:szCs w:val="32"/>
        </w:rPr>
        <w:t xml:space="preserve">В  Государственную жилищную </w:t>
      </w:r>
      <w:r w:rsidRPr="00F45E77">
        <w:rPr>
          <w:rFonts w:ascii="Times New Roman" w:hAnsi="Times New Roman"/>
          <w:sz w:val="32"/>
          <w:szCs w:val="32"/>
        </w:rPr>
        <w:lastRenderedPageBreak/>
        <w:t>инспекцию края в 2016 году на действия (бездействие) управляющих компаний поступило 5 549 жалоб, в том числе 777</w:t>
      </w:r>
      <w:r w:rsidR="001C5308" w:rsidRPr="00F45E77">
        <w:rPr>
          <w:rFonts w:ascii="Times New Roman" w:hAnsi="Times New Roman"/>
          <w:sz w:val="32"/>
          <w:szCs w:val="32"/>
        </w:rPr>
        <w:t xml:space="preserve"> </w:t>
      </w:r>
      <w:r w:rsidRPr="00F45E77">
        <w:rPr>
          <w:rFonts w:ascii="Times New Roman" w:hAnsi="Times New Roman"/>
          <w:sz w:val="32"/>
          <w:szCs w:val="32"/>
        </w:rPr>
        <w:t xml:space="preserve"> жалоб по вопросам правильности начисления ОДН, а также 1 508 жалоб по вопросам правильности начисления платежей за коммунальные услуги. В результате проверок было выявлено 1 275 нарушений, в том числе о порядке расчета услуги ЖКХ – 90 нарушений.</w:t>
      </w:r>
    </w:p>
    <w:p w:rsidR="00D931A6" w:rsidRPr="00F45E77" w:rsidRDefault="00D931A6" w:rsidP="00E31E40">
      <w:pPr>
        <w:pStyle w:val="a3"/>
        <w:spacing w:before="0" w:beforeAutospacing="0" w:after="0" w:afterAutospacing="0"/>
        <w:ind w:firstLine="709"/>
        <w:jc w:val="both"/>
        <w:rPr>
          <w:sz w:val="32"/>
          <w:szCs w:val="32"/>
        </w:rPr>
      </w:pPr>
      <w:r w:rsidRPr="00F45E77">
        <w:rPr>
          <w:sz w:val="32"/>
          <w:szCs w:val="32"/>
        </w:rPr>
        <w:t xml:space="preserve">Вопросы оплаты жилищно-коммунальных услуг беспокоят многих обращающихся к Уполномоченному граждан. </w:t>
      </w:r>
    </w:p>
    <w:p w:rsidR="00D931A6" w:rsidRPr="00F45E77" w:rsidRDefault="00D931A6" w:rsidP="00E31E40">
      <w:pPr>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Так, к Уполномоченному обратился житель г. Читы Ч. В своем обращении он поднял вопрос о завышенной оплате услуг по электроснабжению и водоотведению на общедомовые нужды. По результатам проверки выяснилось, что жильцы многоквартирного дома отказались от услуг УК «Лидер» из-за неудовлетворительной работы и ненадлежащего оказания услуг, при этом начисления за содержание и текущий ремонт управляющей компанией продолжали взыматься. В результате совместной работы Уполномоченного и Государственной жилищной инспекции Забайкальского края, администрацией городского округа «Город Чита» был проведен открытый конкурс по отбору управляющей организации для данного дома. В  настоящее время заключен договор с ООО УК «Рубин».</w:t>
      </w:r>
    </w:p>
    <w:p w:rsidR="00D931A6" w:rsidRPr="00F45E77" w:rsidRDefault="00D931A6" w:rsidP="00E31E40">
      <w:pPr>
        <w:spacing w:before="120"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 xml:space="preserve">Повышение тарифов серьезно влияет на уровень материального благосостояния забайкальцев, особенно пенсионеров и других социально незащищенных граждан. Люди оказываются в трудной жизненной ситуации, накапливаются долги, которые ввиду тяжелого материального положения оплатить они не имеют возможности. Такие граждане обращаются к Уполномоченному с просьбой оказать содействие в реструктуризации долга. Как правило, </w:t>
      </w:r>
      <w:proofErr w:type="spellStart"/>
      <w:r w:rsidRPr="00F45E77">
        <w:rPr>
          <w:rFonts w:ascii="Times New Roman" w:hAnsi="Times New Roman" w:cs="Times New Roman"/>
          <w:sz w:val="32"/>
          <w:szCs w:val="32"/>
        </w:rPr>
        <w:t>ресурсоснабжающие</w:t>
      </w:r>
      <w:proofErr w:type="spellEnd"/>
      <w:r w:rsidRPr="00F45E77">
        <w:rPr>
          <w:rFonts w:ascii="Times New Roman" w:hAnsi="Times New Roman" w:cs="Times New Roman"/>
          <w:sz w:val="32"/>
          <w:szCs w:val="32"/>
        </w:rPr>
        <w:t xml:space="preserve"> организации идут навстречу и не отказывают гражданам. </w:t>
      </w:r>
    </w:p>
    <w:p w:rsidR="00D931A6" w:rsidRPr="00F45E77" w:rsidRDefault="00D931A6" w:rsidP="00E31E40">
      <w:pPr>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 xml:space="preserve">Так, к Уполномоченному обратилась проживающая в г. Чите многодетная мать М. Она сообщила, что у нее образовалась значительная сумма задолженности за электроэнергию, от оплаты которой она не отказывается. Однако заявительница находилась в крайне тяжелом материальном положении, в </w:t>
      </w:r>
      <w:proofErr w:type="gramStart"/>
      <w:r w:rsidRPr="00F45E77">
        <w:rPr>
          <w:rFonts w:ascii="Times New Roman" w:hAnsi="Times New Roman" w:cs="Times New Roman"/>
          <w:b/>
          <w:sz w:val="32"/>
          <w:szCs w:val="32"/>
        </w:rPr>
        <w:t>связи</w:t>
      </w:r>
      <w:proofErr w:type="gramEnd"/>
      <w:r w:rsidRPr="00F45E77">
        <w:rPr>
          <w:rFonts w:ascii="Times New Roman" w:hAnsi="Times New Roman" w:cs="Times New Roman"/>
          <w:b/>
          <w:sz w:val="32"/>
          <w:szCs w:val="32"/>
        </w:rPr>
        <w:t xml:space="preserve"> с чем оплата </w:t>
      </w:r>
      <w:r w:rsidRPr="00F45E77">
        <w:rPr>
          <w:rFonts w:ascii="Times New Roman" w:hAnsi="Times New Roman" w:cs="Times New Roman"/>
          <w:b/>
          <w:sz w:val="32"/>
          <w:szCs w:val="32"/>
        </w:rPr>
        <w:lastRenderedPageBreak/>
        <w:t>задолженности в полном объеме для нее была затруднительна. В результате просьбы Уполномоченного Генеральный директор АО «</w:t>
      </w:r>
      <w:proofErr w:type="spellStart"/>
      <w:r w:rsidRPr="00F45E77">
        <w:rPr>
          <w:rFonts w:ascii="Times New Roman" w:hAnsi="Times New Roman" w:cs="Times New Roman"/>
          <w:b/>
          <w:sz w:val="32"/>
          <w:szCs w:val="32"/>
        </w:rPr>
        <w:t>Читаэнергосбыт</w:t>
      </w:r>
      <w:proofErr w:type="spellEnd"/>
      <w:r w:rsidRPr="00F45E77">
        <w:rPr>
          <w:rFonts w:ascii="Times New Roman" w:hAnsi="Times New Roman" w:cs="Times New Roman"/>
          <w:b/>
          <w:sz w:val="32"/>
          <w:szCs w:val="32"/>
        </w:rPr>
        <w:t xml:space="preserve">» В.В. </w:t>
      </w:r>
      <w:proofErr w:type="spellStart"/>
      <w:r w:rsidRPr="00F45E77">
        <w:rPr>
          <w:rFonts w:ascii="Times New Roman" w:hAnsi="Times New Roman" w:cs="Times New Roman"/>
          <w:b/>
          <w:sz w:val="32"/>
          <w:szCs w:val="32"/>
        </w:rPr>
        <w:t>Мазур</w:t>
      </w:r>
      <w:proofErr w:type="spellEnd"/>
      <w:r w:rsidRPr="00F45E77">
        <w:rPr>
          <w:rFonts w:ascii="Times New Roman" w:hAnsi="Times New Roman" w:cs="Times New Roman"/>
          <w:b/>
          <w:sz w:val="32"/>
          <w:szCs w:val="32"/>
        </w:rPr>
        <w:t xml:space="preserve"> вопрос решил положительно –</w:t>
      </w:r>
      <w:r w:rsidR="00CE7CD2">
        <w:rPr>
          <w:rFonts w:ascii="Times New Roman" w:hAnsi="Times New Roman" w:cs="Times New Roman"/>
          <w:b/>
          <w:sz w:val="32"/>
          <w:szCs w:val="32"/>
        </w:rPr>
        <w:t xml:space="preserve"> </w:t>
      </w:r>
      <w:r w:rsidRPr="00F45E77">
        <w:rPr>
          <w:rFonts w:ascii="Times New Roman" w:hAnsi="Times New Roman" w:cs="Times New Roman"/>
          <w:b/>
          <w:sz w:val="32"/>
          <w:szCs w:val="32"/>
        </w:rPr>
        <w:t>заявительница получила рассрочку оплаты долга сроком на 12 месяцев.</w:t>
      </w:r>
    </w:p>
    <w:p w:rsidR="00D931A6" w:rsidRPr="00F45E77" w:rsidRDefault="00D931A6" w:rsidP="00E31E40">
      <w:pPr>
        <w:pStyle w:val="a3"/>
        <w:shd w:val="clear" w:color="auto" w:fill="FFFFFF"/>
        <w:spacing w:before="120" w:beforeAutospacing="0" w:after="0" w:afterAutospacing="0"/>
        <w:ind w:firstLine="709"/>
        <w:jc w:val="both"/>
        <w:rPr>
          <w:sz w:val="32"/>
          <w:szCs w:val="32"/>
        </w:rPr>
      </w:pPr>
      <w:r w:rsidRPr="00F45E77">
        <w:rPr>
          <w:sz w:val="32"/>
          <w:szCs w:val="32"/>
        </w:rPr>
        <w:t>С 01 января 2017 годы в сфере жилищно-коммунального хозяйства вводится ряд изменений. В соответствии с постановлением Правительства РФ «Об изменениях в порядке предоставления коммунальных услуг и содержания общего имущества в многоквартирном доме» расходы на оплату коммунальных ресурсов, которые потребляются при содержании общего имущества в многоквартирном доме, будут включены в плату за содержание жилого помещения. Таким образом, общедомовые расходы из коммунальных услуг переводятся в жилищные услуги, а размер платы теперь будет определяться жителями на общих собраниях. Это новшество позволит повысить прозрачность формирования платы за потребление коммунальных ресурсов.</w:t>
      </w:r>
    </w:p>
    <w:p w:rsidR="00D931A6" w:rsidRPr="00F45E77" w:rsidRDefault="00D931A6" w:rsidP="00E31E40">
      <w:pPr>
        <w:pStyle w:val="a3"/>
        <w:shd w:val="clear" w:color="auto" w:fill="FFFFFF"/>
        <w:spacing w:before="0" w:beforeAutospacing="0" w:after="0" w:afterAutospacing="0"/>
        <w:ind w:firstLine="709"/>
        <w:jc w:val="both"/>
        <w:rPr>
          <w:sz w:val="32"/>
          <w:szCs w:val="32"/>
        </w:rPr>
      </w:pPr>
      <w:r w:rsidRPr="00F45E77">
        <w:rPr>
          <w:sz w:val="32"/>
          <w:szCs w:val="32"/>
        </w:rPr>
        <w:t xml:space="preserve">В настоящее время различные общественные организации активно пытаются участвовать в осуществлении </w:t>
      </w:r>
      <w:proofErr w:type="gramStart"/>
      <w:r w:rsidRPr="00F45E77">
        <w:rPr>
          <w:sz w:val="32"/>
          <w:szCs w:val="32"/>
        </w:rPr>
        <w:t>контроля за</w:t>
      </w:r>
      <w:proofErr w:type="gramEnd"/>
      <w:r w:rsidR="003A7608" w:rsidRPr="00F45E77">
        <w:rPr>
          <w:sz w:val="32"/>
          <w:szCs w:val="32"/>
        </w:rPr>
        <w:t xml:space="preserve"> </w:t>
      </w:r>
      <w:r w:rsidRPr="00F45E77">
        <w:rPr>
          <w:sz w:val="32"/>
          <w:szCs w:val="32"/>
        </w:rPr>
        <w:t xml:space="preserve">деятельностью управляющих компаний, </w:t>
      </w:r>
      <w:proofErr w:type="spellStart"/>
      <w:r w:rsidRPr="00F45E77">
        <w:rPr>
          <w:sz w:val="32"/>
          <w:szCs w:val="32"/>
        </w:rPr>
        <w:t>ресурсоснабжающих</w:t>
      </w:r>
      <w:proofErr w:type="spellEnd"/>
      <w:r w:rsidRPr="00F45E77">
        <w:rPr>
          <w:sz w:val="32"/>
          <w:szCs w:val="32"/>
        </w:rPr>
        <w:t xml:space="preserve"> организаций и</w:t>
      </w:r>
      <w:r w:rsidR="003A7608" w:rsidRPr="00F45E77">
        <w:rPr>
          <w:sz w:val="32"/>
          <w:szCs w:val="32"/>
        </w:rPr>
        <w:t xml:space="preserve"> </w:t>
      </w:r>
      <w:r w:rsidRPr="00F45E77">
        <w:rPr>
          <w:sz w:val="32"/>
          <w:szCs w:val="32"/>
        </w:rPr>
        <w:t xml:space="preserve">органов местного самоуправления. </w:t>
      </w:r>
      <w:proofErr w:type="gramStart"/>
      <w:r w:rsidRPr="00F45E77">
        <w:rPr>
          <w:rStyle w:val="ac"/>
          <w:b w:val="0"/>
          <w:sz w:val="32"/>
          <w:szCs w:val="32"/>
        </w:rPr>
        <w:t>Постановлением Правительства РФ «О порядке общественного жилищного контроля» утверждены правила общественного контроля за деятельностью предприятий в сфере жилищно-коммунального хозяйства,</w:t>
      </w:r>
      <w:r w:rsidRPr="00F45E77">
        <w:rPr>
          <w:b/>
          <w:sz w:val="32"/>
          <w:szCs w:val="32"/>
        </w:rPr>
        <w:t xml:space="preserve"> </w:t>
      </w:r>
      <w:r w:rsidRPr="00F45E77">
        <w:rPr>
          <w:sz w:val="32"/>
          <w:szCs w:val="32"/>
        </w:rPr>
        <w:t>устан</w:t>
      </w:r>
      <w:r w:rsidR="003A7608" w:rsidRPr="00F45E77">
        <w:rPr>
          <w:sz w:val="32"/>
          <w:szCs w:val="32"/>
        </w:rPr>
        <w:t>о</w:t>
      </w:r>
      <w:r w:rsidRPr="00F45E77">
        <w:rPr>
          <w:sz w:val="32"/>
          <w:szCs w:val="32"/>
        </w:rPr>
        <w:t>влены дополнительные гарантии допуска общественных организаций к жилищному контролю вместе с жилищными инспекциями, порядок фиксации намерения общественной организации участвовать в этом контроле, прежде всего, это объявление о намерении осуществить проверку или общественные слушания по проектам, актам, действиям коммунальных организаций.</w:t>
      </w:r>
      <w:proofErr w:type="gramEnd"/>
      <w:r w:rsidRPr="00F45E77">
        <w:rPr>
          <w:sz w:val="32"/>
          <w:szCs w:val="32"/>
        </w:rPr>
        <w:t xml:space="preserve">  Информация о соответствующих общественных организациях с 01</w:t>
      </w:r>
      <w:r w:rsidR="003A7608" w:rsidRPr="00F45E77">
        <w:rPr>
          <w:sz w:val="32"/>
          <w:szCs w:val="32"/>
        </w:rPr>
        <w:t xml:space="preserve"> </w:t>
      </w:r>
      <w:r w:rsidRPr="00F45E77">
        <w:rPr>
          <w:sz w:val="32"/>
          <w:szCs w:val="32"/>
        </w:rPr>
        <w:t>июля 2017 года будет размещаться в государственной информационной системе ЖКХ.</w:t>
      </w:r>
    </w:p>
    <w:p w:rsidR="00D931A6" w:rsidRPr="00F45E77" w:rsidRDefault="00D931A6" w:rsidP="00E31E40">
      <w:pPr>
        <w:pStyle w:val="a3"/>
        <w:shd w:val="clear" w:color="auto" w:fill="FFFFFF"/>
        <w:spacing w:before="0" w:beforeAutospacing="0" w:after="0" w:afterAutospacing="0"/>
        <w:ind w:firstLine="709"/>
        <w:jc w:val="both"/>
        <w:rPr>
          <w:sz w:val="32"/>
          <w:szCs w:val="32"/>
        </w:rPr>
      </w:pPr>
      <w:r w:rsidRPr="00F45E77">
        <w:rPr>
          <w:sz w:val="32"/>
          <w:szCs w:val="32"/>
        </w:rPr>
        <w:t xml:space="preserve">Кроме того, документ устанавливает гарантии гражданам, которые индивидуально проявляют инициативу участвовать в таком контроле. </w:t>
      </w:r>
    </w:p>
    <w:p w:rsidR="00D931A6" w:rsidRPr="00F45E77" w:rsidRDefault="00D931A6" w:rsidP="00E31E40">
      <w:pPr>
        <w:pStyle w:val="a3"/>
        <w:shd w:val="clear" w:color="auto" w:fill="FFFFFF"/>
        <w:spacing w:before="0" w:beforeAutospacing="0" w:after="0" w:afterAutospacing="0"/>
        <w:ind w:firstLine="709"/>
        <w:jc w:val="both"/>
        <w:rPr>
          <w:sz w:val="32"/>
          <w:szCs w:val="32"/>
        </w:rPr>
      </w:pPr>
      <w:r w:rsidRPr="00F45E77">
        <w:rPr>
          <w:sz w:val="32"/>
          <w:szCs w:val="32"/>
          <w:shd w:val="clear" w:color="auto" w:fill="FDFDFD"/>
        </w:rPr>
        <w:t xml:space="preserve">Так же с 01 января 2017 года вводится финансовая ответственность управляющих компаний за неправильно </w:t>
      </w:r>
      <w:r w:rsidRPr="00F45E77">
        <w:rPr>
          <w:sz w:val="32"/>
          <w:szCs w:val="32"/>
          <w:shd w:val="clear" w:color="auto" w:fill="FDFDFD"/>
        </w:rPr>
        <w:lastRenderedPageBreak/>
        <w:t>начисленные коммунальные услуги и, теперь, за излишне начисленную плату будет взиматься штраф в размере до 50% излишне начисленной суммы. До настоящего времени такой ответственности не было.</w:t>
      </w:r>
    </w:p>
    <w:p w:rsidR="00D931A6" w:rsidRPr="00F45E77" w:rsidRDefault="00D931A6" w:rsidP="00E31E40">
      <w:pPr>
        <w:pStyle w:val="a3"/>
        <w:spacing w:before="0" w:beforeAutospacing="0" w:after="0" w:afterAutospacing="0"/>
        <w:ind w:firstLine="709"/>
        <w:jc w:val="both"/>
        <w:rPr>
          <w:color w:val="000000"/>
          <w:sz w:val="32"/>
          <w:szCs w:val="32"/>
        </w:rPr>
      </w:pPr>
      <w:r w:rsidRPr="00F45E77">
        <w:rPr>
          <w:sz w:val="32"/>
          <w:szCs w:val="32"/>
        </w:rPr>
        <w:t>В обращениях, поступающих к Уполномоченному, граждане затрагивают и вопросы, связанные с открытием в многоквартирных жилых домах, а также строительством</w:t>
      </w:r>
      <w:r w:rsidRPr="00F45E77">
        <w:rPr>
          <w:color w:val="C00000"/>
          <w:sz w:val="32"/>
          <w:szCs w:val="32"/>
        </w:rPr>
        <w:t xml:space="preserve">  </w:t>
      </w:r>
      <w:r w:rsidRPr="00F45E77">
        <w:rPr>
          <w:sz w:val="32"/>
          <w:szCs w:val="32"/>
        </w:rPr>
        <w:t xml:space="preserve">на придомовых территориях объектов предпринимательской деятельности (магазины, кафе, пивные бары и другие заведения). </w:t>
      </w:r>
      <w:r w:rsidR="003A7608" w:rsidRPr="00F45E77">
        <w:rPr>
          <w:sz w:val="32"/>
          <w:szCs w:val="32"/>
        </w:rPr>
        <w:t xml:space="preserve"> </w:t>
      </w:r>
      <w:r w:rsidRPr="00F45E77">
        <w:rPr>
          <w:sz w:val="32"/>
          <w:szCs w:val="32"/>
        </w:rPr>
        <w:t xml:space="preserve">В результате для жителей домов наступают не  лучшие времена для  благоприятного проживания. </w:t>
      </w:r>
      <w:r w:rsidRPr="00F45E77">
        <w:rPr>
          <w:color w:val="000000"/>
          <w:sz w:val="32"/>
          <w:szCs w:val="32"/>
        </w:rPr>
        <w:t>Есть случаи, когда при таком строительстве нарушаются строительные нормы и правила, а эксплуатация транспортных средств и иного специального оборудования во время строительства нарушает уровень тишины в жилых помещениях.</w:t>
      </w:r>
    </w:p>
    <w:p w:rsidR="00D931A6" w:rsidRPr="00F45E77" w:rsidRDefault="00D931A6" w:rsidP="00E31E40">
      <w:pPr>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Так, в сентябре 2016 года к Уполномоченному обратилась  жительница г. Балея К. с жалобой на нарушение ее конституционного права на благоприятную окружающую среду. Как пояснила гражданка К., в нескольких метрах от ее дома находится дробильно-измельчительный цех ООО «</w:t>
      </w:r>
      <w:proofErr w:type="spellStart"/>
      <w:r w:rsidRPr="00F45E77">
        <w:rPr>
          <w:rFonts w:ascii="Times New Roman" w:hAnsi="Times New Roman" w:cs="Times New Roman"/>
          <w:b/>
          <w:sz w:val="32"/>
          <w:szCs w:val="32"/>
        </w:rPr>
        <w:t>Тасеевское</w:t>
      </w:r>
      <w:proofErr w:type="spellEnd"/>
      <w:r w:rsidRPr="00F45E77">
        <w:rPr>
          <w:rFonts w:ascii="Times New Roman" w:hAnsi="Times New Roman" w:cs="Times New Roman"/>
          <w:b/>
          <w:sz w:val="32"/>
          <w:szCs w:val="32"/>
        </w:rPr>
        <w:t xml:space="preserve">» и, производимые им шум и пыль, создали невыносимые условия проживания для заявительницы, являющейся инвалидом, и ее супруга. </w:t>
      </w:r>
      <w:r w:rsidR="003A7608" w:rsidRPr="00F45E77">
        <w:rPr>
          <w:rFonts w:ascii="Times New Roman" w:hAnsi="Times New Roman" w:cs="Times New Roman"/>
          <w:b/>
          <w:sz w:val="32"/>
          <w:szCs w:val="32"/>
        </w:rPr>
        <w:t>По результатам</w:t>
      </w:r>
      <w:r w:rsidRPr="00F45E77">
        <w:rPr>
          <w:rFonts w:ascii="Times New Roman" w:hAnsi="Times New Roman" w:cs="Times New Roman"/>
          <w:b/>
          <w:sz w:val="32"/>
          <w:szCs w:val="32"/>
        </w:rPr>
        <w:t xml:space="preserve"> проверки</w:t>
      </w:r>
      <w:r w:rsidR="006F73AD" w:rsidRPr="00F45E77">
        <w:rPr>
          <w:rFonts w:ascii="Times New Roman" w:hAnsi="Times New Roman" w:cs="Times New Roman"/>
          <w:b/>
          <w:sz w:val="32"/>
          <w:szCs w:val="32"/>
        </w:rPr>
        <w:t xml:space="preserve">, </w:t>
      </w:r>
      <w:r w:rsidRPr="00F45E77">
        <w:rPr>
          <w:rFonts w:ascii="Times New Roman" w:hAnsi="Times New Roman" w:cs="Times New Roman"/>
          <w:b/>
          <w:sz w:val="32"/>
          <w:szCs w:val="32"/>
        </w:rPr>
        <w:t xml:space="preserve"> дело об административном правонарушении направлено на рассмотрение в суд, где было принято решение о приостановлении деятельности  по использованию вентилятора и дробилки дробильно-измельчительного цеха. На сегодняшний день ООО «</w:t>
      </w:r>
      <w:proofErr w:type="spellStart"/>
      <w:r w:rsidRPr="00F45E77">
        <w:rPr>
          <w:rFonts w:ascii="Times New Roman" w:hAnsi="Times New Roman" w:cs="Times New Roman"/>
          <w:b/>
          <w:sz w:val="32"/>
          <w:szCs w:val="32"/>
        </w:rPr>
        <w:t>Тасеевское</w:t>
      </w:r>
      <w:proofErr w:type="spellEnd"/>
      <w:r w:rsidRPr="00F45E77">
        <w:rPr>
          <w:rFonts w:ascii="Times New Roman" w:hAnsi="Times New Roman" w:cs="Times New Roman"/>
          <w:b/>
          <w:sz w:val="32"/>
          <w:szCs w:val="32"/>
        </w:rPr>
        <w:t>» приобретено и установлено в глубине территории новое оборудование. Повторные замеры уровня шума в жилом помещении  и на границе жилой застройки гражданки К. показали соответствие требованиям действующего законодательства.</w:t>
      </w:r>
    </w:p>
    <w:p w:rsidR="00D931A6" w:rsidRPr="00F45E77" w:rsidRDefault="00D931A6" w:rsidP="00E31E40">
      <w:pPr>
        <w:spacing w:before="120" w:after="0" w:line="240" w:lineRule="auto"/>
        <w:ind w:firstLine="709"/>
        <w:jc w:val="both"/>
        <w:rPr>
          <w:rFonts w:ascii="Times New Roman" w:eastAsia="Times New Roman" w:hAnsi="Times New Roman" w:cs="Times New Roman"/>
          <w:color w:val="000000"/>
          <w:sz w:val="32"/>
          <w:szCs w:val="32"/>
          <w:lang w:eastAsia="ru-RU"/>
        </w:rPr>
      </w:pPr>
      <w:r w:rsidRPr="00F45E77">
        <w:rPr>
          <w:rFonts w:ascii="Times New Roman" w:hAnsi="Times New Roman" w:cs="Times New Roman"/>
          <w:sz w:val="32"/>
          <w:szCs w:val="32"/>
        </w:rPr>
        <w:t xml:space="preserve">Так же имеются факты, когда при производстве строительных работ во дворах </w:t>
      </w:r>
      <w:r w:rsidRPr="00F45E77">
        <w:rPr>
          <w:rFonts w:ascii="Times New Roman" w:eastAsia="Times New Roman" w:hAnsi="Times New Roman" w:cs="Times New Roman"/>
          <w:color w:val="000000"/>
          <w:sz w:val="32"/>
          <w:szCs w:val="32"/>
          <w:lang w:eastAsia="ru-RU"/>
        </w:rPr>
        <w:t>уничтожаются насаждения, детские площадки</w:t>
      </w:r>
      <w:r w:rsidRPr="00F45E77">
        <w:rPr>
          <w:rFonts w:ascii="Times New Roman" w:hAnsi="Times New Roman" w:cs="Times New Roman"/>
          <w:sz w:val="32"/>
          <w:szCs w:val="32"/>
        </w:rPr>
        <w:t xml:space="preserve"> и нарушаются нормы безопасности</w:t>
      </w:r>
      <w:r w:rsidRPr="00F45E77">
        <w:rPr>
          <w:rFonts w:ascii="Times New Roman" w:eastAsia="Times New Roman" w:hAnsi="Times New Roman" w:cs="Times New Roman"/>
          <w:color w:val="000000"/>
          <w:sz w:val="32"/>
          <w:szCs w:val="32"/>
          <w:lang w:eastAsia="ru-RU"/>
        </w:rPr>
        <w:t xml:space="preserve">. В этом случае создается угроза жизни и здоровью </w:t>
      </w:r>
      <w:proofErr w:type="gramStart"/>
      <w:r w:rsidRPr="00F45E77">
        <w:rPr>
          <w:rFonts w:ascii="Times New Roman" w:eastAsia="Times New Roman" w:hAnsi="Times New Roman" w:cs="Times New Roman"/>
          <w:color w:val="000000"/>
          <w:sz w:val="32"/>
          <w:szCs w:val="32"/>
          <w:lang w:eastAsia="ru-RU"/>
        </w:rPr>
        <w:t>граждан</w:t>
      </w:r>
      <w:proofErr w:type="gramEnd"/>
      <w:r w:rsidRPr="00F45E77">
        <w:rPr>
          <w:rFonts w:ascii="Times New Roman" w:eastAsia="Times New Roman" w:hAnsi="Times New Roman" w:cs="Times New Roman"/>
          <w:color w:val="000000"/>
          <w:sz w:val="32"/>
          <w:szCs w:val="32"/>
          <w:lang w:eastAsia="ru-RU"/>
        </w:rPr>
        <w:t xml:space="preserve"> и они вынуждены обращаться в различные инстанции за защитой своих прав. Однако зачастую на </w:t>
      </w:r>
      <w:r w:rsidRPr="00F45E77">
        <w:rPr>
          <w:rFonts w:ascii="Times New Roman" w:eastAsia="Times New Roman" w:hAnsi="Times New Roman" w:cs="Times New Roman"/>
          <w:color w:val="000000"/>
          <w:sz w:val="32"/>
          <w:szCs w:val="32"/>
          <w:lang w:eastAsia="ru-RU"/>
        </w:rPr>
        <w:lastRenderedPageBreak/>
        <w:t xml:space="preserve">протяжении длительного времени их проблемы остаются неразрешенными. </w:t>
      </w:r>
    </w:p>
    <w:p w:rsidR="00D931A6" w:rsidRPr="00F45E77" w:rsidRDefault="00D931A6" w:rsidP="00E31E40">
      <w:pPr>
        <w:spacing w:after="0" w:line="240" w:lineRule="auto"/>
        <w:ind w:left="709" w:firstLine="567"/>
        <w:jc w:val="both"/>
        <w:rPr>
          <w:rFonts w:ascii="Times New Roman" w:hAnsi="Times New Roman" w:cs="Times New Roman"/>
          <w:b/>
          <w:sz w:val="32"/>
          <w:szCs w:val="32"/>
        </w:rPr>
      </w:pPr>
      <w:r w:rsidRPr="00F45E77">
        <w:rPr>
          <w:rFonts w:ascii="Times New Roman" w:eastAsia="Times New Roman" w:hAnsi="Times New Roman" w:cs="Times New Roman"/>
          <w:b/>
          <w:color w:val="000000"/>
          <w:sz w:val="32"/>
          <w:szCs w:val="32"/>
          <w:lang w:eastAsia="ru-RU"/>
        </w:rPr>
        <w:t xml:space="preserve">Так, в адрес Уполномоченного поступила жалоба от </w:t>
      </w:r>
      <w:r w:rsidRPr="00F45E77">
        <w:rPr>
          <w:rFonts w:ascii="Times New Roman" w:hAnsi="Times New Roman" w:cs="Times New Roman"/>
          <w:b/>
          <w:sz w:val="32"/>
          <w:szCs w:val="32"/>
        </w:rPr>
        <w:t xml:space="preserve">жителей микрорайона «Северный» о заброшенном строительном котловане возле дома № 38. Сотрудниками аппарата Уполномоченного проведена выездная проверка, в результате которой установлено отсутствие ограждение котлована со стороны расположенной рядом детской площадки, что является грубым нарушением застройщиком правил безопасности при производстве строительных работ. В целях защиты права граждан на благоприятную окружающую среду в адрес </w:t>
      </w:r>
      <w:r w:rsidRPr="00F45E77">
        <w:rPr>
          <w:rFonts w:ascii="Times New Roman" w:hAnsi="Times New Roman" w:cs="Times New Roman"/>
          <w:b/>
          <w:color w:val="000000" w:themeColor="text1"/>
          <w:sz w:val="32"/>
          <w:szCs w:val="32"/>
        </w:rPr>
        <w:t xml:space="preserve">администрации городского округа «Город Чита» было направлено </w:t>
      </w:r>
      <w:r w:rsidRPr="00F45E77">
        <w:rPr>
          <w:rFonts w:ascii="Times New Roman" w:hAnsi="Times New Roman" w:cs="Times New Roman"/>
          <w:b/>
          <w:sz w:val="32"/>
          <w:szCs w:val="32"/>
        </w:rPr>
        <w:t xml:space="preserve">заключение Уполномоченного с рекомендациями по принятию мер для обеспечения безопасности местных жителей и, в первую очередь, детей. По предписанию городской администрации </w:t>
      </w:r>
      <w:r w:rsidR="000377D6" w:rsidRPr="00F45E77">
        <w:rPr>
          <w:rFonts w:ascii="Times New Roman" w:hAnsi="Times New Roman" w:cs="Times New Roman"/>
          <w:b/>
          <w:sz w:val="32"/>
          <w:szCs w:val="32"/>
        </w:rPr>
        <w:t xml:space="preserve">в </w:t>
      </w:r>
      <w:r w:rsidRPr="00F45E77">
        <w:rPr>
          <w:rFonts w:ascii="Times New Roman" w:hAnsi="Times New Roman" w:cs="Times New Roman"/>
          <w:b/>
          <w:sz w:val="32"/>
          <w:szCs w:val="32"/>
        </w:rPr>
        <w:t>октябр</w:t>
      </w:r>
      <w:r w:rsidR="000377D6" w:rsidRPr="00F45E77">
        <w:rPr>
          <w:rFonts w:ascii="Times New Roman" w:hAnsi="Times New Roman" w:cs="Times New Roman"/>
          <w:b/>
          <w:sz w:val="32"/>
          <w:szCs w:val="32"/>
        </w:rPr>
        <w:t>е</w:t>
      </w:r>
      <w:r w:rsidRPr="00F45E77">
        <w:rPr>
          <w:rFonts w:ascii="Times New Roman" w:hAnsi="Times New Roman" w:cs="Times New Roman"/>
          <w:b/>
          <w:sz w:val="32"/>
          <w:szCs w:val="32"/>
        </w:rPr>
        <w:t xml:space="preserve"> 2016 года застройщиком ограждение котлована  восстановлено.</w:t>
      </w:r>
    </w:p>
    <w:p w:rsidR="00D931A6" w:rsidRPr="00F45E77" w:rsidRDefault="00D931A6" w:rsidP="00E31E40">
      <w:pPr>
        <w:spacing w:before="120" w:after="0" w:line="240" w:lineRule="auto"/>
        <w:ind w:firstLine="709"/>
        <w:jc w:val="both"/>
        <w:rPr>
          <w:rFonts w:ascii="Times New Roman" w:hAnsi="Times New Roman" w:cs="Times New Roman"/>
          <w:color w:val="000000"/>
          <w:sz w:val="32"/>
          <w:szCs w:val="32"/>
          <w:shd w:val="clear" w:color="auto" w:fill="FFFFFF"/>
        </w:rPr>
      </w:pPr>
      <w:r w:rsidRPr="00F45E77">
        <w:rPr>
          <w:rFonts w:ascii="Times New Roman" w:hAnsi="Times New Roman" w:cs="Times New Roman"/>
          <w:color w:val="000000"/>
          <w:sz w:val="32"/>
          <w:szCs w:val="32"/>
          <w:shd w:val="clear" w:color="auto" w:fill="FFFFFF"/>
        </w:rPr>
        <w:t xml:space="preserve">Нарушаются права граждан на благоприятное проживание не только со стороны предпринимателей, но и со стороны соседей,  халатное отношение которых  приводит к причинению ими имущественного ущерба другим жильцам, но, как правило, возмещать причиненный ущерб такие граждане отказываются. </w:t>
      </w:r>
    </w:p>
    <w:p w:rsidR="00D931A6" w:rsidRPr="00F45E77" w:rsidRDefault="00D931A6" w:rsidP="00E31E40">
      <w:pPr>
        <w:spacing w:after="0" w:line="240" w:lineRule="auto"/>
        <w:ind w:left="709" w:firstLine="567"/>
        <w:jc w:val="both"/>
        <w:rPr>
          <w:rFonts w:ascii="Times New Roman" w:hAnsi="Times New Roman" w:cs="Times New Roman"/>
          <w:b/>
          <w:sz w:val="32"/>
          <w:szCs w:val="32"/>
          <w:shd w:val="clear" w:color="auto" w:fill="FFFFFF"/>
        </w:rPr>
      </w:pPr>
      <w:r w:rsidRPr="00F45E77">
        <w:rPr>
          <w:rFonts w:ascii="Times New Roman" w:hAnsi="Times New Roman" w:cs="Times New Roman"/>
          <w:b/>
          <w:sz w:val="32"/>
          <w:szCs w:val="32"/>
          <w:shd w:val="clear" w:color="auto" w:fill="FFFFFF"/>
        </w:rPr>
        <w:t xml:space="preserve">Так, к Уполномоченному обратилась одиноко проживающая пенсионерка Д., являющаяся инвалидом </w:t>
      </w:r>
      <w:r w:rsidRPr="00F45E77">
        <w:rPr>
          <w:rFonts w:ascii="Times New Roman" w:hAnsi="Times New Roman" w:cs="Times New Roman"/>
          <w:b/>
          <w:sz w:val="32"/>
          <w:szCs w:val="32"/>
          <w:shd w:val="clear" w:color="auto" w:fill="FFFFFF"/>
          <w:lang w:val="en-US"/>
        </w:rPr>
        <w:t>II</w:t>
      </w:r>
      <w:r w:rsidRPr="00F45E77">
        <w:rPr>
          <w:rFonts w:ascii="Times New Roman" w:hAnsi="Times New Roman" w:cs="Times New Roman"/>
          <w:b/>
          <w:sz w:val="32"/>
          <w:szCs w:val="32"/>
          <w:shd w:val="clear" w:color="auto" w:fill="FFFFFF"/>
        </w:rPr>
        <w:t xml:space="preserve"> группы. Заявительница сделала ремонт в квартире, но вскоре сосед сверху затопил ее квартиру. В результате квартире причинен значительный ущерб, сосед оплатить причиненный ущерб отказался. Поскольку такие ситуации гражданам приходится разрешать в судебном порядке, то заявительнице была оказана помощь в подготовке материалов в суд.</w:t>
      </w:r>
    </w:p>
    <w:p w:rsidR="00D931A6" w:rsidRPr="00F45E77" w:rsidRDefault="00D931A6" w:rsidP="00E31E40">
      <w:pPr>
        <w:spacing w:before="120"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В адрес Уполномоченного поступали обращения и о проблемах, связанных с обеспечением водой и теплоснабжением.</w:t>
      </w:r>
    </w:p>
    <w:p w:rsidR="00D931A6" w:rsidRPr="00F45E77" w:rsidRDefault="00D931A6" w:rsidP="00E31E40">
      <w:pPr>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 xml:space="preserve">Так, к  Уполномоченному поступила жалоба от жителей с. Шелопугино, проживающих по улице Солнечной, которые сообщили, что на их территории находится водокачка, принадлежащая ветеринарной </w:t>
      </w:r>
      <w:r w:rsidRPr="00F45E77">
        <w:rPr>
          <w:rFonts w:ascii="Times New Roman" w:hAnsi="Times New Roman" w:cs="Times New Roman"/>
          <w:b/>
          <w:sz w:val="32"/>
          <w:szCs w:val="32"/>
        </w:rPr>
        <w:lastRenderedPageBreak/>
        <w:t>службе, которой они пользовались на протяжении многих лет, внося определенную плату. Однако по непонятным причинам доступ к водокачке был закрыт. После обращения Уполномоченного в Государственную ветеринарную службу Забайкальского края, которой принадлежит водокачка, доступ граждан к скважине был возобновлен.</w:t>
      </w:r>
    </w:p>
    <w:p w:rsidR="00D931A6" w:rsidRPr="00F45E77" w:rsidRDefault="00D931A6" w:rsidP="00E31E40">
      <w:pPr>
        <w:spacing w:before="120"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 xml:space="preserve">Жительница г. Читы Т. обратилась к Уполномоченному с жалобой на  нарушение ее права на получение услуг теплоснабжения. В результате проведенной проверки было установлено, что в мае 2015 года, в нарушение порядка, установленного п. 119 постановления Правительства РФ  № 354 от 06.05.2011 «О предоставлении коммунальных услуг собственникам и пользователям помещений в многоквартирных домах и жилых домов», работниками ПАО «ТКГ-14» были демонтированы приборы отопления в квартире заявительницы. Государственной жилищной инспекцией  Забайкальского края  были выданы предписания о немедленном подключении приборов отопления к системе отопления, которые ПАО «ТКГ-14» проигнорировало. В результате обращения Уполномоченного в прокуратуру Забайкальского края вопрос был решен положительно. </w:t>
      </w:r>
    </w:p>
    <w:p w:rsidR="00D931A6" w:rsidRPr="00F45E77" w:rsidRDefault="00D931A6" w:rsidP="00E31E40">
      <w:pPr>
        <w:spacing w:before="120" w:after="0" w:line="240" w:lineRule="auto"/>
        <w:ind w:firstLine="709"/>
        <w:jc w:val="both"/>
        <w:rPr>
          <w:rFonts w:ascii="Times New Roman" w:hAnsi="Times New Roman" w:cs="Times New Roman"/>
          <w:color w:val="000000"/>
          <w:sz w:val="32"/>
          <w:szCs w:val="32"/>
        </w:rPr>
      </w:pPr>
      <w:r w:rsidRPr="00F45E77">
        <w:rPr>
          <w:rFonts w:ascii="Times New Roman" w:eastAsia="Calibri" w:hAnsi="Times New Roman" w:cs="Times New Roman"/>
          <w:sz w:val="32"/>
          <w:szCs w:val="32"/>
        </w:rPr>
        <w:t xml:space="preserve">Анализируя ситуацию в жилищно-коммунальной сфере следует отметить, что </w:t>
      </w:r>
      <w:r w:rsidRPr="00F45E77">
        <w:rPr>
          <w:rFonts w:ascii="Times New Roman" w:hAnsi="Times New Roman" w:cs="Times New Roman"/>
          <w:color w:val="000000"/>
          <w:sz w:val="32"/>
          <w:szCs w:val="32"/>
        </w:rPr>
        <w:t>несмотря на предпринимаемые со стороны государства меры, ситуация с соблюдением прав граждан продолжает оставаться сложной. Однако есть надежда, что принятие дополнительных мер по обеспечению законных прав и интересов граждан в данной сфере да</w:t>
      </w:r>
      <w:r w:rsidR="00FE1975" w:rsidRPr="00F45E77">
        <w:rPr>
          <w:rFonts w:ascii="Times New Roman" w:hAnsi="Times New Roman" w:cs="Times New Roman"/>
          <w:color w:val="000000"/>
          <w:sz w:val="32"/>
          <w:szCs w:val="32"/>
        </w:rPr>
        <w:t>ст</w:t>
      </w:r>
      <w:r w:rsidRPr="00F45E77">
        <w:rPr>
          <w:rFonts w:ascii="Times New Roman" w:hAnsi="Times New Roman" w:cs="Times New Roman"/>
          <w:color w:val="000000"/>
          <w:sz w:val="32"/>
          <w:szCs w:val="32"/>
        </w:rPr>
        <w:t xml:space="preserve"> положительные результаты. </w:t>
      </w:r>
    </w:p>
    <w:p w:rsidR="00D931A6" w:rsidRPr="00F45E77" w:rsidRDefault="00D931A6"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Вопросы соблюдения жилищных прав граждан и в дальнейшем будут находиться на контроле Уполномоченного.</w:t>
      </w:r>
    </w:p>
    <w:p w:rsidR="00A804EB" w:rsidRPr="00F45E77" w:rsidRDefault="00A804EB" w:rsidP="00E31E40">
      <w:pPr>
        <w:spacing w:after="0" w:line="240" w:lineRule="auto"/>
        <w:ind w:firstLine="709"/>
        <w:jc w:val="both"/>
        <w:rPr>
          <w:rFonts w:ascii="Times New Roman" w:hAnsi="Times New Roman" w:cs="Times New Roman"/>
          <w:sz w:val="32"/>
          <w:szCs w:val="32"/>
        </w:rPr>
      </w:pPr>
    </w:p>
    <w:p w:rsidR="00A804EB" w:rsidRPr="00F45E77" w:rsidRDefault="00A804EB" w:rsidP="00E3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i/>
          <w:sz w:val="32"/>
          <w:szCs w:val="32"/>
        </w:rPr>
      </w:pPr>
      <w:r w:rsidRPr="00F45E77">
        <w:rPr>
          <w:rFonts w:ascii="Times New Roman" w:hAnsi="Times New Roman" w:cs="Times New Roman"/>
          <w:b/>
          <w:i/>
          <w:sz w:val="32"/>
          <w:szCs w:val="32"/>
        </w:rPr>
        <w:t>Соблюдение трудовых прав</w:t>
      </w:r>
    </w:p>
    <w:p w:rsidR="00A804EB" w:rsidRPr="00F45E77" w:rsidRDefault="00A804EB" w:rsidP="00E3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firstLine="709"/>
        <w:jc w:val="both"/>
        <w:rPr>
          <w:rFonts w:ascii="Times New Roman" w:hAnsi="Times New Roman" w:cs="Times New Roman"/>
          <w:sz w:val="32"/>
          <w:szCs w:val="32"/>
        </w:rPr>
      </w:pPr>
      <w:r w:rsidRPr="00F45E77">
        <w:rPr>
          <w:rFonts w:ascii="Times New Roman" w:hAnsi="Times New Roman" w:cs="Times New Roman"/>
          <w:color w:val="111111"/>
          <w:sz w:val="32"/>
          <w:szCs w:val="32"/>
        </w:rPr>
        <w:t>Согласно ст.</w:t>
      </w:r>
      <w:r w:rsidR="00247223" w:rsidRPr="00F45E77">
        <w:rPr>
          <w:rFonts w:ascii="Times New Roman" w:hAnsi="Times New Roman" w:cs="Times New Roman"/>
          <w:color w:val="111111"/>
          <w:sz w:val="32"/>
          <w:szCs w:val="32"/>
        </w:rPr>
        <w:t xml:space="preserve"> </w:t>
      </w:r>
      <w:r w:rsidRPr="00F45E77">
        <w:rPr>
          <w:rFonts w:ascii="Times New Roman" w:hAnsi="Times New Roman" w:cs="Times New Roman"/>
          <w:color w:val="111111"/>
          <w:sz w:val="32"/>
          <w:szCs w:val="32"/>
        </w:rPr>
        <w:t>ст. 45 и 46 Конституции РФ защита прав и свобод человека и гражданина явля</w:t>
      </w:r>
      <w:r w:rsidR="00E7689E" w:rsidRPr="00F45E77">
        <w:rPr>
          <w:rFonts w:ascii="Times New Roman" w:hAnsi="Times New Roman" w:cs="Times New Roman"/>
          <w:color w:val="111111"/>
          <w:sz w:val="32"/>
          <w:szCs w:val="32"/>
        </w:rPr>
        <w:t xml:space="preserve">ется обязанностью государства, </w:t>
      </w:r>
      <w:r w:rsidRPr="00F45E77">
        <w:rPr>
          <w:rFonts w:ascii="Times New Roman" w:hAnsi="Times New Roman" w:cs="Times New Roman"/>
          <w:color w:val="111111"/>
          <w:sz w:val="32"/>
          <w:szCs w:val="32"/>
        </w:rPr>
        <w:t xml:space="preserve"> следовательно, на государстве перед изданием нормы права лежит обязанность предусмотреть необходимые гарантии, способы и </w:t>
      </w:r>
      <w:r w:rsidRPr="00F45E77">
        <w:rPr>
          <w:rFonts w:ascii="Times New Roman" w:hAnsi="Times New Roman" w:cs="Times New Roman"/>
          <w:color w:val="111111"/>
          <w:sz w:val="32"/>
          <w:szCs w:val="32"/>
        </w:rPr>
        <w:lastRenderedPageBreak/>
        <w:t xml:space="preserve">формы защиты прав, свобод и законных интересов граждан, охраняемых принятой нормой. </w:t>
      </w:r>
    </w:p>
    <w:p w:rsidR="00A804EB" w:rsidRPr="00F45E77" w:rsidRDefault="00A804EB" w:rsidP="00E3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В связи с этим, в своем докладе за 2015 год Уполномоченный обращал внимание на пробелы в законодательстве, которые существенно затрудняли защиту и восстановление трудовых прав граждан.</w:t>
      </w:r>
    </w:p>
    <w:p w:rsidR="00A804EB" w:rsidRPr="00F45E77" w:rsidRDefault="00A804EB" w:rsidP="00E31E40">
      <w:pPr>
        <w:spacing w:after="0" w:line="240" w:lineRule="auto"/>
        <w:jc w:val="both"/>
        <w:rPr>
          <w:rFonts w:ascii="Times New Roman" w:hAnsi="Times New Roman" w:cs="Times New Roman"/>
          <w:sz w:val="32"/>
          <w:szCs w:val="32"/>
        </w:rPr>
      </w:pPr>
      <w:r w:rsidRPr="00F45E77">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ab/>
      </w:r>
      <w:bookmarkStart w:id="1" w:name="sub_561"/>
      <w:r w:rsidRPr="00F45E77">
        <w:rPr>
          <w:rFonts w:ascii="Times New Roman" w:eastAsia="Times New Roman" w:hAnsi="Times New Roman" w:cs="Times New Roman"/>
          <w:sz w:val="32"/>
          <w:szCs w:val="32"/>
        </w:rPr>
        <w:t xml:space="preserve">На сегодняшний день можно отметить, что принятие в 2016 году  </w:t>
      </w:r>
      <w:r w:rsidRPr="00F45E77">
        <w:rPr>
          <w:rFonts w:ascii="Times New Roman" w:hAnsi="Times New Roman" w:cs="Times New Roman"/>
          <w:sz w:val="32"/>
          <w:szCs w:val="32"/>
        </w:rPr>
        <w:t xml:space="preserve">ряда федеральных законов  способствовало  повышению уровня защиты трудовых прав. </w:t>
      </w:r>
    </w:p>
    <w:p w:rsidR="00A804EB" w:rsidRPr="00F45E77" w:rsidRDefault="00A804EB" w:rsidP="00E31E40">
      <w:pPr>
        <w:spacing w:after="0" w:line="240" w:lineRule="auto"/>
        <w:jc w:val="both"/>
        <w:rPr>
          <w:rFonts w:ascii="Times New Roman" w:eastAsia="Times New Roman" w:hAnsi="Times New Roman" w:cs="Times New Roman"/>
          <w:sz w:val="32"/>
          <w:szCs w:val="32"/>
        </w:rPr>
      </w:pPr>
      <w:r w:rsidRPr="00F45E77">
        <w:rPr>
          <w:rFonts w:ascii="Times New Roman" w:hAnsi="Times New Roman" w:cs="Times New Roman"/>
          <w:sz w:val="32"/>
          <w:szCs w:val="32"/>
        </w:rPr>
        <w:tab/>
        <w:t>Так р</w:t>
      </w:r>
      <w:r w:rsidRPr="00F45E77">
        <w:rPr>
          <w:rFonts w:ascii="Times New Roman" w:eastAsia="Times New Roman" w:hAnsi="Times New Roman" w:cs="Times New Roman"/>
          <w:sz w:val="32"/>
          <w:szCs w:val="32"/>
        </w:rPr>
        <w:t xml:space="preserve">анее некоторые недобросовестные работодатели вместо </w:t>
      </w:r>
      <w:proofErr w:type="gramStart"/>
      <w:r w:rsidRPr="00F45E77">
        <w:rPr>
          <w:rFonts w:ascii="Times New Roman" w:eastAsia="Times New Roman" w:hAnsi="Times New Roman" w:cs="Times New Roman"/>
          <w:sz w:val="32"/>
          <w:szCs w:val="32"/>
        </w:rPr>
        <w:t>трудовых</w:t>
      </w:r>
      <w:proofErr w:type="gramEnd"/>
      <w:r w:rsidRPr="00F45E77">
        <w:rPr>
          <w:rFonts w:ascii="Times New Roman" w:eastAsia="Times New Roman" w:hAnsi="Times New Roman" w:cs="Times New Roman"/>
          <w:sz w:val="32"/>
          <w:szCs w:val="32"/>
        </w:rPr>
        <w:t xml:space="preserve"> заключали</w:t>
      </w:r>
      <w:r w:rsidR="00B84E18">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гражданско-правовые договоры, которые не были выгодны работникам, поскольку не предусматривали оплату отпуска, больничных и другие</w:t>
      </w:r>
      <w:r w:rsidR="00B84E18">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 xml:space="preserve">гарантии. </w:t>
      </w:r>
      <w:r w:rsidRPr="00F45E77">
        <w:rPr>
          <w:rFonts w:ascii="Times New Roman" w:hAnsi="Times New Roman" w:cs="Times New Roman"/>
          <w:sz w:val="32"/>
          <w:szCs w:val="32"/>
        </w:rPr>
        <w:t>В настоящее время особенности труда работников, направляемых работодателем временно к другим физическим или юридическим лицам, урегулированы Главой 53.1 Трудового кодекса РФ</w:t>
      </w:r>
      <w:bookmarkStart w:id="2" w:name="sub_10531"/>
      <w:bookmarkEnd w:id="1"/>
      <w:r w:rsidRPr="00F45E77">
        <w:rPr>
          <w:rFonts w:ascii="Times New Roman" w:hAnsi="Times New Roman" w:cs="Times New Roman"/>
          <w:sz w:val="32"/>
          <w:szCs w:val="32"/>
        </w:rPr>
        <w:t>.</w:t>
      </w:r>
      <w:bookmarkEnd w:id="2"/>
      <w:r w:rsidRPr="00F45E77">
        <w:rPr>
          <w:rFonts w:ascii="Times New Roman" w:eastAsia="Times New Roman" w:hAnsi="Times New Roman" w:cs="Times New Roman"/>
          <w:sz w:val="32"/>
          <w:szCs w:val="32"/>
        </w:rPr>
        <w:t> Теперь, в соответствии с законодательством, договор о предоставлении труда работников может заключаться  только между  юридическими лицами, с сохранением трудовых отношений работника с организацией, предоставляющей его труд. Заемный труд на территории страны запрещен в соответствии с ч. 2 ст. 15 и ст. 56.1 ТК РФ.</w:t>
      </w:r>
    </w:p>
    <w:p w:rsidR="00A804EB" w:rsidRPr="00F45E77" w:rsidRDefault="00A804EB" w:rsidP="00E31E40">
      <w:pPr>
        <w:spacing w:after="0" w:line="240" w:lineRule="auto"/>
        <w:jc w:val="both"/>
        <w:rPr>
          <w:rFonts w:ascii="Times New Roman" w:eastAsia="Times New Roman" w:hAnsi="Times New Roman" w:cs="Times New Roman"/>
          <w:sz w:val="32"/>
          <w:szCs w:val="32"/>
        </w:rPr>
      </w:pPr>
      <w:r w:rsidRPr="00F45E77">
        <w:rPr>
          <w:rFonts w:ascii="Times New Roman" w:eastAsia="Times New Roman" w:hAnsi="Times New Roman" w:cs="Times New Roman"/>
          <w:sz w:val="32"/>
          <w:szCs w:val="32"/>
        </w:rPr>
        <w:t xml:space="preserve">          </w:t>
      </w:r>
      <w:proofErr w:type="gramStart"/>
      <w:r w:rsidRPr="00F45E77">
        <w:rPr>
          <w:rFonts w:ascii="Times New Roman" w:eastAsia="Times New Roman" w:hAnsi="Times New Roman" w:cs="Times New Roman"/>
          <w:sz w:val="32"/>
          <w:szCs w:val="32"/>
        </w:rPr>
        <w:t>Так</w:t>
      </w:r>
      <w:r w:rsidR="00567365" w:rsidRPr="00F45E77">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же</w:t>
      </w:r>
      <w:r w:rsidR="00FB7972" w:rsidRPr="00F45E77">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 xml:space="preserve"> 03 октября </w:t>
      </w:r>
      <w:r w:rsidR="00FB7972" w:rsidRPr="00F45E77">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2016</w:t>
      </w:r>
      <w:r w:rsidR="00FB7972" w:rsidRPr="00F45E77">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 xml:space="preserve"> года  </w:t>
      </w:r>
      <w:r w:rsidR="00FB7972" w:rsidRPr="00F45E77">
        <w:rPr>
          <w:rFonts w:ascii="Times New Roman" w:eastAsia="Times New Roman" w:hAnsi="Times New Roman" w:cs="Times New Roman"/>
          <w:sz w:val="32"/>
          <w:szCs w:val="32"/>
        </w:rPr>
        <w:t xml:space="preserve">в силу  </w:t>
      </w:r>
      <w:r w:rsidRPr="00F45E77">
        <w:rPr>
          <w:rFonts w:ascii="Times New Roman" w:eastAsia="Times New Roman" w:hAnsi="Times New Roman" w:cs="Times New Roman"/>
          <w:sz w:val="32"/>
          <w:szCs w:val="32"/>
        </w:rPr>
        <w:t xml:space="preserve">вступил Федеральный закон от </w:t>
      </w:r>
      <w:r w:rsidR="00FB7972" w:rsidRPr="00F45E77">
        <w:rPr>
          <w:rFonts w:ascii="Times New Roman" w:eastAsia="Times New Roman" w:hAnsi="Times New Roman" w:cs="Times New Roman"/>
          <w:sz w:val="32"/>
          <w:szCs w:val="32"/>
        </w:rPr>
        <w:t>0</w:t>
      </w:r>
      <w:r w:rsidRPr="00F45E77">
        <w:rPr>
          <w:rFonts w:ascii="Times New Roman" w:eastAsia="Times New Roman" w:hAnsi="Times New Roman" w:cs="Times New Roman"/>
          <w:sz w:val="32"/>
          <w:szCs w:val="32"/>
        </w:rPr>
        <w:t>3 июля 2016 года № 272-ФЗ «О внесении изменений в отдельные законодательные акты Российской Федерации по вопросам повышения ответственности работодателей за нарушение законодательства в части, касающейся оплаты труда», согласно которому срок обращения работников в суд по спорам, связанным с невыплатой зарплаты, был увеличен с 3 месяцев до 1 года</w:t>
      </w:r>
      <w:proofErr w:type="gramEnd"/>
      <w:r w:rsidRPr="00F45E77">
        <w:rPr>
          <w:rFonts w:ascii="Times New Roman" w:eastAsia="Times New Roman" w:hAnsi="Times New Roman" w:cs="Times New Roman"/>
          <w:sz w:val="32"/>
          <w:szCs w:val="32"/>
        </w:rPr>
        <w:t>. Кроме того, изменилась подсудность дел о восстановлении трудовых прав. Теперь за разрешением индивидуального трудового спора работник может обратиться в суд по месту своего жительства. Ранее исковое заявление можно было подать только по месту нахождения работодателя, что существенно затрудняло защиту прав граждан при банкротстве предприятий.</w:t>
      </w:r>
    </w:p>
    <w:p w:rsidR="00A804EB" w:rsidRPr="00F45E77" w:rsidRDefault="00A804EB" w:rsidP="00E31E40">
      <w:pPr>
        <w:spacing w:after="0" w:line="240" w:lineRule="auto"/>
        <w:ind w:left="709" w:firstLine="567"/>
        <w:jc w:val="both"/>
        <w:rPr>
          <w:rFonts w:ascii="Times New Roman" w:eastAsia="Times New Roman" w:hAnsi="Times New Roman" w:cs="Times New Roman"/>
          <w:sz w:val="32"/>
          <w:szCs w:val="32"/>
        </w:rPr>
      </w:pPr>
      <w:r w:rsidRPr="00F45E77">
        <w:rPr>
          <w:rFonts w:ascii="Times New Roman" w:eastAsia="Times New Roman" w:hAnsi="Times New Roman" w:cs="Times New Roman"/>
          <w:b/>
          <w:sz w:val="32"/>
          <w:szCs w:val="32"/>
        </w:rPr>
        <w:t>Так, в мае 2016 года к Уполномоченному обратился житель г. Читы Б., сообщивший, что ранее трудился  в ООО «</w:t>
      </w:r>
      <w:proofErr w:type="spellStart"/>
      <w:r w:rsidRPr="00F45E77">
        <w:rPr>
          <w:rFonts w:ascii="Times New Roman" w:eastAsia="Times New Roman" w:hAnsi="Times New Roman" w:cs="Times New Roman"/>
          <w:b/>
          <w:sz w:val="32"/>
          <w:szCs w:val="32"/>
        </w:rPr>
        <w:t>Стройсервис</w:t>
      </w:r>
      <w:proofErr w:type="spellEnd"/>
      <w:r w:rsidRPr="00F45E77">
        <w:rPr>
          <w:rFonts w:ascii="Times New Roman" w:eastAsia="Times New Roman" w:hAnsi="Times New Roman" w:cs="Times New Roman"/>
          <w:b/>
          <w:sz w:val="32"/>
          <w:szCs w:val="32"/>
        </w:rPr>
        <w:t xml:space="preserve">», зарегистрированном в г. Чехове Московской области, и после увольнения с 29 января 2016 </w:t>
      </w:r>
      <w:r w:rsidRPr="00F45E77">
        <w:rPr>
          <w:rFonts w:ascii="Times New Roman" w:eastAsia="Times New Roman" w:hAnsi="Times New Roman" w:cs="Times New Roman"/>
          <w:b/>
          <w:sz w:val="32"/>
          <w:szCs w:val="32"/>
        </w:rPr>
        <w:lastRenderedPageBreak/>
        <w:t>года не может получить расчет по заработной плате и свою трудовую книжку. По данному вопросу Уполномоченный обратился в прокуратуру Московской области</w:t>
      </w:r>
      <w:r w:rsidR="0043692D" w:rsidRPr="00F45E77">
        <w:rPr>
          <w:rFonts w:ascii="Times New Roman" w:eastAsia="Times New Roman" w:hAnsi="Times New Roman" w:cs="Times New Roman"/>
          <w:b/>
          <w:sz w:val="32"/>
          <w:szCs w:val="32"/>
        </w:rPr>
        <w:t xml:space="preserve">, где ему </w:t>
      </w:r>
      <w:r w:rsidR="00FB7972" w:rsidRPr="00F45E77">
        <w:rPr>
          <w:rFonts w:ascii="Times New Roman" w:eastAsia="Times New Roman" w:hAnsi="Times New Roman" w:cs="Times New Roman"/>
          <w:b/>
          <w:sz w:val="32"/>
          <w:szCs w:val="32"/>
        </w:rPr>
        <w:t>сообщили, чт</w:t>
      </w:r>
      <w:proofErr w:type="gramStart"/>
      <w:r w:rsidR="00FB7972" w:rsidRPr="00F45E77">
        <w:rPr>
          <w:rFonts w:ascii="Times New Roman" w:eastAsia="Times New Roman" w:hAnsi="Times New Roman" w:cs="Times New Roman"/>
          <w:b/>
          <w:sz w:val="32"/>
          <w:szCs w:val="32"/>
        </w:rPr>
        <w:t xml:space="preserve">о </w:t>
      </w:r>
      <w:r w:rsidRPr="00F45E77">
        <w:rPr>
          <w:rFonts w:ascii="Times New Roman" w:eastAsia="Times New Roman" w:hAnsi="Times New Roman" w:cs="Times New Roman"/>
          <w:b/>
          <w:sz w:val="32"/>
          <w:szCs w:val="32"/>
        </w:rPr>
        <w:t>ООО</w:t>
      </w:r>
      <w:proofErr w:type="gramEnd"/>
      <w:r w:rsidRPr="00F45E77">
        <w:rPr>
          <w:rFonts w:ascii="Times New Roman" w:eastAsia="Times New Roman" w:hAnsi="Times New Roman" w:cs="Times New Roman"/>
          <w:b/>
          <w:sz w:val="32"/>
          <w:szCs w:val="32"/>
        </w:rPr>
        <w:t xml:space="preserve"> «</w:t>
      </w:r>
      <w:proofErr w:type="spellStart"/>
      <w:r w:rsidRPr="00F45E77">
        <w:rPr>
          <w:rFonts w:ascii="Times New Roman" w:eastAsia="Times New Roman" w:hAnsi="Times New Roman" w:cs="Times New Roman"/>
          <w:b/>
          <w:sz w:val="32"/>
          <w:szCs w:val="32"/>
        </w:rPr>
        <w:t>Стройсервис</w:t>
      </w:r>
      <w:proofErr w:type="spellEnd"/>
      <w:r w:rsidRPr="00F45E77">
        <w:rPr>
          <w:rFonts w:ascii="Times New Roman" w:eastAsia="Times New Roman" w:hAnsi="Times New Roman" w:cs="Times New Roman"/>
          <w:b/>
          <w:sz w:val="32"/>
          <w:szCs w:val="32"/>
        </w:rPr>
        <w:t>» признано несостоятельным (банкротом), в отношении него открыто конкурсное производство, задолженность по заработной плате учтена и будет погашена после реализации имущества должника.</w:t>
      </w:r>
    </w:p>
    <w:p w:rsidR="00A804EB" w:rsidRPr="00F45E77" w:rsidRDefault="00A804EB" w:rsidP="00E31E40">
      <w:pPr>
        <w:spacing w:before="120" w:after="0" w:line="240" w:lineRule="auto"/>
        <w:jc w:val="both"/>
        <w:rPr>
          <w:rFonts w:ascii="Times New Roman" w:eastAsia="Times New Roman" w:hAnsi="Times New Roman" w:cs="Times New Roman"/>
          <w:sz w:val="32"/>
          <w:szCs w:val="32"/>
        </w:rPr>
      </w:pPr>
      <w:r w:rsidRPr="00F45E77">
        <w:rPr>
          <w:rFonts w:ascii="Times New Roman" w:eastAsia="Times New Roman" w:hAnsi="Times New Roman" w:cs="Times New Roman"/>
          <w:sz w:val="32"/>
          <w:szCs w:val="32"/>
        </w:rPr>
        <w:tab/>
        <w:t>В соответствии с новой редакцией ст. 136 ТК РФ на предприятиях должны быть конкретизированы предельные сроки выплаты зарплаты – заработная плата за первую половину месяца должна выплачиваться в установленный день с 16 по 30 (31) число текущего периода, а за вторую половину – с 1 по 15 число следующего месяца. Такая периодичность установлена с учетом соблюдения права работника на своевременное получение заработной платы, а также возможностей работодателя по организации расчета и выплаты зарплаты.</w:t>
      </w:r>
    </w:p>
    <w:p w:rsidR="00A804EB" w:rsidRPr="00F45E77" w:rsidRDefault="00A804EB" w:rsidP="00E31E40">
      <w:pPr>
        <w:spacing w:after="0" w:line="240" w:lineRule="auto"/>
        <w:jc w:val="both"/>
        <w:rPr>
          <w:rFonts w:ascii="Times New Roman" w:eastAsia="Times New Roman" w:hAnsi="Times New Roman" w:cs="Times New Roman"/>
          <w:sz w:val="32"/>
          <w:szCs w:val="32"/>
        </w:rPr>
      </w:pPr>
      <w:r w:rsidRPr="00F45E77">
        <w:rPr>
          <w:rFonts w:ascii="Times New Roman" w:eastAsia="Times New Roman" w:hAnsi="Times New Roman" w:cs="Times New Roman"/>
          <w:sz w:val="32"/>
          <w:szCs w:val="32"/>
        </w:rPr>
        <w:tab/>
        <w:t xml:space="preserve">Кроме того, в соответствии с Законом повышаются </w:t>
      </w:r>
      <w:r w:rsidR="00567365" w:rsidRPr="00F45E77">
        <w:rPr>
          <w:rFonts w:ascii="Times New Roman" w:eastAsia="Times New Roman" w:hAnsi="Times New Roman" w:cs="Times New Roman"/>
          <w:sz w:val="32"/>
          <w:szCs w:val="32"/>
        </w:rPr>
        <w:t xml:space="preserve">как </w:t>
      </w:r>
      <w:r w:rsidRPr="00F45E77">
        <w:rPr>
          <w:rFonts w:ascii="Times New Roman" w:eastAsia="Times New Roman" w:hAnsi="Times New Roman" w:cs="Times New Roman"/>
          <w:sz w:val="32"/>
          <w:szCs w:val="32"/>
        </w:rPr>
        <w:t>административная</w:t>
      </w:r>
      <w:r w:rsidR="00567365" w:rsidRPr="00F45E77">
        <w:rPr>
          <w:rFonts w:ascii="Times New Roman" w:eastAsia="Times New Roman" w:hAnsi="Times New Roman" w:cs="Times New Roman"/>
          <w:sz w:val="32"/>
          <w:szCs w:val="32"/>
        </w:rPr>
        <w:t xml:space="preserve">, так </w:t>
      </w:r>
      <w:r w:rsidRPr="00F45E77">
        <w:rPr>
          <w:rFonts w:ascii="Times New Roman" w:eastAsia="Times New Roman" w:hAnsi="Times New Roman" w:cs="Times New Roman"/>
          <w:sz w:val="32"/>
          <w:szCs w:val="32"/>
        </w:rPr>
        <w:t xml:space="preserve">и материальная ответственность работодателя за задержку зарплаты. Так же, в сравнении с действующим порядком, увеличатся штрафы для должностных лиц при первичном </w:t>
      </w:r>
      <w:proofErr w:type="gramStart"/>
      <w:r w:rsidRPr="00F45E77">
        <w:rPr>
          <w:rFonts w:ascii="Times New Roman" w:eastAsia="Times New Roman" w:hAnsi="Times New Roman" w:cs="Times New Roman"/>
          <w:sz w:val="32"/>
          <w:szCs w:val="32"/>
        </w:rPr>
        <w:t>нарушении</w:t>
      </w:r>
      <w:proofErr w:type="gramEnd"/>
      <w:r w:rsidRPr="00F45E77">
        <w:rPr>
          <w:rFonts w:ascii="Times New Roman" w:eastAsia="Times New Roman" w:hAnsi="Times New Roman" w:cs="Times New Roman"/>
          <w:sz w:val="32"/>
          <w:szCs w:val="32"/>
        </w:rPr>
        <w:t xml:space="preserve"> и возрастет верхняя граница для всех штрафов при повторном нарушении.  В два раза увеличилась компенсация, которую работодатель уплачивает работнику за задержку зарплаты. Она рассчитывается исходя из 1/150 ключевой ставки Центрального Банка РФ в день от задержанной суммы, вместо 1/300 ставки, как было до настоящего времени.  Помимо этого, государственные инспекции труда получили право незамедлительно, с извещением прокуратуры, проводить проверки по жалобам на невыплату зарплаты или оплату труда в размере ниже минимального </w:t>
      </w:r>
      <w:proofErr w:type="gramStart"/>
      <w:r w:rsidRPr="00F45E77">
        <w:rPr>
          <w:rFonts w:ascii="Times New Roman" w:eastAsia="Times New Roman" w:hAnsi="Times New Roman" w:cs="Times New Roman"/>
          <w:sz w:val="32"/>
          <w:szCs w:val="32"/>
        </w:rPr>
        <w:t>размера оплаты труда</w:t>
      </w:r>
      <w:proofErr w:type="gramEnd"/>
      <w:r w:rsidRPr="00F45E77">
        <w:rPr>
          <w:rFonts w:ascii="Times New Roman" w:eastAsia="Times New Roman" w:hAnsi="Times New Roman" w:cs="Times New Roman"/>
          <w:sz w:val="32"/>
          <w:szCs w:val="32"/>
        </w:rPr>
        <w:t>. Ранее для проведения проверки требовалось предварительное  согласие  прокуратуры.</w:t>
      </w:r>
    </w:p>
    <w:p w:rsidR="00A804EB" w:rsidRPr="00F45E77" w:rsidRDefault="00A804EB" w:rsidP="00E31E40">
      <w:pPr>
        <w:spacing w:after="0" w:line="240" w:lineRule="auto"/>
        <w:ind w:firstLine="708"/>
        <w:jc w:val="both"/>
        <w:rPr>
          <w:rFonts w:ascii="Times New Roman" w:eastAsia="Times New Roman" w:hAnsi="Times New Roman" w:cs="Times New Roman"/>
          <w:sz w:val="32"/>
          <w:szCs w:val="32"/>
        </w:rPr>
      </w:pPr>
      <w:r w:rsidRPr="00F45E77">
        <w:rPr>
          <w:rFonts w:ascii="Times New Roman" w:eastAsia="Times New Roman" w:hAnsi="Times New Roman" w:cs="Times New Roman"/>
          <w:bCs/>
          <w:sz w:val="32"/>
          <w:szCs w:val="32"/>
        </w:rPr>
        <w:t>Учитывая указанные изменения законодательства в данной сфере, Уполномоченный считает, что применение данных правовых норм будет способствовать защите трудовых прав граждан, в частности, права на своевременную оплату труда</w:t>
      </w:r>
      <w:r w:rsidRPr="00F45E77">
        <w:rPr>
          <w:rFonts w:ascii="Times New Roman" w:eastAsia="Times New Roman" w:hAnsi="Times New Roman" w:cs="Times New Roman"/>
          <w:sz w:val="32"/>
          <w:szCs w:val="32"/>
        </w:rPr>
        <w:t>.</w:t>
      </w:r>
    </w:p>
    <w:p w:rsidR="00A804EB" w:rsidRPr="00F45E77" w:rsidRDefault="00A804EB" w:rsidP="00E31E40">
      <w:pPr>
        <w:spacing w:after="0" w:line="240" w:lineRule="auto"/>
        <w:jc w:val="both"/>
        <w:outlineLvl w:val="0"/>
        <w:rPr>
          <w:rFonts w:ascii="Times New Roman" w:eastAsia="Times New Roman" w:hAnsi="Times New Roman" w:cs="Times New Roman"/>
          <w:sz w:val="32"/>
          <w:szCs w:val="32"/>
        </w:rPr>
      </w:pPr>
      <w:r w:rsidRPr="00F45E77">
        <w:rPr>
          <w:rFonts w:ascii="Times New Roman" w:eastAsia="Times New Roman" w:hAnsi="Times New Roman" w:cs="Times New Roman"/>
          <w:sz w:val="32"/>
          <w:szCs w:val="32"/>
        </w:rPr>
        <w:t xml:space="preserve">        </w:t>
      </w:r>
      <w:r w:rsidRPr="00F45E77">
        <w:rPr>
          <w:rFonts w:ascii="Times New Roman" w:eastAsia="Times New Roman" w:hAnsi="Times New Roman" w:cs="Times New Roman"/>
          <w:b/>
          <w:sz w:val="32"/>
          <w:szCs w:val="32"/>
        </w:rPr>
        <w:t xml:space="preserve">  </w:t>
      </w:r>
      <w:r w:rsidRPr="00F45E77">
        <w:rPr>
          <w:rFonts w:ascii="Times New Roman" w:eastAsia="Times New Roman" w:hAnsi="Times New Roman" w:cs="Times New Roman"/>
          <w:sz w:val="32"/>
          <w:szCs w:val="32"/>
        </w:rPr>
        <w:t xml:space="preserve">  </w:t>
      </w:r>
      <w:proofErr w:type="gramStart"/>
      <w:r w:rsidRPr="00F45E77">
        <w:rPr>
          <w:rFonts w:ascii="Times New Roman" w:eastAsia="Times New Roman" w:hAnsi="Times New Roman" w:cs="Times New Roman"/>
          <w:sz w:val="32"/>
          <w:szCs w:val="32"/>
        </w:rPr>
        <w:t xml:space="preserve">Вместе с тем, к сожалению, остается нерешенной проблема «серых» зарплат, которые по данным </w:t>
      </w:r>
      <w:r w:rsidRPr="00F45E77">
        <w:rPr>
          <w:rFonts w:ascii="Times New Roman" w:eastAsia="Times New Roman" w:hAnsi="Times New Roman" w:cs="Times New Roman"/>
          <w:bCs/>
          <w:sz w:val="32"/>
          <w:szCs w:val="32"/>
        </w:rPr>
        <w:t xml:space="preserve">Всероссийского центра изучения общественного мнении (далее – </w:t>
      </w:r>
      <w:r w:rsidRPr="00F45E77">
        <w:rPr>
          <w:rFonts w:ascii="Times New Roman" w:eastAsia="Times New Roman" w:hAnsi="Times New Roman" w:cs="Times New Roman"/>
          <w:sz w:val="32"/>
          <w:szCs w:val="32"/>
        </w:rPr>
        <w:t xml:space="preserve">ВЦИОМ) получает, </w:t>
      </w:r>
      <w:r w:rsidRPr="00F45E77">
        <w:rPr>
          <w:rFonts w:ascii="Times New Roman" w:eastAsia="Times New Roman" w:hAnsi="Times New Roman" w:cs="Times New Roman"/>
          <w:sz w:val="32"/>
          <w:szCs w:val="32"/>
        </w:rPr>
        <w:lastRenderedPageBreak/>
        <w:t>примерно, четверть россиян.</w:t>
      </w:r>
      <w:proofErr w:type="gramEnd"/>
      <w:r w:rsidRPr="00F45E77">
        <w:rPr>
          <w:rFonts w:ascii="Times New Roman" w:eastAsia="Times New Roman" w:hAnsi="Times New Roman" w:cs="Times New Roman"/>
          <w:sz w:val="32"/>
          <w:szCs w:val="32"/>
        </w:rPr>
        <w:t xml:space="preserve"> </w:t>
      </w:r>
      <w:r w:rsidRPr="00F45E77">
        <w:rPr>
          <w:rFonts w:ascii="Times New Roman" w:eastAsia="Times New Roman" w:hAnsi="Times New Roman" w:cs="Times New Roman"/>
          <w:bCs/>
          <w:sz w:val="32"/>
          <w:szCs w:val="32"/>
        </w:rPr>
        <w:t xml:space="preserve">Эти данные ВЦИОМ получил </w:t>
      </w:r>
      <w:r w:rsidRPr="00F45E77">
        <w:rPr>
          <w:rFonts w:ascii="Times New Roman" w:eastAsia="Times New Roman" w:hAnsi="Times New Roman" w:cs="Times New Roman"/>
          <w:sz w:val="32"/>
          <w:szCs w:val="32"/>
        </w:rPr>
        <w:t xml:space="preserve">в 2016 году </w:t>
      </w:r>
      <w:r w:rsidRPr="00F45E77">
        <w:rPr>
          <w:rFonts w:ascii="Times New Roman" w:eastAsia="Times New Roman" w:hAnsi="Times New Roman" w:cs="Times New Roman"/>
          <w:bCs/>
          <w:sz w:val="32"/>
          <w:szCs w:val="32"/>
        </w:rPr>
        <w:t xml:space="preserve">в ходе проведения специализированного опроса о рынке труда и проблемах трудоустройства </w:t>
      </w:r>
      <w:r w:rsidRPr="00F45E77">
        <w:rPr>
          <w:rFonts w:ascii="Times New Roman" w:eastAsia="Times New Roman" w:hAnsi="Times New Roman" w:cs="Times New Roman"/>
          <w:sz w:val="32"/>
          <w:szCs w:val="32"/>
        </w:rPr>
        <w:t xml:space="preserve">в 130 населенных пунктах 46  субъектах Российской Федерации. </w:t>
      </w:r>
      <w:r w:rsidRPr="00F45E77">
        <w:rPr>
          <w:rFonts w:ascii="Times New Roman" w:eastAsia="Times New Roman" w:hAnsi="Times New Roman" w:cs="Times New Roman"/>
          <w:sz w:val="32"/>
          <w:szCs w:val="32"/>
        </w:rPr>
        <w:tab/>
        <w:t xml:space="preserve">По данным опроса, чаще всего полностью «официальную» зарплату получают люди в возрасте старше 60 лет (84%) и жители городов с населением от 500 тыс. до 1 млн. человек (80%). «Черным налом» – платят жителям городов с населением в 100–500 тыс. человек (15%) и молодежи (12%). </w:t>
      </w:r>
    </w:p>
    <w:p w:rsidR="00A804EB" w:rsidRPr="00F45E77" w:rsidRDefault="00A804EB" w:rsidP="00E31E40">
      <w:pPr>
        <w:spacing w:after="0" w:line="240" w:lineRule="auto"/>
        <w:jc w:val="both"/>
        <w:rPr>
          <w:rFonts w:ascii="Times New Roman" w:eastAsia="Times New Roman" w:hAnsi="Times New Roman" w:cs="Times New Roman"/>
          <w:sz w:val="32"/>
          <w:szCs w:val="32"/>
        </w:rPr>
      </w:pPr>
      <w:r w:rsidRPr="00F45E77">
        <w:rPr>
          <w:rFonts w:ascii="Times New Roman" w:eastAsia="Times New Roman" w:hAnsi="Times New Roman" w:cs="Times New Roman"/>
          <w:sz w:val="32"/>
          <w:szCs w:val="32"/>
        </w:rPr>
        <w:tab/>
        <w:t xml:space="preserve">Нельзя не отметить, что оплата труда в конвертах отрицательно сказывается на положении работника, поскольку неполные отчисления в региональные фонды, в том числе и в пенсионный, лишают его в дальнейшем достойной пенсии, социальных выплат, кроме того, наносится ущерб бюджетам всех уровней, что в свою очередь сказывается на финансировании всей социальной сферы. А использование труда без соответствующего оформления следует считать серьезным правонарушением со стороны работодателя. </w:t>
      </w:r>
    </w:p>
    <w:p w:rsidR="00A804EB" w:rsidRPr="00F45E77" w:rsidRDefault="00A804EB" w:rsidP="00E31E40">
      <w:pPr>
        <w:spacing w:after="0" w:line="240" w:lineRule="auto"/>
        <w:jc w:val="both"/>
        <w:rPr>
          <w:rFonts w:ascii="Times New Roman" w:eastAsia="Times New Roman" w:hAnsi="Times New Roman" w:cs="Times New Roman"/>
          <w:sz w:val="32"/>
          <w:szCs w:val="32"/>
        </w:rPr>
      </w:pPr>
      <w:r w:rsidRPr="00F45E77">
        <w:rPr>
          <w:rFonts w:ascii="Times New Roman" w:eastAsia="Times New Roman" w:hAnsi="Times New Roman" w:cs="Times New Roman"/>
          <w:sz w:val="32"/>
          <w:szCs w:val="32"/>
        </w:rPr>
        <w:tab/>
        <w:t>Уполномоченный неоднократно отмечал, что вопросы трудовой занятости, оплаты труда являются жизненно важными для каждого гражданина. От решения этих вопросов зависит реализация многих других  основополагающих прав: на здоровье, на потребление культурных ценностей, на достойные условия проживания, на благоприятную среду.</w:t>
      </w:r>
    </w:p>
    <w:p w:rsidR="00A804EB" w:rsidRPr="00F45E77" w:rsidRDefault="00A804EB" w:rsidP="00E31E40">
      <w:pPr>
        <w:spacing w:after="0" w:line="240" w:lineRule="auto"/>
        <w:jc w:val="both"/>
        <w:rPr>
          <w:rFonts w:ascii="Times New Roman" w:eastAsia="Times New Roman" w:hAnsi="Times New Roman" w:cs="Times New Roman"/>
          <w:sz w:val="32"/>
          <w:szCs w:val="32"/>
        </w:rPr>
      </w:pPr>
      <w:r w:rsidRPr="00F45E77">
        <w:rPr>
          <w:rFonts w:ascii="Times New Roman" w:eastAsia="Times New Roman" w:hAnsi="Times New Roman" w:cs="Times New Roman"/>
          <w:sz w:val="32"/>
          <w:szCs w:val="32"/>
        </w:rPr>
        <w:tab/>
        <w:t xml:space="preserve">В 2016 году  количество  жалоб, поступающих Уполномоченному от жителей края, на нарушение их трудовых прав, </w:t>
      </w:r>
      <w:r w:rsidRPr="00F45E77">
        <w:rPr>
          <w:rFonts w:ascii="Times New Roman" w:hAnsi="Times New Roman" w:cs="Times New Roman"/>
          <w:sz w:val="32"/>
          <w:szCs w:val="32"/>
        </w:rPr>
        <w:t>по сравнению  с предыдущим годом, увеличилось на 28% и составило</w:t>
      </w:r>
      <w:r w:rsidRPr="00F45E77">
        <w:rPr>
          <w:rFonts w:ascii="Times New Roman" w:eastAsia="Times New Roman" w:hAnsi="Times New Roman" w:cs="Times New Roman"/>
          <w:sz w:val="32"/>
          <w:szCs w:val="32"/>
        </w:rPr>
        <w:t xml:space="preserve">  91 обращение, </w:t>
      </w:r>
      <w:proofErr w:type="gramStart"/>
      <w:r w:rsidRPr="00F45E77">
        <w:rPr>
          <w:rFonts w:ascii="Times New Roman" w:eastAsia="Times New Roman" w:hAnsi="Times New Roman" w:cs="Times New Roman"/>
          <w:sz w:val="32"/>
          <w:szCs w:val="32"/>
        </w:rPr>
        <w:t>из</w:t>
      </w:r>
      <w:proofErr w:type="gramEnd"/>
      <w:r w:rsidRPr="00F45E77">
        <w:rPr>
          <w:rFonts w:ascii="Times New Roman" w:eastAsia="Times New Roman" w:hAnsi="Times New Roman" w:cs="Times New Roman"/>
          <w:sz w:val="32"/>
          <w:szCs w:val="32"/>
        </w:rPr>
        <w:t xml:space="preserve"> которых 15 –</w:t>
      </w:r>
      <w:r w:rsidR="00F50CC2">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 xml:space="preserve">коллективные. </w:t>
      </w:r>
    </w:p>
    <w:p w:rsidR="00247223" w:rsidRDefault="00A804EB" w:rsidP="00E31E40">
      <w:pPr>
        <w:spacing w:after="0" w:line="240" w:lineRule="auto"/>
        <w:jc w:val="both"/>
        <w:rPr>
          <w:rFonts w:ascii="Times New Roman" w:hAnsi="Times New Roman" w:cs="Times New Roman"/>
          <w:sz w:val="32"/>
          <w:szCs w:val="32"/>
        </w:rPr>
      </w:pPr>
      <w:r w:rsidRPr="00F45E77">
        <w:rPr>
          <w:rFonts w:ascii="Times New Roman" w:hAnsi="Times New Roman" w:cs="Times New Roman"/>
          <w:sz w:val="32"/>
          <w:szCs w:val="32"/>
        </w:rPr>
        <w:tab/>
        <w:t xml:space="preserve">Среди вопросов, которые в своих обращениях поднимают граждане, основными являются: оказание содействия в восстановлении на работе, в трудоустройстве и сохранении  трудовых отношений при сокращении,  в установлении факта трудовых отношений,  а также о несогласии с </w:t>
      </w:r>
      <w:proofErr w:type="gramStart"/>
      <w:r w:rsidRPr="00F45E77">
        <w:rPr>
          <w:rFonts w:ascii="Times New Roman" w:hAnsi="Times New Roman" w:cs="Times New Roman"/>
          <w:sz w:val="32"/>
          <w:szCs w:val="32"/>
        </w:rPr>
        <w:t>размером оплаты  труда</w:t>
      </w:r>
      <w:proofErr w:type="gramEnd"/>
      <w:r w:rsidRPr="00F45E77">
        <w:rPr>
          <w:rFonts w:ascii="Times New Roman" w:hAnsi="Times New Roman" w:cs="Times New Roman"/>
          <w:sz w:val="32"/>
          <w:szCs w:val="32"/>
        </w:rPr>
        <w:t>, предоставлением  отпусков и др.</w:t>
      </w:r>
    </w:p>
    <w:p w:rsidR="00DF4634" w:rsidRPr="00F45E77" w:rsidRDefault="00DF4634" w:rsidP="00DF4634">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В результате проверок, проведенных совместно с Государственной инспекцией труда в Забайкальском крае по жалобам граждан, были выявлены нарушения трудовых прав  в ТСЖ  «Петровское»,  МБОУ СОШ № 45 г. Читы, ГУЗ «Чернышевская ЦРБ»,  ИП Морозова В.В. и ряде других.</w:t>
      </w:r>
    </w:p>
    <w:p w:rsidR="00DF4634" w:rsidRPr="00F45E77" w:rsidRDefault="00DF4634" w:rsidP="00E31E40">
      <w:pPr>
        <w:spacing w:after="0" w:line="240" w:lineRule="auto"/>
        <w:jc w:val="both"/>
        <w:rPr>
          <w:rFonts w:ascii="Times New Roman" w:hAnsi="Times New Roman" w:cs="Times New Roman"/>
          <w:sz w:val="32"/>
          <w:szCs w:val="32"/>
        </w:rPr>
      </w:pPr>
    </w:p>
    <w:p w:rsidR="00247223" w:rsidRPr="003E0193" w:rsidRDefault="00247223" w:rsidP="00E31E40">
      <w:pPr>
        <w:spacing w:after="0" w:line="240" w:lineRule="auto"/>
        <w:jc w:val="both"/>
        <w:rPr>
          <w:rFonts w:ascii="Times New Roman" w:hAnsi="Times New Roman" w:cs="Times New Roman"/>
          <w:sz w:val="28"/>
          <w:szCs w:val="28"/>
        </w:rPr>
      </w:pPr>
      <w:r w:rsidRPr="007E7566">
        <w:rPr>
          <w:rFonts w:ascii="Times New Roman" w:hAnsi="Times New Roman" w:cs="Times New Roman"/>
          <w:noProof/>
          <w:sz w:val="28"/>
          <w:szCs w:val="28"/>
          <w:lang w:eastAsia="ru-RU"/>
        </w:rPr>
        <w:lastRenderedPageBreak/>
        <w:drawing>
          <wp:inline distT="0" distB="0" distL="0" distR="0" wp14:anchorId="7F1ED646" wp14:editId="5D0F4A77">
            <wp:extent cx="5943600" cy="400050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04EB" w:rsidRPr="00F45E77" w:rsidRDefault="00A804EB" w:rsidP="00E31E40">
      <w:pPr>
        <w:spacing w:after="0" w:line="240" w:lineRule="auto"/>
        <w:jc w:val="both"/>
        <w:rPr>
          <w:rFonts w:ascii="Times New Roman" w:hAnsi="Times New Roman" w:cs="Times New Roman"/>
          <w:sz w:val="32"/>
          <w:szCs w:val="32"/>
        </w:rPr>
      </w:pPr>
      <w:r w:rsidRPr="003E0193">
        <w:rPr>
          <w:rFonts w:ascii="Times New Roman" w:hAnsi="Times New Roman" w:cs="Times New Roman"/>
          <w:sz w:val="28"/>
          <w:szCs w:val="28"/>
        </w:rPr>
        <w:tab/>
      </w:r>
    </w:p>
    <w:p w:rsidR="00A804EB" w:rsidRPr="00F45E77" w:rsidRDefault="00A804EB" w:rsidP="00E31E40">
      <w:pPr>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 xml:space="preserve">Так, в марте 2016 года к Уполномоченному обратились отдельные  представители трудового коллектива филиала «Больница №1» ФКУЗ МСЧ-75  ФСИН России, несогласные с запретом проноса предназначенных для личного потребления продуктов питания на территорию филиала и изменениями режима рабочего времени. </w:t>
      </w:r>
      <w:proofErr w:type="gramStart"/>
      <w:r w:rsidRPr="00F45E77">
        <w:rPr>
          <w:rFonts w:ascii="Times New Roman" w:hAnsi="Times New Roman" w:cs="Times New Roman"/>
          <w:b/>
          <w:sz w:val="32"/>
          <w:szCs w:val="32"/>
        </w:rPr>
        <w:t xml:space="preserve">По результатам проверки, проведенной Уполномоченным,  в мае 2016 года  была  организована встреча  трудового коллектива с  работодателем </w:t>
      </w:r>
      <w:r w:rsidR="00B84E18">
        <w:rPr>
          <w:rFonts w:ascii="Times New Roman" w:hAnsi="Times New Roman" w:cs="Times New Roman"/>
          <w:b/>
          <w:sz w:val="32"/>
          <w:szCs w:val="32"/>
        </w:rPr>
        <w:t>–</w:t>
      </w:r>
      <w:r w:rsidRPr="00F45E77">
        <w:rPr>
          <w:rFonts w:ascii="Times New Roman" w:hAnsi="Times New Roman" w:cs="Times New Roman"/>
          <w:b/>
          <w:sz w:val="32"/>
          <w:szCs w:val="32"/>
        </w:rPr>
        <w:t xml:space="preserve"> начальником ФКУЗ МСЧ-75 ФСИН России, представителями Государственной инспекции труда в Забайкальском крае, УФСИН России по Забайкальскому краю, отраслевого профсоюза, прокуратуры </w:t>
      </w:r>
      <w:proofErr w:type="spellStart"/>
      <w:r w:rsidRPr="00F45E77">
        <w:rPr>
          <w:rFonts w:ascii="Times New Roman" w:hAnsi="Times New Roman" w:cs="Times New Roman"/>
          <w:b/>
          <w:sz w:val="32"/>
          <w:szCs w:val="32"/>
        </w:rPr>
        <w:t>Ингодинского</w:t>
      </w:r>
      <w:proofErr w:type="spellEnd"/>
      <w:r w:rsidRPr="00F45E77">
        <w:rPr>
          <w:rFonts w:ascii="Times New Roman" w:hAnsi="Times New Roman" w:cs="Times New Roman"/>
          <w:b/>
          <w:sz w:val="32"/>
          <w:szCs w:val="32"/>
        </w:rPr>
        <w:t xml:space="preserve"> района г. Читы, в ходе которой было высказано мнение Уполномоченного о  способах урегулирования трудового спора, дана оценка законности решения  руководителя ФКУЗ МСЧ-75 ФСИН</w:t>
      </w:r>
      <w:proofErr w:type="gramEnd"/>
      <w:r w:rsidRPr="00F45E77">
        <w:rPr>
          <w:rFonts w:ascii="Times New Roman" w:hAnsi="Times New Roman" w:cs="Times New Roman"/>
          <w:b/>
          <w:sz w:val="32"/>
          <w:szCs w:val="32"/>
        </w:rPr>
        <w:t xml:space="preserve"> России и разъяснен порядок дальнейшего обжалования решения работодателя.  Конфликт был разрешен.</w:t>
      </w:r>
    </w:p>
    <w:p w:rsidR="00A804EB" w:rsidRPr="00F45E77" w:rsidRDefault="00A804EB" w:rsidP="005211E4">
      <w:pPr>
        <w:spacing w:before="120"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 xml:space="preserve">В апреле 2016 года к Уполномоченному поступило обращение коллектива ГАУСО РЦ «Спасатель», </w:t>
      </w:r>
      <w:r w:rsidRPr="00F45E77">
        <w:rPr>
          <w:rFonts w:ascii="Times New Roman" w:hAnsi="Times New Roman" w:cs="Times New Roman"/>
          <w:b/>
          <w:sz w:val="32"/>
          <w:szCs w:val="32"/>
        </w:rPr>
        <w:lastRenderedPageBreak/>
        <w:t xml:space="preserve">подведомственного Министерству социальной защиты Забайкальского края, в котором сообщалось о неэтичном поведении руководителя учреждения, нарушениях с ее стороны при распределении внебюджетных средств. По инициативе Уполномоченного в мае 2016 года был организован выезд  в учреждение при участии руководства Министерства социальной защиты Забайкальского края и  Государственной инспекции труда в Забайкальском крае, где были проведены встречи с должностными лицами учреждения, профсоюзным активом и трудовым коллективом, во время которых были даны разъяснения по всем поднятым  вопросам. </w:t>
      </w:r>
    </w:p>
    <w:p w:rsidR="00A804EB" w:rsidRPr="00F45E77" w:rsidRDefault="00A804EB" w:rsidP="00E31E40">
      <w:pPr>
        <w:spacing w:before="120" w:after="0" w:line="240" w:lineRule="auto"/>
        <w:jc w:val="both"/>
        <w:rPr>
          <w:rFonts w:ascii="Times New Roman" w:hAnsi="Times New Roman" w:cs="Times New Roman"/>
          <w:sz w:val="32"/>
          <w:szCs w:val="32"/>
        </w:rPr>
      </w:pPr>
      <w:r w:rsidRPr="00F45E77">
        <w:rPr>
          <w:rFonts w:ascii="Times New Roman" w:hAnsi="Times New Roman" w:cs="Times New Roman"/>
          <w:sz w:val="32"/>
          <w:szCs w:val="32"/>
        </w:rPr>
        <w:t xml:space="preserve">         Уполномоченный </w:t>
      </w:r>
      <w:r w:rsidR="00677AA8" w:rsidRPr="00F45E77">
        <w:rPr>
          <w:rFonts w:ascii="Times New Roman" w:hAnsi="Times New Roman" w:cs="Times New Roman"/>
          <w:sz w:val="32"/>
          <w:szCs w:val="32"/>
        </w:rPr>
        <w:t>постоянно</w:t>
      </w:r>
      <w:r w:rsidRPr="00F45E77">
        <w:rPr>
          <w:rFonts w:ascii="Times New Roman" w:hAnsi="Times New Roman" w:cs="Times New Roman"/>
          <w:sz w:val="32"/>
          <w:szCs w:val="32"/>
        </w:rPr>
        <w:t xml:space="preserve"> уделяет внимание вопросам трудовой занятости населения края.</w:t>
      </w:r>
      <w:r w:rsidRPr="00F45E77">
        <w:rPr>
          <w:rFonts w:ascii="Times New Roman" w:hAnsi="Times New Roman" w:cs="Times New Roman"/>
          <w:sz w:val="32"/>
          <w:szCs w:val="32"/>
        </w:rPr>
        <w:tab/>
      </w:r>
    </w:p>
    <w:p w:rsidR="00A804EB" w:rsidRPr="00F45E77" w:rsidRDefault="00A804EB" w:rsidP="00E31E40">
      <w:pPr>
        <w:spacing w:after="0" w:line="240" w:lineRule="auto"/>
        <w:ind w:firstLine="709"/>
        <w:jc w:val="both"/>
        <w:rPr>
          <w:rFonts w:ascii="Times New Roman" w:eastAsia="Times New Roman" w:hAnsi="Times New Roman" w:cs="Times New Roman"/>
          <w:sz w:val="32"/>
          <w:szCs w:val="32"/>
        </w:rPr>
      </w:pPr>
      <w:r w:rsidRPr="00F45E77">
        <w:rPr>
          <w:rFonts w:ascii="Times New Roman" w:hAnsi="Times New Roman" w:cs="Times New Roman"/>
          <w:sz w:val="32"/>
          <w:szCs w:val="32"/>
        </w:rPr>
        <w:t>Одним из самых социально значимых показателей является у</w:t>
      </w:r>
      <w:r w:rsidRPr="00F45E77">
        <w:rPr>
          <w:rFonts w:ascii="Times New Roman" w:eastAsia="Times New Roman" w:hAnsi="Times New Roman" w:cs="Times New Roman"/>
          <w:sz w:val="32"/>
          <w:szCs w:val="32"/>
        </w:rPr>
        <w:t>ровень зарегистрированной безработицы. В целом по краю на 01 января 2017 года он составил 1,8% от экономически активного населения и, таким образом, по уровню безработицы регион занял третье место в Сибири (10,6%) и восьмое среди других субъектов РФ.</w:t>
      </w:r>
    </w:p>
    <w:p w:rsidR="00A804EB" w:rsidRPr="00F45E77" w:rsidRDefault="00A804EB" w:rsidP="008D3DAE">
      <w:pPr>
        <w:pStyle w:val="a3"/>
        <w:spacing w:before="0" w:beforeAutospacing="0" w:after="0" w:afterAutospacing="0"/>
        <w:jc w:val="both"/>
        <w:rPr>
          <w:sz w:val="32"/>
          <w:szCs w:val="32"/>
        </w:rPr>
      </w:pPr>
      <w:r w:rsidRPr="00F45E77">
        <w:rPr>
          <w:sz w:val="32"/>
          <w:szCs w:val="32"/>
        </w:rPr>
        <w:tab/>
        <w:t xml:space="preserve">По состоянию на 01 января 2017 года в органах службы занятости населения Забайкальского края в целях поиска подходящей работы состоят на учете 10 816 человек, из них 9 264 гражданина зарегистрированы в качестве безработных. Это на </w:t>
      </w:r>
      <w:r w:rsidR="00B84E18">
        <w:rPr>
          <w:sz w:val="32"/>
          <w:szCs w:val="32"/>
        </w:rPr>
        <w:t xml:space="preserve">     </w:t>
      </w:r>
      <w:r w:rsidRPr="00F45E77">
        <w:rPr>
          <w:sz w:val="32"/>
          <w:szCs w:val="32"/>
        </w:rPr>
        <w:t>20,9% меньше, чем на аналогичную дату 2016 года.</w:t>
      </w:r>
      <w:r w:rsidR="00B84E18">
        <w:rPr>
          <w:sz w:val="32"/>
          <w:szCs w:val="32"/>
        </w:rPr>
        <w:t xml:space="preserve"> </w:t>
      </w:r>
      <w:r w:rsidRPr="00F45E77">
        <w:rPr>
          <w:sz w:val="32"/>
          <w:szCs w:val="32"/>
        </w:rPr>
        <w:t xml:space="preserve">Большинство зарегистрированных безработных это молодежь в возрасте 16-29 лет (21,9%), высвобожденные граждане – 17%, еще 7% и 5% составляют забайкальцы </w:t>
      </w:r>
      <w:proofErr w:type="spellStart"/>
      <w:r w:rsidRPr="00F45E77">
        <w:rPr>
          <w:sz w:val="32"/>
          <w:szCs w:val="32"/>
        </w:rPr>
        <w:t>предпенсионного</w:t>
      </w:r>
      <w:proofErr w:type="spellEnd"/>
      <w:r w:rsidRPr="00F45E77">
        <w:rPr>
          <w:sz w:val="32"/>
          <w:szCs w:val="32"/>
        </w:rPr>
        <w:t xml:space="preserve"> возраста и граждане с ограниченными возможностями здоровья. </w:t>
      </w:r>
    </w:p>
    <w:p w:rsidR="00A804EB" w:rsidRPr="00F45E77" w:rsidRDefault="00A804EB" w:rsidP="00E31E40">
      <w:pPr>
        <w:spacing w:after="0" w:line="240" w:lineRule="auto"/>
        <w:jc w:val="both"/>
        <w:rPr>
          <w:rFonts w:ascii="Times New Roman" w:eastAsia="Times New Roman" w:hAnsi="Times New Roman" w:cs="Times New Roman"/>
          <w:sz w:val="32"/>
          <w:szCs w:val="32"/>
        </w:rPr>
      </w:pPr>
      <w:r w:rsidRPr="00F45E77">
        <w:rPr>
          <w:rFonts w:ascii="Times New Roman" w:hAnsi="Times New Roman" w:cs="Times New Roman"/>
          <w:sz w:val="32"/>
          <w:szCs w:val="32"/>
        </w:rPr>
        <w:tab/>
        <w:t>На 01 ян</w:t>
      </w:r>
      <w:r w:rsidRPr="00F45E77">
        <w:rPr>
          <w:rFonts w:ascii="Times New Roman" w:eastAsia="Times New Roman" w:hAnsi="Times New Roman" w:cs="Times New Roman"/>
          <w:sz w:val="32"/>
          <w:szCs w:val="32"/>
        </w:rPr>
        <w:t>варя 2017 года заявленная предприятиями и организациями потребность в работниках составила 11</w:t>
      </w:r>
      <w:r w:rsidR="008D3DAE">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132 единицы, в том числе: 7 068 единиц для замещения рабочих профессий и 10  073 вакансии с оплатой труда выше прожиточного минимума.</w:t>
      </w:r>
      <w:r w:rsidR="008D3DAE">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 xml:space="preserve">Коэффициент напряженности на 01 января 2017 года составил 1,0 (численность незанятых граждан, претендующих на </w:t>
      </w:r>
      <w:r w:rsidR="008D3DAE">
        <w:rPr>
          <w:rFonts w:ascii="Times New Roman" w:eastAsia="Times New Roman" w:hAnsi="Times New Roman" w:cs="Times New Roman"/>
          <w:sz w:val="32"/>
          <w:szCs w:val="32"/>
        </w:rPr>
        <w:t xml:space="preserve">    одну</w:t>
      </w:r>
      <w:r w:rsidRPr="00F45E77">
        <w:rPr>
          <w:rFonts w:ascii="Times New Roman" w:eastAsia="Times New Roman" w:hAnsi="Times New Roman" w:cs="Times New Roman"/>
          <w:sz w:val="32"/>
          <w:szCs w:val="32"/>
        </w:rPr>
        <w:t xml:space="preserve"> свободную вакансию), что меньше на 0,2 единицы, чем на 01 января 2016 года.</w:t>
      </w:r>
    </w:p>
    <w:p w:rsidR="00A804EB" w:rsidRPr="00F45E77" w:rsidRDefault="00A804EB" w:rsidP="00E31E40">
      <w:pPr>
        <w:pStyle w:val="a3"/>
        <w:spacing w:before="0" w:beforeAutospacing="0" w:after="0" w:afterAutospacing="0"/>
        <w:jc w:val="both"/>
        <w:rPr>
          <w:sz w:val="32"/>
          <w:szCs w:val="32"/>
        </w:rPr>
      </w:pPr>
      <w:r w:rsidRPr="00F45E77">
        <w:rPr>
          <w:sz w:val="32"/>
          <w:szCs w:val="32"/>
        </w:rPr>
        <w:tab/>
        <w:t xml:space="preserve">За 2016 год нашли работу 16 214 человек. Из них на общественные работы было трудоустроено 1 550 человек, в </w:t>
      </w:r>
      <w:r w:rsidRPr="00F45E77">
        <w:rPr>
          <w:sz w:val="32"/>
          <w:szCs w:val="32"/>
        </w:rPr>
        <w:lastRenderedPageBreak/>
        <w:t xml:space="preserve">свободное от учебы время работало 3 721 несовершеннолетних в возрасте от 14 до 18 лет. Временно было трудоустроено 440 безработных граждан, испытывающих трудности в поиске работы, а 54 безработных гражданина при содействии органов службы занятости открыли собственное дело. </w:t>
      </w:r>
      <w:proofErr w:type="gramStart"/>
      <w:r w:rsidRPr="00F45E77">
        <w:rPr>
          <w:sz w:val="32"/>
          <w:szCs w:val="32"/>
        </w:rPr>
        <w:t>Пройти профессиональное обучение и получить дополнительное профессиональное образование пожелали граждане, общая численность которых составила 712 человек, из них: 534 безработных гражданина, 150 женщин, находящихся в отпуске по уходу за ребенком, и 28 незанятых граждан, которым в соответствии с законодательством РФ назначена трудовая пенсия по старости, и которые стремятся возобновить трудовую деятельность.</w:t>
      </w:r>
      <w:proofErr w:type="gramEnd"/>
      <w:r w:rsidRPr="00F45E77">
        <w:rPr>
          <w:sz w:val="32"/>
          <w:szCs w:val="32"/>
        </w:rPr>
        <w:t xml:space="preserve">   На основании заявлений 126 организаций   2 723 гражданина ожидают сокращения в 2017 году.</w:t>
      </w:r>
    </w:p>
    <w:p w:rsidR="00A804EB" w:rsidRPr="00F45E77" w:rsidRDefault="00A804EB" w:rsidP="00E31E40">
      <w:pPr>
        <w:pStyle w:val="a3"/>
        <w:spacing w:before="0" w:beforeAutospacing="0" w:after="0" w:afterAutospacing="0"/>
        <w:jc w:val="both"/>
        <w:rPr>
          <w:sz w:val="32"/>
          <w:szCs w:val="32"/>
        </w:rPr>
      </w:pPr>
      <w:r w:rsidRPr="00F45E77">
        <w:rPr>
          <w:sz w:val="32"/>
          <w:szCs w:val="32"/>
        </w:rPr>
        <w:tab/>
        <w:t>Однако, как показывает практика, значительная часть граждан, желающих найти работу, ищет ее в пределах г. Читы, в то время как в сельской местности ощущается острая нехватка представителей таких необходимых направлений как медицина, педагогика, сельское хозяйство и др</w:t>
      </w:r>
      <w:r w:rsidR="00922248" w:rsidRPr="00F45E77">
        <w:rPr>
          <w:sz w:val="32"/>
          <w:szCs w:val="32"/>
        </w:rPr>
        <w:t>угие</w:t>
      </w:r>
      <w:r w:rsidRPr="00F45E77">
        <w:rPr>
          <w:sz w:val="32"/>
          <w:szCs w:val="32"/>
        </w:rPr>
        <w:t>.</w:t>
      </w:r>
    </w:p>
    <w:p w:rsidR="00A804EB" w:rsidRPr="00F45E77" w:rsidRDefault="00A804EB" w:rsidP="00E31E40">
      <w:pPr>
        <w:pStyle w:val="a3"/>
        <w:spacing w:before="0" w:beforeAutospacing="0" w:after="0" w:afterAutospacing="0"/>
        <w:jc w:val="both"/>
        <w:rPr>
          <w:sz w:val="32"/>
          <w:szCs w:val="32"/>
        </w:rPr>
      </w:pPr>
      <w:r w:rsidRPr="00F45E77">
        <w:rPr>
          <w:sz w:val="32"/>
          <w:szCs w:val="32"/>
        </w:rPr>
        <w:tab/>
        <w:t xml:space="preserve">Вместе с тем, даже в условиях сокращения рабочих мест, некоторые работодатели находят возможность для  обеспечения работой людей, находящихся в трудной жизненной ситуации. </w:t>
      </w:r>
    </w:p>
    <w:p w:rsidR="00A804EB" w:rsidRPr="00F45E77" w:rsidRDefault="00A804EB" w:rsidP="00E31E40">
      <w:pPr>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sz w:val="32"/>
          <w:szCs w:val="32"/>
        </w:rPr>
        <w:t xml:space="preserve">  </w:t>
      </w:r>
      <w:r w:rsidRPr="00F45E77">
        <w:rPr>
          <w:rFonts w:ascii="Times New Roman" w:hAnsi="Times New Roman" w:cs="Times New Roman"/>
          <w:b/>
          <w:sz w:val="32"/>
          <w:szCs w:val="32"/>
        </w:rPr>
        <w:t>Так, по просьбе</w:t>
      </w:r>
      <w:r w:rsidRPr="00F45E77">
        <w:rPr>
          <w:rFonts w:ascii="Times New Roman" w:hAnsi="Times New Roman" w:cs="Times New Roman"/>
          <w:sz w:val="32"/>
          <w:szCs w:val="32"/>
        </w:rPr>
        <w:t xml:space="preserve"> </w:t>
      </w:r>
      <w:r w:rsidRPr="00F45E77">
        <w:rPr>
          <w:rFonts w:ascii="Times New Roman" w:hAnsi="Times New Roman" w:cs="Times New Roman"/>
          <w:b/>
          <w:sz w:val="32"/>
          <w:szCs w:val="32"/>
        </w:rPr>
        <w:t xml:space="preserve">Уполномоченного начальник вагонного участка Чита АО «Федеральная пассажирская компания» А.В. Федотов сохранил рабочее место для жительницы г. Краснокаменска Т., воспитывающей троих несовершеннолетних детей, и подлежащей увольнению в связи с сокращением занимаемой ею должности. </w:t>
      </w:r>
    </w:p>
    <w:p w:rsidR="00A804EB" w:rsidRPr="00F45E77" w:rsidRDefault="00A804EB" w:rsidP="00E31E40">
      <w:pPr>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Так же совместно с руководством Читинской  таможни  была разрешена проблема продления служебного контракта с  гражданином</w:t>
      </w:r>
      <w:r w:rsidR="00D86C19" w:rsidRPr="00F45E77">
        <w:rPr>
          <w:rFonts w:ascii="Times New Roman" w:hAnsi="Times New Roman" w:cs="Times New Roman"/>
          <w:b/>
          <w:sz w:val="32"/>
          <w:szCs w:val="32"/>
        </w:rPr>
        <w:t xml:space="preserve"> </w:t>
      </w:r>
      <w:r w:rsidRPr="00F45E77">
        <w:rPr>
          <w:rFonts w:ascii="Times New Roman" w:hAnsi="Times New Roman" w:cs="Times New Roman"/>
          <w:b/>
          <w:sz w:val="32"/>
          <w:szCs w:val="32"/>
        </w:rPr>
        <w:t xml:space="preserve"> Б.  </w:t>
      </w:r>
    </w:p>
    <w:p w:rsidR="00A804EB" w:rsidRPr="00F45E77" w:rsidRDefault="008F3166"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Такие</w:t>
      </w:r>
      <w:r w:rsidR="00A804EB" w:rsidRPr="00F45E77">
        <w:rPr>
          <w:rFonts w:ascii="Times New Roman" w:hAnsi="Times New Roman" w:cs="Times New Roman"/>
          <w:sz w:val="32"/>
          <w:szCs w:val="32"/>
        </w:rPr>
        <w:t xml:space="preserve"> примеры не единичны. </w:t>
      </w:r>
    </w:p>
    <w:p w:rsidR="00A804EB" w:rsidRPr="00F45E77" w:rsidRDefault="00A804EB" w:rsidP="00E31E40">
      <w:pPr>
        <w:spacing w:before="120"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Однако вызывают озабоченность случаи отказа в постановке на учет в качестве безработных  гражданам, относящимся к категории детей-сирот и детей, оставшихся без попечения родителей, ввиду отсутствия у них регистрации по месту жительства. Так, по состоянию на 01 января 2016 года отказ в постановке на учет по данной причине получили девять граждан, относящихся к названной категории. Таким образом, права</w:t>
      </w:r>
      <w:r w:rsidR="007140BC" w:rsidRPr="00F45E77">
        <w:rPr>
          <w:rFonts w:ascii="Times New Roman" w:hAnsi="Times New Roman" w:cs="Times New Roman"/>
          <w:sz w:val="32"/>
          <w:szCs w:val="32"/>
        </w:rPr>
        <w:t xml:space="preserve"> </w:t>
      </w:r>
      <w:r w:rsidRPr="00F45E77">
        <w:rPr>
          <w:rFonts w:ascii="Times New Roman" w:hAnsi="Times New Roman" w:cs="Times New Roman"/>
          <w:sz w:val="32"/>
          <w:szCs w:val="32"/>
        </w:rPr>
        <w:t xml:space="preserve">лиц, относящихся к наиболее уязвимой категории граждан,  нарушаются </w:t>
      </w:r>
      <w:r w:rsidRPr="00F45E77">
        <w:rPr>
          <w:rFonts w:ascii="Times New Roman" w:hAnsi="Times New Roman" w:cs="Times New Roman"/>
          <w:sz w:val="32"/>
          <w:szCs w:val="32"/>
        </w:rPr>
        <w:lastRenderedPageBreak/>
        <w:t xml:space="preserve">дважды: им не предоставляется положенное по закону жилье и в связи с этим они не могут получать положенные им выплаты, как безработным. Необходимо искать пути выхода из  данной ситуации и, прежде всего, решить вопрос с обеспечением жилыми помещениями указанной категории граждан. </w:t>
      </w:r>
    </w:p>
    <w:p w:rsidR="00A804EB" w:rsidRPr="00F45E77" w:rsidRDefault="00A804EB"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 xml:space="preserve">Так же Уполномоченный выражает надежду, что заработавшая с 01 января  2017 года на портале </w:t>
      </w:r>
      <w:hyperlink r:id="rId18" w:history="1">
        <w:r w:rsidRPr="00F45E77">
          <w:rPr>
            <w:rStyle w:val="af4"/>
            <w:rFonts w:ascii="Times New Roman" w:hAnsi="Times New Roman" w:cs="Times New Roman"/>
            <w:color w:val="auto"/>
            <w:sz w:val="32"/>
            <w:szCs w:val="32"/>
            <w:u w:val="none"/>
          </w:rPr>
          <w:t>www.sfri.ru</w:t>
        </w:r>
      </w:hyperlink>
      <w:r w:rsidRPr="00F45E77">
        <w:rPr>
          <w:rFonts w:ascii="Times New Roman" w:hAnsi="Times New Roman" w:cs="Times New Roman"/>
          <w:sz w:val="32"/>
          <w:szCs w:val="32"/>
        </w:rPr>
        <w:t xml:space="preserve"> Федеральная государственная информационная система «Федеральный реестр инвалидов» поможет в трудоустройстве людей с ограниченными возможностями здоровья. Данные указанного реестра позволят выявить категории инвалидов, для которых характерны проблемы при трудоустройстве, еще до обращения гражданина в органы службы занятости.</w:t>
      </w:r>
    </w:p>
    <w:p w:rsidR="00A804EB" w:rsidRPr="00F45E77" w:rsidRDefault="00A804EB" w:rsidP="00E31E40">
      <w:pPr>
        <w:pStyle w:val="a3"/>
        <w:spacing w:before="0" w:beforeAutospacing="0" w:after="0" w:afterAutospacing="0"/>
        <w:jc w:val="both"/>
        <w:rPr>
          <w:sz w:val="32"/>
          <w:szCs w:val="32"/>
        </w:rPr>
      </w:pPr>
      <w:r w:rsidRPr="00F45E77">
        <w:rPr>
          <w:sz w:val="32"/>
          <w:szCs w:val="32"/>
        </w:rPr>
        <w:tab/>
        <w:t xml:space="preserve">Обращающихся к Уполномоченному граждан так же волнуют вопросы  размера заработной платы. На сегодняшний день в </w:t>
      </w:r>
      <w:r w:rsidRPr="00F45E77">
        <w:rPr>
          <w:bCs/>
          <w:sz w:val="32"/>
          <w:szCs w:val="32"/>
        </w:rPr>
        <w:t>Забайкальском крае наблюдается увеличение размера средней заработной платы, которая продолжает оставаться одной из самых высоких среди 12 регионов Сибирского Федерального округа.</w:t>
      </w:r>
      <w:r w:rsidR="001706FA" w:rsidRPr="00F45E77">
        <w:rPr>
          <w:sz w:val="32"/>
          <w:szCs w:val="32"/>
        </w:rPr>
        <w:t xml:space="preserve"> </w:t>
      </w:r>
      <w:r w:rsidRPr="00F45E77">
        <w:rPr>
          <w:sz w:val="32"/>
          <w:szCs w:val="32"/>
        </w:rPr>
        <w:t xml:space="preserve">По данным статистиков, за 10 месяцев текущего года средняя зарплата в Забайкалье составила 31 585 рублей (в </w:t>
      </w:r>
      <w:r w:rsidRPr="00F45E77">
        <w:rPr>
          <w:bCs/>
          <w:sz w:val="32"/>
          <w:szCs w:val="32"/>
        </w:rPr>
        <w:t xml:space="preserve">Сибирском Федеральном </w:t>
      </w:r>
      <w:r w:rsidRPr="00F45E77">
        <w:rPr>
          <w:sz w:val="32"/>
          <w:szCs w:val="32"/>
        </w:rPr>
        <w:t xml:space="preserve">округе – 30 507 рублей). Самыми высокооплачиваемыми видами деятельности по-прежнему являются добыча топливно-энергетических полезных ископаемых и финансовая деятельность. Среднемесячная заработная плата здесь превысила </w:t>
      </w:r>
      <w:proofErr w:type="spellStart"/>
      <w:r w:rsidRPr="00F45E77">
        <w:rPr>
          <w:sz w:val="32"/>
          <w:szCs w:val="32"/>
        </w:rPr>
        <w:t>среднекраевой</w:t>
      </w:r>
      <w:proofErr w:type="spellEnd"/>
      <w:r w:rsidRPr="00F45E77">
        <w:rPr>
          <w:sz w:val="32"/>
          <w:szCs w:val="32"/>
        </w:rPr>
        <w:t xml:space="preserve"> уровень в 1,7 и 1,6 раза соответственно, а наиболее низкий уровень заработной платы сохраняется в сельском хозяйстве – 20% от </w:t>
      </w:r>
      <w:proofErr w:type="spellStart"/>
      <w:r w:rsidRPr="00F45E77">
        <w:rPr>
          <w:sz w:val="32"/>
          <w:szCs w:val="32"/>
        </w:rPr>
        <w:t>среднекраевого</w:t>
      </w:r>
      <w:proofErr w:type="spellEnd"/>
      <w:r w:rsidRPr="00F45E77">
        <w:rPr>
          <w:sz w:val="32"/>
          <w:szCs w:val="32"/>
        </w:rPr>
        <w:t xml:space="preserve"> уровня.  </w:t>
      </w:r>
    </w:p>
    <w:p w:rsidR="00A804EB" w:rsidRPr="00F45E77" w:rsidRDefault="00A804EB" w:rsidP="00E31E40">
      <w:pPr>
        <w:spacing w:after="0" w:line="240" w:lineRule="auto"/>
        <w:jc w:val="both"/>
        <w:rPr>
          <w:rFonts w:ascii="Times New Roman" w:eastAsia="Times New Roman" w:hAnsi="Times New Roman" w:cs="Times New Roman"/>
          <w:sz w:val="32"/>
          <w:szCs w:val="32"/>
        </w:rPr>
      </w:pPr>
      <w:r w:rsidRPr="00F45E77">
        <w:rPr>
          <w:rFonts w:ascii="Times New Roman" w:hAnsi="Times New Roman" w:cs="Times New Roman"/>
          <w:sz w:val="32"/>
          <w:szCs w:val="32"/>
        </w:rPr>
        <w:tab/>
      </w:r>
      <w:r w:rsidRPr="00F45E77">
        <w:rPr>
          <w:rFonts w:ascii="Times New Roman" w:eastAsia="Times New Roman" w:hAnsi="Times New Roman" w:cs="Times New Roman"/>
          <w:sz w:val="32"/>
          <w:szCs w:val="32"/>
        </w:rPr>
        <w:t>С 01</w:t>
      </w:r>
      <w:r w:rsidR="0045429C">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июля 2016 года для работников бюджетных организаций Забайкалья минимальная заработная плата установлена на</w:t>
      </w:r>
      <w:r w:rsidR="0045429C">
        <w:rPr>
          <w:rFonts w:ascii="Times New Roman" w:eastAsia="Times New Roman" w:hAnsi="Times New Roman" w:cs="Times New Roman"/>
          <w:sz w:val="32"/>
          <w:szCs w:val="32"/>
        </w:rPr>
        <w:t xml:space="preserve"> </w:t>
      </w:r>
      <w:r w:rsidRPr="00F45E77">
        <w:rPr>
          <w:rFonts w:ascii="Times New Roman" w:eastAsia="Times New Roman" w:hAnsi="Times New Roman" w:cs="Times New Roman"/>
          <w:sz w:val="32"/>
          <w:szCs w:val="32"/>
        </w:rPr>
        <w:t xml:space="preserve">уровне 7 500 рублей, в </w:t>
      </w:r>
      <w:proofErr w:type="spellStart"/>
      <w:r w:rsidRPr="00F45E77">
        <w:rPr>
          <w:rFonts w:ascii="Times New Roman" w:eastAsia="Times New Roman" w:hAnsi="Times New Roman" w:cs="Times New Roman"/>
          <w:sz w:val="32"/>
          <w:szCs w:val="32"/>
        </w:rPr>
        <w:t>Тунгиро-Олекминском</w:t>
      </w:r>
      <w:proofErr w:type="spellEnd"/>
      <w:r w:rsidRPr="00F45E77">
        <w:rPr>
          <w:rFonts w:ascii="Times New Roman" w:eastAsia="Times New Roman" w:hAnsi="Times New Roman" w:cs="Times New Roman"/>
          <w:sz w:val="32"/>
          <w:szCs w:val="32"/>
        </w:rPr>
        <w:t xml:space="preserve"> и </w:t>
      </w:r>
      <w:proofErr w:type="spellStart"/>
      <w:r w:rsidRPr="00F45E77">
        <w:rPr>
          <w:rFonts w:ascii="Times New Roman" w:eastAsia="Times New Roman" w:hAnsi="Times New Roman" w:cs="Times New Roman"/>
          <w:sz w:val="32"/>
          <w:szCs w:val="32"/>
        </w:rPr>
        <w:t>Тунгокоченском</w:t>
      </w:r>
      <w:proofErr w:type="spellEnd"/>
      <w:r w:rsidRPr="00F45E77">
        <w:rPr>
          <w:rFonts w:ascii="Times New Roman" w:eastAsia="Times New Roman" w:hAnsi="Times New Roman" w:cs="Times New Roman"/>
          <w:sz w:val="32"/>
          <w:szCs w:val="32"/>
        </w:rPr>
        <w:t xml:space="preserve"> районах в размере 9 499 рублей, в </w:t>
      </w:r>
      <w:proofErr w:type="spellStart"/>
      <w:r w:rsidRPr="00F45E77">
        <w:rPr>
          <w:rFonts w:ascii="Times New Roman" w:eastAsia="Times New Roman" w:hAnsi="Times New Roman" w:cs="Times New Roman"/>
          <w:sz w:val="32"/>
          <w:szCs w:val="32"/>
        </w:rPr>
        <w:t>Каларском</w:t>
      </w:r>
      <w:proofErr w:type="spellEnd"/>
      <w:r w:rsidRPr="00F45E77">
        <w:rPr>
          <w:rFonts w:ascii="Times New Roman" w:eastAsia="Times New Roman" w:hAnsi="Times New Roman" w:cs="Times New Roman"/>
          <w:sz w:val="32"/>
          <w:szCs w:val="32"/>
        </w:rPr>
        <w:t xml:space="preserve"> районе – 10 960 рублей. Для работников организаций внебюджетного сектора экономики, за исключением сельскохозяйственной отрасли, предусмотрена минимальная заработная плата в 8 647 рублей, для жителей </w:t>
      </w:r>
      <w:proofErr w:type="spellStart"/>
      <w:r w:rsidRPr="00F45E77">
        <w:rPr>
          <w:rFonts w:ascii="Times New Roman" w:eastAsia="Times New Roman" w:hAnsi="Times New Roman" w:cs="Times New Roman"/>
          <w:sz w:val="32"/>
          <w:szCs w:val="32"/>
        </w:rPr>
        <w:t>Тунгиро-Олекминского</w:t>
      </w:r>
      <w:proofErr w:type="spellEnd"/>
      <w:r w:rsidRPr="00F45E77">
        <w:rPr>
          <w:rFonts w:ascii="Times New Roman" w:eastAsia="Times New Roman" w:hAnsi="Times New Roman" w:cs="Times New Roman"/>
          <w:sz w:val="32"/>
          <w:szCs w:val="32"/>
        </w:rPr>
        <w:t xml:space="preserve"> и </w:t>
      </w:r>
      <w:proofErr w:type="spellStart"/>
      <w:r w:rsidRPr="00F45E77">
        <w:rPr>
          <w:rFonts w:ascii="Times New Roman" w:eastAsia="Times New Roman" w:hAnsi="Times New Roman" w:cs="Times New Roman"/>
          <w:sz w:val="32"/>
          <w:szCs w:val="32"/>
        </w:rPr>
        <w:t>Тунгокоченского</w:t>
      </w:r>
      <w:proofErr w:type="spellEnd"/>
      <w:r w:rsidRPr="00F45E77">
        <w:rPr>
          <w:rFonts w:ascii="Times New Roman" w:eastAsia="Times New Roman" w:hAnsi="Times New Roman" w:cs="Times New Roman"/>
          <w:sz w:val="32"/>
          <w:szCs w:val="32"/>
        </w:rPr>
        <w:t xml:space="preserve"> районов  – 10 172 рубля,  </w:t>
      </w:r>
      <w:proofErr w:type="spellStart"/>
      <w:r w:rsidRPr="00F45E77">
        <w:rPr>
          <w:rFonts w:ascii="Times New Roman" w:eastAsia="Times New Roman" w:hAnsi="Times New Roman" w:cs="Times New Roman"/>
          <w:sz w:val="32"/>
          <w:szCs w:val="32"/>
        </w:rPr>
        <w:t>Каларского</w:t>
      </w:r>
      <w:proofErr w:type="spellEnd"/>
      <w:r w:rsidRPr="00F45E77">
        <w:rPr>
          <w:rFonts w:ascii="Times New Roman" w:eastAsia="Times New Roman" w:hAnsi="Times New Roman" w:cs="Times New Roman"/>
          <w:sz w:val="32"/>
          <w:szCs w:val="32"/>
        </w:rPr>
        <w:t xml:space="preserve"> района  – 11  190 рублей.</w:t>
      </w:r>
    </w:p>
    <w:p w:rsidR="00A804EB" w:rsidRPr="00F45E77" w:rsidRDefault="00A804EB" w:rsidP="00E31E40">
      <w:pPr>
        <w:spacing w:after="0" w:line="240" w:lineRule="auto"/>
        <w:jc w:val="both"/>
        <w:rPr>
          <w:rFonts w:ascii="Times New Roman" w:eastAsia="Times New Roman" w:hAnsi="Times New Roman" w:cs="Times New Roman"/>
          <w:sz w:val="32"/>
          <w:szCs w:val="32"/>
        </w:rPr>
      </w:pPr>
      <w:r w:rsidRPr="00F45E77">
        <w:rPr>
          <w:rFonts w:ascii="Times New Roman" w:eastAsia="Times New Roman" w:hAnsi="Times New Roman" w:cs="Times New Roman"/>
          <w:sz w:val="32"/>
          <w:szCs w:val="32"/>
        </w:rPr>
        <w:tab/>
        <w:t xml:space="preserve">В своих предыдущих докладах Уполномоченный упоминал, что в июне 2014 года Министерством труда и социальной защиты РФ был представлен план поэтапного приближения МРОТ к </w:t>
      </w:r>
      <w:r w:rsidRPr="00F45E77">
        <w:rPr>
          <w:rFonts w:ascii="Times New Roman" w:eastAsia="Times New Roman" w:hAnsi="Times New Roman" w:cs="Times New Roman"/>
          <w:sz w:val="32"/>
          <w:szCs w:val="32"/>
        </w:rPr>
        <w:lastRenderedPageBreak/>
        <w:t>величине прожиточного минимума. Согласно документу, соотношение к величине прожиточного минимума трудоспособного населения в соответствующем субъекте РФ на третий квартал предыдущего года к 1 октября 2016 года планировалось достичь – 94%.</w:t>
      </w:r>
    </w:p>
    <w:p w:rsidR="00A804EB" w:rsidRPr="00F45E77" w:rsidRDefault="00A804EB" w:rsidP="00E31E40">
      <w:pPr>
        <w:spacing w:after="0" w:line="240" w:lineRule="auto"/>
        <w:jc w:val="both"/>
        <w:rPr>
          <w:rFonts w:ascii="Times New Roman" w:eastAsia="Times New Roman" w:hAnsi="Times New Roman" w:cs="Times New Roman"/>
          <w:sz w:val="32"/>
          <w:szCs w:val="32"/>
        </w:rPr>
      </w:pPr>
      <w:r w:rsidRPr="00F45E77">
        <w:rPr>
          <w:rFonts w:ascii="Times New Roman" w:eastAsia="Times New Roman" w:hAnsi="Times New Roman" w:cs="Times New Roman"/>
          <w:sz w:val="32"/>
          <w:szCs w:val="32"/>
        </w:rPr>
        <w:tab/>
      </w:r>
      <w:r w:rsidR="007140BC" w:rsidRPr="00F45E77">
        <w:rPr>
          <w:rFonts w:ascii="Times New Roman" w:eastAsia="Times New Roman" w:hAnsi="Times New Roman" w:cs="Times New Roman"/>
          <w:sz w:val="32"/>
          <w:szCs w:val="32"/>
        </w:rPr>
        <w:t>Однако</w:t>
      </w:r>
      <w:r w:rsidRPr="00F45E77">
        <w:rPr>
          <w:rFonts w:ascii="Times New Roman" w:eastAsia="Times New Roman" w:hAnsi="Times New Roman" w:cs="Times New Roman"/>
          <w:sz w:val="32"/>
          <w:szCs w:val="32"/>
        </w:rPr>
        <w:t xml:space="preserve"> данный план в очередной раз остался не реализованным.</w:t>
      </w:r>
    </w:p>
    <w:p w:rsidR="00A804EB" w:rsidRPr="00F45E77" w:rsidRDefault="00A804EB" w:rsidP="00E31E40">
      <w:pPr>
        <w:spacing w:after="0" w:line="240" w:lineRule="auto"/>
        <w:jc w:val="both"/>
        <w:rPr>
          <w:rFonts w:ascii="Times New Roman" w:hAnsi="Times New Roman" w:cs="Times New Roman"/>
          <w:sz w:val="32"/>
          <w:szCs w:val="32"/>
        </w:rPr>
      </w:pPr>
      <w:r w:rsidRPr="00F45E77">
        <w:rPr>
          <w:rFonts w:ascii="Times New Roman" w:hAnsi="Times New Roman" w:cs="Times New Roman"/>
          <w:bCs/>
          <w:sz w:val="32"/>
          <w:szCs w:val="32"/>
        </w:rPr>
        <w:tab/>
        <w:t xml:space="preserve">Так, в соответствии с постановлением </w:t>
      </w:r>
      <w:r w:rsidRPr="00F45E77">
        <w:rPr>
          <w:rFonts w:ascii="Times New Roman" w:hAnsi="Times New Roman" w:cs="Times New Roman"/>
          <w:sz w:val="32"/>
          <w:szCs w:val="32"/>
        </w:rPr>
        <w:t xml:space="preserve">Правительства Забайкальского края от </w:t>
      </w:r>
      <w:r w:rsidRPr="00F45E77">
        <w:rPr>
          <w:rFonts w:ascii="Times New Roman" w:hAnsi="Times New Roman" w:cs="Times New Roman"/>
          <w:bCs/>
          <w:sz w:val="32"/>
          <w:szCs w:val="32"/>
        </w:rPr>
        <w:t xml:space="preserve">25.10.2016 № 401 «Об установлении величины прожиточного минимума в Забайкальском крае за </w:t>
      </w:r>
      <w:r w:rsidRPr="00F45E77">
        <w:rPr>
          <w:rFonts w:ascii="Times New Roman" w:hAnsi="Times New Roman" w:cs="Times New Roman"/>
          <w:bCs/>
          <w:sz w:val="32"/>
          <w:szCs w:val="32"/>
          <w:lang w:val="en-US"/>
        </w:rPr>
        <w:t>III</w:t>
      </w:r>
      <w:r w:rsidRPr="00F45E77">
        <w:rPr>
          <w:rFonts w:ascii="Times New Roman" w:hAnsi="Times New Roman" w:cs="Times New Roman"/>
          <w:bCs/>
          <w:sz w:val="32"/>
          <w:szCs w:val="32"/>
        </w:rPr>
        <w:t xml:space="preserve"> квартал 2016 года»</w:t>
      </w:r>
      <w:r w:rsidRPr="00F45E77">
        <w:rPr>
          <w:rFonts w:ascii="Times New Roman" w:hAnsi="Times New Roman" w:cs="Times New Roman"/>
          <w:sz w:val="32"/>
          <w:szCs w:val="32"/>
        </w:rPr>
        <w:t xml:space="preserve"> </w:t>
      </w:r>
      <w:r w:rsidRPr="00F45E77">
        <w:rPr>
          <w:rFonts w:ascii="Times New Roman" w:hAnsi="Times New Roman" w:cs="Times New Roman"/>
          <w:bCs/>
          <w:sz w:val="32"/>
          <w:szCs w:val="32"/>
        </w:rPr>
        <w:t xml:space="preserve">величина прожиточного минимума для трудоспособного населения  установлена в размере  </w:t>
      </w:r>
      <w:r w:rsidRPr="00F45E77">
        <w:rPr>
          <w:rFonts w:ascii="Times New Roman" w:hAnsi="Times New Roman" w:cs="Times New Roman"/>
          <w:sz w:val="32"/>
          <w:szCs w:val="32"/>
        </w:rPr>
        <w:t>11</w:t>
      </w:r>
      <w:r w:rsidR="00C74D65">
        <w:rPr>
          <w:rFonts w:ascii="Times New Roman" w:hAnsi="Times New Roman" w:cs="Times New Roman"/>
          <w:sz w:val="32"/>
          <w:szCs w:val="32"/>
        </w:rPr>
        <w:t> </w:t>
      </w:r>
      <w:r w:rsidRPr="00F45E77">
        <w:rPr>
          <w:rFonts w:ascii="Times New Roman" w:hAnsi="Times New Roman" w:cs="Times New Roman"/>
          <w:sz w:val="32"/>
          <w:szCs w:val="32"/>
        </w:rPr>
        <w:t>023</w:t>
      </w:r>
      <w:r w:rsidR="00C74D65" w:rsidRPr="00C74D65">
        <w:rPr>
          <w:rFonts w:ascii="Times New Roman" w:hAnsi="Times New Roman" w:cs="Times New Roman"/>
          <w:bCs/>
          <w:sz w:val="32"/>
          <w:szCs w:val="32"/>
        </w:rPr>
        <w:t xml:space="preserve"> </w:t>
      </w:r>
      <w:r w:rsidR="00C74D65" w:rsidRPr="00F45E77">
        <w:rPr>
          <w:rFonts w:ascii="Times New Roman" w:hAnsi="Times New Roman" w:cs="Times New Roman"/>
          <w:bCs/>
          <w:sz w:val="32"/>
          <w:szCs w:val="32"/>
        </w:rPr>
        <w:t>рубля</w:t>
      </w:r>
      <w:r w:rsidR="00C74D65">
        <w:rPr>
          <w:rFonts w:ascii="Times New Roman" w:hAnsi="Times New Roman" w:cs="Times New Roman"/>
          <w:bCs/>
          <w:sz w:val="32"/>
          <w:szCs w:val="32"/>
        </w:rPr>
        <w:t xml:space="preserve"> </w:t>
      </w:r>
      <w:r w:rsidRPr="00F45E77">
        <w:rPr>
          <w:rFonts w:ascii="Times New Roman" w:hAnsi="Times New Roman" w:cs="Times New Roman"/>
          <w:sz w:val="32"/>
          <w:szCs w:val="32"/>
        </w:rPr>
        <w:t>27</w:t>
      </w:r>
      <w:r w:rsidR="00C74D65">
        <w:rPr>
          <w:rFonts w:ascii="Times New Roman" w:hAnsi="Times New Roman" w:cs="Times New Roman"/>
          <w:sz w:val="32"/>
          <w:szCs w:val="32"/>
        </w:rPr>
        <w:t xml:space="preserve"> копеек</w:t>
      </w:r>
      <w:r w:rsidRPr="00F45E77">
        <w:rPr>
          <w:rFonts w:ascii="Times New Roman" w:hAnsi="Times New Roman" w:cs="Times New Roman"/>
          <w:bCs/>
          <w:sz w:val="32"/>
          <w:szCs w:val="32"/>
        </w:rPr>
        <w:t xml:space="preserve">. </w:t>
      </w:r>
      <w:r w:rsidRPr="00F45E77">
        <w:rPr>
          <w:rFonts w:ascii="Times New Roman" w:eastAsia="Times New Roman" w:hAnsi="Times New Roman" w:cs="Times New Roman"/>
          <w:sz w:val="32"/>
          <w:szCs w:val="32"/>
        </w:rPr>
        <w:tab/>
      </w:r>
      <w:r w:rsidRPr="00F45E77">
        <w:rPr>
          <w:rFonts w:ascii="Times New Roman" w:hAnsi="Times New Roman" w:cs="Times New Roman"/>
          <w:sz w:val="32"/>
          <w:szCs w:val="32"/>
        </w:rPr>
        <w:t>Таким образом, соотношение МРОТ с величиной прожиточного минимума трудоспособного населения составило около 67%.</w:t>
      </w:r>
    </w:p>
    <w:p w:rsidR="00A804EB" w:rsidRPr="00F45E77" w:rsidRDefault="00A804EB" w:rsidP="00E31E40">
      <w:pPr>
        <w:spacing w:after="0" w:line="240" w:lineRule="auto"/>
        <w:jc w:val="both"/>
        <w:rPr>
          <w:rFonts w:ascii="Times New Roman" w:hAnsi="Times New Roman" w:cs="Times New Roman"/>
          <w:sz w:val="32"/>
          <w:szCs w:val="32"/>
        </w:rPr>
      </w:pPr>
      <w:r w:rsidRPr="00F45E77">
        <w:rPr>
          <w:rFonts w:ascii="Times New Roman" w:hAnsi="Times New Roman" w:cs="Times New Roman"/>
          <w:sz w:val="32"/>
          <w:szCs w:val="32"/>
        </w:rPr>
        <w:tab/>
      </w:r>
      <w:proofErr w:type="gramStart"/>
      <w:r w:rsidRPr="00F45E77">
        <w:rPr>
          <w:rFonts w:ascii="Times New Roman" w:hAnsi="Times New Roman" w:cs="Times New Roman"/>
          <w:sz w:val="32"/>
          <w:szCs w:val="32"/>
        </w:rPr>
        <w:t xml:space="preserve">Кроме того, </w:t>
      </w:r>
      <w:r w:rsidR="003D24D0" w:rsidRPr="00F45E77">
        <w:rPr>
          <w:rFonts w:ascii="Times New Roman" w:hAnsi="Times New Roman" w:cs="Times New Roman"/>
          <w:sz w:val="32"/>
          <w:szCs w:val="32"/>
        </w:rPr>
        <w:t xml:space="preserve"> </w:t>
      </w:r>
      <w:r w:rsidRPr="00F45E77">
        <w:rPr>
          <w:rFonts w:ascii="Times New Roman" w:hAnsi="Times New Roman" w:cs="Times New Roman"/>
          <w:sz w:val="32"/>
          <w:szCs w:val="32"/>
        </w:rPr>
        <w:t>если  в докладе Уполномоченного за 2012 год отмечалось, что в крае сложилась судебная практика, обязывающая работодателя не включать в МРОТ надбавки за работу в районах с суровыми климатическими условиями и «северные» надбавки (районные коэффициенты и процентные надбавки за непрерывный стаж работы), то определенную озабоченность вызывают последние решения  судебной коллегии по гражданским делам Верховного Суда РФ   (определения от 08.08.2016</w:t>
      </w:r>
      <w:proofErr w:type="gramEnd"/>
      <w:r w:rsidRPr="00F45E77">
        <w:rPr>
          <w:rFonts w:ascii="Times New Roman" w:hAnsi="Times New Roman" w:cs="Times New Roman"/>
          <w:sz w:val="32"/>
          <w:szCs w:val="32"/>
        </w:rPr>
        <w:t xml:space="preserve"> по делу № 72 КГ12-2; от 19.09.2016 по делу № 51-КГ16-10), согласно которым установление окладов (тарифной ставки) работника в размере меньше МРОТ не является нарушением трудового законодательства при условии, что общий размер зарплаты, включающий все ее элементы, в том числе районный коэффициент, будет не меньше МРОТ. </w:t>
      </w:r>
    </w:p>
    <w:p w:rsidR="00A804EB" w:rsidRPr="00F45E77" w:rsidRDefault="00A804EB" w:rsidP="00E31E40">
      <w:pPr>
        <w:pStyle w:val="a3"/>
        <w:spacing w:before="0" w:beforeAutospacing="0" w:after="0" w:afterAutospacing="0"/>
        <w:jc w:val="both"/>
        <w:rPr>
          <w:bCs/>
          <w:sz w:val="32"/>
          <w:szCs w:val="32"/>
        </w:rPr>
      </w:pPr>
      <w:r w:rsidRPr="00F45E77">
        <w:rPr>
          <w:bCs/>
          <w:sz w:val="32"/>
          <w:szCs w:val="32"/>
        </w:rPr>
        <w:tab/>
        <w:t xml:space="preserve">Особое внимание Уполномоченный уделяет ситуации с задолженностью по заработной плате в крае. </w:t>
      </w:r>
    </w:p>
    <w:p w:rsidR="00247223" w:rsidRPr="00F45E77" w:rsidRDefault="00A804EB" w:rsidP="00E31E40">
      <w:pPr>
        <w:pStyle w:val="a3"/>
        <w:spacing w:before="0" w:beforeAutospacing="0" w:after="0" w:afterAutospacing="0"/>
        <w:jc w:val="both"/>
        <w:rPr>
          <w:bCs/>
          <w:noProof/>
          <w:sz w:val="32"/>
          <w:szCs w:val="32"/>
        </w:rPr>
      </w:pPr>
      <w:r w:rsidRPr="00F45E77">
        <w:rPr>
          <w:bCs/>
          <w:sz w:val="32"/>
          <w:szCs w:val="32"/>
        </w:rPr>
        <w:tab/>
        <w:t>Если, согласно данным Территориального органа федеральной службы государственной статистики  по Забайкальскому краю, просроченная задолженность по заработной плате на 01 января 2016 года  составляла 54,2 млн. рублей, то на 01 января 2017 года размер такой задолженности вырос на 29,5 млн. рублей и составил 83,7 млн. рублей.</w:t>
      </w:r>
      <w:r w:rsidR="00247223" w:rsidRPr="00F45E77">
        <w:rPr>
          <w:bCs/>
          <w:noProof/>
          <w:sz w:val="32"/>
          <w:szCs w:val="32"/>
        </w:rPr>
        <w:t xml:space="preserve"> </w:t>
      </w:r>
    </w:p>
    <w:p w:rsidR="00A804EB" w:rsidRPr="003E0193" w:rsidRDefault="00247223" w:rsidP="00E31E40">
      <w:pPr>
        <w:pStyle w:val="a3"/>
        <w:spacing w:before="0" w:beforeAutospacing="0" w:after="0" w:afterAutospacing="0"/>
        <w:jc w:val="both"/>
        <w:rPr>
          <w:bCs/>
          <w:sz w:val="28"/>
          <w:szCs w:val="28"/>
        </w:rPr>
      </w:pPr>
      <w:r>
        <w:rPr>
          <w:bCs/>
          <w:noProof/>
          <w:sz w:val="28"/>
          <w:szCs w:val="28"/>
        </w:rPr>
        <w:lastRenderedPageBreak/>
        <w:drawing>
          <wp:inline distT="0" distB="0" distL="0" distR="0" wp14:anchorId="4B2B5E33" wp14:editId="59C9AEB5">
            <wp:extent cx="6367749" cy="4017971"/>
            <wp:effectExtent l="0" t="0" r="0" b="0"/>
            <wp:docPr id="5" name="Рисунок 5" descr="\\P_V_V\Users\Public\Просроченная+задолженность+по+заработной+пла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V_V\Users\Public\Просроченная+задолженность+по+заработной+плате.jpg"/>
                    <pic:cNvPicPr>
                      <a:picLocks noChangeAspect="1" noChangeArrowheads="1"/>
                    </pic:cNvPicPr>
                  </pic:nvPicPr>
                  <pic:blipFill>
                    <a:blip r:embed="rId19"/>
                    <a:srcRect/>
                    <a:stretch>
                      <a:fillRect/>
                    </a:stretch>
                  </pic:blipFill>
                  <pic:spPr bwMode="auto">
                    <a:xfrm>
                      <a:off x="0" y="0"/>
                      <a:ext cx="6370251" cy="4019550"/>
                    </a:xfrm>
                    <a:prstGeom prst="rect">
                      <a:avLst/>
                    </a:prstGeom>
                    <a:noFill/>
                    <a:ln w="9525">
                      <a:noFill/>
                      <a:miter lim="800000"/>
                      <a:headEnd/>
                      <a:tailEnd/>
                    </a:ln>
                  </pic:spPr>
                </pic:pic>
              </a:graphicData>
            </a:graphic>
          </wp:inline>
        </w:drawing>
      </w:r>
    </w:p>
    <w:p w:rsidR="00A804EB" w:rsidRPr="00F45E77" w:rsidRDefault="00A804EB" w:rsidP="00E31E40">
      <w:pPr>
        <w:pStyle w:val="a3"/>
        <w:spacing w:before="0" w:beforeAutospacing="0" w:after="0" w:afterAutospacing="0"/>
        <w:jc w:val="both"/>
        <w:rPr>
          <w:sz w:val="32"/>
          <w:szCs w:val="32"/>
        </w:rPr>
      </w:pPr>
      <w:r w:rsidRPr="003E0193">
        <w:rPr>
          <w:bCs/>
          <w:sz w:val="28"/>
          <w:szCs w:val="28"/>
        </w:rPr>
        <w:tab/>
        <w:t xml:space="preserve"> </w:t>
      </w:r>
      <w:r w:rsidRPr="00F45E77">
        <w:rPr>
          <w:bCs/>
          <w:sz w:val="32"/>
          <w:szCs w:val="32"/>
        </w:rPr>
        <w:t xml:space="preserve">Можно утверждать, что фактический размер заложенности </w:t>
      </w:r>
      <w:r w:rsidR="00C47469" w:rsidRPr="00F45E77">
        <w:rPr>
          <w:bCs/>
          <w:sz w:val="32"/>
          <w:szCs w:val="32"/>
        </w:rPr>
        <w:t>значительно</w:t>
      </w:r>
      <w:r w:rsidRPr="00F45E77">
        <w:rPr>
          <w:bCs/>
          <w:sz w:val="32"/>
          <w:szCs w:val="32"/>
        </w:rPr>
        <w:t xml:space="preserve"> больше. Так, по оценке Федерации профсоюзов региона, в октябре 2016 года долг по зарплате перед бюджетниками составлял 246,2 млн. рублей. Во многом это стало возможным из-за ареста расчетных счетов бюджетных учреждений по долгам. Если</w:t>
      </w:r>
      <w:r w:rsidRPr="00F45E77">
        <w:rPr>
          <w:sz w:val="32"/>
          <w:szCs w:val="32"/>
        </w:rPr>
        <w:t xml:space="preserve"> в апреле 2016 года счета были заблокированы только в 15 бюджетных учреждениях, то в октябре таких учреждений уже было 80.  Долг бюджетных учреждений только перед Пенсионным фондом составлял около 500 млн. руб. Поэтому попавшие в такую ситуацию работники вынуждены получать заработную плату по судебным решениям. </w:t>
      </w:r>
    </w:p>
    <w:p w:rsidR="00A804EB" w:rsidRPr="00F45E77" w:rsidRDefault="00A804EB" w:rsidP="00E31E40">
      <w:pPr>
        <w:pStyle w:val="a3"/>
        <w:spacing w:before="0" w:beforeAutospacing="0" w:after="0" w:afterAutospacing="0"/>
        <w:jc w:val="both"/>
        <w:rPr>
          <w:sz w:val="32"/>
          <w:szCs w:val="32"/>
        </w:rPr>
      </w:pPr>
      <w:r w:rsidRPr="00F45E77">
        <w:rPr>
          <w:sz w:val="32"/>
          <w:szCs w:val="32"/>
        </w:rPr>
        <w:tab/>
        <w:t xml:space="preserve">Вопросы выплаты заработной платы находятся под постоянным контролем Уполномоченного. </w:t>
      </w:r>
    </w:p>
    <w:p w:rsidR="00A804EB" w:rsidRPr="00F45E77" w:rsidRDefault="00A804EB" w:rsidP="00E31E40">
      <w:pPr>
        <w:tabs>
          <w:tab w:val="left" w:pos="960"/>
        </w:tabs>
        <w:spacing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 xml:space="preserve">Так, к Уполномоченному поступила информация от общественного представителя Уполномоченного в Нерчинском районе Рыбниковой Е.П. о нарушении трудовых  прав работников Читинской базы авиационной охраны лесов,  которые не  получили часть заработной платы за тушение лесных пожаров на территории Республики  Бурятия. В результате проведенной проверки факты нарушения трудовых прав граждан подтвердились. Установлено, что согласно заключенным трудовым </w:t>
      </w:r>
      <w:r w:rsidRPr="00F45E77">
        <w:rPr>
          <w:rFonts w:ascii="Times New Roman" w:hAnsi="Times New Roman" w:cs="Times New Roman"/>
          <w:b/>
          <w:sz w:val="32"/>
          <w:szCs w:val="32"/>
        </w:rPr>
        <w:lastRenderedPageBreak/>
        <w:t xml:space="preserve">договорам оплата работникам должна была производиться после поступления денежных  средств на счет работодателя от заказчика. Были допущены  грубые нарушения трудовых прав 31 работника авиабазы, Уполномоченный предложил </w:t>
      </w:r>
      <w:proofErr w:type="spellStart"/>
      <w:r w:rsidRPr="00F45E77">
        <w:rPr>
          <w:rFonts w:ascii="Times New Roman" w:hAnsi="Times New Roman" w:cs="Times New Roman"/>
          <w:b/>
          <w:sz w:val="32"/>
          <w:szCs w:val="32"/>
        </w:rPr>
        <w:t>и.о</w:t>
      </w:r>
      <w:proofErr w:type="spellEnd"/>
      <w:r w:rsidRPr="00F45E77">
        <w:rPr>
          <w:rFonts w:ascii="Times New Roman" w:hAnsi="Times New Roman" w:cs="Times New Roman"/>
          <w:b/>
          <w:sz w:val="32"/>
          <w:szCs w:val="32"/>
        </w:rPr>
        <w:t xml:space="preserve">. руководителя </w:t>
      </w:r>
      <w:proofErr w:type="spellStart"/>
      <w:r w:rsidRPr="00F45E77">
        <w:rPr>
          <w:rFonts w:ascii="Times New Roman" w:hAnsi="Times New Roman" w:cs="Times New Roman"/>
          <w:b/>
          <w:sz w:val="32"/>
          <w:szCs w:val="32"/>
        </w:rPr>
        <w:t>Гослесслужбы</w:t>
      </w:r>
      <w:proofErr w:type="spellEnd"/>
      <w:r w:rsidRPr="00F45E77">
        <w:rPr>
          <w:rFonts w:ascii="Times New Roman" w:hAnsi="Times New Roman" w:cs="Times New Roman"/>
          <w:b/>
          <w:sz w:val="32"/>
          <w:szCs w:val="32"/>
        </w:rPr>
        <w:t xml:space="preserve"> края  устранить нарушения требований </w:t>
      </w:r>
      <w:proofErr w:type="spellStart"/>
      <w:r w:rsidRPr="00F45E77">
        <w:rPr>
          <w:rFonts w:ascii="Times New Roman" w:hAnsi="Times New Roman" w:cs="Times New Roman"/>
          <w:b/>
          <w:sz w:val="32"/>
          <w:szCs w:val="32"/>
        </w:rPr>
        <w:t>ст.ст</w:t>
      </w:r>
      <w:proofErr w:type="spellEnd"/>
      <w:r w:rsidRPr="00F45E77">
        <w:rPr>
          <w:rFonts w:ascii="Times New Roman" w:hAnsi="Times New Roman" w:cs="Times New Roman"/>
          <w:b/>
          <w:sz w:val="32"/>
          <w:szCs w:val="32"/>
        </w:rPr>
        <w:t xml:space="preserve">. 72, 136 ТК РФ, поскольку </w:t>
      </w:r>
      <w:r w:rsidRPr="00F45E77">
        <w:rPr>
          <w:rStyle w:val="a5"/>
          <w:rFonts w:ascii="Times New Roman" w:hAnsi="Times New Roman" w:cs="Times New Roman"/>
          <w:sz w:val="32"/>
          <w:szCs w:val="32"/>
        </w:rPr>
        <w:t xml:space="preserve">оснований не выплачивать заработную плату в полном объеме не было. </w:t>
      </w:r>
      <w:proofErr w:type="spellStart"/>
      <w:r w:rsidRPr="00F45E77">
        <w:rPr>
          <w:rFonts w:ascii="Times New Roman" w:hAnsi="Times New Roman" w:cs="Times New Roman"/>
          <w:b/>
          <w:sz w:val="32"/>
          <w:szCs w:val="32"/>
        </w:rPr>
        <w:t>Гослесслужбой</w:t>
      </w:r>
      <w:proofErr w:type="spellEnd"/>
      <w:r w:rsidRPr="00F45E77">
        <w:rPr>
          <w:rFonts w:ascii="Times New Roman" w:hAnsi="Times New Roman" w:cs="Times New Roman"/>
          <w:b/>
          <w:sz w:val="32"/>
          <w:szCs w:val="32"/>
        </w:rPr>
        <w:t xml:space="preserve"> края денежные  средства работникам выплачены в полном объеме. </w:t>
      </w:r>
    </w:p>
    <w:p w:rsidR="00A804EB" w:rsidRPr="00F45E77" w:rsidRDefault="00A804EB" w:rsidP="00E31E40">
      <w:pPr>
        <w:tabs>
          <w:tab w:val="left" w:pos="960"/>
        </w:tabs>
        <w:spacing w:before="120" w:after="0" w:line="240" w:lineRule="auto"/>
        <w:ind w:left="709" w:firstLine="567"/>
        <w:jc w:val="both"/>
        <w:rPr>
          <w:rFonts w:ascii="Times New Roman" w:hAnsi="Times New Roman" w:cs="Times New Roman"/>
          <w:b/>
          <w:sz w:val="32"/>
          <w:szCs w:val="32"/>
        </w:rPr>
      </w:pPr>
      <w:r w:rsidRPr="00F45E77">
        <w:rPr>
          <w:rFonts w:ascii="Times New Roman" w:hAnsi="Times New Roman" w:cs="Times New Roman"/>
          <w:b/>
          <w:sz w:val="32"/>
          <w:szCs w:val="32"/>
        </w:rPr>
        <w:t>В апреле 2016 года к Уполномоченному обратился житель Читинского района М. с жалобой  на неисполнение  администрацией сельского поселения «</w:t>
      </w:r>
      <w:proofErr w:type="spellStart"/>
      <w:r w:rsidRPr="00F45E77">
        <w:rPr>
          <w:rFonts w:ascii="Times New Roman" w:hAnsi="Times New Roman" w:cs="Times New Roman"/>
          <w:b/>
          <w:sz w:val="32"/>
          <w:szCs w:val="32"/>
        </w:rPr>
        <w:t>Беклемишевское</w:t>
      </w:r>
      <w:proofErr w:type="spellEnd"/>
      <w:r w:rsidRPr="00F45E77">
        <w:rPr>
          <w:rFonts w:ascii="Times New Roman" w:hAnsi="Times New Roman" w:cs="Times New Roman"/>
          <w:b/>
          <w:sz w:val="32"/>
          <w:szCs w:val="32"/>
        </w:rPr>
        <w:t>» судебного приказа о выплате ему заработной платы.</w:t>
      </w:r>
      <w:r w:rsidRPr="00F45E77">
        <w:rPr>
          <w:b/>
          <w:sz w:val="32"/>
          <w:szCs w:val="32"/>
        </w:rPr>
        <w:t xml:space="preserve"> </w:t>
      </w:r>
      <w:r w:rsidRPr="00F45E77">
        <w:rPr>
          <w:rFonts w:ascii="Times New Roman" w:hAnsi="Times New Roman" w:cs="Times New Roman"/>
          <w:b/>
          <w:sz w:val="32"/>
          <w:szCs w:val="32"/>
        </w:rPr>
        <w:t xml:space="preserve">В связи с тем, что судебный приказ подлежал исполнению за счет средств местного бюджета в </w:t>
      </w:r>
      <w:proofErr w:type="gramStart"/>
      <w:r w:rsidRPr="00F45E77">
        <w:rPr>
          <w:rFonts w:ascii="Times New Roman" w:hAnsi="Times New Roman" w:cs="Times New Roman"/>
          <w:b/>
          <w:sz w:val="32"/>
          <w:szCs w:val="32"/>
        </w:rPr>
        <w:t>трехмесячный срок, Уполномоченный указал на это обстоятельство Управлению федерального казначейства по Забайкальскому краю и предложил</w:t>
      </w:r>
      <w:proofErr w:type="gramEnd"/>
      <w:r w:rsidRPr="00F45E77">
        <w:rPr>
          <w:rFonts w:ascii="Times New Roman" w:hAnsi="Times New Roman" w:cs="Times New Roman"/>
          <w:b/>
          <w:sz w:val="32"/>
          <w:szCs w:val="32"/>
        </w:rPr>
        <w:t xml:space="preserve"> принять меры, направленные на взыскание  заработной платы. 22 апреля 2016 года заработная плата была  взыскателю перечислена.</w:t>
      </w:r>
    </w:p>
    <w:p w:rsidR="00A804EB" w:rsidRPr="00F45E77" w:rsidRDefault="00A804EB" w:rsidP="00E31E40">
      <w:pPr>
        <w:spacing w:before="120" w:after="0" w:line="240" w:lineRule="auto"/>
        <w:jc w:val="both"/>
        <w:rPr>
          <w:rFonts w:ascii="Times New Roman" w:eastAsia="Times New Roman" w:hAnsi="Times New Roman" w:cs="Times New Roman"/>
          <w:bCs/>
          <w:sz w:val="32"/>
          <w:szCs w:val="32"/>
        </w:rPr>
      </w:pPr>
      <w:r w:rsidRPr="00F45E77">
        <w:rPr>
          <w:sz w:val="32"/>
          <w:szCs w:val="32"/>
        </w:rPr>
        <w:t xml:space="preserve"> </w:t>
      </w:r>
      <w:r w:rsidRPr="00F45E77">
        <w:rPr>
          <w:sz w:val="32"/>
          <w:szCs w:val="32"/>
        </w:rPr>
        <w:tab/>
      </w:r>
      <w:r w:rsidRPr="00F45E77">
        <w:rPr>
          <w:rFonts w:ascii="Times New Roman" w:hAnsi="Times New Roman" w:cs="Times New Roman"/>
          <w:sz w:val="32"/>
          <w:szCs w:val="32"/>
        </w:rPr>
        <w:t>Необходимо отметить, что</w:t>
      </w:r>
      <w:r w:rsidRPr="00F45E77">
        <w:rPr>
          <w:sz w:val="32"/>
          <w:szCs w:val="32"/>
        </w:rPr>
        <w:t xml:space="preserve"> б</w:t>
      </w:r>
      <w:r w:rsidRPr="00F45E77">
        <w:rPr>
          <w:rFonts w:ascii="Times New Roman" w:hAnsi="Times New Roman" w:cs="Times New Roman"/>
          <w:sz w:val="32"/>
          <w:szCs w:val="32"/>
        </w:rPr>
        <w:t>ольшую нагрузку по принудительному исполнению судебных решений несет УФССП</w:t>
      </w:r>
      <w:r w:rsidR="00416261" w:rsidRPr="00F45E77">
        <w:rPr>
          <w:rFonts w:ascii="Times New Roman" w:hAnsi="Times New Roman" w:cs="Times New Roman"/>
          <w:sz w:val="32"/>
          <w:szCs w:val="32"/>
        </w:rPr>
        <w:t xml:space="preserve"> России</w:t>
      </w:r>
      <w:r w:rsidRPr="00F45E77">
        <w:rPr>
          <w:rFonts w:ascii="Times New Roman" w:hAnsi="Times New Roman" w:cs="Times New Roman"/>
          <w:sz w:val="32"/>
          <w:szCs w:val="32"/>
        </w:rPr>
        <w:t xml:space="preserve"> по Забайкальскому краю, где в 2016 году на исполнении находилось 4 568 исполнительных производств по взысканию задолженности по заработной плате на сумму 193 535 тыс. рублей. К крупным должникам, имеющим задолженность по заработной плате, относятся такие организации как ООО «Старательская артель «Кварц» – 206 исполнительных производств на сумму 28 538 тыс. рублей, АО «Забайкальское </w:t>
      </w:r>
      <w:proofErr w:type="spellStart"/>
      <w:r w:rsidRPr="00F45E77">
        <w:rPr>
          <w:rFonts w:ascii="Times New Roman" w:hAnsi="Times New Roman" w:cs="Times New Roman"/>
          <w:sz w:val="32"/>
          <w:szCs w:val="32"/>
        </w:rPr>
        <w:t>аэрогеодезическое</w:t>
      </w:r>
      <w:proofErr w:type="spellEnd"/>
      <w:r w:rsidRPr="00F45E77">
        <w:rPr>
          <w:rFonts w:ascii="Times New Roman" w:hAnsi="Times New Roman" w:cs="Times New Roman"/>
          <w:sz w:val="32"/>
          <w:szCs w:val="32"/>
        </w:rPr>
        <w:t xml:space="preserve"> предприятие» – 404 исполнительных производства на сумму 20 829 тыс. рублей, ООО «</w:t>
      </w:r>
      <w:proofErr w:type="spellStart"/>
      <w:r w:rsidRPr="00F45E77">
        <w:rPr>
          <w:rFonts w:ascii="Times New Roman" w:hAnsi="Times New Roman" w:cs="Times New Roman"/>
          <w:sz w:val="32"/>
          <w:szCs w:val="32"/>
        </w:rPr>
        <w:t>Гарсонуйский</w:t>
      </w:r>
      <w:proofErr w:type="spellEnd"/>
      <w:r w:rsidRPr="00F45E77">
        <w:rPr>
          <w:rFonts w:ascii="Times New Roman" w:hAnsi="Times New Roman" w:cs="Times New Roman"/>
          <w:sz w:val="32"/>
          <w:szCs w:val="32"/>
        </w:rPr>
        <w:t xml:space="preserve"> рудник» – 52</w:t>
      </w:r>
      <w:r w:rsidR="007F4681" w:rsidRPr="00F45E77">
        <w:rPr>
          <w:rFonts w:ascii="Times New Roman" w:hAnsi="Times New Roman" w:cs="Times New Roman"/>
          <w:sz w:val="32"/>
          <w:szCs w:val="32"/>
        </w:rPr>
        <w:t xml:space="preserve"> </w:t>
      </w:r>
      <w:r w:rsidRPr="00F45E77">
        <w:rPr>
          <w:rFonts w:ascii="Times New Roman" w:hAnsi="Times New Roman" w:cs="Times New Roman"/>
          <w:sz w:val="32"/>
          <w:szCs w:val="32"/>
        </w:rPr>
        <w:t xml:space="preserve"> исполнительных производства на сумму 2 977 тыс. рублей. К сожалению, в течение многих месяцев, в списке должников по заработной плате находится ООО «Забайкальский горно-обогатительный комбинат» – долг по зарплате 75 млн. рублей. </w:t>
      </w:r>
      <w:r w:rsidR="007F4681" w:rsidRPr="00F45E77">
        <w:rPr>
          <w:rFonts w:ascii="Times New Roman" w:hAnsi="Times New Roman" w:cs="Times New Roman"/>
          <w:sz w:val="32"/>
          <w:szCs w:val="32"/>
        </w:rPr>
        <w:t>В</w:t>
      </w:r>
      <w:r w:rsidRPr="00F45E77">
        <w:rPr>
          <w:rFonts w:ascii="Times New Roman" w:hAnsi="Times New Roman" w:cs="Times New Roman"/>
          <w:sz w:val="32"/>
          <w:szCs w:val="32"/>
        </w:rPr>
        <w:t xml:space="preserve"> списке должников фигурируют КГСАУ «Забайкальское лесохозяйственное </w:t>
      </w:r>
      <w:r w:rsidRPr="00F45E77">
        <w:rPr>
          <w:rFonts w:ascii="Times New Roman" w:hAnsi="Times New Roman" w:cs="Times New Roman"/>
          <w:sz w:val="32"/>
          <w:szCs w:val="32"/>
        </w:rPr>
        <w:lastRenderedPageBreak/>
        <w:t xml:space="preserve">объединение», АО «Забайкальское </w:t>
      </w:r>
      <w:proofErr w:type="spellStart"/>
      <w:r w:rsidRPr="00F45E77">
        <w:rPr>
          <w:rFonts w:ascii="Times New Roman" w:hAnsi="Times New Roman" w:cs="Times New Roman"/>
          <w:sz w:val="32"/>
          <w:szCs w:val="32"/>
        </w:rPr>
        <w:t>аэрогеодезическое</w:t>
      </w:r>
      <w:proofErr w:type="spellEnd"/>
      <w:r w:rsidRPr="00F45E77">
        <w:rPr>
          <w:rFonts w:ascii="Times New Roman" w:hAnsi="Times New Roman" w:cs="Times New Roman"/>
          <w:sz w:val="32"/>
          <w:szCs w:val="32"/>
        </w:rPr>
        <w:t xml:space="preserve"> предприятие»  </w:t>
      </w:r>
      <w:r w:rsidR="00172C4E" w:rsidRPr="00F45E77">
        <w:rPr>
          <w:rFonts w:ascii="Times New Roman" w:hAnsi="Times New Roman" w:cs="Times New Roman"/>
          <w:sz w:val="32"/>
          <w:szCs w:val="32"/>
        </w:rPr>
        <w:t>и другие</w:t>
      </w:r>
      <w:r w:rsidRPr="00F45E77">
        <w:rPr>
          <w:rFonts w:ascii="Times New Roman" w:hAnsi="Times New Roman" w:cs="Times New Roman"/>
          <w:sz w:val="32"/>
          <w:szCs w:val="32"/>
        </w:rPr>
        <w:t>.</w:t>
      </w:r>
      <w:r w:rsidRPr="00F45E77">
        <w:rPr>
          <w:rFonts w:ascii="Times New Roman" w:eastAsia="Times New Roman" w:hAnsi="Times New Roman" w:cs="Times New Roman"/>
          <w:bCs/>
          <w:sz w:val="32"/>
          <w:szCs w:val="32"/>
        </w:rPr>
        <w:t xml:space="preserve"> </w:t>
      </w:r>
    </w:p>
    <w:p w:rsidR="00582916" w:rsidRPr="00F45E77" w:rsidRDefault="00582916" w:rsidP="00E31E40">
      <w:pPr>
        <w:pStyle w:val="ae"/>
        <w:jc w:val="center"/>
        <w:rPr>
          <w:b/>
          <w:i/>
          <w:sz w:val="32"/>
          <w:szCs w:val="32"/>
          <w:lang w:val="ru-RU"/>
        </w:rPr>
      </w:pPr>
    </w:p>
    <w:p w:rsidR="004A22D3" w:rsidRPr="00F45E77" w:rsidRDefault="004A22D3" w:rsidP="00E31E40">
      <w:pPr>
        <w:pStyle w:val="ae"/>
        <w:jc w:val="center"/>
        <w:rPr>
          <w:b/>
          <w:i/>
          <w:sz w:val="32"/>
          <w:szCs w:val="32"/>
          <w:lang w:val="ru-RU"/>
        </w:rPr>
      </w:pPr>
      <w:r w:rsidRPr="00F45E77">
        <w:rPr>
          <w:b/>
          <w:i/>
          <w:sz w:val="32"/>
          <w:szCs w:val="32"/>
          <w:lang w:val="ru-RU"/>
        </w:rPr>
        <w:t xml:space="preserve">Соблюдение прав человека </w:t>
      </w:r>
    </w:p>
    <w:p w:rsidR="004A22D3" w:rsidRPr="00F45E77" w:rsidRDefault="004A22D3" w:rsidP="00E31E40">
      <w:pPr>
        <w:pStyle w:val="ae"/>
        <w:jc w:val="center"/>
        <w:rPr>
          <w:b/>
          <w:i/>
          <w:sz w:val="32"/>
          <w:szCs w:val="32"/>
          <w:lang w:val="ru-RU"/>
        </w:rPr>
      </w:pPr>
      <w:r w:rsidRPr="00F45E77">
        <w:rPr>
          <w:b/>
          <w:i/>
          <w:sz w:val="32"/>
          <w:szCs w:val="32"/>
          <w:lang w:val="ru-RU"/>
        </w:rPr>
        <w:t>в местах принудительного содержания</w:t>
      </w:r>
    </w:p>
    <w:p w:rsidR="004A22D3" w:rsidRPr="00F45E77" w:rsidRDefault="004A22D3" w:rsidP="00754F4B">
      <w:pPr>
        <w:pStyle w:val="ae"/>
        <w:spacing w:before="120"/>
        <w:ind w:firstLine="709"/>
        <w:jc w:val="both"/>
        <w:rPr>
          <w:sz w:val="32"/>
          <w:szCs w:val="32"/>
          <w:lang w:val="ru-RU"/>
        </w:rPr>
      </w:pPr>
      <w:r w:rsidRPr="00F45E77">
        <w:rPr>
          <w:sz w:val="32"/>
          <w:szCs w:val="32"/>
          <w:lang w:val="ru-RU"/>
        </w:rPr>
        <w:t xml:space="preserve">Изоляция от общества оказывает значительное влияние на правовой статус человека и гражданина. Логика </w:t>
      </w:r>
      <w:proofErr w:type="spellStart"/>
      <w:r w:rsidRPr="00F45E77">
        <w:rPr>
          <w:sz w:val="32"/>
          <w:szCs w:val="32"/>
          <w:lang w:val="ru-RU"/>
        </w:rPr>
        <w:t>гуманизации</w:t>
      </w:r>
      <w:proofErr w:type="spellEnd"/>
      <w:r w:rsidRPr="00F45E77">
        <w:rPr>
          <w:sz w:val="32"/>
          <w:szCs w:val="32"/>
          <w:lang w:val="ru-RU"/>
        </w:rPr>
        <w:t xml:space="preserve"> наказания основана на том, что при всей тяжести вины осужденного не следует забывать, что это гражданин государства – носитель практически полного объема конституционных прав и свобод.</w:t>
      </w:r>
    </w:p>
    <w:p w:rsidR="004A22D3" w:rsidRPr="00F45E77" w:rsidRDefault="004A22D3" w:rsidP="00E31E40">
      <w:pPr>
        <w:pStyle w:val="ae"/>
        <w:ind w:firstLine="708"/>
        <w:jc w:val="both"/>
        <w:rPr>
          <w:sz w:val="32"/>
          <w:szCs w:val="32"/>
          <w:lang w:val="ru-RU"/>
        </w:rPr>
      </w:pPr>
      <w:r w:rsidRPr="00F45E77">
        <w:rPr>
          <w:sz w:val="32"/>
          <w:szCs w:val="32"/>
          <w:lang w:val="ru-RU"/>
        </w:rPr>
        <w:t xml:space="preserve">Прошедший год отмечен принятием на федеральном уровне ряда важных решений, связанных с порядком исполнения нового вида уголовного наказания – принудительные работы (ст. 53.1 УК РФ) и изменениями правил отбытия наказания в виде лишения свободы. </w:t>
      </w:r>
    </w:p>
    <w:p w:rsidR="004A22D3" w:rsidRPr="00F45E77" w:rsidRDefault="004A22D3" w:rsidP="00E31E40">
      <w:pPr>
        <w:pStyle w:val="ae"/>
        <w:ind w:firstLine="709"/>
        <w:jc w:val="both"/>
        <w:rPr>
          <w:sz w:val="32"/>
          <w:szCs w:val="32"/>
          <w:lang w:val="ru-RU"/>
        </w:rPr>
      </w:pPr>
      <w:r w:rsidRPr="00F45E77">
        <w:rPr>
          <w:sz w:val="32"/>
          <w:szCs w:val="32"/>
          <w:lang w:val="ru-RU"/>
        </w:rPr>
        <w:t xml:space="preserve">Принудительные работы, как вид уголовного наказания, начали применяться в Российской Федерации с 01 января 2017 года и стали еще одной альтернативой лишению свободы. Осужденные к принудительным работам будут </w:t>
      </w:r>
      <w:proofErr w:type="gramStart"/>
      <w:r w:rsidRPr="00F45E77">
        <w:rPr>
          <w:sz w:val="32"/>
          <w:szCs w:val="32"/>
          <w:lang w:val="ru-RU"/>
        </w:rPr>
        <w:t>находиться</w:t>
      </w:r>
      <w:proofErr w:type="gramEnd"/>
      <w:r w:rsidRPr="00F45E77">
        <w:rPr>
          <w:sz w:val="32"/>
          <w:szCs w:val="32"/>
          <w:lang w:val="ru-RU"/>
        </w:rPr>
        <w:t xml:space="preserve"> и работать в исправительных участках, проживать в общежитиях. Среди ограничений – отсутствие возможности самостоятельно выбрать работу и покинуть исправительный участок без разрешения администрации. После отбытия одной трети срока наказания, если не было никаких нарушений, осужденному может быть </w:t>
      </w:r>
      <w:proofErr w:type="gramStart"/>
      <w:r w:rsidRPr="00F45E77">
        <w:rPr>
          <w:sz w:val="32"/>
          <w:szCs w:val="32"/>
          <w:lang w:val="ru-RU"/>
        </w:rPr>
        <w:t>разрешено</w:t>
      </w:r>
      <w:proofErr w:type="gramEnd"/>
      <w:r w:rsidRPr="00F45E77">
        <w:rPr>
          <w:sz w:val="32"/>
          <w:szCs w:val="32"/>
          <w:lang w:val="ru-RU"/>
        </w:rPr>
        <w:t xml:space="preserve"> проживать за пределами участка с семьей, но в пределах муниципального образования, где он находится. При этом на осужденных практически в полной мере будут распространены положения Трудового кодекса, за исключением права уволиться и отпуска. Новый вид наказания предусмотрен практически по всем видам нетяжких преступлений, также может применяться к лицам, совершившим тяжкое преступление впервые (за исключением </w:t>
      </w:r>
      <w:proofErr w:type="spellStart"/>
      <w:r w:rsidRPr="00F45E77">
        <w:rPr>
          <w:sz w:val="32"/>
          <w:szCs w:val="32"/>
          <w:lang w:val="ru-RU"/>
        </w:rPr>
        <w:t>наркопреступлений</w:t>
      </w:r>
      <w:proofErr w:type="spellEnd"/>
      <w:r w:rsidRPr="00F45E77">
        <w:rPr>
          <w:sz w:val="32"/>
          <w:szCs w:val="32"/>
          <w:lang w:val="ru-RU"/>
        </w:rPr>
        <w:t xml:space="preserve">). Не может назначаться несовершеннолетним, инвалидами  </w:t>
      </w:r>
      <w:r w:rsidRPr="00F45E77">
        <w:rPr>
          <w:sz w:val="32"/>
          <w:szCs w:val="32"/>
        </w:rPr>
        <w:t>I</w:t>
      </w:r>
      <w:r w:rsidRPr="00F45E77">
        <w:rPr>
          <w:sz w:val="32"/>
          <w:szCs w:val="32"/>
          <w:lang w:val="ru-RU"/>
        </w:rPr>
        <w:t xml:space="preserve">  или </w:t>
      </w:r>
      <w:r w:rsidRPr="00F45E77">
        <w:rPr>
          <w:sz w:val="32"/>
          <w:szCs w:val="32"/>
        </w:rPr>
        <w:t>II</w:t>
      </w:r>
      <w:r w:rsidRPr="00F45E77">
        <w:rPr>
          <w:sz w:val="32"/>
          <w:szCs w:val="32"/>
          <w:lang w:val="ru-RU"/>
        </w:rPr>
        <w:t xml:space="preserve"> группы, беременным женщинам и женщинам, имеющим детей до трех лет, а также лицам, достигшим пенсионного возраста и военнослужащим.</w:t>
      </w:r>
    </w:p>
    <w:p w:rsidR="004A22D3" w:rsidRPr="00F45E77" w:rsidRDefault="004A22D3" w:rsidP="00E31E40">
      <w:pPr>
        <w:pStyle w:val="ae"/>
        <w:ind w:firstLine="709"/>
        <w:jc w:val="both"/>
        <w:rPr>
          <w:sz w:val="32"/>
          <w:szCs w:val="32"/>
          <w:lang w:val="ru-RU"/>
        </w:rPr>
      </w:pPr>
      <w:r w:rsidRPr="00F45E77">
        <w:rPr>
          <w:sz w:val="32"/>
          <w:szCs w:val="32"/>
          <w:lang w:val="ru-RU"/>
        </w:rPr>
        <w:t xml:space="preserve">Один из первых исправительных участков УФСИН России по Забайкальскому краю для осужденных к принудительным работам </w:t>
      </w:r>
      <w:r w:rsidRPr="00F45E77">
        <w:rPr>
          <w:sz w:val="32"/>
          <w:szCs w:val="32"/>
          <w:lang w:val="ru-RU"/>
        </w:rPr>
        <w:lastRenderedPageBreak/>
        <w:t xml:space="preserve">открыт в г. </w:t>
      </w:r>
      <w:proofErr w:type="spellStart"/>
      <w:r w:rsidRPr="00F45E77">
        <w:rPr>
          <w:sz w:val="32"/>
          <w:szCs w:val="32"/>
          <w:lang w:val="ru-RU"/>
        </w:rPr>
        <w:t>Краснокаменске</w:t>
      </w:r>
      <w:proofErr w:type="spellEnd"/>
      <w:r w:rsidR="00D47286" w:rsidRPr="00F45E77">
        <w:rPr>
          <w:sz w:val="32"/>
          <w:szCs w:val="32"/>
          <w:lang w:val="ru-RU"/>
        </w:rPr>
        <w:t>, посещение которого</w:t>
      </w:r>
      <w:r w:rsidRPr="00F45E77">
        <w:rPr>
          <w:sz w:val="32"/>
          <w:szCs w:val="32"/>
          <w:lang w:val="ru-RU"/>
        </w:rPr>
        <w:t xml:space="preserve"> запланировано Уполномоченным. </w:t>
      </w:r>
    </w:p>
    <w:p w:rsidR="004A22D3" w:rsidRPr="00F45E77" w:rsidRDefault="004A22D3" w:rsidP="00E31E40">
      <w:pPr>
        <w:pStyle w:val="ae"/>
        <w:ind w:firstLine="708"/>
        <w:jc w:val="both"/>
        <w:rPr>
          <w:sz w:val="32"/>
          <w:szCs w:val="32"/>
          <w:shd w:val="clear" w:color="auto" w:fill="FFFFFF"/>
          <w:lang w:val="ru-RU"/>
        </w:rPr>
      </w:pPr>
      <w:r w:rsidRPr="00F45E77">
        <w:rPr>
          <w:sz w:val="32"/>
          <w:szCs w:val="32"/>
          <w:lang w:val="ru-RU"/>
        </w:rPr>
        <w:t xml:space="preserve">В декабре </w:t>
      </w:r>
      <w:r w:rsidR="00F571A1" w:rsidRPr="00F45E77">
        <w:rPr>
          <w:sz w:val="32"/>
          <w:szCs w:val="32"/>
          <w:lang w:val="ru-RU"/>
        </w:rPr>
        <w:t xml:space="preserve">2016 года </w:t>
      </w:r>
      <w:r w:rsidRPr="00F45E77">
        <w:rPr>
          <w:sz w:val="32"/>
          <w:szCs w:val="32"/>
          <w:lang w:val="ru-RU"/>
        </w:rPr>
        <w:t xml:space="preserve">приняты новые Правила внутреннего распорядка исправительных учреждений, затрагивающие </w:t>
      </w:r>
      <w:proofErr w:type="gramStart"/>
      <w:r w:rsidRPr="00F45E77">
        <w:rPr>
          <w:sz w:val="32"/>
          <w:szCs w:val="32"/>
          <w:lang w:val="ru-RU"/>
        </w:rPr>
        <w:t>интересы</w:t>
      </w:r>
      <w:proofErr w:type="gramEnd"/>
      <w:r w:rsidRPr="00F45E77">
        <w:rPr>
          <w:sz w:val="32"/>
          <w:szCs w:val="32"/>
          <w:lang w:val="ru-RU"/>
        </w:rPr>
        <w:t xml:space="preserve"> как осужденных, так  и должностных л</w:t>
      </w:r>
      <w:r w:rsidR="00B40204" w:rsidRPr="00F45E77">
        <w:rPr>
          <w:sz w:val="32"/>
          <w:szCs w:val="32"/>
          <w:lang w:val="ru-RU"/>
        </w:rPr>
        <w:t>иц службы исполнения наказаний</w:t>
      </w:r>
      <w:r w:rsidRPr="00F45E77">
        <w:rPr>
          <w:sz w:val="32"/>
          <w:szCs w:val="32"/>
          <w:shd w:val="clear" w:color="auto" w:fill="FFFFFF"/>
          <w:lang w:val="ru-RU"/>
        </w:rPr>
        <w:t>,</w:t>
      </w:r>
      <w:r w:rsidR="00B40204" w:rsidRPr="00F45E77">
        <w:rPr>
          <w:sz w:val="32"/>
          <w:szCs w:val="32"/>
          <w:shd w:val="clear" w:color="auto" w:fill="FFFFFF"/>
          <w:lang w:val="ru-RU"/>
        </w:rPr>
        <w:t xml:space="preserve"> где</w:t>
      </w:r>
      <w:r w:rsidRPr="00F45E77">
        <w:rPr>
          <w:sz w:val="32"/>
          <w:szCs w:val="32"/>
          <w:shd w:val="clear" w:color="auto" w:fill="FFFFFF"/>
          <w:lang w:val="ru-RU"/>
        </w:rPr>
        <w:t xml:space="preserve"> впервые за все время существования уголовно исполнительной системы, отдельным разделом регламентированы особенности содержания осужденных, являющихся инвалидами.</w:t>
      </w:r>
    </w:p>
    <w:p w:rsidR="004A22D3" w:rsidRPr="00F45E77" w:rsidRDefault="004A22D3" w:rsidP="00E31E40">
      <w:pPr>
        <w:pStyle w:val="ae"/>
        <w:ind w:firstLine="708"/>
        <w:jc w:val="both"/>
        <w:rPr>
          <w:sz w:val="32"/>
          <w:szCs w:val="32"/>
          <w:lang w:val="ru-RU"/>
        </w:rPr>
      </w:pPr>
      <w:r w:rsidRPr="00F45E77">
        <w:rPr>
          <w:sz w:val="32"/>
          <w:szCs w:val="32"/>
          <w:shd w:val="clear" w:color="auto" w:fill="FFFFFF"/>
          <w:lang w:val="ru-RU"/>
        </w:rPr>
        <w:t>В Правилах особое внимание уделено реализации конституционных прав осужденных.</w:t>
      </w:r>
      <w:r w:rsidR="0080470E" w:rsidRPr="00F45E77">
        <w:rPr>
          <w:sz w:val="32"/>
          <w:szCs w:val="32"/>
          <w:shd w:val="clear" w:color="auto" w:fill="FFFFFF"/>
          <w:lang w:val="ru-RU"/>
        </w:rPr>
        <w:t xml:space="preserve"> </w:t>
      </w:r>
      <w:proofErr w:type="gramStart"/>
      <w:r w:rsidRPr="00F45E77">
        <w:rPr>
          <w:sz w:val="32"/>
          <w:szCs w:val="32"/>
          <w:shd w:val="clear" w:color="auto" w:fill="FFFFFF"/>
          <w:lang w:val="ru-RU"/>
        </w:rPr>
        <w:t>Ранее п</w:t>
      </w:r>
      <w:r w:rsidRPr="00F45E77">
        <w:rPr>
          <w:sz w:val="32"/>
          <w:szCs w:val="32"/>
          <w:lang w:val="ru-RU"/>
        </w:rPr>
        <w:t>орядок направления корреспонденции осужденными исключительно за счет собственных средств не позволял им в полном объеме реализовать право на обращение в госорганы (ст. 33 Конституции РФ) и защиту своих прав всеми способами, не запрещенными законом (ст. 45 Конституции РФ), так как они были поставлены в зависимость от наличия имеющихся денежных средств на лицевых счетах.</w:t>
      </w:r>
      <w:proofErr w:type="gramEnd"/>
      <w:r w:rsidRPr="00F45E77">
        <w:rPr>
          <w:sz w:val="32"/>
          <w:szCs w:val="32"/>
          <w:lang w:val="ru-RU"/>
        </w:rPr>
        <w:t xml:space="preserve"> При этом пункт 4 части </w:t>
      </w:r>
      <w:r w:rsidRPr="00F45E77">
        <w:rPr>
          <w:sz w:val="32"/>
          <w:szCs w:val="32"/>
        </w:rPr>
        <w:t>I</w:t>
      </w:r>
      <w:r w:rsidRPr="00F45E77">
        <w:rPr>
          <w:sz w:val="32"/>
          <w:szCs w:val="32"/>
          <w:lang w:val="ru-RU"/>
        </w:rPr>
        <w:t xml:space="preserve"> Европейских пенитенциарных правил устанавливает невозможность ущемления прав человека при лишении свободы из-за тех или иных финансово-экономических трудностей государства. Отныне при отсутствии на лицевом счете осужденного по независящим от него причинам денежных средств его предложения, заявления и жалобы в государственные органы направляются за счет учреждения. </w:t>
      </w:r>
    </w:p>
    <w:p w:rsidR="004A22D3" w:rsidRPr="00F45E77" w:rsidRDefault="004A22D3" w:rsidP="00E31E40">
      <w:pPr>
        <w:pStyle w:val="ae"/>
        <w:ind w:firstLine="708"/>
        <w:jc w:val="both"/>
        <w:rPr>
          <w:sz w:val="32"/>
          <w:szCs w:val="32"/>
          <w:shd w:val="clear" w:color="auto" w:fill="FFFFFF"/>
          <w:lang w:val="ru-RU"/>
        </w:rPr>
      </w:pPr>
      <w:r w:rsidRPr="00F45E77">
        <w:rPr>
          <w:sz w:val="32"/>
          <w:szCs w:val="32"/>
          <w:shd w:val="clear" w:color="auto" w:fill="FFFFFF"/>
          <w:lang w:val="ru-RU"/>
        </w:rPr>
        <w:t xml:space="preserve">Существенным нововведением является то, что ранее виды платных услуг, которыми могли воспользоваться осужденные, по </w:t>
      </w:r>
      <w:proofErr w:type="gramStart"/>
      <w:r w:rsidRPr="00F45E77">
        <w:rPr>
          <w:sz w:val="32"/>
          <w:szCs w:val="32"/>
          <w:shd w:val="clear" w:color="auto" w:fill="FFFFFF"/>
          <w:lang w:val="ru-RU"/>
        </w:rPr>
        <w:t>сути</w:t>
      </w:r>
      <w:proofErr w:type="gramEnd"/>
      <w:r w:rsidRPr="00F45E77">
        <w:rPr>
          <w:sz w:val="32"/>
          <w:szCs w:val="32"/>
          <w:shd w:val="clear" w:color="auto" w:fill="FFFFFF"/>
          <w:lang w:val="ru-RU"/>
        </w:rPr>
        <w:t xml:space="preserve"> своим решением определял начальник колонии. Теперь же их полный перечень закреплен непосредственно в Правилах. </w:t>
      </w:r>
      <w:proofErr w:type="gramStart"/>
      <w:r w:rsidRPr="00F45E77">
        <w:rPr>
          <w:sz w:val="32"/>
          <w:szCs w:val="32"/>
          <w:shd w:val="clear" w:color="auto" w:fill="FFFFFF"/>
          <w:lang w:val="ru-RU"/>
        </w:rPr>
        <w:t>Отбывающим</w:t>
      </w:r>
      <w:proofErr w:type="gramEnd"/>
      <w:r w:rsidRPr="00F45E77">
        <w:rPr>
          <w:sz w:val="32"/>
          <w:szCs w:val="32"/>
          <w:shd w:val="clear" w:color="auto" w:fill="FFFFFF"/>
          <w:lang w:val="ru-RU"/>
        </w:rPr>
        <w:t xml:space="preserve"> наказание предоставлено право приобретать товары через специальный интернет-магазин. Кроме этого, во избежание спорных ситуаций, уточнены требования к внешнему виду осужденных и объему хранящегося непосредственно при них имущества и продуктов. </w:t>
      </w:r>
    </w:p>
    <w:p w:rsidR="004A22D3" w:rsidRPr="00F45E77" w:rsidRDefault="004A22D3" w:rsidP="00E31E40">
      <w:pPr>
        <w:pStyle w:val="ae"/>
        <w:ind w:firstLine="709"/>
        <w:jc w:val="both"/>
        <w:rPr>
          <w:sz w:val="32"/>
          <w:szCs w:val="32"/>
          <w:lang w:val="ru-RU"/>
        </w:rPr>
      </w:pPr>
      <w:r w:rsidRPr="00F45E77">
        <w:rPr>
          <w:sz w:val="32"/>
          <w:szCs w:val="32"/>
          <w:lang w:val="ru-RU"/>
        </w:rPr>
        <w:t>На сегодняшний день в крае функционирует 12 учреждений ФСИН: 2 следственных изолятора, 8 исправительных колоний, колония-поселение и лечебно-исправительное учреждение, в которых на 01 января 2017 года содержалось 7 669 человек (на 01.01.2016 г. – 8 212, на 01.01.2015 г. – 8 550).</w:t>
      </w:r>
    </w:p>
    <w:p w:rsidR="00582916" w:rsidRPr="00F45E77" w:rsidRDefault="00582916" w:rsidP="00582916">
      <w:pPr>
        <w:pStyle w:val="ae"/>
        <w:jc w:val="both"/>
        <w:rPr>
          <w:sz w:val="32"/>
          <w:szCs w:val="32"/>
          <w:lang w:val="ru-RU"/>
        </w:rPr>
      </w:pPr>
    </w:p>
    <w:p w:rsidR="00582916" w:rsidRPr="00222703" w:rsidRDefault="00582916" w:rsidP="00582916">
      <w:pPr>
        <w:pStyle w:val="ae"/>
        <w:jc w:val="both"/>
        <w:rPr>
          <w:noProof/>
          <w:lang w:val="ru-RU"/>
        </w:rPr>
      </w:pPr>
      <w:r w:rsidRPr="00222703">
        <w:rPr>
          <w:noProof/>
          <w:lang w:val="ru-RU" w:eastAsia="ru-RU" w:bidi="ar-SA"/>
        </w:rPr>
        <w:lastRenderedPageBreak/>
        <w:drawing>
          <wp:inline distT="0" distB="0" distL="0" distR="0" wp14:anchorId="2B034B61" wp14:editId="386F9A5C">
            <wp:extent cx="5899150" cy="3200400"/>
            <wp:effectExtent l="0" t="0" r="63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22D3" w:rsidRPr="00F45E77" w:rsidRDefault="004A22D3" w:rsidP="00E31E40">
      <w:pPr>
        <w:pStyle w:val="ae"/>
        <w:ind w:firstLine="709"/>
        <w:jc w:val="both"/>
        <w:rPr>
          <w:sz w:val="32"/>
          <w:szCs w:val="32"/>
          <w:lang w:val="ru-RU"/>
        </w:rPr>
      </w:pPr>
      <w:r w:rsidRPr="00F45E77">
        <w:rPr>
          <w:sz w:val="32"/>
          <w:szCs w:val="32"/>
          <w:lang w:val="ru-RU"/>
        </w:rPr>
        <w:t>В сравнении с прошлым годом численность осужденных в учреждениях сократилась на 543 человека, в том числе в исправительных колониях (далее – ИК) на 337, в следственных изоляторах (далее – СИЗО) и помещениях, функционирующих в режиме следственного изолятора (далее – ПФРСИ) на 206 человек.</w:t>
      </w:r>
    </w:p>
    <w:p w:rsidR="004A22D3" w:rsidRPr="00F45E77" w:rsidRDefault="004A22D3" w:rsidP="00E31E40">
      <w:pPr>
        <w:pStyle w:val="ae"/>
        <w:ind w:firstLine="709"/>
        <w:jc w:val="both"/>
        <w:rPr>
          <w:sz w:val="32"/>
          <w:szCs w:val="32"/>
          <w:lang w:val="ru-RU"/>
        </w:rPr>
      </w:pPr>
      <w:r w:rsidRPr="00F45E77">
        <w:rPr>
          <w:sz w:val="32"/>
          <w:szCs w:val="32"/>
          <w:lang w:val="ru-RU"/>
        </w:rPr>
        <w:t xml:space="preserve">Не допущен </w:t>
      </w:r>
      <w:proofErr w:type="spellStart"/>
      <w:r w:rsidRPr="00F45E77">
        <w:rPr>
          <w:sz w:val="32"/>
          <w:szCs w:val="32"/>
          <w:lang w:val="ru-RU"/>
        </w:rPr>
        <w:t>перелимит</w:t>
      </w:r>
      <w:proofErr w:type="spellEnd"/>
      <w:r w:rsidRPr="00F45E77">
        <w:rPr>
          <w:sz w:val="32"/>
          <w:szCs w:val="32"/>
          <w:lang w:val="ru-RU"/>
        </w:rPr>
        <w:t xml:space="preserve"> </w:t>
      </w:r>
      <w:proofErr w:type="gramStart"/>
      <w:r w:rsidRPr="00F45E77">
        <w:rPr>
          <w:sz w:val="32"/>
          <w:szCs w:val="32"/>
          <w:lang w:val="ru-RU"/>
        </w:rPr>
        <w:t>следственно-арестованных</w:t>
      </w:r>
      <w:proofErr w:type="gramEnd"/>
      <w:r w:rsidRPr="00F45E77">
        <w:rPr>
          <w:sz w:val="32"/>
          <w:szCs w:val="32"/>
          <w:lang w:val="ru-RU"/>
        </w:rPr>
        <w:t xml:space="preserve"> на который ранее Уполномоченный неоднократно обращал внимание. Так, </w:t>
      </w:r>
      <w:proofErr w:type="gramStart"/>
      <w:r w:rsidRPr="00F45E77">
        <w:rPr>
          <w:sz w:val="32"/>
          <w:szCs w:val="32"/>
          <w:lang w:val="ru-RU"/>
        </w:rPr>
        <w:t>в</w:t>
      </w:r>
      <w:proofErr w:type="gramEnd"/>
      <w:r w:rsidRPr="00F45E77">
        <w:rPr>
          <w:sz w:val="32"/>
          <w:szCs w:val="32"/>
          <w:lang w:val="ru-RU"/>
        </w:rPr>
        <w:t xml:space="preserve"> СИЗО </w:t>
      </w:r>
      <w:proofErr w:type="gramStart"/>
      <w:r w:rsidRPr="00F45E77">
        <w:rPr>
          <w:sz w:val="32"/>
          <w:szCs w:val="32"/>
          <w:lang w:val="ru-RU"/>
        </w:rPr>
        <w:t>при</w:t>
      </w:r>
      <w:proofErr w:type="gramEnd"/>
      <w:r w:rsidRPr="00F45E77">
        <w:rPr>
          <w:sz w:val="32"/>
          <w:szCs w:val="32"/>
          <w:lang w:val="ru-RU"/>
        </w:rPr>
        <w:t xml:space="preserve"> общем лимите наполнения 1 523 на 1 января 2017 года содержалось 1 287 человек (84,5%).</w:t>
      </w:r>
    </w:p>
    <w:p w:rsidR="004A22D3" w:rsidRPr="00F45E77" w:rsidRDefault="004A22D3" w:rsidP="00E31E40">
      <w:pPr>
        <w:pStyle w:val="ae"/>
        <w:ind w:firstLine="709"/>
        <w:jc w:val="both"/>
        <w:rPr>
          <w:sz w:val="32"/>
          <w:szCs w:val="32"/>
          <w:lang w:val="ru-RU"/>
        </w:rPr>
      </w:pPr>
      <w:r w:rsidRPr="00F45E77">
        <w:rPr>
          <w:sz w:val="32"/>
          <w:szCs w:val="32"/>
          <w:lang w:val="ru-RU"/>
        </w:rPr>
        <w:t xml:space="preserve">Для изучения соответствия условий содержания подозреваемых, обвиняемых и осужденных требованиям уголовно-исполнительного законодательства и ситуации с соблюдением прав и законных интересов осужденных при исполнении наказания и работников специальных учреждений и </w:t>
      </w:r>
      <w:proofErr w:type="gramStart"/>
      <w:r w:rsidRPr="00F45E77">
        <w:rPr>
          <w:sz w:val="32"/>
          <w:szCs w:val="32"/>
          <w:lang w:val="ru-RU"/>
        </w:rPr>
        <w:t>принятия</w:t>
      </w:r>
      <w:proofErr w:type="gramEnd"/>
      <w:r w:rsidRPr="00F45E77">
        <w:rPr>
          <w:sz w:val="32"/>
          <w:szCs w:val="32"/>
          <w:lang w:val="ru-RU"/>
        </w:rPr>
        <w:t xml:space="preserve"> необходимых мер, Уполномоченный посетил оба следственных изолятора УФСИН, ЛИУ-4, больницу № 1 ФКУЗ МСЧ-75, а также исправительные колонии №№ 3, 5,10 и 11. </w:t>
      </w:r>
    </w:p>
    <w:p w:rsidR="004A22D3" w:rsidRPr="00F45E77" w:rsidRDefault="004A22D3" w:rsidP="00E31E40">
      <w:pPr>
        <w:pStyle w:val="ae"/>
        <w:ind w:firstLine="709"/>
        <w:jc w:val="both"/>
        <w:rPr>
          <w:sz w:val="32"/>
          <w:szCs w:val="32"/>
          <w:lang w:val="ru-RU"/>
        </w:rPr>
      </w:pPr>
      <w:r w:rsidRPr="00F45E77">
        <w:rPr>
          <w:sz w:val="32"/>
          <w:szCs w:val="32"/>
          <w:lang w:val="ru-RU"/>
        </w:rPr>
        <w:t>Во время посещений проведены встречи с осужденными, сотрудниками и работниками учреждений, организованы личные приемы.</w:t>
      </w:r>
    </w:p>
    <w:p w:rsidR="004A22D3" w:rsidRPr="00F45E77" w:rsidRDefault="004A22D3" w:rsidP="00E31E40">
      <w:pPr>
        <w:pStyle w:val="ae"/>
        <w:ind w:firstLine="709"/>
        <w:jc w:val="both"/>
        <w:rPr>
          <w:sz w:val="32"/>
          <w:szCs w:val="32"/>
          <w:lang w:val="ru-RU"/>
        </w:rPr>
      </w:pPr>
      <w:r w:rsidRPr="00F45E77">
        <w:rPr>
          <w:sz w:val="32"/>
          <w:szCs w:val="32"/>
          <w:lang w:val="ru-RU"/>
        </w:rPr>
        <w:t xml:space="preserve">Всего в 2016 году как на личном приеме при посещении СИЗО, ИК и ЛИУ так и посредством почтовой связи от содержащихся под стражей и осужденных, их близких и родственников, а также от различных правозащитных организаций </w:t>
      </w:r>
      <w:r w:rsidRPr="00F45E77">
        <w:rPr>
          <w:sz w:val="32"/>
          <w:szCs w:val="32"/>
          <w:lang w:val="ru-RU"/>
        </w:rPr>
        <w:lastRenderedPageBreak/>
        <w:t xml:space="preserve">и адвокатов в </w:t>
      </w:r>
      <w:proofErr w:type="gramStart"/>
      <w:r w:rsidRPr="00F45E77">
        <w:rPr>
          <w:sz w:val="32"/>
          <w:szCs w:val="32"/>
          <w:lang w:val="ru-RU"/>
        </w:rPr>
        <w:t>интересах</w:t>
      </w:r>
      <w:proofErr w:type="gramEnd"/>
      <w:r w:rsidRPr="00F45E77">
        <w:rPr>
          <w:sz w:val="32"/>
          <w:szCs w:val="32"/>
          <w:lang w:val="ru-RU"/>
        </w:rPr>
        <w:t xml:space="preserve"> обвиняемых в адрес Уполномоченного поступило 243 обращения (в 2015 г. – 230). </w:t>
      </w:r>
    </w:p>
    <w:p w:rsidR="004A22D3" w:rsidRPr="00F45E77" w:rsidRDefault="004A22D3" w:rsidP="00E31E40">
      <w:pPr>
        <w:pStyle w:val="ae"/>
        <w:ind w:firstLine="709"/>
        <w:jc w:val="both"/>
        <w:rPr>
          <w:sz w:val="32"/>
          <w:szCs w:val="32"/>
          <w:lang w:val="ru-RU"/>
        </w:rPr>
      </w:pPr>
      <w:r w:rsidRPr="00F45E77">
        <w:rPr>
          <w:sz w:val="32"/>
          <w:szCs w:val="32"/>
          <w:lang w:val="ru-RU"/>
        </w:rPr>
        <w:t>Как и прежде, большая часть заявлений лиц, подозреваемых, обвиняемых и осужденных 137 (в 2015 г. – 174) не связана непосредственно с условиями содержания и реализацией прав граждан при исполнении наказания. Главным образом, в них обжаловались решения должностных лиц правоохранительных органов и суда по уголовным делам (53). На подобные заявления Уполномоченным в недельный срок дается ответ с разъяснением порядка обжалования таких решений.</w:t>
      </w:r>
    </w:p>
    <w:p w:rsidR="00582916" w:rsidRPr="00F45E77" w:rsidRDefault="00582916" w:rsidP="00582916">
      <w:pPr>
        <w:pStyle w:val="ae"/>
        <w:jc w:val="both"/>
        <w:rPr>
          <w:sz w:val="32"/>
          <w:szCs w:val="32"/>
          <w:lang w:val="ru-RU"/>
        </w:rPr>
      </w:pPr>
    </w:p>
    <w:p w:rsidR="00582916" w:rsidRPr="00D47B8D" w:rsidRDefault="00582916" w:rsidP="00582916">
      <w:pPr>
        <w:pStyle w:val="ae"/>
        <w:jc w:val="center"/>
        <w:rPr>
          <w:b/>
          <w:lang w:val="ru-RU"/>
        </w:rPr>
      </w:pPr>
      <w:r w:rsidRPr="00D47B8D">
        <w:rPr>
          <w:b/>
          <w:lang w:val="ru-RU"/>
        </w:rPr>
        <w:t>Количество обращений подозреваемых, обвиняемых, содержащихся в СИЗО, осужденных к лишению свободы</w:t>
      </w:r>
    </w:p>
    <w:p w:rsidR="00582916" w:rsidRPr="00222703" w:rsidRDefault="00582916" w:rsidP="00582916">
      <w:pPr>
        <w:pStyle w:val="ae"/>
        <w:jc w:val="both"/>
        <w:rPr>
          <w:lang w:val="ru-RU"/>
        </w:rPr>
      </w:pPr>
      <w:r w:rsidRPr="00222703">
        <w:rPr>
          <w:noProof/>
          <w:lang w:val="ru-RU" w:eastAsia="ru-RU" w:bidi="ar-SA"/>
        </w:rPr>
        <w:drawing>
          <wp:inline distT="0" distB="0" distL="0" distR="0" wp14:anchorId="5676D139" wp14:editId="27455299">
            <wp:extent cx="5806440" cy="2476500"/>
            <wp:effectExtent l="19050" t="0" r="2286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2916" w:rsidRPr="00222703" w:rsidRDefault="00582916" w:rsidP="00582916">
      <w:pPr>
        <w:pStyle w:val="ae"/>
        <w:jc w:val="both"/>
        <w:rPr>
          <w:lang w:val="ru-RU"/>
        </w:rPr>
      </w:pPr>
    </w:p>
    <w:p w:rsidR="004A22D3" w:rsidRPr="00F45E77" w:rsidRDefault="004A22D3" w:rsidP="00E31E40">
      <w:pPr>
        <w:pStyle w:val="ae"/>
        <w:ind w:firstLine="709"/>
        <w:jc w:val="both"/>
        <w:rPr>
          <w:sz w:val="32"/>
          <w:szCs w:val="32"/>
          <w:lang w:val="ru-RU"/>
        </w:rPr>
      </w:pPr>
      <w:r w:rsidRPr="00F45E77">
        <w:rPr>
          <w:sz w:val="32"/>
          <w:szCs w:val="32"/>
          <w:lang w:val="ru-RU"/>
        </w:rPr>
        <w:t>В единичных случаях осужденные обращались по вопросам оказания содействия при восстановлении нарушенных прав при получении пенсии, установлении инвалидности, оказании социальной поддержки детей-сирот и детей, оставшихся без попечения родителей.</w:t>
      </w:r>
    </w:p>
    <w:p w:rsidR="004A22D3" w:rsidRPr="00F45E77" w:rsidRDefault="004A22D3" w:rsidP="00E31E40">
      <w:pPr>
        <w:pStyle w:val="ae"/>
        <w:ind w:left="567" w:firstLine="709"/>
        <w:jc w:val="both"/>
        <w:rPr>
          <w:b/>
          <w:sz w:val="32"/>
          <w:szCs w:val="32"/>
          <w:lang w:val="ru-RU"/>
        </w:rPr>
      </w:pPr>
      <w:r w:rsidRPr="00F45E77">
        <w:rPr>
          <w:b/>
          <w:sz w:val="32"/>
          <w:szCs w:val="32"/>
          <w:lang w:val="ru-RU"/>
        </w:rPr>
        <w:t>Так, в феврале 2016 года к Уполномоченному обратился содержащийся под стражей в ФКУ СИЗО-1 УФСИН Н., с заявлением о том, что он является ребенком-сиротой и находился на воспитании в ГОУ «</w:t>
      </w:r>
      <w:proofErr w:type="spellStart"/>
      <w:r w:rsidRPr="00F45E77">
        <w:rPr>
          <w:b/>
          <w:sz w:val="32"/>
          <w:szCs w:val="32"/>
          <w:lang w:val="ru-RU"/>
        </w:rPr>
        <w:t>Шилкинский</w:t>
      </w:r>
      <w:proofErr w:type="spellEnd"/>
      <w:r w:rsidRPr="00F45E77">
        <w:rPr>
          <w:b/>
          <w:sz w:val="32"/>
          <w:szCs w:val="32"/>
          <w:lang w:val="ru-RU"/>
        </w:rPr>
        <w:t xml:space="preserve"> детский дом-школа».</w:t>
      </w:r>
      <w:r w:rsidR="004F7195" w:rsidRPr="00F45E77">
        <w:rPr>
          <w:b/>
          <w:sz w:val="32"/>
          <w:szCs w:val="32"/>
          <w:lang w:val="ru-RU"/>
        </w:rPr>
        <w:t xml:space="preserve"> </w:t>
      </w:r>
      <w:r w:rsidRPr="00F45E77">
        <w:rPr>
          <w:b/>
          <w:sz w:val="32"/>
          <w:szCs w:val="32"/>
          <w:lang w:val="ru-RU"/>
        </w:rPr>
        <w:t xml:space="preserve">До помещения в детский дом Н. проживал в п. Чернышевск и постановлением главы администрации муниципального образования «Чернышевский район» от 2001 года за Н. и двумя его братьями, являющимися детьми-сиротами, было закреплено жилье – дом, расположенный в п. Чернышевск. </w:t>
      </w:r>
      <w:proofErr w:type="gramStart"/>
      <w:r w:rsidRPr="00F45E77">
        <w:rPr>
          <w:b/>
          <w:sz w:val="32"/>
          <w:szCs w:val="32"/>
          <w:lang w:val="ru-RU"/>
        </w:rPr>
        <w:lastRenderedPageBreak/>
        <w:t>Однако, в дальнейшем, право на проживание в данном доме Н. и его братья утратили, в связи с обменом данного дома без учетов их интересов на другое жилье – квартиру, расположенную в с. Гаур Чернышевского района.</w:t>
      </w:r>
      <w:proofErr w:type="gramEnd"/>
      <w:r w:rsidRPr="00F45E77">
        <w:rPr>
          <w:b/>
          <w:sz w:val="32"/>
          <w:szCs w:val="32"/>
          <w:lang w:val="ru-RU"/>
        </w:rPr>
        <w:t xml:space="preserve"> При этом установлено, что данный дом уже с 2006 года </w:t>
      </w:r>
      <w:proofErr w:type="gramStart"/>
      <w:r w:rsidRPr="00F45E77">
        <w:rPr>
          <w:b/>
          <w:sz w:val="32"/>
          <w:szCs w:val="32"/>
          <w:lang w:val="ru-RU"/>
        </w:rPr>
        <w:t>являлся непригодным для проживания и органам опеки Чернышевского района об этом было</w:t>
      </w:r>
      <w:proofErr w:type="gramEnd"/>
      <w:r w:rsidRPr="00F45E77">
        <w:rPr>
          <w:b/>
          <w:sz w:val="32"/>
          <w:szCs w:val="32"/>
          <w:lang w:val="ru-RU"/>
        </w:rPr>
        <w:t xml:space="preserve"> известно, однако, официально данный дом признали непригодным только в 2012 году. </w:t>
      </w:r>
      <w:r w:rsidR="004F7195" w:rsidRPr="00F45E77">
        <w:rPr>
          <w:b/>
          <w:sz w:val="32"/>
          <w:szCs w:val="32"/>
          <w:lang w:val="ru-RU"/>
        </w:rPr>
        <w:t xml:space="preserve"> </w:t>
      </w:r>
      <w:r w:rsidRPr="00F45E77">
        <w:rPr>
          <w:b/>
          <w:sz w:val="32"/>
          <w:szCs w:val="32"/>
          <w:lang w:val="ru-RU"/>
        </w:rPr>
        <w:t xml:space="preserve">Таким образом, жилищные права Н. и его братьев как лиц из числа детей-сирот были нарушены. </w:t>
      </w:r>
      <w:proofErr w:type="gramStart"/>
      <w:r w:rsidRPr="00F45E77">
        <w:rPr>
          <w:b/>
          <w:sz w:val="32"/>
          <w:szCs w:val="32"/>
          <w:lang w:val="ru-RU"/>
        </w:rPr>
        <w:t>За восстановлением своих прав Н. обратился к начальнику специализированного Информационного центра «Свой дом» о внесении его в краевой список лиц из числа детей-сирот и детей, оставшихся без попечения родителей, которые подлежат обеспечению жилыми помещениями на территории Забайкальского края, на что получил отказ по причине не предоставления необходимых копий документов: паспорта гражданина РФ, свидетельства о рождении и документа подтверждающего у Н.</w:t>
      </w:r>
      <w:proofErr w:type="gramEnd"/>
      <w:r w:rsidRPr="00F45E77">
        <w:rPr>
          <w:b/>
          <w:sz w:val="32"/>
          <w:szCs w:val="32"/>
          <w:lang w:val="ru-RU"/>
        </w:rPr>
        <w:t xml:space="preserve"> статус ребенка-сироты. В ходе рассмотрения заявлений Н. сотрудниками аппарата Уполномоченного собраны и направлены в центр необходимые, надлежащим образом заверенные, копии вышеуказанных документов. После чего жилищные права Н. были восстановлены. Заявитель включен в краевой список лиц из числа детей-сирот и детей, оставшихся без попечения родителей, которые подлежат обеспечению жилыми помещениями.  </w:t>
      </w:r>
    </w:p>
    <w:p w:rsidR="004A22D3" w:rsidRPr="00F45E77" w:rsidRDefault="004A22D3" w:rsidP="00EB0FB2">
      <w:pPr>
        <w:pStyle w:val="ae"/>
        <w:spacing w:before="120"/>
        <w:ind w:firstLine="567"/>
        <w:jc w:val="both"/>
        <w:rPr>
          <w:sz w:val="32"/>
          <w:szCs w:val="32"/>
          <w:lang w:val="ru-RU"/>
        </w:rPr>
      </w:pPr>
      <w:r w:rsidRPr="00F45E77">
        <w:rPr>
          <w:sz w:val="32"/>
          <w:szCs w:val="32"/>
          <w:lang w:val="ru-RU"/>
        </w:rPr>
        <w:t xml:space="preserve">Следует отметить, что </w:t>
      </w:r>
      <w:proofErr w:type="gramStart"/>
      <w:r w:rsidRPr="00F45E77">
        <w:rPr>
          <w:sz w:val="32"/>
          <w:szCs w:val="32"/>
          <w:lang w:val="ru-RU"/>
        </w:rPr>
        <w:t>следственно-арестованные</w:t>
      </w:r>
      <w:proofErr w:type="gramEnd"/>
      <w:r w:rsidRPr="00F45E77">
        <w:rPr>
          <w:sz w:val="32"/>
          <w:szCs w:val="32"/>
          <w:lang w:val="ru-RU"/>
        </w:rPr>
        <w:t xml:space="preserve"> и осужденные в 2016 году активнее, чем в предыдущем, обжаловали условия содержания. В необходимых случаях проверки проводились </w:t>
      </w:r>
      <w:proofErr w:type="gramStart"/>
      <w:r w:rsidRPr="00F45E77">
        <w:rPr>
          <w:sz w:val="32"/>
          <w:szCs w:val="32"/>
          <w:lang w:val="ru-RU"/>
        </w:rPr>
        <w:t>во взаимодействии с Читинской прокуратурой по надзору за соблюдением законов в исправительных учреждениях</w:t>
      </w:r>
      <w:proofErr w:type="gramEnd"/>
      <w:r w:rsidRPr="00F45E77">
        <w:rPr>
          <w:sz w:val="32"/>
          <w:szCs w:val="32"/>
          <w:lang w:val="ru-RU"/>
        </w:rPr>
        <w:t xml:space="preserve"> и УФСИН России по Забайкальскому краю. </w:t>
      </w:r>
    </w:p>
    <w:p w:rsidR="004A22D3" w:rsidRPr="00F45E77" w:rsidRDefault="004A22D3" w:rsidP="00E31E40">
      <w:pPr>
        <w:pStyle w:val="ae"/>
        <w:ind w:firstLine="709"/>
        <w:jc w:val="both"/>
        <w:rPr>
          <w:sz w:val="32"/>
          <w:szCs w:val="32"/>
          <w:lang w:val="ru-RU"/>
        </w:rPr>
      </w:pPr>
      <w:r w:rsidRPr="00F45E77">
        <w:rPr>
          <w:sz w:val="32"/>
          <w:szCs w:val="32"/>
          <w:lang w:val="ru-RU"/>
        </w:rPr>
        <w:t>Проводимые проверки показывают, что</w:t>
      </w:r>
      <w:r w:rsidR="00650FFF" w:rsidRPr="00F45E77">
        <w:rPr>
          <w:sz w:val="32"/>
          <w:szCs w:val="32"/>
          <w:lang w:val="ru-RU"/>
        </w:rPr>
        <w:t>,</w:t>
      </w:r>
      <w:r w:rsidRPr="00F45E77">
        <w:rPr>
          <w:sz w:val="32"/>
          <w:szCs w:val="32"/>
          <w:lang w:val="ru-RU"/>
        </w:rPr>
        <w:t xml:space="preserve"> несмотря на принимаемые меры по соблюдению прав граждан в местах принудительного содержания, их нарушения продолжают иметь место. В частности установлены факты необоснованного применения отдельных видов дисциплинарного взыскания. Так, прокурорами отменены 12 постановлений начальников учреждений </w:t>
      </w:r>
      <w:r w:rsidRPr="00F45E77">
        <w:rPr>
          <w:sz w:val="32"/>
          <w:szCs w:val="32"/>
          <w:lang w:val="ru-RU"/>
        </w:rPr>
        <w:lastRenderedPageBreak/>
        <w:t xml:space="preserve">о водворении нарушителей в ШИЗО, карцер, в том числе  три действующих. </w:t>
      </w:r>
    </w:p>
    <w:p w:rsidR="004A22D3" w:rsidRPr="00F45E77" w:rsidRDefault="004A22D3" w:rsidP="00E31E40">
      <w:pPr>
        <w:pStyle w:val="ae"/>
        <w:ind w:firstLine="709"/>
        <w:jc w:val="both"/>
        <w:rPr>
          <w:sz w:val="32"/>
          <w:szCs w:val="32"/>
          <w:lang w:val="ru-RU"/>
        </w:rPr>
      </w:pPr>
      <w:r w:rsidRPr="00F45E77">
        <w:rPr>
          <w:sz w:val="32"/>
          <w:szCs w:val="32"/>
          <w:lang w:val="ru-RU"/>
        </w:rPr>
        <w:t xml:space="preserve">Тематика обращений по условиям содержания достаточно обширна – это: предоставление питания при проведении следственных действий длительное время за пределами следственного изолятора; обеспечение вещевым довольствием, получение пенсии, установление инвалидности, предоставление свиданий, приобретение печатных изданий. При отсутствии сведений о нарушении прав заявителей им подробно разъясняется порядок разрешения той или иной ситуации. При этом можно сделать вывод о недостаточной информированности подследственных и осужденных о правилах внутреннего распорядка, нормах довольствия и иных правах связанных с заключением под стражу и отбытием наказания. </w:t>
      </w:r>
    </w:p>
    <w:p w:rsidR="004A22D3" w:rsidRPr="00F45E77" w:rsidRDefault="00446578" w:rsidP="00E31E40">
      <w:pPr>
        <w:pStyle w:val="ae"/>
        <w:ind w:firstLine="709"/>
        <w:jc w:val="both"/>
        <w:rPr>
          <w:sz w:val="32"/>
          <w:szCs w:val="32"/>
          <w:lang w:val="ru-RU"/>
        </w:rPr>
      </w:pPr>
      <w:r w:rsidRPr="00F45E77">
        <w:rPr>
          <w:sz w:val="32"/>
          <w:szCs w:val="32"/>
          <w:lang w:val="ru-RU"/>
        </w:rPr>
        <w:t>Н</w:t>
      </w:r>
      <w:r w:rsidR="004A22D3" w:rsidRPr="00F45E77">
        <w:rPr>
          <w:sz w:val="32"/>
          <w:szCs w:val="32"/>
          <w:lang w:val="ru-RU"/>
        </w:rPr>
        <w:t>аиболее часто поводом для обращения осужденных к Уполномоченному в прошедшем году являлись вопросы медицинского обслуживания (23)</w:t>
      </w:r>
      <w:r w:rsidR="00235A9D" w:rsidRPr="00F45E77">
        <w:rPr>
          <w:sz w:val="32"/>
          <w:szCs w:val="32"/>
          <w:lang w:val="ru-RU"/>
        </w:rPr>
        <w:t xml:space="preserve">, с которыми </w:t>
      </w:r>
      <w:r w:rsidR="004A22D3" w:rsidRPr="00F45E77">
        <w:rPr>
          <w:sz w:val="32"/>
          <w:szCs w:val="32"/>
          <w:lang w:val="ru-RU"/>
        </w:rPr>
        <w:t>чаще других обращаются лица, содержащиеся в следственном изоляторе № 1 и в помещениях камерного типа ИК-2.</w:t>
      </w:r>
      <w:r w:rsidR="00526A8C" w:rsidRPr="00F45E77">
        <w:rPr>
          <w:sz w:val="32"/>
          <w:szCs w:val="32"/>
          <w:lang w:val="ru-RU"/>
        </w:rPr>
        <w:t xml:space="preserve"> </w:t>
      </w:r>
      <w:r w:rsidR="004A22D3" w:rsidRPr="00F45E77">
        <w:rPr>
          <w:sz w:val="32"/>
          <w:szCs w:val="32"/>
          <w:lang w:val="ru-RU"/>
        </w:rPr>
        <w:t>Проверки по ним проводятся совместно с руководством УФСИН и МСЧ-75 ФСИН России.</w:t>
      </w:r>
    </w:p>
    <w:p w:rsidR="004A22D3" w:rsidRPr="00F45E77" w:rsidRDefault="004A22D3" w:rsidP="00E31E40">
      <w:pPr>
        <w:pStyle w:val="ae"/>
        <w:ind w:left="567" w:firstLine="708"/>
        <w:jc w:val="both"/>
        <w:rPr>
          <w:b/>
          <w:sz w:val="32"/>
          <w:szCs w:val="32"/>
          <w:lang w:val="ru-RU"/>
        </w:rPr>
      </w:pPr>
      <w:r w:rsidRPr="00F45E77">
        <w:rPr>
          <w:b/>
          <w:sz w:val="32"/>
          <w:szCs w:val="32"/>
          <w:lang w:val="ru-RU"/>
        </w:rPr>
        <w:t xml:space="preserve">К Уполномоченному в декабре месяце обратилась гражданка К. с просьбой помочь решить вопрос об оказании медицинской помощи ее сыну, содержащемуся под стражей в ФКУ СИЗО-1 УФСИН России по Забайкальскому краю. Заявитель пояснила, что ее сыну поставлен диагноз гайморит, однако никакое лечение длительное время не проводится. После вмешательства Уполномоченного больной был осмотрен специалистами и ему был выставлен диагноз – вазомоторный ринит.  </w:t>
      </w:r>
    </w:p>
    <w:p w:rsidR="004A22D3" w:rsidRPr="00F45E77" w:rsidRDefault="004A22D3" w:rsidP="00E31E40">
      <w:pPr>
        <w:pStyle w:val="ae"/>
        <w:spacing w:before="120"/>
        <w:ind w:firstLine="567"/>
        <w:jc w:val="both"/>
        <w:rPr>
          <w:sz w:val="32"/>
          <w:szCs w:val="32"/>
          <w:lang w:val="ru-RU"/>
        </w:rPr>
      </w:pPr>
      <w:r w:rsidRPr="00F45E77">
        <w:rPr>
          <w:sz w:val="32"/>
          <w:szCs w:val="32"/>
          <w:lang w:val="ru-RU"/>
        </w:rPr>
        <w:t xml:space="preserve">Следует признать, что отечественные критерии оказания медицинской помощи лицам отбывающим наказание в виде лишения свободы в значительной степени отличаются от </w:t>
      </w:r>
      <w:proofErr w:type="gramStart"/>
      <w:r w:rsidRPr="00F45E77">
        <w:rPr>
          <w:sz w:val="32"/>
          <w:szCs w:val="32"/>
          <w:lang w:val="ru-RU"/>
        </w:rPr>
        <w:t>европейских</w:t>
      </w:r>
      <w:proofErr w:type="gramEnd"/>
      <w:r w:rsidRPr="00F45E77">
        <w:rPr>
          <w:sz w:val="32"/>
          <w:szCs w:val="32"/>
          <w:lang w:val="ru-RU"/>
        </w:rPr>
        <w:t xml:space="preserve">.  </w:t>
      </w:r>
    </w:p>
    <w:p w:rsidR="004A22D3" w:rsidRPr="00F45E77" w:rsidRDefault="004A22D3" w:rsidP="00E31E40">
      <w:pPr>
        <w:pStyle w:val="ae"/>
        <w:ind w:firstLine="709"/>
        <w:jc w:val="both"/>
        <w:rPr>
          <w:rFonts w:eastAsia="Times New Roman"/>
          <w:sz w:val="32"/>
          <w:szCs w:val="32"/>
          <w:lang w:val="ru-RU"/>
        </w:rPr>
      </w:pPr>
      <w:r w:rsidRPr="00F45E77">
        <w:rPr>
          <w:rFonts w:eastAsia="Times New Roman"/>
          <w:sz w:val="32"/>
          <w:szCs w:val="32"/>
          <w:lang w:val="ru-RU"/>
        </w:rPr>
        <w:t xml:space="preserve">Европейский суд по правам человека постановил взыскать с правительства России 15 тыс. евро за неоказание медпомощи осужденному Владимиру Пашкевичу, умершему в ИК-7 УФСИН России по Забайкальскому краю в апреле 2016 года. 63-летний инвалид страдал рядом серьезных заболеваний. Среди них – ишемическая болезнь сердца, стенокардия, атеросклероз аорты и </w:t>
      </w:r>
      <w:r w:rsidRPr="00F45E77">
        <w:rPr>
          <w:rFonts w:eastAsia="Times New Roman"/>
          <w:sz w:val="32"/>
          <w:szCs w:val="32"/>
          <w:lang w:val="ru-RU"/>
        </w:rPr>
        <w:lastRenderedPageBreak/>
        <w:t>мозговых артерий, хроническая болезнь легких, застарелый компрессионный перелом позвонков и др.</w:t>
      </w:r>
    </w:p>
    <w:p w:rsidR="004A22D3" w:rsidRPr="00F45E77" w:rsidRDefault="004A22D3" w:rsidP="00E31E40">
      <w:pPr>
        <w:pStyle w:val="ae"/>
        <w:ind w:firstLine="709"/>
        <w:jc w:val="both"/>
        <w:rPr>
          <w:rFonts w:eastAsia="Times New Roman"/>
          <w:sz w:val="32"/>
          <w:szCs w:val="32"/>
          <w:lang w:val="ru-RU"/>
        </w:rPr>
      </w:pPr>
      <w:r w:rsidRPr="00F45E77">
        <w:rPr>
          <w:rFonts w:eastAsia="Times New Roman"/>
          <w:sz w:val="32"/>
          <w:szCs w:val="32"/>
          <w:lang w:val="ru-RU"/>
        </w:rPr>
        <w:t>В решении ЕСПЧ подчеркивается, что, когда российские власти решили отправить инвалида в колонию, они должны были обеспечить ему необходимые условия содержания. Как следует из документов, должностные лица российских правоохранительных органов знали о состоянии его здоровья, но не принимали никаких мер, чтобы облегчить его страдания.</w:t>
      </w:r>
    </w:p>
    <w:p w:rsidR="004A22D3" w:rsidRPr="00F45E77" w:rsidRDefault="004A22D3" w:rsidP="00E31E40">
      <w:pPr>
        <w:pStyle w:val="ae"/>
        <w:ind w:firstLine="709"/>
        <w:jc w:val="both"/>
        <w:rPr>
          <w:rFonts w:eastAsia="Times New Roman"/>
          <w:sz w:val="32"/>
          <w:szCs w:val="32"/>
          <w:lang w:val="ru-RU"/>
        </w:rPr>
      </w:pPr>
      <w:r w:rsidRPr="00F45E77">
        <w:rPr>
          <w:rFonts w:eastAsia="Times New Roman"/>
          <w:sz w:val="32"/>
          <w:szCs w:val="32"/>
          <w:lang w:val="ru-RU"/>
        </w:rPr>
        <w:t>Таким образом, ЕСПЧ признал, что российские власти нарушили две статьи Конвенции о защите прав человека и основных свобод – ст. 3 (запрет бесчеловечного и унижающего достоинство обращения – в части неоказания надлежащей медицинской помощи) и ст. 13 (право на эффективное средство правовой защиты).</w:t>
      </w:r>
    </w:p>
    <w:p w:rsidR="004A22D3" w:rsidRPr="00F45E77" w:rsidRDefault="00CC5EBC" w:rsidP="00E31E40">
      <w:pPr>
        <w:pStyle w:val="ae"/>
        <w:ind w:firstLine="709"/>
        <w:jc w:val="both"/>
        <w:rPr>
          <w:sz w:val="32"/>
          <w:szCs w:val="32"/>
          <w:lang w:val="ru-RU"/>
        </w:rPr>
      </w:pPr>
      <w:hyperlink r:id="rId22" w:history="1">
        <w:r w:rsidR="004A22D3" w:rsidRPr="00F45E77">
          <w:rPr>
            <w:rFonts w:eastAsia="Times New Roman"/>
            <w:bCs/>
            <w:sz w:val="32"/>
            <w:szCs w:val="32"/>
            <w:lang w:val="ru-RU"/>
          </w:rPr>
          <w:t>Ранее</w:t>
        </w:r>
      </w:hyperlink>
      <w:r w:rsidR="004A22D3" w:rsidRPr="00F45E77">
        <w:rPr>
          <w:rFonts w:eastAsia="Times New Roman"/>
          <w:sz w:val="32"/>
          <w:szCs w:val="32"/>
        </w:rPr>
        <w:t> </w:t>
      </w:r>
      <w:r w:rsidR="004A22D3" w:rsidRPr="00F45E77">
        <w:rPr>
          <w:rFonts w:eastAsia="Times New Roman"/>
          <w:sz w:val="32"/>
          <w:szCs w:val="32"/>
          <w:lang w:val="ru-RU"/>
        </w:rPr>
        <w:t xml:space="preserve">Европейский суд по правам человека обязал Россию выплатить 20 тыс. евро  сестре умершего в ИК-5 колонии </w:t>
      </w:r>
      <w:proofErr w:type="spellStart"/>
      <w:r w:rsidR="004A22D3" w:rsidRPr="00F45E77">
        <w:rPr>
          <w:rFonts w:eastAsia="Times New Roman"/>
          <w:sz w:val="32"/>
          <w:szCs w:val="32"/>
          <w:lang w:val="ru-RU"/>
        </w:rPr>
        <w:t>онкобольного</w:t>
      </w:r>
      <w:proofErr w:type="spellEnd"/>
      <w:r w:rsidR="004A22D3" w:rsidRPr="00F45E77">
        <w:rPr>
          <w:rFonts w:eastAsia="Times New Roman"/>
          <w:sz w:val="32"/>
          <w:szCs w:val="32"/>
          <w:lang w:val="ru-RU"/>
        </w:rPr>
        <w:t xml:space="preserve"> Владимира Климова. </w:t>
      </w:r>
      <w:r w:rsidR="004A22D3" w:rsidRPr="00F45E77">
        <w:rPr>
          <w:sz w:val="32"/>
          <w:szCs w:val="32"/>
          <w:lang w:val="ru-RU"/>
        </w:rPr>
        <w:t>ЕСПЧ отмечает, что правительство РФ оперативно не направило мужчину в специализированную больницу и не</w:t>
      </w:r>
      <w:r w:rsidR="004A22D3" w:rsidRPr="00F45E77">
        <w:rPr>
          <w:sz w:val="32"/>
          <w:szCs w:val="32"/>
        </w:rPr>
        <w:t> </w:t>
      </w:r>
      <w:r w:rsidR="004A22D3" w:rsidRPr="00F45E77">
        <w:rPr>
          <w:sz w:val="32"/>
          <w:szCs w:val="32"/>
          <w:lang w:val="ru-RU"/>
        </w:rPr>
        <w:t>дало независимым врачам осмотреть его. Рак почки у Климова диагностировали в</w:t>
      </w:r>
      <w:r w:rsidR="004A22D3" w:rsidRPr="00F45E77">
        <w:rPr>
          <w:sz w:val="32"/>
          <w:szCs w:val="32"/>
        </w:rPr>
        <w:t> </w:t>
      </w:r>
      <w:r w:rsidR="004A22D3" w:rsidRPr="00F45E77">
        <w:rPr>
          <w:sz w:val="32"/>
          <w:szCs w:val="32"/>
          <w:lang w:val="ru-RU"/>
        </w:rPr>
        <w:t>апреле 2012</w:t>
      </w:r>
      <w:r w:rsidR="004A22D3" w:rsidRPr="00F45E77">
        <w:rPr>
          <w:sz w:val="32"/>
          <w:szCs w:val="32"/>
        </w:rPr>
        <w:t> </w:t>
      </w:r>
      <w:r w:rsidR="004A22D3" w:rsidRPr="00F45E77">
        <w:rPr>
          <w:sz w:val="32"/>
          <w:szCs w:val="32"/>
          <w:lang w:val="ru-RU"/>
        </w:rPr>
        <w:t>года, когда он отбывал наказание за убийство, и</w:t>
      </w:r>
      <w:r w:rsidR="004A22D3" w:rsidRPr="00F45E77">
        <w:rPr>
          <w:sz w:val="32"/>
          <w:szCs w:val="32"/>
        </w:rPr>
        <w:t> </w:t>
      </w:r>
      <w:r w:rsidR="004A22D3" w:rsidRPr="00F45E77">
        <w:rPr>
          <w:sz w:val="32"/>
          <w:szCs w:val="32"/>
          <w:lang w:val="ru-RU"/>
        </w:rPr>
        <w:t>через несколько месяцев провели ампутацию органа в тюремной больнице. Через год врачи установили, что</w:t>
      </w:r>
      <w:r w:rsidR="004A22D3" w:rsidRPr="00F45E77">
        <w:rPr>
          <w:sz w:val="32"/>
          <w:szCs w:val="32"/>
        </w:rPr>
        <w:t> </w:t>
      </w:r>
      <w:r w:rsidR="004A22D3" w:rsidRPr="00F45E77">
        <w:rPr>
          <w:sz w:val="32"/>
          <w:szCs w:val="32"/>
          <w:lang w:val="ru-RU"/>
        </w:rPr>
        <w:t xml:space="preserve">Климов страдает четвертой стадией рака с множественными метастазами в легких, в </w:t>
      </w:r>
      <w:proofErr w:type="gramStart"/>
      <w:r w:rsidR="004A22D3" w:rsidRPr="00F45E77">
        <w:rPr>
          <w:sz w:val="32"/>
          <w:szCs w:val="32"/>
          <w:lang w:val="ru-RU"/>
        </w:rPr>
        <w:t>связи</w:t>
      </w:r>
      <w:proofErr w:type="gramEnd"/>
      <w:r w:rsidR="004A22D3" w:rsidRPr="00F45E77">
        <w:rPr>
          <w:sz w:val="32"/>
          <w:szCs w:val="32"/>
          <w:lang w:val="ru-RU"/>
        </w:rPr>
        <w:t xml:space="preserve"> с чем имеет право на досрочное освобождение. </w:t>
      </w:r>
      <w:proofErr w:type="spellStart"/>
      <w:r w:rsidR="004A22D3" w:rsidRPr="00F45E77">
        <w:rPr>
          <w:sz w:val="32"/>
          <w:szCs w:val="32"/>
          <w:lang w:val="ru-RU"/>
        </w:rPr>
        <w:t>Ингодинский</w:t>
      </w:r>
      <w:proofErr w:type="spellEnd"/>
      <w:r w:rsidR="004A22D3" w:rsidRPr="00F45E77">
        <w:rPr>
          <w:sz w:val="32"/>
          <w:szCs w:val="32"/>
          <w:lang w:val="ru-RU"/>
        </w:rPr>
        <w:t xml:space="preserve"> районный суд Читы удовлетворил ходатайство Климова, однако прокуратура подала апелляцию и добилась отмены этого решения. После этого Климов еще</w:t>
      </w:r>
      <w:r w:rsidR="004A22D3" w:rsidRPr="00F45E77">
        <w:rPr>
          <w:sz w:val="32"/>
          <w:szCs w:val="32"/>
        </w:rPr>
        <w:t> </w:t>
      </w:r>
      <w:r w:rsidR="004A22D3" w:rsidRPr="00F45E77">
        <w:rPr>
          <w:sz w:val="32"/>
          <w:szCs w:val="32"/>
          <w:lang w:val="ru-RU"/>
        </w:rPr>
        <w:t>дважды просил районный суд освободить его, однако его ходатайства были отклонены. В</w:t>
      </w:r>
      <w:r w:rsidR="004A22D3" w:rsidRPr="00F45E77">
        <w:rPr>
          <w:sz w:val="32"/>
          <w:szCs w:val="32"/>
        </w:rPr>
        <w:t> </w:t>
      </w:r>
      <w:r w:rsidR="004A22D3" w:rsidRPr="00F45E77">
        <w:rPr>
          <w:sz w:val="32"/>
          <w:szCs w:val="32"/>
          <w:lang w:val="ru-RU"/>
        </w:rPr>
        <w:t>частности, в ноябре 2013</w:t>
      </w:r>
      <w:r w:rsidR="004A22D3" w:rsidRPr="00F45E77">
        <w:rPr>
          <w:sz w:val="32"/>
          <w:szCs w:val="32"/>
        </w:rPr>
        <w:t> </w:t>
      </w:r>
      <w:r w:rsidR="004A22D3" w:rsidRPr="00F45E77">
        <w:rPr>
          <w:sz w:val="32"/>
          <w:szCs w:val="32"/>
          <w:lang w:val="ru-RU"/>
        </w:rPr>
        <w:t>года  суд постановил, что заявитель представляет особую опасность для общества. В 2014</w:t>
      </w:r>
      <w:r w:rsidR="004A22D3" w:rsidRPr="00F45E77">
        <w:rPr>
          <w:sz w:val="32"/>
          <w:szCs w:val="32"/>
        </w:rPr>
        <w:t> </w:t>
      </w:r>
      <w:r w:rsidR="004A22D3" w:rsidRPr="00F45E77">
        <w:rPr>
          <w:sz w:val="32"/>
          <w:szCs w:val="32"/>
          <w:lang w:val="ru-RU"/>
        </w:rPr>
        <w:t>году независимые эксперты онкологического исследовательского центра имени Блохина РАН обратили внимание на</w:t>
      </w:r>
      <w:r w:rsidR="004A22D3" w:rsidRPr="00F45E77">
        <w:rPr>
          <w:sz w:val="32"/>
          <w:szCs w:val="32"/>
        </w:rPr>
        <w:t> </w:t>
      </w:r>
      <w:r w:rsidR="004A22D3" w:rsidRPr="00F45E77">
        <w:rPr>
          <w:sz w:val="32"/>
          <w:szCs w:val="32"/>
          <w:lang w:val="ru-RU"/>
        </w:rPr>
        <w:t>случай Климова и отметили, что надлежащее лечение может продлить его жизнь, а в колонии медпомощь больному сводилась к</w:t>
      </w:r>
      <w:r w:rsidR="004A22D3" w:rsidRPr="00F45E77">
        <w:rPr>
          <w:sz w:val="32"/>
          <w:szCs w:val="32"/>
        </w:rPr>
        <w:t> </w:t>
      </w:r>
      <w:r w:rsidR="004A22D3" w:rsidRPr="00F45E77">
        <w:rPr>
          <w:sz w:val="32"/>
          <w:szCs w:val="32"/>
          <w:lang w:val="ru-RU"/>
        </w:rPr>
        <w:t>приему обезболивающих. Тогда</w:t>
      </w:r>
      <w:r w:rsidR="004A22D3" w:rsidRPr="00F45E77">
        <w:rPr>
          <w:sz w:val="32"/>
          <w:szCs w:val="32"/>
        </w:rPr>
        <w:t> </w:t>
      </w:r>
      <w:r w:rsidR="004A22D3" w:rsidRPr="00F45E77">
        <w:rPr>
          <w:sz w:val="32"/>
          <w:szCs w:val="32"/>
          <w:lang w:val="ru-RU"/>
        </w:rPr>
        <w:t>же Климов подал жалобу на нарушение 34-й статьи Конвенции о</w:t>
      </w:r>
      <w:r w:rsidR="004A22D3" w:rsidRPr="00F45E77">
        <w:rPr>
          <w:sz w:val="32"/>
          <w:szCs w:val="32"/>
        </w:rPr>
        <w:t> </w:t>
      </w:r>
      <w:r w:rsidR="004A22D3" w:rsidRPr="00F45E77">
        <w:rPr>
          <w:sz w:val="32"/>
          <w:szCs w:val="32"/>
          <w:lang w:val="ru-RU"/>
        </w:rPr>
        <w:t>защите прав человека и основных свобод в</w:t>
      </w:r>
      <w:r w:rsidR="004A22D3" w:rsidRPr="00F45E77">
        <w:rPr>
          <w:sz w:val="32"/>
          <w:szCs w:val="32"/>
        </w:rPr>
        <w:t> </w:t>
      </w:r>
      <w:r w:rsidR="004A22D3" w:rsidRPr="00F45E77">
        <w:rPr>
          <w:sz w:val="32"/>
          <w:szCs w:val="32"/>
          <w:lang w:val="ru-RU"/>
        </w:rPr>
        <w:t xml:space="preserve">ЕСПЧ, который потребовал от российских властей РФ оказать экстренную медпомощь Климову и в случае необходимости направить его в гражданскую клинику. </w:t>
      </w:r>
      <w:r w:rsidR="004A22D3" w:rsidRPr="00F45E77">
        <w:rPr>
          <w:sz w:val="32"/>
          <w:szCs w:val="32"/>
          <w:lang w:val="ru-RU"/>
        </w:rPr>
        <w:lastRenderedPageBreak/>
        <w:t>Однако российская сторона заверила, что осужденному оказывается необходимая медицинская помощь в колонии, а его состояние назвали удовлетворительным и не требующим допуска в специализированную клинику</w:t>
      </w:r>
      <w:r w:rsidR="004A22D3" w:rsidRPr="00F45E77">
        <w:rPr>
          <w:sz w:val="32"/>
          <w:szCs w:val="32"/>
        </w:rPr>
        <w:t> </w:t>
      </w:r>
      <w:r w:rsidR="004A22D3" w:rsidRPr="00F45E77">
        <w:rPr>
          <w:sz w:val="32"/>
          <w:szCs w:val="32"/>
          <w:lang w:val="ru-RU"/>
        </w:rPr>
        <w:t>или освобождения. В</w:t>
      </w:r>
      <w:r w:rsidR="004A22D3" w:rsidRPr="00F45E77">
        <w:rPr>
          <w:sz w:val="32"/>
          <w:szCs w:val="32"/>
        </w:rPr>
        <w:t> </w:t>
      </w:r>
      <w:r w:rsidR="004A22D3" w:rsidRPr="00F45E77">
        <w:rPr>
          <w:sz w:val="32"/>
          <w:szCs w:val="32"/>
          <w:lang w:val="ru-RU"/>
        </w:rPr>
        <w:t>апреле 2015</w:t>
      </w:r>
      <w:r w:rsidR="004A22D3" w:rsidRPr="00F45E77">
        <w:rPr>
          <w:sz w:val="32"/>
          <w:szCs w:val="32"/>
        </w:rPr>
        <w:t> </w:t>
      </w:r>
      <w:r w:rsidR="004A22D3" w:rsidRPr="00F45E77">
        <w:rPr>
          <w:sz w:val="32"/>
          <w:szCs w:val="32"/>
          <w:lang w:val="ru-RU"/>
        </w:rPr>
        <w:t>года Владимир Климов умер в тюремной больнице.</w:t>
      </w:r>
    </w:p>
    <w:p w:rsidR="004A22D3" w:rsidRPr="00F45E77" w:rsidRDefault="004A22D3" w:rsidP="00E31E40">
      <w:pPr>
        <w:pStyle w:val="ae"/>
        <w:ind w:firstLine="709"/>
        <w:jc w:val="both"/>
        <w:rPr>
          <w:sz w:val="32"/>
          <w:szCs w:val="32"/>
          <w:lang w:val="ru-RU"/>
        </w:rPr>
      </w:pPr>
      <w:r w:rsidRPr="00F45E77">
        <w:rPr>
          <w:sz w:val="32"/>
          <w:szCs w:val="32"/>
          <w:lang w:val="ru-RU"/>
        </w:rPr>
        <w:t>Проблема охраны здоровья обусловлена тем, что в связи с изоляцией граждане ограничены в реализации в полной мере этого права. Не первый год сохраняется проблема нехватки высококвалифицированных медицинских кадров узкой специализации, спецоборудования и недостаточного финансирования уголовно-исполнительной системы в данном направлении.</w:t>
      </w:r>
    </w:p>
    <w:p w:rsidR="004A22D3" w:rsidRPr="00F45E77" w:rsidRDefault="004A22D3" w:rsidP="00E31E40">
      <w:pPr>
        <w:pStyle w:val="ae"/>
        <w:ind w:firstLine="708"/>
        <w:jc w:val="both"/>
        <w:rPr>
          <w:sz w:val="32"/>
          <w:szCs w:val="32"/>
          <w:lang w:val="ru-RU"/>
        </w:rPr>
      </w:pPr>
      <w:r w:rsidRPr="00F45E77">
        <w:rPr>
          <w:sz w:val="32"/>
          <w:szCs w:val="32"/>
          <w:shd w:val="clear" w:color="auto" w:fill="FFFFFF"/>
          <w:lang w:val="ru-RU"/>
        </w:rPr>
        <w:t>Руководством УФСИН России по Забайкальскому краю и ФКУЗ МСЧ-75 в 2016 году реализован комплекс мер, направленных на совершенствование медицинской деятельности. Некомплект медицинского персонала составил 7,1%. За счет з</w:t>
      </w:r>
      <w:r w:rsidRPr="00F45E77">
        <w:rPr>
          <w:sz w:val="32"/>
          <w:szCs w:val="32"/>
          <w:lang w:val="ru-RU"/>
        </w:rPr>
        <w:t>авершения в прошлом году капитального ремонта помещений хирургического отделения больницы № 1 ФКУЗ МСЧ  № 75 ФСИН России при ИК-5 и ввода их в эксплуатацию у</w:t>
      </w:r>
      <w:r w:rsidRPr="00F45E77">
        <w:rPr>
          <w:sz w:val="32"/>
          <w:szCs w:val="32"/>
          <w:shd w:val="clear" w:color="auto" w:fill="FFFFFF"/>
          <w:lang w:val="ru-RU"/>
        </w:rPr>
        <w:t xml:space="preserve">величен объем оказания медицинской помощи лицам, содержащимся под стражей и осужденным к лишению свободы. </w:t>
      </w:r>
      <w:r w:rsidRPr="00F45E77">
        <w:rPr>
          <w:sz w:val="32"/>
          <w:szCs w:val="32"/>
          <w:lang w:val="ru-RU"/>
        </w:rPr>
        <w:t xml:space="preserve">Усилена материально-техническая база МСЧ-75, </w:t>
      </w:r>
      <w:proofErr w:type="gramStart"/>
      <w:r w:rsidRPr="00F45E77">
        <w:rPr>
          <w:sz w:val="32"/>
          <w:szCs w:val="32"/>
          <w:lang w:val="ru-RU"/>
        </w:rPr>
        <w:t>централизовано</w:t>
      </w:r>
      <w:proofErr w:type="gramEnd"/>
      <w:r w:rsidRPr="00F45E77">
        <w:rPr>
          <w:sz w:val="32"/>
          <w:szCs w:val="32"/>
          <w:lang w:val="ru-RU"/>
        </w:rPr>
        <w:t xml:space="preserve"> получено оборудование</w:t>
      </w:r>
      <w:r w:rsidR="00E5602A" w:rsidRPr="00F45E77">
        <w:rPr>
          <w:sz w:val="32"/>
          <w:szCs w:val="32"/>
          <w:lang w:val="ru-RU"/>
        </w:rPr>
        <w:t xml:space="preserve"> на 20 млн. рублей</w:t>
      </w:r>
      <w:r w:rsidRPr="00F45E77">
        <w:rPr>
          <w:sz w:val="32"/>
          <w:szCs w:val="32"/>
          <w:lang w:val="ru-RU"/>
        </w:rPr>
        <w:t xml:space="preserve">, в том числе: УЗИ-сканер, флюорографический и рентгеновский аппараты, </w:t>
      </w:r>
      <w:proofErr w:type="spellStart"/>
      <w:r w:rsidRPr="00F45E77">
        <w:rPr>
          <w:sz w:val="32"/>
          <w:szCs w:val="32"/>
          <w:lang w:val="ru-RU"/>
        </w:rPr>
        <w:t>фиброгастро-дуоденоскоп</w:t>
      </w:r>
      <w:proofErr w:type="spellEnd"/>
      <w:r w:rsidRPr="00F45E77">
        <w:rPr>
          <w:sz w:val="32"/>
          <w:szCs w:val="32"/>
          <w:lang w:val="ru-RU"/>
        </w:rPr>
        <w:t xml:space="preserve"> и </w:t>
      </w:r>
      <w:proofErr w:type="spellStart"/>
      <w:r w:rsidRPr="00F45E77">
        <w:rPr>
          <w:sz w:val="32"/>
          <w:szCs w:val="32"/>
          <w:lang w:val="ru-RU"/>
        </w:rPr>
        <w:t>бронхоскоп</w:t>
      </w:r>
      <w:proofErr w:type="spellEnd"/>
      <w:r w:rsidRPr="00F45E77">
        <w:rPr>
          <w:sz w:val="32"/>
          <w:szCs w:val="32"/>
          <w:lang w:val="ru-RU"/>
        </w:rPr>
        <w:t xml:space="preserve">, 2 </w:t>
      </w:r>
      <w:proofErr w:type="spellStart"/>
      <w:r w:rsidRPr="00F45E77">
        <w:rPr>
          <w:sz w:val="32"/>
          <w:szCs w:val="32"/>
          <w:lang w:val="ru-RU"/>
        </w:rPr>
        <w:t>дезкамеры</w:t>
      </w:r>
      <w:proofErr w:type="spellEnd"/>
      <w:r w:rsidRPr="00F45E77">
        <w:rPr>
          <w:sz w:val="32"/>
          <w:szCs w:val="32"/>
          <w:lang w:val="ru-RU"/>
        </w:rPr>
        <w:t>.</w:t>
      </w:r>
    </w:p>
    <w:p w:rsidR="004A22D3" w:rsidRPr="00F45E77" w:rsidRDefault="004A22D3" w:rsidP="00E31E40">
      <w:pPr>
        <w:pStyle w:val="ae"/>
        <w:ind w:firstLine="708"/>
        <w:jc w:val="both"/>
        <w:rPr>
          <w:sz w:val="32"/>
          <w:szCs w:val="32"/>
          <w:lang w:val="ru-RU"/>
        </w:rPr>
      </w:pPr>
      <w:r w:rsidRPr="00F45E77">
        <w:rPr>
          <w:sz w:val="32"/>
          <w:szCs w:val="32"/>
          <w:lang w:val="ru-RU"/>
        </w:rPr>
        <w:t xml:space="preserve">Принятия мер требует и ситуация, связанная с правом осужденных на обращение, в том числе за защитой своих интересов в государственные органы. В ходе рассмотрения обращений в 2016 году установлены многочисленные факты утраты корреспонденции осужденных при неустановленных обстоятельствах. </w:t>
      </w:r>
    </w:p>
    <w:p w:rsidR="004A22D3" w:rsidRPr="00F45E77" w:rsidRDefault="004A22D3" w:rsidP="00E31E40">
      <w:pPr>
        <w:pStyle w:val="ae"/>
        <w:ind w:left="567" w:firstLine="708"/>
        <w:jc w:val="both"/>
        <w:rPr>
          <w:b/>
          <w:sz w:val="32"/>
          <w:szCs w:val="32"/>
          <w:lang w:val="ru-RU"/>
        </w:rPr>
      </w:pPr>
      <w:r w:rsidRPr="00F45E77">
        <w:rPr>
          <w:b/>
          <w:sz w:val="32"/>
          <w:szCs w:val="32"/>
          <w:lang w:val="ru-RU"/>
        </w:rPr>
        <w:t>Так, осужденный Н. в период с ноября 2015 года по ноябрь 2016 года направил 11 обращений на имя Уполномоченного, из которых только 4 дошли до адресата. Вопросы осужденного, изложенные еще в семи обращениях</w:t>
      </w:r>
      <w:r w:rsidR="009E0DF2" w:rsidRPr="00F45E77">
        <w:rPr>
          <w:b/>
          <w:sz w:val="32"/>
          <w:szCs w:val="32"/>
          <w:lang w:val="ru-RU"/>
        </w:rPr>
        <w:t>,</w:t>
      </w:r>
      <w:r w:rsidRPr="00F45E77">
        <w:rPr>
          <w:b/>
          <w:sz w:val="32"/>
          <w:szCs w:val="32"/>
          <w:lang w:val="ru-RU"/>
        </w:rPr>
        <w:t xml:space="preserve"> остались неразрешенными по причине утраты его корреспонденции. Таким образом, неустановленные обстоятельства привели к грубому нарушению гарантированного ст. 33 Конституции РФ права Н. обращаться лично в государственные органы. </w:t>
      </w:r>
    </w:p>
    <w:p w:rsidR="004A22D3" w:rsidRPr="00F45E77" w:rsidRDefault="004A22D3" w:rsidP="00E31E40">
      <w:pPr>
        <w:pStyle w:val="ae"/>
        <w:spacing w:before="120"/>
        <w:ind w:firstLine="567"/>
        <w:jc w:val="both"/>
        <w:rPr>
          <w:sz w:val="32"/>
          <w:szCs w:val="32"/>
          <w:lang w:val="ru-RU"/>
        </w:rPr>
      </w:pPr>
      <w:r w:rsidRPr="00F45E77">
        <w:rPr>
          <w:sz w:val="32"/>
          <w:szCs w:val="32"/>
          <w:lang w:val="ru-RU"/>
        </w:rPr>
        <w:lastRenderedPageBreak/>
        <w:t xml:space="preserve">По результатам указанной проверки в адрес руководителей территориальных подразделений ФСИН и ФГУП «Почта России» нами направлено обращение с просьбой </w:t>
      </w:r>
      <w:proofErr w:type="gramStart"/>
      <w:r w:rsidRPr="00F45E77">
        <w:rPr>
          <w:sz w:val="32"/>
          <w:szCs w:val="32"/>
          <w:lang w:val="ru-RU"/>
        </w:rPr>
        <w:t>принять</w:t>
      </w:r>
      <w:proofErr w:type="gramEnd"/>
      <w:r w:rsidRPr="00F45E77">
        <w:rPr>
          <w:sz w:val="32"/>
          <w:szCs w:val="32"/>
          <w:lang w:val="ru-RU"/>
        </w:rPr>
        <w:t xml:space="preserve"> меры, направленные на восстановление конституционного права осужденного обращаться лично в государственные органы. </w:t>
      </w:r>
    </w:p>
    <w:p w:rsidR="004A22D3" w:rsidRPr="00F45E77" w:rsidRDefault="004A22D3" w:rsidP="00E31E40">
      <w:pPr>
        <w:pStyle w:val="ae"/>
        <w:ind w:left="567" w:firstLine="709"/>
        <w:jc w:val="both"/>
        <w:rPr>
          <w:sz w:val="32"/>
          <w:szCs w:val="32"/>
          <w:lang w:val="ru-RU"/>
        </w:rPr>
      </w:pPr>
      <w:r w:rsidRPr="00F45E77">
        <w:rPr>
          <w:b/>
          <w:sz w:val="32"/>
          <w:szCs w:val="32"/>
          <w:lang w:val="ru-RU"/>
        </w:rPr>
        <w:tab/>
        <w:t>У осужденных П. и М.,</w:t>
      </w:r>
      <w:r w:rsidR="00832692" w:rsidRPr="00F45E77">
        <w:rPr>
          <w:b/>
          <w:sz w:val="32"/>
          <w:szCs w:val="32"/>
          <w:lang w:val="ru-RU"/>
        </w:rPr>
        <w:t xml:space="preserve"> </w:t>
      </w:r>
      <w:r w:rsidRPr="00F45E77">
        <w:rPr>
          <w:b/>
          <w:sz w:val="32"/>
          <w:szCs w:val="32"/>
          <w:lang w:val="ru-RU"/>
        </w:rPr>
        <w:t xml:space="preserve">отбывающих наказание в ФКУ ИК-2, аналогичным образом в результате направления корреспонденции нерегистрируемыми почтовыми отправлениями, утрачены направленные ими в суды заявления и документы о восстановлении нарушенных прав. </w:t>
      </w:r>
      <w:r w:rsidRPr="00F45E77">
        <w:rPr>
          <w:sz w:val="32"/>
          <w:szCs w:val="32"/>
          <w:lang w:val="ru-RU"/>
        </w:rPr>
        <w:tab/>
      </w:r>
    </w:p>
    <w:p w:rsidR="004A22D3" w:rsidRPr="00F45E77" w:rsidRDefault="004A22D3" w:rsidP="00E31E40">
      <w:pPr>
        <w:pStyle w:val="ae"/>
        <w:ind w:firstLine="567"/>
        <w:jc w:val="both"/>
        <w:rPr>
          <w:sz w:val="32"/>
          <w:szCs w:val="32"/>
          <w:lang w:val="ru-RU"/>
        </w:rPr>
      </w:pPr>
      <w:r w:rsidRPr="00F45E77">
        <w:rPr>
          <w:sz w:val="32"/>
          <w:szCs w:val="32"/>
          <w:lang w:val="ru-RU"/>
        </w:rPr>
        <w:t xml:space="preserve">Во избежание подобных ситуаций </w:t>
      </w:r>
      <w:r w:rsidR="00832692" w:rsidRPr="00F45E77">
        <w:rPr>
          <w:sz w:val="32"/>
          <w:szCs w:val="32"/>
          <w:lang w:val="ru-RU"/>
        </w:rPr>
        <w:t xml:space="preserve">Уполномоченный направил письма </w:t>
      </w:r>
      <w:r w:rsidRPr="00F45E77">
        <w:rPr>
          <w:sz w:val="32"/>
          <w:szCs w:val="32"/>
          <w:lang w:val="ru-RU" w:eastAsia="ru-RU" w:bidi="ar-SA"/>
        </w:rPr>
        <w:t>ФГУП «Почта России»</w:t>
      </w:r>
      <w:r w:rsidR="00832692" w:rsidRPr="00F45E77">
        <w:rPr>
          <w:sz w:val="32"/>
          <w:szCs w:val="32"/>
          <w:lang w:val="ru-RU" w:eastAsia="ru-RU" w:bidi="ar-SA"/>
        </w:rPr>
        <w:t>.</w:t>
      </w:r>
      <w:r w:rsidRPr="00F45E77">
        <w:rPr>
          <w:sz w:val="32"/>
          <w:szCs w:val="32"/>
          <w:lang w:val="ru-RU" w:eastAsia="ru-RU" w:bidi="ar-SA"/>
        </w:rPr>
        <w:t xml:space="preserve"> </w:t>
      </w:r>
    </w:p>
    <w:p w:rsidR="004A22D3" w:rsidRPr="00F45E77" w:rsidRDefault="004A22D3" w:rsidP="00E31E40">
      <w:pPr>
        <w:pStyle w:val="ae"/>
        <w:ind w:firstLine="709"/>
        <w:jc w:val="both"/>
        <w:rPr>
          <w:sz w:val="32"/>
          <w:szCs w:val="32"/>
          <w:lang w:val="ru-RU"/>
        </w:rPr>
      </w:pPr>
      <w:r w:rsidRPr="00F45E77">
        <w:rPr>
          <w:sz w:val="32"/>
          <w:szCs w:val="32"/>
          <w:lang w:val="ru-RU"/>
        </w:rPr>
        <w:t>В Забайкальском крае функционирует 25 изоляторов временного содержания (далее – ИВС) органов УМВД России по Забайкальскому краю с расчетной наполняемостью 368 человек (в 2015 году – 341), спецприемник для содержания лиц, подвергнутых административному аресту, с расчетной наполняемостью 124 койко-места и центр временного содержания иностранных граждан с расчетной наполняемостью 53 койко-места. Среднесуточная наполняемость ИВС составила</w:t>
      </w:r>
      <w:r w:rsidR="000E0FDC" w:rsidRPr="00F45E77">
        <w:rPr>
          <w:sz w:val="32"/>
          <w:szCs w:val="32"/>
          <w:lang w:val="ru-RU"/>
        </w:rPr>
        <w:t xml:space="preserve"> </w:t>
      </w:r>
      <w:r w:rsidRPr="00F45E77">
        <w:rPr>
          <w:sz w:val="32"/>
          <w:szCs w:val="32"/>
          <w:lang w:val="ru-RU"/>
        </w:rPr>
        <w:t>222 человека (в 2015 году – 268).</w:t>
      </w:r>
    </w:p>
    <w:p w:rsidR="004A22D3" w:rsidRPr="00F45E77" w:rsidRDefault="004A22D3" w:rsidP="00E31E40">
      <w:pPr>
        <w:pStyle w:val="ae"/>
        <w:ind w:firstLine="709"/>
        <w:jc w:val="both"/>
        <w:rPr>
          <w:sz w:val="32"/>
          <w:szCs w:val="32"/>
          <w:lang w:val="ru-RU"/>
        </w:rPr>
      </w:pPr>
      <w:r w:rsidRPr="00F45E77">
        <w:rPr>
          <w:sz w:val="32"/>
          <w:szCs w:val="32"/>
          <w:lang w:val="ru-RU"/>
        </w:rPr>
        <w:t xml:space="preserve">Несмотря на принимаемые руководством органов внутренних дел края масштабные меры, условия содержания подозреваемых, обвиняемых в совершении преступлений, в ряде изоляторов временного содержания не отвечают нормативным требованиям, что служит поводом для обоснованных обращений граждан о нарушении их права на благоприятную среду. </w:t>
      </w:r>
    </w:p>
    <w:p w:rsidR="004A22D3" w:rsidRPr="00F45E77" w:rsidRDefault="004A22D3" w:rsidP="00E31E40">
      <w:pPr>
        <w:pStyle w:val="ae"/>
        <w:ind w:left="567" w:firstLine="709"/>
        <w:jc w:val="both"/>
        <w:rPr>
          <w:b/>
          <w:sz w:val="32"/>
          <w:szCs w:val="32"/>
          <w:lang w:val="ru-RU"/>
        </w:rPr>
      </w:pPr>
      <w:r w:rsidRPr="00F45E77">
        <w:rPr>
          <w:b/>
          <w:sz w:val="32"/>
          <w:szCs w:val="32"/>
          <w:lang w:val="ru-RU"/>
        </w:rPr>
        <w:t xml:space="preserve">Так, в феврале 2016 года к Уполномоченному поступило заявление осужденного Г. о ненадлежащих условиях его содержания в ИВС ОП по </w:t>
      </w:r>
      <w:proofErr w:type="spellStart"/>
      <w:r w:rsidRPr="00F45E77">
        <w:rPr>
          <w:b/>
          <w:sz w:val="32"/>
          <w:szCs w:val="32"/>
          <w:lang w:val="ru-RU"/>
        </w:rPr>
        <w:t>Нерчинско</w:t>
      </w:r>
      <w:proofErr w:type="spellEnd"/>
      <w:r w:rsidRPr="00F45E77">
        <w:rPr>
          <w:b/>
          <w:sz w:val="32"/>
          <w:szCs w:val="32"/>
          <w:lang w:val="ru-RU"/>
        </w:rPr>
        <w:t>-Заводскому району. В камерах отсутствуют краны с водопроводной водой, санитарные узлы и естественное освещение. По информации прокурора района аналогичные обращения неоднократно поступали от лиц, содержавшихся в данном ИВС в 2015 году. Доводы заявителей признаны обоснованными и подтвердившимися.</w:t>
      </w:r>
    </w:p>
    <w:p w:rsidR="004A22D3" w:rsidRPr="00F45E77" w:rsidRDefault="004A22D3" w:rsidP="00E31E40">
      <w:pPr>
        <w:tabs>
          <w:tab w:val="left" w:pos="5387"/>
        </w:tabs>
        <w:spacing w:after="0" w:line="240" w:lineRule="auto"/>
        <w:ind w:left="567" w:right="-1" w:firstLine="709"/>
        <w:jc w:val="both"/>
        <w:rPr>
          <w:rFonts w:ascii="Times New Roman" w:hAnsi="Times New Roman" w:cs="Times New Roman"/>
          <w:b/>
          <w:sz w:val="32"/>
          <w:szCs w:val="32"/>
        </w:rPr>
      </w:pPr>
      <w:r w:rsidRPr="00F45E77">
        <w:rPr>
          <w:rFonts w:ascii="Times New Roman" w:eastAsia="Times New Roman" w:hAnsi="Times New Roman" w:cs="Times New Roman"/>
          <w:b/>
          <w:sz w:val="32"/>
          <w:szCs w:val="32"/>
        </w:rPr>
        <w:t xml:space="preserve">В апреле на имя Уполномоченного поступила </w:t>
      </w:r>
      <w:r w:rsidR="000E0FDC" w:rsidRPr="00F45E77">
        <w:rPr>
          <w:rFonts w:ascii="Times New Roman" w:eastAsia="Times New Roman" w:hAnsi="Times New Roman" w:cs="Times New Roman"/>
          <w:b/>
          <w:sz w:val="32"/>
          <w:szCs w:val="32"/>
        </w:rPr>
        <w:t xml:space="preserve">аналогичная </w:t>
      </w:r>
      <w:r w:rsidRPr="00F45E77">
        <w:rPr>
          <w:rFonts w:ascii="Times New Roman" w:eastAsia="Times New Roman" w:hAnsi="Times New Roman" w:cs="Times New Roman"/>
          <w:b/>
          <w:sz w:val="32"/>
          <w:szCs w:val="32"/>
        </w:rPr>
        <w:t xml:space="preserve">жалоба З. </w:t>
      </w:r>
      <w:r w:rsidR="000E0FDC" w:rsidRPr="00F45E77">
        <w:rPr>
          <w:rFonts w:ascii="Times New Roman" w:eastAsia="Times New Roman" w:hAnsi="Times New Roman" w:cs="Times New Roman"/>
          <w:b/>
          <w:sz w:val="32"/>
          <w:szCs w:val="32"/>
        </w:rPr>
        <w:t xml:space="preserve">из </w:t>
      </w:r>
      <w:r w:rsidRPr="00F45E77">
        <w:rPr>
          <w:rFonts w:ascii="Times New Roman" w:eastAsia="Times New Roman" w:hAnsi="Times New Roman" w:cs="Times New Roman"/>
          <w:b/>
          <w:sz w:val="32"/>
          <w:szCs w:val="32"/>
        </w:rPr>
        <w:t>ИВС ОМВ</w:t>
      </w:r>
      <w:r w:rsidR="000E0FDC" w:rsidRPr="00F45E77">
        <w:rPr>
          <w:rFonts w:ascii="Times New Roman" w:eastAsia="Times New Roman" w:hAnsi="Times New Roman" w:cs="Times New Roman"/>
          <w:b/>
          <w:sz w:val="32"/>
          <w:szCs w:val="32"/>
        </w:rPr>
        <w:t>Д России по Сретенскому району.</w:t>
      </w:r>
      <w:r w:rsidR="00776BD6" w:rsidRPr="00F45E77">
        <w:rPr>
          <w:rFonts w:ascii="Times New Roman" w:eastAsia="Times New Roman" w:hAnsi="Times New Roman" w:cs="Times New Roman"/>
          <w:b/>
          <w:sz w:val="32"/>
          <w:szCs w:val="32"/>
        </w:rPr>
        <w:t xml:space="preserve"> </w:t>
      </w:r>
      <w:r w:rsidRPr="00F45E77">
        <w:rPr>
          <w:rFonts w:ascii="Times New Roman" w:hAnsi="Times New Roman" w:cs="Times New Roman"/>
          <w:b/>
          <w:sz w:val="32"/>
          <w:szCs w:val="32"/>
        </w:rPr>
        <w:t xml:space="preserve">В ответ на обращения </w:t>
      </w:r>
      <w:r w:rsidRPr="00F45E77">
        <w:rPr>
          <w:rFonts w:ascii="Times New Roman" w:hAnsi="Times New Roman" w:cs="Times New Roman"/>
          <w:b/>
          <w:sz w:val="32"/>
          <w:szCs w:val="32"/>
        </w:rPr>
        <w:lastRenderedPageBreak/>
        <w:t xml:space="preserve">Уполномоченного, руководство УМВД </w:t>
      </w:r>
      <w:r w:rsidR="00785EB8" w:rsidRPr="00F45E77">
        <w:rPr>
          <w:rFonts w:ascii="Times New Roman" w:hAnsi="Times New Roman" w:cs="Times New Roman"/>
          <w:b/>
          <w:sz w:val="32"/>
          <w:szCs w:val="32"/>
        </w:rPr>
        <w:t xml:space="preserve">России по Забайкальскому краю </w:t>
      </w:r>
      <w:r w:rsidRPr="00F45E77">
        <w:rPr>
          <w:rFonts w:ascii="Times New Roman" w:hAnsi="Times New Roman" w:cs="Times New Roman"/>
          <w:b/>
          <w:sz w:val="32"/>
          <w:szCs w:val="32"/>
        </w:rPr>
        <w:t>заверило, что разрешение вопроса с финансированием мероприятий по приведение условий содержания в соответствие с нормативными требованиями находится на контроле.</w:t>
      </w:r>
    </w:p>
    <w:p w:rsidR="004A22D3" w:rsidRPr="00F45E77" w:rsidRDefault="004A22D3" w:rsidP="00E31E40">
      <w:pPr>
        <w:pStyle w:val="ae"/>
        <w:spacing w:before="120"/>
        <w:ind w:firstLine="709"/>
        <w:jc w:val="both"/>
        <w:rPr>
          <w:sz w:val="32"/>
          <w:szCs w:val="32"/>
          <w:lang w:val="ru-RU"/>
        </w:rPr>
      </w:pPr>
      <w:r w:rsidRPr="00F45E77">
        <w:rPr>
          <w:sz w:val="32"/>
          <w:szCs w:val="32"/>
          <w:lang w:val="ru-RU"/>
        </w:rPr>
        <w:t xml:space="preserve">В ходе посещения в декабре 2016 года изолятора временного содержания УМВД России по г. Чите </w:t>
      </w:r>
      <w:r w:rsidR="00CF0DCF" w:rsidRPr="00F45E77">
        <w:rPr>
          <w:sz w:val="32"/>
          <w:szCs w:val="32"/>
          <w:lang w:val="ru-RU"/>
        </w:rPr>
        <w:t xml:space="preserve">так же </w:t>
      </w:r>
      <w:r w:rsidRPr="00F45E77">
        <w:rPr>
          <w:sz w:val="32"/>
          <w:szCs w:val="32"/>
          <w:lang w:val="ru-RU"/>
        </w:rPr>
        <w:t>были выявлены нарушения прав подозреваемых и обвиняемых</w:t>
      </w:r>
      <w:r w:rsidR="00CF0DCF" w:rsidRPr="00F45E77">
        <w:rPr>
          <w:sz w:val="32"/>
          <w:szCs w:val="32"/>
          <w:lang w:val="ru-RU"/>
        </w:rPr>
        <w:t>.</w:t>
      </w:r>
      <w:r w:rsidRPr="00F45E77">
        <w:rPr>
          <w:sz w:val="32"/>
          <w:szCs w:val="32"/>
          <w:lang w:val="ru-RU"/>
        </w:rPr>
        <w:t xml:space="preserve"> </w:t>
      </w:r>
    </w:p>
    <w:p w:rsidR="004A22D3" w:rsidRPr="00F45E77" w:rsidRDefault="004A22D3" w:rsidP="00E31E40">
      <w:pPr>
        <w:pStyle w:val="ae"/>
        <w:ind w:firstLine="709"/>
        <w:jc w:val="both"/>
        <w:rPr>
          <w:sz w:val="32"/>
          <w:szCs w:val="32"/>
          <w:lang w:val="ru-RU"/>
        </w:rPr>
      </w:pPr>
      <w:r w:rsidRPr="00F45E77">
        <w:rPr>
          <w:sz w:val="32"/>
          <w:szCs w:val="32"/>
          <w:lang w:val="ru-RU"/>
        </w:rPr>
        <w:t xml:space="preserve">По выявленным нарушениям в адрес руководства УМВД России по Забайкальскому краю направлено предложение </w:t>
      </w:r>
      <w:proofErr w:type="gramStart"/>
      <w:r w:rsidRPr="00F45E77">
        <w:rPr>
          <w:sz w:val="32"/>
          <w:szCs w:val="32"/>
          <w:lang w:val="ru-RU"/>
        </w:rPr>
        <w:t>рассмотреть</w:t>
      </w:r>
      <w:proofErr w:type="gramEnd"/>
      <w:r w:rsidRPr="00F45E77">
        <w:rPr>
          <w:sz w:val="32"/>
          <w:szCs w:val="32"/>
          <w:lang w:val="ru-RU"/>
        </w:rPr>
        <w:t xml:space="preserve"> возможность принятия мер по их устранению.</w:t>
      </w:r>
      <w:r w:rsidR="00245748" w:rsidRPr="00F45E77">
        <w:rPr>
          <w:sz w:val="32"/>
          <w:szCs w:val="32"/>
          <w:lang w:val="ru-RU"/>
        </w:rPr>
        <w:t xml:space="preserve"> Вопрос поставлен на контроль.</w:t>
      </w:r>
    </w:p>
    <w:p w:rsidR="004A22D3" w:rsidRPr="00F45E77" w:rsidRDefault="004A22D3" w:rsidP="00E31E40">
      <w:pPr>
        <w:pStyle w:val="ae"/>
        <w:ind w:firstLine="709"/>
        <w:jc w:val="both"/>
        <w:rPr>
          <w:sz w:val="32"/>
          <w:szCs w:val="32"/>
          <w:lang w:val="ru-RU"/>
        </w:rPr>
      </w:pPr>
    </w:p>
    <w:p w:rsidR="004A22D3" w:rsidRPr="00F45E77" w:rsidRDefault="004A22D3" w:rsidP="00E31E40">
      <w:pPr>
        <w:spacing w:after="0" w:line="240" w:lineRule="auto"/>
        <w:jc w:val="center"/>
        <w:rPr>
          <w:rFonts w:ascii="Times New Roman" w:hAnsi="Times New Roman" w:cs="Times New Roman"/>
          <w:b/>
          <w:i/>
          <w:sz w:val="32"/>
          <w:szCs w:val="32"/>
        </w:rPr>
      </w:pPr>
      <w:r w:rsidRPr="00F45E77">
        <w:rPr>
          <w:rFonts w:ascii="Times New Roman" w:hAnsi="Times New Roman" w:cs="Times New Roman"/>
          <w:b/>
          <w:i/>
          <w:sz w:val="32"/>
          <w:szCs w:val="32"/>
        </w:rPr>
        <w:t>Соблюдение прав  человека</w:t>
      </w:r>
    </w:p>
    <w:p w:rsidR="004A22D3" w:rsidRPr="00F45E77" w:rsidRDefault="004A22D3" w:rsidP="00E31E40">
      <w:pPr>
        <w:spacing w:after="0" w:line="240" w:lineRule="auto"/>
        <w:jc w:val="center"/>
        <w:rPr>
          <w:rFonts w:ascii="Times New Roman" w:hAnsi="Times New Roman" w:cs="Times New Roman"/>
          <w:b/>
          <w:i/>
          <w:sz w:val="32"/>
          <w:szCs w:val="32"/>
        </w:rPr>
      </w:pPr>
      <w:r w:rsidRPr="00F45E77">
        <w:rPr>
          <w:rFonts w:ascii="Times New Roman" w:hAnsi="Times New Roman" w:cs="Times New Roman"/>
          <w:b/>
          <w:i/>
          <w:sz w:val="32"/>
          <w:szCs w:val="32"/>
        </w:rPr>
        <w:t xml:space="preserve"> правоохранительными и судебными органами</w:t>
      </w:r>
    </w:p>
    <w:p w:rsidR="004A22D3" w:rsidRPr="00F45E77" w:rsidRDefault="004A22D3" w:rsidP="00E33506">
      <w:pPr>
        <w:pStyle w:val="ae"/>
        <w:spacing w:before="120"/>
        <w:ind w:firstLine="709"/>
        <w:jc w:val="both"/>
        <w:rPr>
          <w:sz w:val="32"/>
          <w:szCs w:val="32"/>
          <w:lang w:val="ru-RU"/>
        </w:rPr>
      </w:pPr>
      <w:r w:rsidRPr="00F45E77">
        <w:rPr>
          <w:sz w:val="32"/>
          <w:szCs w:val="32"/>
          <w:lang w:val="ru-RU"/>
        </w:rPr>
        <w:t>Освобождение от отбытия наказания лиц, страдающих тяжелыми заболеваниями, служит важнейшим инструментом реализации права человека на жизнь, охрану здоровья и медицинскую помощь.</w:t>
      </w:r>
    </w:p>
    <w:p w:rsidR="004A22D3" w:rsidRPr="00F45E77" w:rsidRDefault="004A22D3" w:rsidP="00E31E40">
      <w:pPr>
        <w:pStyle w:val="ae"/>
        <w:ind w:firstLine="709"/>
        <w:jc w:val="both"/>
        <w:rPr>
          <w:sz w:val="32"/>
          <w:szCs w:val="32"/>
          <w:lang w:val="ru-RU" w:eastAsia="ru-RU" w:bidi="ar-SA"/>
        </w:rPr>
      </w:pPr>
      <w:proofErr w:type="gramStart"/>
      <w:r w:rsidRPr="00F45E77">
        <w:rPr>
          <w:rStyle w:val="a5"/>
          <w:b w:val="0"/>
          <w:sz w:val="32"/>
          <w:szCs w:val="32"/>
          <w:lang w:val="ru-RU"/>
        </w:rPr>
        <w:t>Постановление Пленума Верховного Суда РФ от 21 апреля 2009 года № 8</w:t>
      </w:r>
      <w:r w:rsidRPr="00F45E77">
        <w:rPr>
          <w:rStyle w:val="10"/>
          <w:rFonts w:eastAsiaTheme="minorHAnsi"/>
          <w:b w:val="0"/>
          <w:sz w:val="32"/>
          <w:szCs w:val="32"/>
          <w:lang w:val="ru-RU"/>
        </w:rPr>
        <w:t xml:space="preserve"> «</w:t>
      </w:r>
      <w:r w:rsidRPr="00F45E77">
        <w:rPr>
          <w:rStyle w:val="ac"/>
          <w:b w:val="0"/>
          <w:sz w:val="32"/>
          <w:szCs w:val="32"/>
          <w:lang w:val="ru-RU"/>
        </w:rPr>
        <w:t xml:space="preserve">О судебной практике условно-досрочного освобождения от отбывания наказания, замены </w:t>
      </w:r>
      <w:proofErr w:type="spellStart"/>
      <w:r w:rsidRPr="00F45E77">
        <w:rPr>
          <w:rStyle w:val="ac"/>
          <w:b w:val="0"/>
          <w:sz w:val="32"/>
          <w:szCs w:val="32"/>
          <w:lang w:val="ru-RU"/>
        </w:rPr>
        <w:t>неотбытой</w:t>
      </w:r>
      <w:proofErr w:type="spellEnd"/>
      <w:r w:rsidRPr="00F45E77">
        <w:rPr>
          <w:rStyle w:val="ac"/>
          <w:b w:val="0"/>
          <w:sz w:val="32"/>
          <w:szCs w:val="32"/>
          <w:lang w:val="ru-RU"/>
        </w:rPr>
        <w:t xml:space="preserve"> части наказания более мягким видом наказания»</w:t>
      </w:r>
      <w:r w:rsidRPr="00F45E77">
        <w:rPr>
          <w:rStyle w:val="a5"/>
          <w:b w:val="0"/>
          <w:sz w:val="32"/>
          <w:szCs w:val="32"/>
          <w:lang w:val="ru-RU"/>
        </w:rPr>
        <w:t xml:space="preserve"> дает разъяснение, что п</w:t>
      </w:r>
      <w:r w:rsidRPr="00F45E77">
        <w:rPr>
          <w:sz w:val="32"/>
          <w:szCs w:val="32"/>
          <w:lang w:val="ru-RU" w:eastAsia="ru-RU" w:bidi="ar-SA"/>
        </w:rPr>
        <w:t>о смыслу части 2 статьи 81 УК РФ, при решении вопроса об освобождении лица от наказания определяющее значение имеет установление судом наличия у осужденного тяжелой болезни, препятствующей отбыванию им назначенного</w:t>
      </w:r>
      <w:proofErr w:type="gramEnd"/>
      <w:r w:rsidRPr="00F45E77">
        <w:rPr>
          <w:sz w:val="32"/>
          <w:szCs w:val="32"/>
          <w:lang w:val="ru-RU" w:eastAsia="ru-RU" w:bidi="ar-SA"/>
        </w:rPr>
        <w:t xml:space="preserve"> наказания. </w:t>
      </w:r>
      <w:proofErr w:type="gramStart"/>
      <w:r w:rsidRPr="00F45E77">
        <w:rPr>
          <w:sz w:val="32"/>
          <w:szCs w:val="32"/>
          <w:lang w:val="ru-RU" w:eastAsia="ru-RU" w:bidi="ar-SA"/>
        </w:rPr>
        <w:t xml:space="preserve">Рассматривая соответствующее ходатайство осужденного (представление начальника учреждения, исполняющего наказание), суд оценивает медицинское заключение специальной медицинской комиссии или учреждения </w:t>
      </w:r>
      <w:r w:rsidR="005A1AA5" w:rsidRPr="00F45E77">
        <w:rPr>
          <w:sz w:val="32"/>
          <w:szCs w:val="32"/>
          <w:lang w:val="ru-RU" w:eastAsia="ru-RU" w:bidi="ar-SA"/>
        </w:rPr>
        <w:t>медико-судебной экспертизы</w:t>
      </w:r>
      <w:r w:rsidRPr="00F45E77">
        <w:rPr>
          <w:sz w:val="32"/>
          <w:szCs w:val="32"/>
          <w:lang w:val="ru-RU" w:eastAsia="ru-RU" w:bidi="ar-SA"/>
        </w:rPr>
        <w:t xml:space="preserve"> с учетом Перечня заболеваний, препятствующих отбыванию наказания, утвержденного Постановлением Правительства РФ от 6 февраля 2004 года № 54 «О медицинском освидетельствовании осужденных, представляемых к освобождению от отбывания наказания в связи с болезнью», а также принимает во внимание иные обстоятельства, имеющие значение</w:t>
      </w:r>
      <w:proofErr w:type="gramEnd"/>
      <w:r w:rsidRPr="00F45E77">
        <w:rPr>
          <w:sz w:val="32"/>
          <w:szCs w:val="32"/>
          <w:lang w:val="ru-RU" w:eastAsia="ru-RU" w:bidi="ar-SA"/>
        </w:rPr>
        <w:t xml:space="preserve"> для разрешения ходатайства по существу.</w:t>
      </w:r>
    </w:p>
    <w:p w:rsidR="004A22D3" w:rsidRPr="00F45E77" w:rsidRDefault="004A22D3" w:rsidP="00E31E40">
      <w:pPr>
        <w:pStyle w:val="ae"/>
        <w:ind w:firstLine="709"/>
        <w:jc w:val="both"/>
        <w:rPr>
          <w:sz w:val="32"/>
          <w:szCs w:val="32"/>
          <w:lang w:val="ru-RU" w:eastAsia="ru-RU" w:bidi="ar-SA"/>
        </w:rPr>
      </w:pPr>
      <w:r w:rsidRPr="00F45E77">
        <w:rPr>
          <w:sz w:val="32"/>
          <w:szCs w:val="32"/>
          <w:lang w:val="ru-RU" w:eastAsia="ru-RU" w:bidi="ar-SA"/>
        </w:rPr>
        <w:lastRenderedPageBreak/>
        <w:t xml:space="preserve">Под иными обстоятельствами принято считать: </w:t>
      </w:r>
      <w:r w:rsidRPr="00F45E77">
        <w:rPr>
          <w:sz w:val="32"/>
          <w:szCs w:val="32"/>
          <w:lang w:val="ru-RU"/>
        </w:rPr>
        <w:t>поведение осужденного в период отбывания наказания, его отношение к проводимому лечению, соблюдение им медицинских рекомендаций, режимных требований учреждения, исполняющего наказание, а также данные о личности осужденного, наличие у него постоянного места жительства, родственников или близких ему лиц, которые могут и согласны осуществлять уход за ним.</w:t>
      </w:r>
    </w:p>
    <w:p w:rsidR="004A22D3" w:rsidRPr="00F45E77" w:rsidRDefault="004A22D3" w:rsidP="00E31E40">
      <w:pPr>
        <w:pStyle w:val="ae"/>
        <w:ind w:firstLine="709"/>
        <w:jc w:val="both"/>
        <w:rPr>
          <w:sz w:val="32"/>
          <w:szCs w:val="32"/>
          <w:shd w:val="clear" w:color="auto" w:fill="FFFFFF"/>
          <w:lang w:val="ru-RU"/>
        </w:rPr>
      </w:pPr>
      <w:r w:rsidRPr="00F45E77">
        <w:rPr>
          <w:sz w:val="32"/>
          <w:szCs w:val="32"/>
          <w:shd w:val="clear" w:color="auto" w:fill="FFFFFF"/>
          <w:lang w:val="ru-RU"/>
        </w:rPr>
        <w:t xml:space="preserve">Таким образом, наличие у осужденного заболевания, включенного в  перечень, не влечет безусловное освобождение его от наказания, и применение положений закона в любом случае является правом, а не обязанностью суда. </w:t>
      </w:r>
    </w:p>
    <w:p w:rsidR="004A22D3" w:rsidRPr="00F45E77" w:rsidRDefault="004A22D3" w:rsidP="00E31E40">
      <w:pPr>
        <w:pStyle w:val="ae"/>
        <w:ind w:firstLine="708"/>
        <w:jc w:val="both"/>
        <w:rPr>
          <w:rFonts w:cs="Arial"/>
          <w:color w:val="000000"/>
          <w:sz w:val="32"/>
          <w:szCs w:val="32"/>
          <w:lang w:val="ru-RU" w:eastAsia="ru-RU" w:bidi="ar-SA"/>
        </w:rPr>
      </w:pPr>
      <w:r w:rsidRPr="00F45E77">
        <w:rPr>
          <w:rFonts w:cs="Arial"/>
          <w:color w:val="000000"/>
          <w:sz w:val="32"/>
          <w:szCs w:val="32"/>
          <w:lang w:val="ru-RU" w:eastAsia="ru-RU" w:bidi="ar-SA"/>
        </w:rPr>
        <w:t xml:space="preserve">Следует отметить, что ситуация с освобождением тяжело больных от отбытия наказания носит не локальный, а федеральный характер. </w:t>
      </w:r>
      <w:proofErr w:type="gramStart"/>
      <w:r w:rsidRPr="00F45E77">
        <w:rPr>
          <w:rFonts w:cs="Arial"/>
          <w:color w:val="000000"/>
          <w:sz w:val="32"/>
          <w:szCs w:val="32"/>
          <w:lang w:val="ru-RU" w:eastAsia="ru-RU" w:bidi="ar-SA"/>
        </w:rPr>
        <w:t>Для разрешения возникающих разногласий и споров, при Уполномоченном по правам человека в  Российской Федерации создана специальная межведомственная рабочая группа, участниками которой подготовлен законопроект о внесении изменений и дополнений в уголовный, уголовно-процессуальный и уголовно-исполнительный кодексы Российской Федерации, предусматривающий регламентацию наиболее проблемных сторон процесса освобождения различных категорий осужденных от отбывания наказания в связи с тяжелой болезнью.</w:t>
      </w:r>
      <w:proofErr w:type="gramEnd"/>
      <w:r w:rsidRPr="00F45E77">
        <w:rPr>
          <w:rFonts w:cs="Arial"/>
          <w:color w:val="000000"/>
          <w:sz w:val="32"/>
          <w:szCs w:val="32"/>
          <w:lang w:val="ru-RU" w:eastAsia="ru-RU" w:bidi="ar-SA"/>
        </w:rPr>
        <w:t xml:space="preserve"> В</w:t>
      </w:r>
      <w:r w:rsidR="0084596B">
        <w:rPr>
          <w:rFonts w:cs="Arial"/>
          <w:color w:val="000000"/>
          <w:sz w:val="32"/>
          <w:szCs w:val="32"/>
          <w:lang w:val="ru-RU" w:eastAsia="ru-RU" w:bidi="ar-SA"/>
        </w:rPr>
        <w:t xml:space="preserve"> </w:t>
      </w:r>
      <w:r w:rsidRPr="00F45E77">
        <w:rPr>
          <w:rFonts w:cs="Arial"/>
          <w:color w:val="000000"/>
          <w:sz w:val="32"/>
          <w:szCs w:val="32"/>
          <w:lang w:val="ru-RU" w:eastAsia="ru-RU" w:bidi="ar-SA"/>
        </w:rPr>
        <w:t>феврале 2017 года планируется завершить работу над законопроектом.</w:t>
      </w:r>
    </w:p>
    <w:p w:rsidR="004A22D3" w:rsidRPr="00F45E77" w:rsidRDefault="004A22D3" w:rsidP="00E31E40">
      <w:pPr>
        <w:pStyle w:val="ae"/>
        <w:ind w:firstLine="709"/>
        <w:jc w:val="both"/>
        <w:rPr>
          <w:sz w:val="32"/>
          <w:szCs w:val="32"/>
          <w:lang w:val="ru-RU"/>
        </w:rPr>
      </w:pPr>
      <w:r w:rsidRPr="00F45E77">
        <w:rPr>
          <w:rFonts w:eastAsia="Times New Roman"/>
          <w:sz w:val="32"/>
          <w:szCs w:val="32"/>
          <w:lang w:val="ru-RU"/>
        </w:rPr>
        <w:t>Согласно обобщению, проведенному аппаратом Уполномоченного, в</w:t>
      </w:r>
      <w:r w:rsidRPr="00F45E77">
        <w:rPr>
          <w:sz w:val="32"/>
          <w:szCs w:val="32"/>
          <w:lang w:val="ru-RU"/>
        </w:rPr>
        <w:t xml:space="preserve">сего за 2015 год специальной медицинской комиссией установлено, что 26 осужденных имели заболевания, препятствующие отбыванию ими наказания в учреждениях уголовно-исполнительной системы, </w:t>
      </w:r>
      <w:proofErr w:type="gramStart"/>
      <w:r w:rsidRPr="00F45E77">
        <w:rPr>
          <w:sz w:val="32"/>
          <w:szCs w:val="32"/>
          <w:lang w:val="ru-RU"/>
        </w:rPr>
        <w:t>материалы</w:t>
      </w:r>
      <w:proofErr w:type="gramEnd"/>
      <w:r w:rsidRPr="00F45E77">
        <w:rPr>
          <w:sz w:val="32"/>
          <w:szCs w:val="32"/>
          <w:lang w:val="ru-RU"/>
        </w:rPr>
        <w:t xml:space="preserve"> в отношении которых УФСИН России по Забайкальскому краю своевременно были направлены в </w:t>
      </w:r>
      <w:proofErr w:type="spellStart"/>
      <w:r w:rsidRPr="00F45E77">
        <w:rPr>
          <w:sz w:val="32"/>
          <w:szCs w:val="32"/>
          <w:lang w:val="ru-RU"/>
        </w:rPr>
        <w:t>Ингодинский</w:t>
      </w:r>
      <w:proofErr w:type="spellEnd"/>
      <w:r w:rsidRPr="00F45E77">
        <w:rPr>
          <w:sz w:val="32"/>
          <w:szCs w:val="32"/>
          <w:lang w:val="ru-RU"/>
        </w:rPr>
        <w:t xml:space="preserve"> районный суд г. Читы. Все лица, в отношении которых судом рассматривались материалы, были осуждены за особо тяжкие преступления, на длительные сроки  лишения свободы и страдали тяжелыми неизлечимыми заболеваниями. В</w:t>
      </w:r>
      <w:r w:rsidRPr="00F45E77">
        <w:rPr>
          <w:rStyle w:val="a5"/>
          <w:sz w:val="32"/>
          <w:szCs w:val="32"/>
          <w:lang w:val="ru-RU"/>
        </w:rPr>
        <w:t xml:space="preserve"> </w:t>
      </w:r>
      <w:r w:rsidRPr="00F45E77">
        <w:rPr>
          <w:rStyle w:val="a5"/>
          <w:b w:val="0"/>
          <w:sz w:val="32"/>
          <w:szCs w:val="32"/>
          <w:lang w:val="ru-RU"/>
        </w:rPr>
        <w:t>связи с тем, что судом удовлетворено менее чем каждое пятое ходатайство осужденных об освобождении по болезни, можно утверждать, что такие решения судов носили исключительный характер, при этом</w:t>
      </w:r>
      <w:r w:rsidRPr="0084596B">
        <w:rPr>
          <w:rStyle w:val="a5"/>
          <w:b w:val="0"/>
          <w:sz w:val="32"/>
          <w:szCs w:val="32"/>
          <w:lang w:val="ru-RU"/>
        </w:rPr>
        <w:t xml:space="preserve"> </w:t>
      </w:r>
      <w:r w:rsidRPr="00F45E77">
        <w:rPr>
          <w:sz w:val="32"/>
          <w:szCs w:val="32"/>
          <w:lang w:val="ru-RU"/>
        </w:rPr>
        <w:t>заключения специальной медицинской комиссии сомнениям со стороны участников судебного процесса не подвергались.</w:t>
      </w:r>
    </w:p>
    <w:p w:rsidR="004A22D3" w:rsidRPr="00F45E77" w:rsidRDefault="004A22D3" w:rsidP="00E31E40">
      <w:pPr>
        <w:pStyle w:val="ae"/>
        <w:ind w:firstLine="709"/>
        <w:jc w:val="both"/>
        <w:rPr>
          <w:sz w:val="32"/>
          <w:szCs w:val="32"/>
          <w:lang w:val="ru-RU"/>
        </w:rPr>
      </w:pPr>
      <w:r w:rsidRPr="00F45E77">
        <w:rPr>
          <w:sz w:val="32"/>
          <w:szCs w:val="32"/>
          <w:lang w:val="ru-RU"/>
        </w:rPr>
        <w:lastRenderedPageBreak/>
        <w:t>Для выработки мер в защиту прав и законных интересов граждан, привлечения внимания заинтересованных ведом</w:t>
      </w:r>
      <w:proofErr w:type="gramStart"/>
      <w:r w:rsidRPr="00F45E77">
        <w:rPr>
          <w:sz w:val="32"/>
          <w:szCs w:val="32"/>
          <w:lang w:val="ru-RU"/>
        </w:rPr>
        <w:t>ств</w:t>
      </w:r>
      <w:r w:rsidR="00200332" w:rsidRPr="00F45E77">
        <w:rPr>
          <w:sz w:val="32"/>
          <w:szCs w:val="32"/>
          <w:lang w:val="ru-RU"/>
        </w:rPr>
        <w:t xml:space="preserve"> </w:t>
      </w:r>
      <w:r w:rsidRPr="00F45E77">
        <w:rPr>
          <w:sz w:val="32"/>
          <w:szCs w:val="32"/>
          <w:lang w:val="ru-RU"/>
        </w:rPr>
        <w:t>к сл</w:t>
      </w:r>
      <w:proofErr w:type="gramEnd"/>
      <w:r w:rsidRPr="00F45E77">
        <w:rPr>
          <w:sz w:val="32"/>
          <w:szCs w:val="32"/>
          <w:lang w:val="ru-RU"/>
        </w:rPr>
        <w:t xml:space="preserve">ожившейся ситуации, </w:t>
      </w:r>
      <w:r w:rsidRPr="00F45E77">
        <w:rPr>
          <w:spacing w:val="-5"/>
          <w:sz w:val="32"/>
          <w:szCs w:val="32"/>
          <w:lang w:val="ru-RU"/>
        </w:rPr>
        <w:t>7 апреля 2016 года проведено заседание Экспертного совета при Уполномоченном, в ходе которого был</w:t>
      </w:r>
      <w:r w:rsidRPr="00F45E77">
        <w:rPr>
          <w:sz w:val="32"/>
          <w:szCs w:val="32"/>
          <w:lang w:val="ru-RU"/>
        </w:rPr>
        <w:t xml:space="preserve"> рассмотрен вопрос об освобождении осужденных из мест лишения свободы от отбывания наказания по болезни. По итогам состоявшегося заседания, Экспертным советом было принято решение предложить </w:t>
      </w:r>
      <w:r w:rsidRPr="00F45E77">
        <w:rPr>
          <w:rFonts w:eastAsia="Times New Roman"/>
          <w:sz w:val="32"/>
          <w:szCs w:val="32"/>
          <w:lang w:val="ru-RU"/>
        </w:rPr>
        <w:t xml:space="preserve">Уполномоченному </w:t>
      </w:r>
      <w:r w:rsidRPr="00F45E77">
        <w:rPr>
          <w:sz w:val="32"/>
          <w:szCs w:val="32"/>
          <w:lang w:val="ru-RU"/>
        </w:rPr>
        <w:t>направить в Забайкальский краевой суд и прокуратуру Забайкальского края результаты обобщения судебной практики освобождения осужденных из мест лишения свободы от отбывания наказания по болезни. Также,  учитывая отсутствие обжалований отказов суда в удовлетворении ходатайств об освобождении, обратиться в Палату адвокатов Забайкальского края для решения вопроса о проведении проверок соблюдения адвокатами, представлявшими в суде интересы осужденных по данной категории дел в качестве защитников по назначению Кодекса профессиональной этики адвоката.</w:t>
      </w:r>
    </w:p>
    <w:p w:rsidR="004A22D3" w:rsidRPr="00F45E77" w:rsidRDefault="004A22D3" w:rsidP="00E31E40">
      <w:pPr>
        <w:pStyle w:val="ae"/>
        <w:ind w:firstLine="709"/>
        <w:jc w:val="both"/>
        <w:rPr>
          <w:sz w:val="32"/>
          <w:szCs w:val="32"/>
          <w:lang w:val="ru-RU"/>
        </w:rPr>
      </w:pPr>
      <w:proofErr w:type="gramStart"/>
      <w:r w:rsidRPr="00F45E77">
        <w:rPr>
          <w:sz w:val="32"/>
          <w:szCs w:val="32"/>
          <w:lang w:val="ru-RU"/>
        </w:rPr>
        <w:t xml:space="preserve">Для оказания содействия в реализации прав осужденных на рассмотрение ходатайств об освобождении по болезни Уполномоченный, по информации начальника УФСИН России по Забайкальскому краю,  во всех необходимых случаях (критическое состояние здоровья осужденного, повторное обращение, длительное </w:t>
      </w:r>
      <w:proofErr w:type="spellStart"/>
      <w:r w:rsidRPr="00F45E77">
        <w:rPr>
          <w:sz w:val="32"/>
          <w:szCs w:val="32"/>
          <w:lang w:val="ru-RU"/>
        </w:rPr>
        <w:t>неназначение</w:t>
      </w:r>
      <w:proofErr w:type="spellEnd"/>
      <w:r w:rsidRPr="00F45E77">
        <w:rPr>
          <w:sz w:val="32"/>
          <w:szCs w:val="32"/>
          <w:lang w:val="ru-RU"/>
        </w:rPr>
        <w:t xml:space="preserve"> судебного заседания), в пределах установленной законом компетенции, обращается с соответствующим ходатайством в суд либо к </w:t>
      </w:r>
      <w:r w:rsidR="00377B2D" w:rsidRPr="00F45E77">
        <w:rPr>
          <w:sz w:val="32"/>
          <w:szCs w:val="32"/>
          <w:lang w:val="ru-RU"/>
        </w:rPr>
        <w:t xml:space="preserve">Читинскому </w:t>
      </w:r>
      <w:r w:rsidRPr="00F45E77">
        <w:rPr>
          <w:sz w:val="32"/>
          <w:szCs w:val="32"/>
          <w:lang w:val="ru-RU"/>
        </w:rPr>
        <w:t xml:space="preserve">прокурору по надзору за исполнением законов в исправительных учреждениях. </w:t>
      </w:r>
      <w:proofErr w:type="gramEnd"/>
    </w:p>
    <w:p w:rsidR="004A22D3" w:rsidRPr="00F45E77" w:rsidRDefault="004A22D3" w:rsidP="00E31E40">
      <w:pPr>
        <w:pStyle w:val="ae"/>
        <w:ind w:left="567" w:firstLine="709"/>
        <w:jc w:val="both"/>
        <w:rPr>
          <w:b/>
          <w:sz w:val="32"/>
          <w:szCs w:val="32"/>
          <w:lang w:val="ru-RU"/>
        </w:rPr>
      </w:pPr>
      <w:r w:rsidRPr="00F45E77">
        <w:rPr>
          <w:b/>
          <w:sz w:val="32"/>
          <w:szCs w:val="32"/>
          <w:lang w:val="ru-RU"/>
        </w:rPr>
        <w:t xml:space="preserve">Так, 23 сентября 2016 года в адрес Уполномоченного поступила информация начальника УФСИН России по Забайкальскому краю о диагностировании у содержащегося в ЛИУ-4 осужденного П.  тяжелого заболевания, с просьбой об оказании помощи в ускорении процедуры его освобождения от отбытия наказания по основаниям ст. 81 УК РФ. Уполномоченный, учитывая состояние здоровья осужденного, руководствуясь принципами милосердия и гуманизма, обратился к председателю </w:t>
      </w:r>
      <w:proofErr w:type="spellStart"/>
      <w:r w:rsidRPr="00F45E77">
        <w:rPr>
          <w:b/>
          <w:sz w:val="32"/>
          <w:szCs w:val="32"/>
          <w:lang w:val="ru-RU"/>
        </w:rPr>
        <w:t>Ингодинского</w:t>
      </w:r>
      <w:proofErr w:type="spellEnd"/>
      <w:r w:rsidRPr="00F45E77">
        <w:rPr>
          <w:b/>
          <w:sz w:val="32"/>
          <w:szCs w:val="32"/>
          <w:lang w:val="ru-RU"/>
        </w:rPr>
        <w:t xml:space="preserve"> районного суда г. Чит</w:t>
      </w:r>
      <w:r w:rsidR="002F7D5A" w:rsidRPr="00F45E77">
        <w:rPr>
          <w:b/>
          <w:sz w:val="32"/>
          <w:szCs w:val="32"/>
          <w:lang w:val="ru-RU"/>
        </w:rPr>
        <w:t>ы</w:t>
      </w:r>
      <w:r w:rsidRPr="00F45E77">
        <w:rPr>
          <w:b/>
          <w:sz w:val="32"/>
          <w:szCs w:val="32"/>
          <w:lang w:val="ru-RU"/>
        </w:rPr>
        <w:t xml:space="preserve"> с просьбой о рассмотрении представления об освобождении в </w:t>
      </w:r>
      <w:r w:rsidRPr="00F45E77">
        <w:rPr>
          <w:b/>
          <w:sz w:val="32"/>
          <w:szCs w:val="32"/>
          <w:lang w:val="ru-RU"/>
        </w:rPr>
        <w:lastRenderedPageBreak/>
        <w:t xml:space="preserve">возможно короткий срок. В результате, 17 октября 2016 года представление об освобождении П. от отбытия наказания в связи с заболеванием судом было рассмотрено и удовлетворено. </w:t>
      </w:r>
    </w:p>
    <w:p w:rsidR="004A22D3" w:rsidRDefault="004A22D3" w:rsidP="00E31E40">
      <w:pPr>
        <w:pStyle w:val="ae"/>
        <w:spacing w:before="120"/>
        <w:ind w:firstLine="567"/>
        <w:jc w:val="both"/>
        <w:rPr>
          <w:rStyle w:val="a5"/>
          <w:b w:val="0"/>
          <w:sz w:val="32"/>
          <w:szCs w:val="32"/>
          <w:lang w:val="ru-RU"/>
        </w:rPr>
      </w:pPr>
      <w:r w:rsidRPr="00F45E77">
        <w:rPr>
          <w:sz w:val="32"/>
          <w:szCs w:val="32"/>
          <w:lang w:val="ru-RU"/>
        </w:rPr>
        <w:t xml:space="preserve">Следует отметить, что благодаря принимаемым совместным мерам, в 2016 году практика рассмотрения судами ходатайств об освобождении осужденных к лишению свободы, отбывающих наказание в учреждениях УФСИН России по Забайкальскому краю, от отбытия наказания по болезни изменилась. </w:t>
      </w:r>
      <w:r w:rsidR="004C663D" w:rsidRPr="00F45E77">
        <w:rPr>
          <w:sz w:val="32"/>
          <w:szCs w:val="32"/>
          <w:lang w:val="ru-RU"/>
        </w:rPr>
        <w:t xml:space="preserve">В период с января по октябрь </w:t>
      </w:r>
      <w:r w:rsidRPr="00F45E77">
        <w:rPr>
          <w:sz w:val="32"/>
          <w:szCs w:val="32"/>
          <w:lang w:val="ru-RU"/>
        </w:rPr>
        <w:t>2016 год</w:t>
      </w:r>
      <w:r w:rsidR="004C663D" w:rsidRPr="00F45E77">
        <w:rPr>
          <w:sz w:val="32"/>
          <w:szCs w:val="32"/>
          <w:lang w:val="ru-RU"/>
        </w:rPr>
        <w:t>а</w:t>
      </w:r>
      <w:r w:rsidRPr="00F45E77">
        <w:rPr>
          <w:sz w:val="32"/>
          <w:szCs w:val="32"/>
          <w:lang w:val="ru-RU"/>
        </w:rPr>
        <w:t xml:space="preserve"> </w:t>
      </w:r>
      <w:r w:rsidR="004C663D" w:rsidRPr="00F45E77">
        <w:rPr>
          <w:sz w:val="32"/>
          <w:szCs w:val="32"/>
          <w:lang w:val="ru-RU"/>
        </w:rPr>
        <w:t xml:space="preserve">с ходатайством об освобождении по болезни обратилось 24 осужденных, при этом </w:t>
      </w:r>
      <w:r w:rsidRPr="00F45E77">
        <w:rPr>
          <w:sz w:val="32"/>
          <w:szCs w:val="32"/>
          <w:lang w:val="ru-RU"/>
        </w:rPr>
        <w:t>с</w:t>
      </w:r>
      <w:r w:rsidRPr="00F45E77">
        <w:rPr>
          <w:rStyle w:val="a5"/>
          <w:b w:val="0"/>
          <w:sz w:val="32"/>
          <w:szCs w:val="32"/>
          <w:lang w:val="ru-RU"/>
        </w:rPr>
        <w:t xml:space="preserve">удом удовлетворено </w:t>
      </w:r>
      <w:r w:rsidR="004C663D" w:rsidRPr="00F45E77">
        <w:rPr>
          <w:rStyle w:val="a5"/>
          <w:b w:val="0"/>
          <w:sz w:val="32"/>
          <w:szCs w:val="32"/>
          <w:lang w:val="ru-RU"/>
        </w:rPr>
        <w:t>11</w:t>
      </w:r>
      <w:r w:rsidRPr="00F45E77">
        <w:rPr>
          <w:rStyle w:val="a5"/>
          <w:b w:val="0"/>
          <w:sz w:val="32"/>
          <w:szCs w:val="32"/>
          <w:lang w:val="ru-RU"/>
        </w:rPr>
        <w:t xml:space="preserve"> ходатайств</w:t>
      </w:r>
      <w:r w:rsidR="004C663D" w:rsidRPr="00F45E77">
        <w:rPr>
          <w:rStyle w:val="a5"/>
          <w:b w:val="0"/>
          <w:sz w:val="32"/>
          <w:szCs w:val="32"/>
          <w:lang w:val="ru-RU"/>
        </w:rPr>
        <w:t>.</w:t>
      </w:r>
      <w:r w:rsidRPr="00F45E77">
        <w:rPr>
          <w:rStyle w:val="a5"/>
          <w:b w:val="0"/>
          <w:sz w:val="32"/>
          <w:szCs w:val="32"/>
          <w:lang w:val="ru-RU"/>
        </w:rPr>
        <w:t xml:space="preserve">  </w:t>
      </w:r>
    </w:p>
    <w:p w:rsidR="0082770A" w:rsidRPr="00F45E77" w:rsidRDefault="0082770A" w:rsidP="00E31E40">
      <w:pPr>
        <w:pStyle w:val="ae"/>
        <w:spacing w:before="120"/>
        <w:ind w:firstLine="567"/>
        <w:jc w:val="both"/>
        <w:rPr>
          <w:rStyle w:val="a5"/>
          <w:b w:val="0"/>
          <w:sz w:val="32"/>
          <w:szCs w:val="32"/>
          <w:lang w:val="ru-RU"/>
        </w:rPr>
      </w:pPr>
    </w:p>
    <w:p w:rsidR="005030ED" w:rsidRPr="0082770A" w:rsidRDefault="005030ED" w:rsidP="005030ED">
      <w:pPr>
        <w:pStyle w:val="ae"/>
        <w:jc w:val="center"/>
        <w:rPr>
          <w:b/>
          <w:lang w:val="ru-RU"/>
        </w:rPr>
      </w:pPr>
      <w:r w:rsidRPr="0082770A">
        <w:rPr>
          <w:b/>
          <w:lang w:val="ru-RU"/>
        </w:rPr>
        <w:t>Результаты рассмотрения судами ходатайств об освобождении</w:t>
      </w:r>
    </w:p>
    <w:p w:rsidR="005030ED" w:rsidRPr="0082770A" w:rsidRDefault="005030ED" w:rsidP="005030ED">
      <w:pPr>
        <w:pStyle w:val="ae"/>
        <w:ind w:firstLine="709"/>
        <w:jc w:val="center"/>
        <w:rPr>
          <w:b/>
          <w:lang w:val="ru-RU"/>
        </w:rPr>
      </w:pPr>
      <w:r w:rsidRPr="0082770A">
        <w:rPr>
          <w:b/>
          <w:lang w:val="ru-RU"/>
        </w:rPr>
        <w:t>осужденных в связи с тяжелым заболеванием</w:t>
      </w:r>
    </w:p>
    <w:p w:rsidR="00D558C6" w:rsidRPr="00F45E77" w:rsidRDefault="00D558C6" w:rsidP="005030ED">
      <w:pPr>
        <w:pStyle w:val="ae"/>
        <w:ind w:firstLine="709"/>
        <w:jc w:val="center"/>
        <w:rPr>
          <w:b/>
          <w:sz w:val="32"/>
          <w:szCs w:val="32"/>
          <w:lang w:val="ru-RU"/>
        </w:rPr>
      </w:pPr>
    </w:p>
    <w:p w:rsidR="005030ED" w:rsidRPr="00222703" w:rsidRDefault="005030ED" w:rsidP="005030ED">
      <w:pPr>
        <w:pStyle w:val="ae"/>
        <w:jc w:val="both"/>
        <w:rPr>
          <w:szCs w:val="16"/>
          <w:lang w:val="ru-RU"/>
        </w:rPr>
      </w:pPr>
      <w:r w:rsidRPr="00222703">
        <w:rPr>
          <w:noProof/>
          <w:lang w:val="ru-RU" w:eastAsia="ru-RU" w:bidi="ar-SA"/>
        </w:rPr>
        <w:drawing>
          <wp:inline distT="0" distB="0" distL="0" distR="0" wp14:anchorId="74651357" wp14:editId="64A3F933">
            <wp:extent cx="2969895" cy="2095500"/>
            <wp:effectExtent l="0" t="0" r="190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222703">
        <w:rPr>
          <w:noProof/>
          <w:lang w:val="ru-RU" w:eastAsia="ru-RU" w:bidi="ar-SA"/>
        </w:rPr>
        <w:drawing>
          <wp:inline distT="0" distB="0" distL="0" distR="0" wp14:anchorId="019BF877" wp14:editId="5797A606">
            <wp:extent cx="2790825" cy="2095500"/>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030ED" w:rsidRPr="00222703" w:rsidRDefault="005030ED" w:rsidP="005030ED">
      <w:pPr>
        <w:pStyle w:val="ae"/>
        <w:ind w:firstLine="709"/>
        <w:jc w:val="both"/>
        <w:rPr>
          <w:szCs w:val="16"/>
          <w:lang w:val="ru-RU"/>
        </w:rPr>
      </w:pPr>
    </w:p>
    <w:p w:rsidR="005030ED" w:rsidRPr="00222703" w:rsidRDefault="005030ED" w:rsidP="005030ED">
      <w:pPr>
        <w:pStyle w:val="ae"/>
        <w:ind w:firstLine="709"/>
        <w:jc w:val="both"/>
        <w:rPr>
          <w:szCs w:val="16"/>
          <w:lang w:val="ru-RU"/>
        </w:rPr>
      </w:pPr>
    </w:p>
    <w:p w:rsidR="004A22D3" w:rsidRPr="00F45E77" w:rsidRDefault="004A22D3" w:rsidP="00E31E40">
      <w:pPr>
        <w:pStyle w:val="ae"/>
        <w:ind w:firstLine="708"/>
        <w:jc w:val="both"/>
        <w:rPr>
          <w:sz w:val="32"/>
          <w:szCs w:val="32"/>
          <w:lang w:val="ru-RU"/>
        </w:rPr>
      </w:pPr>
      <w:proofErr w:type="gramStart"/>
      <w:r w:rsidRPr="00F45E77">
        <w:rPr>
          <w:sz w:val="32"/>
          <w:szCs w:val="32"/>
          <w:lang w:val="ru-RU"/>
        </w:rPr>
        <w:t>В большинстве обращений о несогласии с действиями сотрудников органов внутренних дел, граждане пытаются во вне процессуальном порядке обжаловать предъявленное обвинение либо избранную меру пресечения.</w:t>
      </w:r>
      <w:proofErr w:type="gramEnd"/>
      <w:r w:rsidRPr="00F45E77">
        <w:rPr>
          <w:sz w:val="32"/>
          <w:szCs w:val="32"/>
          <w:lang w:val="ru-RU"/>
        </w:rPr>
        <w:tab/>
        <w:t>Вместе с тем, по обращениям о бездействии сотрудников полиции, нами, в рамках заключенного с УМВД России по Забайкальскому краю соглашения о сотрудничестве, принимаются соответствующие меры реагирования.</w:t>
      </w:r>
    </w:p>
    <w:p w:rsidR="004A22D3" w:rsidRPr="00F45E77" w:rsidRDefault="004A22D3" w:rsidP="00E31E40">
      <w:pPr>
        <w:pStyle w:val="ae"/>
        <w:ind w:left="567" w:firstLine="708"/>
        <w:jc w:val="both"/>
        <w:rPr>
          <w:b/>
          <w:sz w:val="32"/>
          <w:szCs w:val="32"/>
          <w:lang w:val="ru-RU"/>
        </w:rPr>
      </w:pPr>
      <w:r w:rsidRPr="00F45E77">
        <w:rPr>
          <w:b/>
          <w:sz w:val="32"/>
          <w:szCs w:val="32"/>
          <w:lang w:val="ru-RU"/>
        </w:rPr>
        <w:t xml:space="preserve">Так, в ноябре 2016 года в наш адрес обратилась Ч. о принятии мер к Е., который систематически нарушает покой граждан и тишину, а также самовольно подключился к электрической сети. Ранее заявительница неоднократно </w:t>
      </w:r>
      <w:r w:rsidRPr="00F45E77">
        <w:rPr>
          <w:b/>
          <w:sz w:val="32"/>
          <w:szCs w:val="32"/>
          <w:lang w:val="ru-RU"/>
        </w:rPr>
        <w:lastRenderedPageBreak/>
        <w:t>обращалась в ОМВД России по</w:t>
      </w:r>
      <w:r w:rsidR="003921CA" w:rsidRPr="00F45E77">
        <w:rPr>
          <w:b/>
          <w:sz w:val="32"/>
          <w:szCs w:val="32"/>
          <w:lang w:val="ru-RU"/>
        </w:rPr>
        <w:t xml:space="preserve"> </w:t>
      </w:r>
      <w:r w:rsidRPr="00F45E77">
        <w:rPr>
          <w:b/>
          <w:sz w:val="32"/>
          <w:szCs w:val="32"/>
          <w:lang w:val="ru-RU"/>
        </w:rPr>
        <w:t xml:space="preserve">г. </w:t>
      </w:r>
      <w:proofErr w:type="spellStart"/>
      <w:r w:rsidRPr="00F45E77">
        <w:rPr>
          <w:b/>
          <w:sz w:val="32"/>
          <w:szCs w:val="32"/>
          <w:lang w:val="ru-RU"/>
        </w:rPr>
        <w:t>Краснокаменску</w:t>
      </w:r>
      <w:proofErr w:type="spellEnd"/>
      <w:r w:rsidRPr="00F45E77">
        <w:rPr>
          <w:b/>
          <w:sz w:val="32"/>
          <w:szCs w:val="32"/>
          <w:lang w:val="ru-RU"/>
        </w:rPr>
        <w:t xml:space="preserve"> и </w:t>
      </w:r>
      <w:proofErr w:type="spellStart"/>
      <w:r w:rsidRPr="00F45E77">
        <w:rPr>
          <w:b/>
          <w:sz w:val="32"/>
          <w:szCs w:val="32"/>
          <w:lang w:val="ru-RU"/>
        </w:rPr>
        <w:t>Краснокаменскому</w:t>
      </w:r>
      <w:proofErr w:type="spellEnd"/>
      <w:r w:rsidRPr="00F45E77">
        <w:rPr>
          <w:b/>
          <w:sz w:val="32"/>
          <w:szCs w:val="32"/>
          <w:lang w:val="ru-RU"/>
        </w:rPr>
        <w:t xml:space="preserve"> району с заявлениями о противоправных действиях Е., однако принятые к нему меры посчитала недостаточными. По просьбе Уполномоченного начальник УМВД России по Забайкальскому краю Р.В. Деев, дал указание проверить изложенные факты и принять меры. Правонарушитель привлечен к административной ответственности</w:t>
      </w:r>
      <w:r w:rsidR="003921CA" w:rsidRPr="00F45E77">
        <w:rPr>
          <w:b/>
          <w:sz w:val="32"/>
          <w:szCs w:val="32"/>
          <w:lang w:val="ru-RU"/>
        </w:rPr>
        <w:t xml:space="preserve"> </w:t>
      </w:r>
      <w:r w:rsidRPr="00F45E77">
        <w:rPr>
          <w:b/>
          <w:sz w:val="32"/>
          <w:szCs w:val="32"/>
          <w:lang w:val="ru-RU"/>
        </w:rPr>
        <w:t xml:space="preserve">за нарушение покоя граждан. </w:t>
      </w:r>
    </w:p>
    <w:p w:rsidR="004A22D3" w:rsidRPr="00F45E77" w:rsidRDefault="004A22D3" w:rsidP="00E31E40">
      <w:pPr>
        <w:pStyle w:val="ae"/>
        <w:spacing w:before="120"/>
        <w:ind w:left="567" w:firstLine="709"/>
        <w:jc w:val="both"/>
        <w:rPr>
          <w:b/>
          <w:sz w:val="32"/>
          <w:szCs w:val="32"/>
          <w:lang w:val="ru-RU"/>
        </w:rPr>
      </w:pPr>
      <w:r w:rsidRPr="00F45E77">
        <w:rPr>
          <w:b/>
          <w:sz w:val="32"/>
          <w:szCs w:val="32"/>
          <w:lang w:val="ru-RU"/>
        </w:rPr>
        <w:t xml:space="preserve">За оказанием помощи в возврате изъятого оружия к Уполномоченному </w:t>
      </w:r>
      <w:proofErr w:type="gramStart"/>
      <w:r w:rsidRPr="00F45E77">
        <w:rPr>
          <w:b/>
          <w:sz w:val="32"/>
          <w:szCs w:val="32"/>
          <w:lang w:val="ru-RU"/>
        </w:rPr>
        <w:t xml:space="preserve">обратился житель села Шелопугино Т. </w:t>
      </w:r>
      <w:r w:rsidR="00BA6C63" w:rsidRPr="00F45E77">
        <w:rPr>
          <w:b/>
          <w:sz w:val="32"/>
          <w:szCs w:val="32"/>
          <w:lang w:val="ru-RU"/>
        </w:rPr>
        <w:t xml:space="preserve"> </w:t>
      </w:r>
      <w:r w:rsidRPr="00F45E77">
        <w:rPr>
          <w:b/>
          <w:sz w:val="32"/>
          <w:szCs w:val="32"/>
          <w:lang w:val="ru-RU"/>
        </w:rPr>
        <w:t xml:space="preserve">Еще </w:t>
      </w:r>
      <w:r w:rsidR="00B32E84" w:rsidRPr="00F45E77">
        <w:rPr>
          <w:b/>
          <w:sz w:val="32"/>
          <w:szCs w:val="32"/>
          <w:lang w:val="ru-RU"/>
        </w:rPr>
        <w:t>в</w:t>
      </w:r>
      <w:r w:rsidRPr="00F45E77">
        <w:rPr>
          <w:b/>
          <w:sz w:val="32"/>
          <w:szCs w:val="32"/>
          <w:lang w:val="ru-RU"/>
        </w:rPr>
        <w:t xml:space="preserve"> август</w:t>
      </w:r>
      <w:r w:rsidR="00B32E84" w:rsidRPr="00F45E77">
        <w:rPr>
          <w:b/>
          <w:sz w:val="32"/>
          <w:szCs w:val="32"/>
          <w:lang w:val="ru-RU"/>
        </w:rPr>
        <w:t>е</w:t>
      </w:r>
      <w:r w:rsidRPr="00F45E77">
        <w:rPr>
          <w:b/>
          <w:sz w:val="32"/>
          <w:szCs w:val="32"/>
          <w:lang w:val="ru-RU"/>
        </w:rPr>
        <w:t xml:space="preserve"> 2016 года он был</w:t>
      </w:r>
      <w:proofErr w:type="gramEnd"/>
      <w:r w:rsidRPr="00F45E77">
        <w:rPr>
          <w:b/>
          <w:sz w:val="32"/>
          <w:szCs w:val="32"/>
          <w:lang w:val="ru-RU"/>
        </w:rPr>
        <w:t xml:space="preserve"> госпитализирован в результате собственноручного причинения огнестрельного ранения себе в голову по месту жительства. Прибывшие на место происшествия сотрудники полиции произвели изъятие, принадлежащего пострадавшему, огнестрельного оружия. В результате мер, принятых по просьбе Уполномоченного ружья </w:t>
      </w:r>
      <w:r w:rsidR="00BA6C63" w:rsidRPr="00F45E77">
        <w:rPr>
          <w:b/>
          <w:sz w:val="32"/>
          <w:szCs w:val="32"/>
          <w:lang w:val="ru-RU"/>
        </w:rPr>
        <w:t xml:space="preserve">были </w:t>
      </w:r>
      <w:r w:rsidRPr="00F45E77">
        <w:rPr>
          <w:b/>
          <w:sz w:val="32"/>
          <w:szCs w:val="32"/>
          <w:lang w:val="ru-RU"/>
        </w:rPr>
        <w:t xml:space="preserve">возвращены законному владельцу. </w:t>
      </w:r>
    </w:p>
    <w:p w:rsidR="0082770A" w:rsidRDefault="0082770A" w:rsidP="00E31E40">
      <w:pPr>
        <w:spacing w:after="0" w:line="240" w:lineRule="auto"/>
        <w:jc w:val="center"/>
        <w:rPr>
          <w:rFonts w:ascii="Times New Roman" w:hAnsi="Times New Roman" w:cs="Times New Roman"/>
          <w:b/>
          <w:i/>
          <w:sz w:val="32"/>
          <w:szCs w:val="32"/>
        </w:rPr>
      </w:pPr>
    </w:p>
    <w:p w:rsidR="00E86939" w:rsidRPr="00F45E77" w:rsidRDefault="00E86939" w:rsidP="00E31E40">
      <w:pPr>
        <w:spacing w:after="0" w:line="240" w:lineRule="auto"/>
        <w:jc w:val="center"/>
        <w:rPr>
          <w:rFonts w:ascii="Times New Roman" w:hAnsi="Times New Roman" w:cs="Times New Roman"/>
          <w:b/>
          <w:i/>
          <w:sz w:val="32"/>
          <w:szCs w:val="32"/>
        </w:rPr>
      </w:pPr>
      <w:r w:rsidRPr="00F45E77">
        <w:rPr>
          <w:rFonts w:ascii="Times New Roman" w:hAnsi="Times New Roman" w:cs="Times New Roman"/>
          <w:b/>
          <w:i/>
          <w:sz w:val="32"/>
          <w:szCs w:val="32"/>
        </w:rPr>
        <w:t>Правовое просвещение</w:t>
      </w:r>
    </w:p>
    <w:p w:rsidR="00E86939" w:rsidRPr="00F45E77" w:rsidRDefault="00E86939" w:rsidP="00E31E40">
      <w:pPr>
        <w:spacing w:before="120" w:after="0" w:line="240" w:lineRule="auto"/>
        <w:jc w:val="both"/>
        <w:rPr>
          <w:rFonts w:ascii="Times New Roman" w:hAnsi="Times New Roman" w:cs="Times New Roman"/>
          <w:sz w:val="32"/>
          <w:szCs w:val="32"/>
        </w:rPr>
      </w:pPr>
      <w:r w:rsidRPr="00F45E77">
        <w:rPr>
          <w:rFonts w:ascii="Times New Roman" w:hAnsi="Times New Roman" w:cs="Times New Roman"/>
          <w:sz w:val="32"/>
          <w:szCs w:val="32"/>
        </w:rPr>
        <w:t> </w:t>
      </w:r>
      <w:r w:rsidRPr="00F45E77">
        <w:rPr>
          <w:rFonts w:ascii="Times New Roman" w:hAnsi="Times New Roman" w:cs="Times New Roman"/>
          <w:sz w:val="32"/>
          <w:szCs w:val="32"/>
        </w:rPr>
        <w:tab/>
        <w:t>Членство России в Совете Европы предполагает, что просвещение в вопросах прав человека является обязанностью государства, которое должно принимать меры, направленные на  формирование знаний граждан о правах человека, на укрепление уважения к правам и свободам человека, воспитание чувства достоинства, взаимопонимания, толерантности и терпимости. Правовые знания способствуют преодолению религиозных, расовых, этнических предрассудков. В то же время, как показывает практика, не только простые граждане края, но и некоторые должностные лица государственных органов власти и органов местного самоуправления имеют весьма смутное представление о своих правах и свободах и, как следствие,  не могут ими активно пользоваться и защищать их в повседневной жизни.</w:t>
      </w:r>
    </w:p>
    <w:p w:rsidR="00E86939" w:rsidRPr="00F45E77" w:rsidRDefault="00E86939" w:rsidP="00E31E40">
      <w:pPr>
        <w:spacing w:after="0" w:line="240" w:lineRule="auto"/>
        <w:jc w:val="both"/>
        <w:rPr>
          <w:rFonts w:ascii="Times New Roman" w:hAnsi="Times New Roman" w:cs="Times New Roman"/>
          <w:sz w:val="32"/>
          <w:szCs w:val="32"/>
        </w:rPr>
      </w:pPr>
      <w:r w:rsidRPr="00F45E77">
        <w:rPr>
          <w:rFonts w:ascii="Times New Roman" w:hAnsi="Times New Roman" w:cs="Times New Roman"/>
          <w:sz w:val="32"/>
          <w:szCs w:val="32"/>
        </w:rPr>
        <w:t xml:space="preserve">Просвещение в сфере прав и свобод человека является одним из основных направлений деятельности Уполномоченного. </w:t>
      </w:r>
    </w:p>
    <w:p w:rsidR="00E86939" w:rsidRPr="00F45E77" w:rsidRDefault="00E86939" w:rsidP="00E31E40">
      <w:pPr>
        <w:spacing w:after="0" w:line="240" w:lineRule="auto"/>
        <w:ind w:firstLine="708"/>
        <w:jc w:val="both"/>
        <w:rPr>
          <w:rFonts w:ascii="Times New Roman" w:eastAsia="Times New Roman" w:hAnsi="Times New Roman" w:cs="Times New Roman"/>
          <w:sz w:val="32"/>
          <w:szCs w:val="32"/>
        </w:rPr>
      </w:pPr>
      <w:r w:rsidRPr="00F45E77">
        <w:rPr>
          <w:rFonts w:ascii="Times New Roman" w:hAnsi="Times New Roman" w:cs="Times New Roman"/>
          <w:sz w:val="32"/>
          <w:szCs w:val="32"/>
        </w:rPr>
        <w:lastRenderedPageBreak/>
        <w:t xml:space="preserve"> Уполномоченный уделяет повышенное внимание </w:t>
      </w:r>
      <w:r w:rsidRPr="00F45E77">
        <w:rPr>
          <w:rFonts w:ascii="Times New Roman" w:eastAsia="Times New Roman" w:hAnsi="Times New Roman" w:cs="Times New Roman"/>
          <w:sz w:val="32"/>
          <w:szCs w:val="32"/>
        </w:rPr>
        <w:t xml:space="preserve">бесплатной юридической  помощи (далее – БЮП), которую он оказывает гражданам в качестве участника государственной системы. </w:t>
      </w:r>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В 2016 году в адрес Уполномоченного поступило достаточно большое количество обращений граждан по вопросам БЮП, </w:t>
      </w:r>
      <w:proofErr w:type="gramStart"/>
      <w:r w:rsidRPr="00F45E77">
        <w:rPr>
          <w:rFonts w:ascii="Times New Roman" w:hAnsi="Times New Roman" w:cs="Times New Roman"/>
          <w:sz w:val="32"/>
          <w:szCs w:val="32"/>
        </w:rPr>
        <w:t>которая</w:t>
      </w:r>
      <w:proofErr w:type="gramEnd"/>
      <w:r w:rsidRPr="00F45E77">
        <w:rPr>
          <w:rFonts w:ascii="Times New Roman" w:hAnsi="Times New Roman" w:cs="Times New Roman"/>
          <w:sz w:val="32"/>
          <w:szCs w:val="32"/>
        </w:rPr>
        <w:t xml:space="preserve"> оказывалась им путем проведения правового консультирования в устной и письменной форме (в установленном федеральным законодательством  порядке рассмотрения  обращений граждан). Кроме этого, </w:t>
      </w:r>
      <w:r w:rsidR="00E64DBB" w:rsidRPr="00F45E77">
        <w:rPr>
          <w:rFonts w:ascii="Times New Roman" w:hAnsi="Times New Roman" w:cs="Times New Roman"/>
          <w:sz w:val="32"/>
          <w:szCs w:val="32"/>
        </w:rPr>
        <w:t>сотрудники</w:t>
      </w:r>
      <w:r w:rsidRPr="00F45E77">
        <w:rPr>
          <w:rFonts w:ascii="Times New Roman" w:hAnsi="Times New Roman" w:cs="Times New Roman"/>
          <w:sz w:val="32"/>
          <w:szCs w:val="32"/>
        </w:rPr>
        <w:t xml:space="preserve"> аппарата принимают участие в реализации норм Закона Забайкальского края от   </w:t>
      </w:r>
      <w:r w:rsidR="00E32FEF">
        <w:rPr>
          <w:rFonts w:ascii="Times New Roman" w:hAnsi="Times New Roman" w:cs="Times New Roman"/>
          <w:sz w:val="32"/>
          <w:szCs w:val="32"/>
        </w:rPr>
        <w:t>10 октября 2012 г</w:t>
      </w:r>
      <w:r w:rsidRPr="00F45E77">
        <w:rPr>
          <w:rFonts w:ascii="Times New Roman" w:hAnsi="Times New Roman" w:cs="Times New Roman"/>
          <w:sz w:val="32"/>
          <w:szCs w:val="32"/>
        </w:rPr>
        <w:t xml:space="preserve">ода  № 931-ЗЗК «Об оказании бесплатной юридической помощи гражданам Российской Федерации на территории Забайкальского края», в проведении консультаций по линии федерации профсоюзов, Общественной палаты Забайкальского края, Избирательной комиссии Забайкальского края, правозащитных организаций.  </w:t>
      </w:r>
      <w:r w:rsidRPr="00F45E77">
        <w:rPr>
          <w:rFonts w:ascii="Times New Roman" w:hAnsi="Times New Roman" w:cs="Times New Roman"/>
          <w:sz w:val="32"/>
          <w:szCs w:val="32"/>
        </w:rPr>
        <w:tab/>
      </w:r>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Необходимо отметить, что в  октябре 2016 года в Закон края о бесплатной юридической помощи были внесены изменения, р</w:t>
      </w:r>
      <w:r w:rsidRPr="00F45E77">
        <w:rPr>
          <w:rFonts w:ascii="Times New Roman" w:eastAsia="Times New Roman" w:hAnsi="Times New Roman" w:cs="Times New Roman"/>
          <w:sz w:val="32"/>
          <w:szCs w:val="32"/>
        </w:rPr>
        <w:t xml:space="preserve">асширившие категорию лиц, которые могут получать БЮП, и теперь </w:t>
      </w:r>
      <w:r w:rsidRPr="00F45E77">
        <w:rPr>
          <w:rFonts w:ascii="Times New Roman" w:hAnsi="Times New Roman" w:cs="Times New Roman"/>
          <w:sz w:val="32"/>
          <w:szCs w:val="32"/>
        </w:rPr>
        <w:t>право на ее получение так же имеют несовершеннолетние, осужденные к наказанию, не связанному с изоляцией от общества.</w:t>
      </w:r>
    </w:p>
    <w:p w:rsidR="00E86939" w:rsidRPr="00F45E77" w:rsidRDefault="00E86939" w:rsidP="00E31E40">
      <w:pPr>
        <w:spacing w:after="0" w:line="240" w:lineRule="auto"/>
        <w:ind w:firstLine="709"/>
        <w:jc w:val="both"/>
        <w:rPr>
          <w:rFonts w:ascii="Times New Roman" w:eastAsia="Times New Roman" w:hAnsi="Times New Roman" w:cs="Times New Roman"/>
          <w:sz w:val="32"/>
          <w:szCs w:val="32"/>
        </w:rPr>
      </w:pPr>
      <w:r w:rsidRPr="00F45E77">
        <w:rPr>
          <w:rFonts w:ascii="Times New Roman" w:eastAsia="Times New Roman" w:hAnsi="Times New Roman" w:cs="Times New Roman"/>
          <w:sz w:val="32"/>
          <w:szCs w:val="32"/>
        </w:rPr>
        <w:t>На сегодняшний день доказала свою эффективность рабочая группа по координации деятельности и развитию государственной и негосударственной систем БЮП, созданная Управлением Минюста России по Забайкальскому краю.  По информации, представленной рабочей группой,  на территории края  не имеется фактов оказания некачественной БЮП и, несмотря на проблемы с финансированием,</w:t>
      </w:r>
      <w:r w:rsidRPr="00F45E77">
        <w:rPr>
          <w:rFonts w:ascii="Times New Roman" w:hAnsi="Times New Roman" w:cs="Times New Roman"/>
          <w:sz w:val="32"/>
          <w:szCs w:val="32"/>
        </w:rPr>
        <w:t xml:space="preserve"> задолженность перед Палатой адвокатов Забайкальского края  и Департаментом по обеспечению деятельности мировых судей Забайкальского края  была </w:t>
      </w:r>
      <w:r w:rsidRPr="00F45E77">
        <w:rPr>
          <w:rFonts w:ascii="Times New Roman" w:eastAsia="Times New Roman" w:hAnsi="Times New Roman" w:cs="Times New Roman"/>
          <w:sz w:val="32"/>
          <w:szCs w:val="32"/>
        </w:rPr>
        <w:t>полностью</w:t>
      </w:r>
      <w:r w:rsidRPr="00F45E77">
        <w:rPr>
          <w:rFonts w:ascii="Times New Roman" w:hAnsi="Times New Roman" w:cs="Times New Roman"/>
          <w:sz w:val="32"/>
          <w:szCs w:val="32"/>
        </w:rPr>
        <w:t xml:space="preserve"> погашена</w:t>
      </w:r>
      <w:r w:rsidRPr="00F45E77">
        <w:rPr>
          <w:rFonts w:ascii="Times New Roman" w:eastAsia="Times New Roman" w:hAnsi="Times New Roman" w:cs="Times New Roman"/>
          <w:sz w:val="32"/>
          <w:szCs w:val="32"/>
        </w:rPr>
        <w:t xml:space="preserve">. </w:t>
      </w:r>
    </w:p>
    <w:p w:rsidR="00E86939" w:rsidRPr="00F45E77" w:rsidRDefault="00E86939"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Так же Уполномоченный поддерживает инициативы Палаты адвокатов Забайкальского края, направленные на упрощение процедуры оформления документов, связанных с БЮП.</w:t>
      </w:r>
    </w:p>
    <w:p w:rsidR="00E86939" w:rsidRPr="00F45E77" w:rsidRDefault="00E86939"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Кроме того, существуют определенные трудности, прежде всего процессуального характера, возника</w:t>
      </w:r>
      <w:r w:rsidR="00D73AA3" w:rsidRPr="00F45E77">
        <w:rPr>
          <w:rFonts w:ascii="Times New Roman" w:hAnsi="Times New Roman" w:cs="Times New Roman"/>
          <w:sz w:val="32"/>
          <w:szCs w:val="32"/>
        </w:rPr>
        <w:t>ющие</w:t>
      </w:r>
      <w:r w:rsidRPr="00F45E77">
        <w:rPr>
          <w:rFonts w:ascii="Times New Roman" w:hAnsi="Times New Roman" w:cs="Times New Roman"/>
          <w:sz w:val="32"/>
          <w:szCs w:val="32"/>
        </w:rPr>
        <w:t xml:space="preserve"> при</w:t>
      </w:r>
      <w:r w:rsidR="00D73AA3" w:rsidRPr="00F45E77">
        <w:rPr>
          <w:rFonts w:ascii="Times New Roman" w:hAnsi="Times New Roman" w:cs="Times New Roman"/>
          <w:sz w:val="32"/>
          <w:szCs w:val="32"/>
        </w:rPr>
        <w:t xml:space="preserve"> оказании БЮП гражданам в случаях</w:t>
      </w:r>
      <w:r w:rsidRPr="00F45E77">
        <w:rPr>
          <w:rFonts w:ascii="Times New Roman" w:hAnsi="Times New Roman" w:cs="Times New Roman"/>
          <w:sz w:val="32"/>
          <w:szCs w:val="32"/>
        </w:rPr>
        <w:t>, если  она связана с рассмотрением их дел в судах. В соответствии с действующим законодательством</w:t>
      </w:r>
      <w:r w:rsidRPr="00F45E77">
        <w:rPr>
          <w:rFonts w:ascii="Times New Roman" w:eastAsia="Times New Roman" w:hAnsi="Times New Roman" w:cs="Times New Roman"/>
          <w:sz w:val="32"/>
          <w:szCs w:val="32"/>
        </w:rPr>
        <w:t xml:space="preserve"> вмешательство в деятельность судов при отправлении ими </w:t>
      </w:r>
      <w:r w:rsidRPr="00F45E77">
        <w:rPr>
          <w:rFonts w:ascii="Times New Roman" w:eastAsia="Times New Roman" w:hAnsi="Times New Roman" w:cs="Times New Roman"/>
          <w:sz w:val="32"/>
          <w:szCs w:val="32"/>
        </w:rPr>
        <w:lastRenderedPageBreak/>
        <w:t xml:space="preserve">правосудия, недопустимо, и должно рассматриваться как нарушение принципа независимости судебной власти. </w:t>
      </w:r>
      <w:proofErr w:type="gramStart"/>
      <w:r w:rsidRPr="00F45E77">
        <w:rPr>
          <w:rFonts w:ascii="Times New Roman" w:eastAsia="Times New Roman" w:hAnsi="Times New Roman" w:cs="Times New Roman"/>
          <w:sz w:val="32"/>
          <w:szCs w:val="32"/>
        </w:rPr>
        <w:t>Вместе с тем,  в постановлении Президиума Совета судей Российской Федерации от 15 апреля 2010 года №  219  «О повышении эффективности использования ресурсов гражданского общества при взаимодействии с судами»  отмечено, что</w:t>
      </w:r>
      <w:r w:rsidRPr="00F45E77">
        <w:rPr>
          <w:rFonts w:ascii="Times New Roman" w:hAnsi="Times New Roman" w:cs="Times New Roman"/>
          <w:sz w:val="32"/>
          <w:szCs w:val="32"/>
        </w:rPr>
        <w:t xml:space="preserve"> «суд, как независимая ветвь государственной власти, должен в большей мере опираться на поддержку гражданского общества, общественных организаций, в том числе правозащитных организаций».</w:t>
      </w:r>
      <w:proofErr w:type="gramEnd"/>
      <w:r w:rsidRPr="00F45E77">
        <w:rPr>
          <w:rFonts w:ascii="Times New Roman" w:hAnsi="Times New Roman" w:cs="Times New Roman"/>
          <w:sz w:val="32"/>
          <w:szCs w:val="32"/>
        </w:rPr>
        <w:t xml:space="preserve">  </w:t>
      </w:r>
      <w:proofErr w:type="gramStart"/>
      <w:r w:rsidRPr="00F45E77">
        <w:rPr>
          <w:rFonts w:ascii="Times New Roman" w:eastAsia="Times New Roman" w:hAnsi="Times New Roman" w:cs="Times New Roman"/>
          <w:sz w:val="32"/>
          <w:szCs w:val="32"/>
        </w:rPr>
        <w:t xml:space="preserve">Кроме этого, следует отметить, что </w:t>
      </w:r>
      <w:proofErr w:type="spellStart"/>
      <w:r w:rsidRPr="00F45E77">
        <w:rPr>
          <w:rFonts w:ascii="Times New Roman" w:eastAsia="Times New Roman" w:hAnsi="Times New Roman" w:cs="Times New Roman"/>
          <w:sz w:val="32"/>
          <w:szCs w:val="32"/>
        </w:rPr>
        <w:t>ст.ст</w:t>
      </w:r>
      <w:proofErr w:type="spellEnd"/>
      <w:r w:rsidRPr="00F45E77">
        <w:rPr>
          <w:rFonts w:ascii="Times New Roman" w:eastAsia="Times New Roman" w:hAnsi="Times New Roman" w:cs="Times New Roman"/>
          <w:sz w:val="32"/>
          <w:szCs w:val="32"/>
        </w:rPr>
        <w:t xml:space="preserve">. 40, 218 Кодекса административного судопроизводства Российской Федерации (далее – КАС РФ) предусматривают возможность обращения Уполномоченного в суд </w:t>
      </w:r>
      <w:r w:rsidRPr="00F45E77">
        <w:rPr>
          <w:rFonts w:ascii="Times New Roman" w:hAnsi="Times New Roman" w:cs="Times New Roman"/>
          <w:sz w:val="32"/>
          <w:szCs w:val="32"/>
        </w:rPr>
        <w:t>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w:t>
      </w:r>
      <w:proofErr w:type="gramEnd"/>
      <w:r w:rsidRPr="00F45E77">
        <w:rPr>
          <w:rFonts w:ascii="Times New Roman" w:hAnsi="Times New Roman" w:cs="Times New Roman"/>
          <w:sz w:val="32"/>
          <w:szCs w:val="32"/>
        </w:rPr>
        <w:t xml:space="preserve">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F45E77">
        <w:rPr>
          <w:rFonts w:ascii="Times New Roman" w:hAnsi="Times New Roman" w:cs="Times New Roman"/>
          <w:sz w:val="32"/>
          <w:szCs w:val="32"/>
        </w:rPr>
        <w:t xml:space="preserve">В то же время, </w:t>
      </w:r>
      <w:r w:rsidRPr="00F45E77">
        <w:rPr>
          <w:rFonts w:ascii="Times New Roman" w:eastAsia="Times New Roman" w:hAnsi="Times New Roman" w:cs="Times New Roman"/>
          <w:sz w:val="32"/>
          <w:szCs w:val="32"/>
        </w:rPr>
        <w:t>решения самого Уполномоченного не могут быть оспорены в порядке, предусмотренном частью 1 статьи 218 КАС РФ, и он не может быть привлечен для участия в гражданском процессе в качестве третьего лица, не заявляющего самостоятельных требований относительно предмета спора, поскольку  при осуществлении своих полномочий  он независим и неподотчетен каким-либо государственным органам и должностным лицам и вмешательство в</w:t>
      </w:r>
      <w:proofErr w:type="gramEnd"/>
      <w:r w:rsidRPr="00F45E77">
        <w:rPr>
          <w:rFonts w:ascii="Times New Roman" w:eastAsia="Times New Roman" w:hAnsi="Times New Roman" w:cs="Times New Roman"/>
          <w:sz w:val="32"/>
          <w:szCs w:val="32"/>
        </w:rPr>
        <w:t xml:space="preserve"> его деятельность так же недопустимо. Понимая невозможность </w:t>
      </w:r>
      <w:proofErr w:type="spellStart"/>
      <w:r w:rsidRPr="00F45E77">
        <w:rPr>
          <w:rFonts w:ascii="Times New Roman" w:eastAsia="Times New Roman" w:hAnsi="Times New Roman" w:cs="Times New Roman"/>
          <w:sz w:val="32"/>
          <w:szCs w:val="32"/>
        </w:rPr>
        <w:t>внепроцесуальных</w:t>
      </w:r>
      <w:proofErr w:type="spellEnd"/>
      <w:r w:rsidRPr="00F45E77">
        <w:rPr>
          <w:rFonts w:ascii="Times New Roman" w:eastAsia="Times New Roman" w:hAnsi="Times New Roman" w:cs="Times New Roman"/>
          <w:sz w:val="32"/>
          <w:szCs w:val="32"/>
        </w:rPr>
        <w:t xml:space="preserve"> обращений к председателю Забайкальского краевого суда, Уполномоченный готов  взаимодействовать с представителями судейского сообщества и, в частности, путем обобщения судебной практики, сложившейся в регионе по тем или иным актуальным  вопросам, обмена информацией, аналитическими и справочными документами. </w:t>
      </w:r>
      <w:proofErr w:type="gramStart"/>
      <w:r w:rsidRPr="00F45E77">
        <w:rPr>
          <w:rFonts w:ascii="Times New Roman" w:eastAsia="Times New Roman" w:hAnsi="Times New Roman" w:cs="Times New Roman"/>
          <w:sz w:val="32"/>
          <w:szCs w:val="32"/>
        </w:rPr>
        <w:t xml:space="preserve">Уполномоченный  регулярно принимает участие в ежегодных </w:t>
      </w:r>
      <w:r w:rsidRPr="00F45E77">
        <w:rPr>
          <w:rFonts w:ascii="Times New Roman" w:hAnsi="Times New Roman" w:cs="Times New Roman"/>
          <w:sz w:val="32"/>
          <w:szCs w:val="32"/>
        </w:rPr>
        <w:t>совещаниях  судов общей юрисдикции Забайкальского края,</w:t>
      </w:r>
      <w:r w:rsidRPr="00F45E77">
        <w:rPr>
          <w:rFonts w:ascii="Times New Roman" w:eastAsia="Times New Roman" w:hAnsi="Times New Roman" w:cs="Times New Roman"/>
          <w:sz w:val="32"/>
          <w:szCs w:val="32"/>
        </w:rPr>
        <w:t xml:space="preserve"> выступает на них с информацией о деятельности и </w:t>
      </w:r>
      <w:r w:rsidRPr="00F45E77">
        <w:rPr>
          <w:rFonts w:ascii="Times New Roman" w:eastAsia="Times New Roman" w:hAnsi="Times New Roman" w:cs="Times New Roman"/>
          <w:sz w:val="32"/>
          <w:szCs w:val="32"/>
        </w:rPr>
        <w:lastRenderedPageBreak/>
        <w:t>высказывает свою точку зрения по наиболее актуальным проблемам, в</w:t>
      </w:r>
      <w:r w:rsidRPr="00F45E77">
        <w:rPr>
          <w:rFonts w:ascii="Times New Roman" w:hAnsi="Times New Roman" w:cs="Times New Roman"/>
          <w:sz w:val="32"/>
          <w:szCs w:val="32"/>
        </w:rPr>
        <w:t xml:space="preserve"> частности,  в марте 2016 года Уполномоченный выступил на ежегодном совещании судов по проблеме освобождения осужденных к лишению свободы от отбывания наказания по состоянию здоровья.</w:t>
      </w:r>
      <w:proofErr w:type="gramEnd"/>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w:t>
      </w:r>
      <w:proofErr w:type="gramStart"/>
      <w:r w:rsidRPr="00F45E77">
        <w:rPr>
          <w:rFonts w:ascii="Times New Roman" w:hAnsi="Times New Roman" w:cs="Times New Roman"/>
          <w:sz w:val="32"/>
          <w:szCs w:val="32"/>
        </w:rPr>
        <w:t xml:space="preserve">Начиная с </w:t>
      </w:r>
      <w:r w:rsidR="00FC5ACE" w:rsidRPr="00F45E77">
        <w:rPr>
          <w:rFonts w:ascii="Times New Roman" w:hAnsi="Times New Roman" w:cs="Times New Roman"/>
          <w:sz w:val="32"/>
          <w:szCs w:val="32"/>
        </w:rPr>
        <w:t xml:space="preserve"> </w:t>
      </w:r>
      <w:r w:rsidRPr="00F45E77">
        <w:rPr>
          <w:rFonts w:ascii="Times New Roman" w:hAnsi="Times New Roman" w:cs="Times New Roman"/>
          <w:sz w:val="32"/>
          <w:szCs w:val="32"/>
        </w:rPr>
        <w:t>2011 года Уполномоченным публикуются и издаются</w:t>
      </w:r>
      <w:proofErr w:type="gramEnd"/>
      <w:r w:rsidRPr="00F45E77">
        <w:rPr>
          <w:rFonts w:ascii="Times New Roman" w:hAnsi="Times New Roman" w:cs="Times New Roman"/>
          <w:sz w:val="32"/>
          <w:szCs w:val="32"/>
        </w:rPr>
        <w:t xml:space="preserve"> в виде брошюр ежегодные доклады, а по наиболее актуальным правовым вопросам публикуются специальные доклады Уполномоченного. Всего за указанный период подготовлено и опубликовано 7 докладов, в том числе по оплате общедомовых нужд, об обеспечении инвалидов техническими средствами реабилитации, о приемной семье для инвалидов и пожилых людей. </w:t>
      </w:r>
      <w:proofErr w:type="gramStart"/>
      <w:r w:rsidRPr="00F45E77">
        <w:rPr>
          <w:rFonts w:ascii="Times New Roman" w:hAnsi="Times New Roman" w:cs="Times New Roman"/>
          <w:sz w:val="32"/>
          <w:szCs w:val="32"/>
        </w:rPr>
        <w:t>На сегодняшний день, учитывая актуальность вопроса неисполнения судебных решений, Экспертным советом при Уполномоченном, принято решение о проведении Уполномоченным совместно с УФССП</w:t>
      </w:r>
      <w:r w:rsidR="00FC5ACE" w:rsidRPr="00F45E77">
        <w:rPr>
          <w:rFonts w:ascii="Times New Roman" w:hAnsi="Times New Roman" w:cs="Times New Roman"/>
          <w:sz w:val="32"/>
          <w:szCs w:val="32"/>
        </w:rPr>
        <w:t xml:space="preserve"> России</w:t>
      </w:r>
      <w:r w:rsidRPr="00F45E77">
        <w:rPr>
          <w:rFonts w:ascii="Times New Roman" w:hAnsi="Times New Roman" w:cs="Times New Roman"/>
          <w:sz w:val="32"/>
          <w:szCs w:val="32"/>
        </w:rPr>
        <w:t xml:space="preserve"> по Забайкальскому краю ряда мероприятий, в том числе </w:t>
      </w:r>
      <w:r w:rsidR="0056449F" w:rsidRPr="00F45E77">
        <w:rPr>
          <w:rFonts w:ascii="Times New Roman" w:hAnsi="Times New Roman" w:cs="Times New Roman"/>
          <w:sz w:val="32"/>
          <w:szCs w:val="32"/>
        </w:rPr>
        <w:t>п</w:t>
      </w:r>
      <w:r w:rsidRPr="00F45E77">
        <w:rPr>
          <w:rFonts w:ascii="Times New Roman" w:hAnsi="Times New Roman" w:cs="Times New Roman"/>
          <w:sz w:val="32"/>
          <w:szCs w:val="32"/>
        </w:rPr>
        <w:t xml:space="preserve">о подготовке специального доклада Уполномоченного, который будет направлен во все заинтересованные ведомства, а также Уполномоченному по правам человека в Российской Федерации.  </w:t>
      </w:r>
      <w:proofErr w:type="gramEnd"/>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Уполномоченный и сотрудники аппарата активно принимают участие в правовом просвещении граждан во время проведения мероприятий, связанных с  пропагандой права. Так, в 2016 году проводились совместные приемы граждан  с руководителями правоохранительных органов, встречи со студентами, активно привлекались возможности Палаты адвокатов края, ученые и юристы-практики, активизировалась работа по бесплатной юридической помощи. В январе отчетного года сотрудниками аппарата Уполномоченного был проведен совместно с представителями  газеты «Аргументы и факты – Забайкалье» прием граждан. Во время приема граждане получали консультации по вопросам невыплаты ветеранских, неисполнения судебных решений, по повышению тарифов на </w:t>
      </w:r>
      <w:proofErr w:type="spellStart"/>
      <w:r w:rsidRPr="00F45E77">
        <w:rPr>
          <w:rFonts w:ascii="Times New Roman" w:hAnsi="Times New Roman" w:cs="Times New Roman"/>
          <w:sz w:val="32"/>
          <w:szCs w:val="32"/>
        </w:rPr>
        <w:t>теплоэнергию</w:t>
      </w:r>
      <w:proofErr w:type="spellEnd"/>
      <w:r w:rsidRPr="00F45E77">
        <w:rPr>
          <w:rFonts w:ascii="Times New Roman" w:hAnsi="Times New Roman" w:cs="Times New Roman"/>
          <w:sz w:val="32"/>
          <w:szCs w:val="32"/>
        </w:rPr>
        <w:t xml:space="preserve">. </w:t>
      </w:r>
    </w:p>
    <w:p w:rsidR="00E86939" w:rsidRPr="00F45E77" w:rsidRDefault="00E86939" w:rsidP="00E31E40">
      <w:pPr>
        <w:spacing w:after="0" w:line="240" w:lineRule="auto"/>
        <w:jc w:val="both"/>
        <w:rPr>
          <w:rFonts w:ascii="Times New Roman" w:hAnsi="Times New Roman" w:cs="Times New Roman"/>
          <w:sz w:val="32"/>
          <w:szCs w:val="32"/>
        </w:rPr>
      </w:pPr>
      <w:r w:rsidRPr="00F45E77">
        <w:rPr>
          <w:rFonts w:ascii="Times New Roman" w:hAnsi="Times New Roman" w:cs="Times New Roman"/>
          <w:sz w:val="32"/>
          <w:szCs w:val="32"/>
          <w:shd w:val="clear" w:color="auto" w:fill="FFFFFF"/>
        </w:rPr>
        <w:t xml:space="preserve">29 сентября 2016 года Уполномоченный  совместно с руководителем УФССП </w:t>
      </w:r>
      <w:r w:rsidR="00131BC6" w:rsidRPr="00F45E77">
        <w:rPr>
          <w:rFonts w:ascii="Times New Roman" w:hAnsi="Times New Roman" w:cs="Times New Roman"/>
          <w:sz w:val="32"/>
          <w:szCs w:val="32"/>
          <w:shd w:val="clear" w:color="auto" w:fill="FFFFFF"/>
        </w:rPr>
        <w:t xml:space="preserve">России </w:t>
      </w:r>
      <w:r w:rsidRPr="00F45E77">
        <w:rPr>
          <w:rFonts w:ascii="Times New Roman" w:hAnsi="Times New Roman" w:cs="Times New Roman"/>
          <w:sz w:val="32"/>
          <w:szCs w:val="32"/>
          <w:shd w:val="clear" w:color="auto" w:fill="FFFFFF"/>
        </w:rPr>
        <w:t xml:space="preserve">по Забайкальскому краю  </w:t>
      </w:r>
      <w:r w:rsidR="0084596B">
        <w:rPr>
          <w:rFonts w:ascii="Times New Roman" w:hAnsi="Times New Roman" w:cs="Times New Roman"/>
          <w:sz w:val="32"/>
          <w:szCs w:val="32"/>
          <w:shd w:val="clear" w:color="auto" w:fill="FFFFFF"/>
        </w:rPr>
        <w:t xml:space="preserve">            Б.В. </w:t>
      </w:r>
      <w:proofErr w:type="spellStart"/>
      <w:r w:rsidR="0084596B">
        <w:rPr>
          <w:rFonts w:ascii="Times New Roman" w:hAnsi="Times New Roman" w:cs="Times New Roman"/>
          <w:sz w:val="32"/>
          <w:szCs w:val="32"/>
          <w:shd w:val="clear" w:color="auto" w:fill="FFFFFF"/>
        </w:rPr>
        <w:t>Дамдинжаповым</w:t>
      </w:r>
      <w:proofErr w:type="spellEnd"/>
      <w:r w:rsidR="0084596B">
        <w:rPr>
          <w:rFonts w:ascii="Times New Roman" w:hAnsi="Times New Roman" w:cs="Times New Roman"/>
          <w:sz w:val="32"/>
          <w:szCs w:val="32"/>
          <w:shd w:val="clear" w:color="auto" w:fill="FFFFFF"/>
        </w:rPr>
        <w:t xml:space="preserve"> </w:t>
      </w:r>
      <w:r w:rsidRPr="00F45E77">
        <w:rPr>
          <w:rFonts w:ascii="Times New Roman" w:hAnsi="Times New Roman" w:cs="Times New Roman"/>
          <w:sz w:val="32"/>
          <w:szCs w:val="32"/>
          <w:shd w:val="clear" w:color="auto" w:fill="FFFFFF"/>
        </w:rPr>
        <w:t xml:space="preserve">провели прием граждан по вопросам, связанным с исполнением вступивших в законную силу судебных постановлений. В ходе приема граждане жаловались на  обращение взыскания на денежные средства, находящихся на счетах в </w:t>
      </w:r>
      <w:r w:rsidRPr="00F45E77">
        <w:rPr>
          <w:rFonts w:ascii="Times New Roman" w:hAnsi="Times New Roman" w:cs="Times New Roman"/>
          <w:sz w:val="32"/>
          <w:szCs w:val="32"/>
          <w:shd w:val="clear" w:color="auto" w:fill="FFFFFF"/>
        </w:rPr>
        <w:lastRenderedPageBreak/>
        <w:t xml:space="preserve">кредитных организациях,  на неполное взыскание задолженности  в рамках исполнительного производства, на неисполнение должником требований исполнительного документа, а также на задолженности по алиментным обязательствам. Все жалобы граждан были рассмотрены и, на сегодняшний день, все необходимые меры по </w:t>
      </w:r>
      <w:r w:rsidR="00BB4F2C" w:rsidRPr="00F45E77">
        <w:rPr>
          <w:rFonts w:ascii="Times New Roman" w:hAnsi="Times New Roman" w:cs="Times New Roman"/>
          <w:sz w:val="32"/>
          <w:szCs w:val="32"/>
          <w:shd w:val="clear" w:color="auto" w:fill="FFFFFF"/>
        </w:rPr>
        <w:t>ним</w:t>
      </w:r>
      <w:r w:rsidRPr="00F45E77">
        <w:rPr>
          <w:rFonts w:ascii="Times New Roman" w:hAnsi="Times New Roman" w:cs="Times New Roman"/>
          <w:sz w:val="32"/>
          <w:szCs w:val="32"/>
          <w:shd w:val="clear" w:color="auto" w:fill="FFFFFF"/>
        </w:rPr>
        <w:t xml:space="preserve"> приняты. </w:t>
      </w:r>
      <w:r w:rsidRPr="00F45E77">
        <w:rPr>
          <w:rFonts w:ascii="Times New Roman" w:hAnsi="Times New Roman" w:cs="Times New Roman"/>
          <w:sz w:val="32"/>
          <w:szCs w:val="32"/>
        </w:rPr>
        <w:t>Уполномоченный так же принял участие в видеоконференции, проводимой Федеральной службой  судебных приставов  России, в ходе которой</w:t>
      </w:r>
      <w:r w:rsidR="00131BC6" w:rsidRPr="00F45E77">
        <w:rPr>
          <w:rFonts w:ascii="Times New Roman" w:hAnsi="Times New Roman" w:cs="Times New Roman"/>
          <w:sz w:val="32"/>
          <w:szCs w:val="32"/>
        </w:rPr>
        <w:t>,</w:t>
      </w:r>
      <w:r w:rsidRPr="00F45E77">
        <w:rPr>
          <w:rFonts w:ascii="Times New Roman" w:hAnsi="Times New Roman" w:cs="Times New Roman"/>
          <w:sz w:val="32"/>
          <w:szCs w:val="32"/>
        </w:rPr>
        <w:t xml:space="preserve"> на примере совместной работы по защите </w:t>
      </w:r>
      <w:proofErr w:type="gramStart"/>
      <w:r w:rsidRPr="00F45E77">
        <w:rPr>
          <w:rFonts w:ascii="Times New Roman" w:hAnsi="Times New Roman" w:cs="Times New Roman"/>
          <w:sz w:val="32"/>
          <w:szCs w:val="32"/>
        </w:rPr>
        <w:t>прав человека региональных управлений службы судебных приставов</w:t>
      </w:r>
      <w:proofErr w:type="gramEnd"/>
      <w:r w:rsidRPr="00F45E77">
        <w:rPr>
          <w:rFonts w:ascii="Times New Roman" w:hAnsi="Times New Roman" w:cs="Times New Roman"/>
          <w:sz w:val="32"/>
          <w:szCs w:val="32"/>
        </w:rPr>
        <w:t xml:space="preserve"> и аппаратов уполномоченных</w:t>
      </w:r>
      <w:r w:rsidR="00131BC6" w:rsidRPr="00F45E77">
        <w:rPr>
          <w:rFonts w:ascii="Times New Roman" w:hAnsi="Times New Roman" w:cs="Times New Roman"/>
          <w:sz w:val="32"/>
          <w:szCs w:val="32"/>
        </w:rPr>
        <w:t>,</w:t>
      </w:r>
      <w:r w:rsidRPr="00F45E77">
        <w:rPr>
          <w:rFonts w:ascii="Times New Roman" w:hAnsi="Times New Roman" w:cs="Times New Roman"/>
          <w:sz w:val="32"/>
          <w:szCs w:val="32"/>
        </w:rPr>
        <w:t xml:space="preserve"> были рассмотрены наиболее актуальные проблемы и принято решение продолжить практику совместных приемов.</w:t>
      </w:r>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Нельзя обойти вниманием и то, какую значительную роль в правовом посещении играют научно-практические конференции, семинары, «круглые столы». За время существования </w:t>
      </w:r>
      <w:r w:rsidR="007D64E8" w:rsidRPr="00F45E77">
        <w:rPr>
          <w:rFonts w:ascii="Times New Roman" w:hAnsi="Times New Roman" w:cs="Times New Roman"/>
          <w:sz w:val="32"/>
          <w:szCs w:val="32"/>
        </w:rPr>
        <w:t xml:space="preserve">в крае </w:t>
      </w:r>
      <w:r w:rsidRPr="00F45E77">
        <w:rPr>
          <w:rFonts w:ascii="Times New Roman" w:hAnsi="Times New Roman" w:cs="Times New Roman"/>
          <w:sz w:val="32"/>
          <w:szCs w:val="32"/>
        </w:rPr>
        <w:t xml:space="preserve">института Уполномоченного </w:t>
      </w:r>
      <w:r w:rsidR="007D64E8" w:rsidRPr="00F45E77">
        <w:rPr>
          <w:rFonts w:ascii="Times New Roman" w:hAnsi="Times New Roman" w:cs="Times New Roman"/>
          <w:sz w:val="32"/>
          <w:szCs w:val="32"/>
        </w:rPr>
        <w:t xml:space="preserve">было </w:t>
      </w:r>
      <w:r w:rsidRPr="00F45E77">
        <w:rPr>
          <w:rFonts w:ascii="Times New Roman" w:hAnsi="Times New Roman" w:cs="Times New Roman"/>
          <w:sz w:val="32"/>
          <w:szCs w:val="32"/>
        </w:rPr>
        <w:t>проведено 5 научно-практических конференций, посвященных проблемам защиты прав и свобод граждан, по итогам которых в органы государственной власти края, надзорные, судебные, правоохранительные органы направля</w:t>
      </w:r>
      <w:r w:rsidR="006B5D30" w:rsidRPr="00F45E77">
        <w:rPr>
          <w:rFonts w:ascii="Times New Roman" w:hAnsi="Times New Roman" w:cs="Times New Roman"/>
          <w:sz w:val="32"/>
          <w:szCs w:val="32"/>
        </w:rPr>
        <w:t>лись</w:t>
      </w:r>
      <w:r w:rsidRPr="00F45E77">
        <w:rPr>
          <w:rFonts w:ascii="Times New Roman" w:hAnsi="Times New Roman" w:cs="Times New Roman"/>
          <w:sz w:val="32"/>
          <w:szCs w:val="32"/>
        </w:rPr>
        <w:t xml:space="preserve"> рекомендации по решению заявленных проблем. В апреле 2016 года Уполномоченным совместно с </w:t>
      </w:r>
      <w:r w:rsidRPr="00F45E77">
        <w:rPr>
          <w:rFonts w:ascii="Times New Roman" w:hAnsi="Times New Roman" w:cs="Times New Roman"/>
          <w:spacing w:val="-5"/>
          <w:sz w:val="32"/>
          <w:szCs w:val="32"/>
        </w:rPr>
        <w:t>Правительством, Законодательным</w:t>
      </w:r>
      <w:r w:rsidR="00810CA5" w:rsidRPr="00F45E77">
        <w:rPr>
          <w:rFonts w:ascii="Times New Roman" w:hAnsi="Times New Roman" w:cs="Times New Roman"/>
          <w:spacing w:val="-5"/>
          <w:sz w:val="32"/>
          <w:szCs w:val="32"/>
        </w:rPr>
        <w:t xml:space="preserve"> </w:t>
      </w:r>
      <w:r w:rsidRPr="00F45E77">
        <w:rPr>
          <w:rFonts w:ascii="Times New Roman" w:hAnsi="Times New Roman" w:cs="Times New Roman"/>
          <w:spacing w:val="-5"/>
          <w:sz w:val="32"/>
          <w:szCs w:val="32"/>
        </w:rPr>
        <w:t>Собранием, Общественной палатой</w:t>
      </w:r>
      <w:r w:rsidR="00810CA5" w:rsidRPr="00F45E77">
        <w:rPr>
          <w:rFonts w:ascii="Times New Roman" w:hAnsi="Times New Roman" w:cs="Times New Roman"/>
          <w:spacing w:val="-5"/>
          <w:sz w:val="32"/>
          <w:szCs w:val="32"/>
        </w:rPr>
        <w:t xml:space="preserve"> </w:t>
      </w:r>
      <w:r w:rsidRPr="00F45E77">
        <w:rPr>
          <w:rFonts w:ascii="Times New Roman" w:hAnsi="Times New Roman" w:cs="Times New Roman"/>
          <w:spacing w:val="-5"/>
          <w:sz w:val="32"/>
          <w:szCs w:val="32"/>
        </w:rPr>
        <w:t xml:space="preserve">и </w:t>
      </w:r>
      <w:r w:rsidR="00810CA5" w:rsidRPr="00F45E77">
        <w:rPr>
          <w:rFonts w:ascii="Times New Roman" w:hAnsi="Times New Roman" w:cs="Times New Roman"/>
          <w:spacing w:val="-5"/>
          <w:sz w:val="32"/>
          <w:szCs w:val="32"/>
        </w:rPr>
        <w:t xml:space="preserve"> </w:t>
      </w:r>
      <w:r w:rsidRPr="00F45E77">
        <w:rPr>
          <w:rFonts w:ascii="Times New Roman" w:hAnsi="Times New Roman" w:cs="Times New Roman"/>
          <w:spacing w:val="-5"/>
          <w:sz w:val="32"/>
          <w:szCs w:val="32"/>
        </w:rPr>
        <w:t xml:space="preserve">Ассоциацией юристов Забайкальского края  была </w:t>
      </w:r>
      <w:r w:rsidRPr="00F45E77">
        <w:rPr>
          <w:rFonts w:ascii="Times New Roman" w:hAnsi="Times New Roman" w:cs="Times New Roman"/>
          <w:sz w:val="32"/>
          <w:szCs w:val="32"/>
        </w:rPr>
        <w:t xml:space="preserve">проведена научно-практическая конференция: «Совершенствование деятельности институтов гражданского общества и актуальные проблемы защиты прав человека в Забайкальском крае» (с учетом рекомендаций  Совета при Президенте Российской Федерации по развитию гражданского общества и правам человека). </w:t>
      </w:r>
    </w:p>
    <w:p w:rsidR="00E86939" w:rsidRPr="00F45E77" w:rsidRDefault="00E86939" w:rsidP="00E31E40">
      <w:pPr>
        <w:shd w:val="clear" w:color="auto" w:fill="FFFFFF"/>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Кроме того, необходимо отметить значительную роль и высокую эффективность правовой пропаганды в средствах массовой информации, в том числе электронных, а также на официальных сайтах государственных органов и органов государственной власти края. Важную роль в вопросах правового просвещения играет информационно-телекоммуникационная сеть Интернет. Благодаря  работе сайта Уполномоченного граждане имеют доступ к правовой, справочной и иной информации в области прав и свобод человека, а также через официальный портал органов власти  могут направить Уполномоченному свое </w:t>
      </w:r>
      <w:r w:rsidRPr="00F45E77">
        <w:rPr>
          <w:rFonts w:ascii="Times New Roman" w:hAnsi="Times New Roman" w:cs="Times New Roman"/>
          <w:sz w:val="32"/>
          <w:szCs w:val="32"/>
        </w:rPr>
        <w:lastRenderedPageBreak/>
        <w:t xml:space="preserve">обращение. Регулярно на сайте Уполномоченного размещаются материалы о положительном разрешении поступивших жалоб, специальные доклады и ежегодный доклад Уполномоченного. Активно используются Уполномоченным возможности телевидения, радио, печатных изданий. На регулярной основе печатаются статьи в научно-практическом правовом журнале «Закон и практика», в региональном издании газеты </w:t>
      </w:r>
      <w:r w:rsidRPr="00F45E77">
        <w:rPr>
          <w:rFonts w:ascii="Times New Roman" w:hAnsi="Times New Roman" w:cs="Times New Roman"/>
          <w:spacing w:val="-1"/>
          <w:sz w:val="32"/>
          <w:szCs w:val="32"/>
        </w:rPr>
        <w:t>«А</w:t>
      </w:r>
      <w:r w:rsidR="00AC61DF">
        <w:rPr>
          <w:rFonts w:ascii="Times New Roman" w:hAnsi="Times New Roman" w:cs="Times New Roman"/>
          <w:spacing w:val="-1"/>
          <w:sz w:val="32"/>
          <w:szCs w:val="32"/>
        </w:rPr>
        <w:t xml:space="preserve">ргументы </w:t>
      </w:r>
      <w:r w:rsidRPr="00F45E77">
        <w:rPr>
          <w:rFonts w:ascii="Times New Roman" w:hAnsi="Times New Roman" w:cs="Times New Roman"/>
          <w:spacing w:val="-1"/>
          <w:sz w:val="32"/>
          <w:szCs w:val="32"/>
        </w:rPr>
        <w:t>и</w:t>
      </w:r>
      <w:r w:rsidR="00AC61DF">
        <w:rPr>
          <w:rFonts w:ascii="Times New Roman" w:hAnsi="Times New Roman" w:cs="Times New Roman"/>
          <w:spacing w:val="-1"/>
          <w:sz w:val="32"/>
          <w:szCs w:val="32"/>
        </w:rPr>
        <w:t xml:space="preserve"> факты</w:t>
      </w:r>
      <w:r w:rsidRPr="00F45E77">
        <w:rPr>
          <w:rFonts w:ascii="Times New Roman" w:hAnsi="Times New Roman" w:cs="Times New Roman"/>
          <w:spacing w:val="-1"/>
          <w:sz w:val="32"/>
          <w:szCs w:val="32"/>
        </w:rPr>
        <w:t xml:space="preserve"> – Забайкалье»</w:t>
      </w:r>
      <w:r w:rsidRPr="00F45E77">
        <w:rPr>
          <w:rFonts w:ascii="Times New Roman" w:hAnsi="Times New Roman" w:cs="Times New Roman"/>
          <w:sz w:val="32"/>
          <w:szCs w:val="32"/>
        </w:rPr>
        <w:t xml:space="preserve">, с редактором которого Уполномоченный подписал  Соглашение о взаимодействии в сфере защиты прав граждан, газете «Экстра» и других СМИ, где публикуются материалы, отражающие деятельность Уполномоченного по защите прав граждан.   В большинстве муниципальных средств массовой информации так же имеются рубрики по правовым вопросам. Живой интерес жителей Забайкалья вызывают передачи «Тема дня» с участием Уполномоченного. </w:t>
      </w:r>
      <w:proofErr w:type="gramStart"/>
      <w:r w:rsidRPr="00F45E77">
        <w:rPr>
          <w:rFonts w:ascii="Times New Roman" w:hAnsi="Times New Roman" w:cs="Times New Roman"/>
          <w:sz w:val="32"/>
          <w:szCs w:val="32"/>
        </w:rPr>
        <w:t>От слушателей радиоканала ЧГТРК «Чита» в прямом эфире поступило большое количество обращений по вопросам индексации пенсии, задержек с выплатой заработной платы и социальных пособий, сокращений персонала учреждений, организаций и предприятий, исчисления стажа при назначении трудовой пенсии, стоимости и качества предоставляемых услуг в сфере жилищно-коммунального хозяйства и др. Уполномоченный ответил на все вопросы,  интересующие радиослушателей, и рассказал о формах и методах</w:t>
      </w:r>
      <w:proofErr w:type="gramEnd"/>
      <w:r w:rsidRPr="00F45E77">
        <w:rPr>
          <w:rFonts w:ascii="Times New Roman" w:hAnsi="Times New Roman" w:cs="Times New Roman"/>
          <w:sz w:val="32"/>
          <w:szCs w:val="32"/>
        </w:rPr>
        <w:t xml:space="preserve"> своей работы, в том числе в отдаленных районах краях, и принимаемых мерах по защите законных интересов граждан.  Забайкальцам, сообщившим о конкретных обстоятельствах, которые могут  свидетельствовать о нарушении их прав и свобод,  было рекомендовано для разрешения своего вопроса </w:t>
      </w:r>
      <w:proofErr w:type="gramStart"/>
      <w:r w:rsidRPr="00F45E77">
        <w:rPr>
          <w:rFonts w:ascii="Times New Roman" w:hAnsi="Times New Roman" w:cs="Times New Roman"/>
          <w:sz w:val="32"/>
          <w:szCs w:val="32"/>
        </w:rPr>
        <w:t>обратиться</w:t>
      </w:r>
      <w:proofErr w:type="gramEnd"/>
      <w:r w:rsidRPr="00F45E77">
        <w:rPr>
          <w:rFonts w:ascii="Times New Roman" w:hAnsi="Times New Roman" w:cs="Times New Roman"/>
          <w:sz w:val="32"/>
          <w:szCs w:val="32"/>
        </w:rPr>
        <w:t xml:space="preserve"> непосредственно в аппарат Уполномоченного.  Кроме того, в 2016 году вышло несколько радиопередач «Утренний гость» с участием Уполномоченного, в ходе которых жители края так же имели возможность задать ему вопросы  на интересующие их темы. </w:t>
      </w:r>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Вопросы прав человека активно разъясняются общественными представителями Уполномоченного в муниципальных образованиях. Необходимо отметить их значительный вклад в правовое просвещение граждан.</w:t>
      </w:r>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В адрес Уполномоченного ежегодно поступает </w:t>
      </w:r>
      <w:proofErr w:type="gramStart"/>
      <w:r w:rsidRPr="00F45E77">
        <w:rPr>
          <w:rFonts w:ascii="Times New Roman" w:hAnsi="Times New Roman" w:cs="Times New Roman"/>
          <w:sz w:val="32"/>
          <w:szCs w:val="32"/>
        </w:rPr>
        <w:t>свыше тысячи обращений</w:t>
      </w:r>
      <w:proofErr w:type="gramEnd"/>
      <w:r w:rsidRPr="00F45E77">
        <w:rPr>
          <w:rFonts w:ascii="Times New Roman" w:hAnsi="Times New Roman" w:cs="Times New Roman"/>
          <w:sz w:val="32"/>
          <w:szCs w:val="32"/>
        </w:rPr>
        <w:t xml:space="preserve"> граждан по различным вопросам, даются консультации по юридическим вопросам, принимаются все меры по </w:t>
      </w:r>
      <w:r w:rsidRPr="00F45E77">
        <w:rPr>
          <w:rFonts w:ascii="Times New Roman" w:hAnsi="Times New Roman" w:cs="Times New Roman"/>
          <w:sz w:val="32"/>
          <w:szCs w:val="32"/>
        </w:rPr>
        <w:lastRenderedPageBreak/>
        <w:t xml:space="preserve">восстановлению прав забайкальцев. Однако по ряду причин, не все граждане могут обратиться непосредственно к Уполномоченному, кроме того многие из них не знают как правильно написать обращение, какие к нему необходимо приложить документы и прочее. К сожалению, Уполномоченный и его аппарат не имеют возможности выезжать в районы по всем полученным сигналам. Кроме того ряд проблемных вопросов, с которыми обращаются граждане можно разрешить на местах – в районах края. </w:t>
      </w:r>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В связи с этим в октябре 2011 года распоряжением Уполномоченного в целях оказания содействия Уполномоченному в деятельности по защите, соблюдению и восстановлению нарушенных прав граждан, проживающих в конкретном муниципальном районе края, был создан институт общественных представителей Уполномоченного.</w:t>
      </w:r>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Основной задачей общественного представителя является проведение  личного приема граждан, в ходе которого оказывается помощь жителям района в разъяснении  их прав и свобод, а также даются рекомендации, куда граждане могут обратиться с возникшими проблемами, оказывается помощь заявителям в сборе необходимых документов для направления обращений в аппарат Уполномоченного.</w:t>
      </w:r>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На сегодняшний день в муниципальных районах края действуют 17 общественных представителей Уполномоченного. Их наличие в муниципальных районах позволяет оперативно оказывать помощь по обращениям</w:t>
      </w:r>
      <w:r w:rsidR="009978E8" w:rsidRPr="00F45E77">
        <w:rPr>
          <w:rFonts w:ascii="Times New Roman" w:hAnsi="Times New Roman" w:cs="Times New Roman"/>
          <w:sz w:val="32"/>
          <w:szCs w:val="32"/>
        </w:rPr>
        <w:t xml:space="preserve"> граждан</w:t>
      </w:r>
      <w:r w:rsidRPr="00F45E77">
        <w:rPr>
          <w:rFonts w:ascii="Times New Roman" w:hAnsi="Times New Roman" w:cs="Times New Roman"/>
          <w:sz w:val="32"/>
          <w:szCs w:val="32"/>
        </w:rPr>
        <w:t xml:space="preserve">, способствует выявлению системных проблем в различных сферах правового регулирования жизнедеятельности сельских и городских поселений. </w:t>
      </w:r>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В 2016 году общественный представитель Уполномоченного в </w:t>
      </w:r>
      <w:proofErr w:type="spellStart"/>
      <w:r w:rsidRPr="00F45E77">
        <w:rPr>
          <w:rFonts w:ascii="Times New Roman" w:hAnsi="Times New Roman" w:cs="Times New Roman"/>
          <w:sz w:val="32"/>
          <w:szCs w:val="32"/>
        </w:rPr>
        <w:t>Каларском</w:t>
      </w:r>
      <w:proofErr w:type="spellEnd"/>
      <w:r w:rsidRPr="00F45E77">
        <w:rPr>
          <w:rFonts w:ascii="Times New Roman" w:hAnsi="Times New Roman" w:cs="Times New Roman"/>
          <w:sz w:val="32"/>
          <w:szCs w:val="32"/>
        </w:rPr>
        <w:t xml:space="preserve"> районе В.П. </w:t>
      </w:r>
      <w:proofErr w:type="spellStart"/>
      <w:r w:rsidRPr="00F45E77">
        <w:rPr>
          <w:rFonts w:ascii="Times New Roman" w:hAnsi="Times New Roman" w:cs="Times New Roman"/>
          <w:sz w:val="32"/>
          <w:szCs w:val="32"/>
        </w:rPr>
        <w:t>Мощелков</w:t>
      </w:r>
      <w:proofErr w:type="spellEnd"/>
      <w:r w:rsidRPr="00F45E77">
        <w:rPr>
          <w:rFonts w:ascii="Times New Roman" w:hAnsi="Times New Roman" w:cs="Times New Roman"/>
          <w:sz w:val="32"/>
          <w:szCs w:val="32"/>
        </w:rPr>
        <w:t xml:space="preserve"> выезжал  в труднодоступный  населенный пункт с. </w:t>
      </w:r>
      <w:proofErr w:type="spellStart"/>
      <w:r w:rsidRPr="00F45E77">
        <w:rPr>
          <w:rFonts w:ascii="Times New Roman" w:hAnsi="Times New Roman" w:cs="Times New Roman"/>
          <w:sz w:val="32"/>
          <w:szCs w:val="32"/>
        </w:rPr>
        <w:t>Чапо-Олого</w:t>
      </w:r>
      <w:proofErr w:type="spellEnd"/>
      <w:r w:rsidRPr="00F45E77">
        <w:rPr>
          <w:rFonts w:ascii="Times New Roman" w:hAnsi="Times New Roman" w:cs="Times New Roman"/>
          <w:sz w:val="32"/>
          <w:szCs w:val="32"/>
        </w:rPr>
        <w:t xml:space="preserve">, где оказал юридическую помощь по составлению документов и дал консультации по правовым вопросам  27 жителям  села. Общественный представитель Уполномоченного в муниципальном районе «Город </w:t>
      </w:r>
      <w:proofErr w:type="spellStart"/>
      <w:r w:rsidRPr="00F45E77">
        <w:rPr>
          <w:rFonts w:ascii="Times New Roman" w:hAnsi="Times New Roman" w:cs="Times New Roman"/>
          <w:sz w:val="32"/>
          <w:szCs w:val="32"/>
        </w:rPr>
        <w:t>Краснокаменск</w:t>
      </w:r>
      <w:proofErr w:type="spellEnd"/>
      <w:r w:rsidRPr="00F45E77">
        <w:rPr>
          <w:rFonts w:ascii="Times New Roman" w:hAnsi="Times New Roman" w:cs="Times New Roman"/>
          <w:sz w:val="32"/>
          <w:szCs w:val="32"/>
        </w:rPr>
        <w:t xml:space="preserve"> и </w:t>
      </w:r>
      <w:proofErr w:type="spellStart"/>
      <w:r w:rsidRPr="00F45E77">
        <w:rPr>
          <w:rFonts w:ascii="Times New Roman" w:hAnsi="Times New Roman" w:cs="Times New Roman"/>
          <w:sz w:val="32"/>
          <w:szCs w:val="32"/>
        </w:rPr>
        <w:t>Краснокаменский</w:t>
      </w:r>
      <w:proofErr w:type="spellEnd"/>
      <w:r w:rsidRPr="00F45E77">
        <w:rPr>
          <w:rFonts w:ascii="Times New Roman" w:hAnsi="Times New Roman" w:cs="Times New Roman"/>
          <w:sz w:val="32"/>
          <w:szCs w:val="32"/>
        </w:rPr>
        <w:t xml:space="preserve"> район»  О.Л. </w:t>
      </w:r>
      <w:proofErr w:type="spellStart"/>
      <w:r w:rsidRPr="00F45E77">
        <w:rPr>
          <w:rFonts w:ascii="Times New Roman" w:hAnsi="Times New Roman" w:cs="Times New Roman"/>
          <w:sz w:val="32"/>
          <w:szCs w:val="32"/>
        </w:rPr>
        <w:t>Канунникова</w:t>
      </w:r>
      <w:proofErr w:type="spellEnd"/>
      <w:r w:rsidRPr="00F45E77">
        <w:rPr>
          <w:rFonts w:ascii="Times New Roman" w:hAnsi="Times New Roman" w:cs="Times New Roman"/>
          <w:sz w:val="32"/>
          <w:szCs w:val="32"/>
        </w:rPr>
        <w:t xml:space="preserve">  оказала правовую помощь 12 жителям района по вопросам трудоустройства, пенсионного обеспечения, обеспечения социальных гарантий детям-сиротам, предоставления льгот отдельным категориям граждан. В </w:t>
      </w:r>
      <w:proofErr w:type="spellStart"/>
      <w:r w:rsidRPr="00F45E77">
        <w:rPr>
          <w:rFonts w:ascii="Times New Roman" w:hAnsi="Times New Roman" w:cs="Times New Roman"/>
          <w:sz w:val="32"/>
          <w:szCs w:val="32"/>
        </w:rPr>
        <w:t>Борзинском</w:t>
      </w:r>
      <w:proofErr w:type="spellEnd"/>
      <w:r w:rsidRPr="00F45E77">
        <w:rPr>
          <w:rFonts w:ascii="Times New Roman" w:hAnsi="Times New Roman" w:cs="Times New Roman"/>
          <w:sz w:val="32"/>
          <w:szCs w:val="32"/>
        </w:rPr>
        <w:t xml:space="preserve"> районе общественный представитель </w:t>
      </w:r>
      <w:r w:rsidRPr="00F45E77">
        <w:rPr>
          <w:rFonts w:ascii="Times New Roman" w:hAnsi="Times New Roman" w:cs="Times New Roman"/>
          <w:sz w:val="32"/>
          <w:szCs w:val="32"/>
        </w:rPr>
        <w:lastRenderedPageBreak/>
        <w:t xml:space="preserve">Уполномоченного А.С. </w:t>
      </w:r>
      <w:proofErr w:type="spellStart"/>
      <w:r w:rsidRPr="00F45E77">
        <w:rPr>
          <w:rFonts w:ascii="Times New Roman" w:hAnsi="Times New Roman" w:cs="Times New Roman"/>
          <w:sz w:val="32"/>
          <w:szCs w:val="32"/>
        </w:rPr>
        <w:t>Аксиненко</w:t>
      </w:r>
      <w:proofErr w:type="spellEnd"/>
      <w:r w:rsidRPr="00F45E77">
        <w:rPr>
          <w:rFonts w:ascii="Times New Roman" w:hAnsi="Times New Roman" w:cs="Times New Roman"/>
          <w:sz w:val="32"/>
          <w:szCs w:val="32"/>
        </w:rPr>
        <w:t xml:space="preserve"> оказала правовую помощь 31 жителю района, в том числе, по вопросам качества оказания услуг ЖКХ, </w:t>
      </w:r>
      <w:proofErr w:type="spellStart"/>
      <w:r w:rsidRPr="00F45E77">
        <w:rPr>
          <w:rFonts w:ascii="Times New Roman" w:hAnsi="Times New Roman" w:cs="Times New Roman"/>
          <w:sz w:val="32"/>
          <w:szCs w:val="32"/>
        </w:rPr>
        <w:t>медобеспечения</w:t>
      </w:r>
      <w:proofErr w:type="spellEnd"/>
      <w:r w:rsidRPr="00F45E77">
        <w:rPr>
          <w:rFonts w:ascii="Times New Roman" w:hAnsi="Times New Roman" w:cs="Times New Roman"/>
          <w:sz w:val="32"/>
          <w:szCs w:val="32"/>
        </w:rPr>
        <w:t xml:space="preserve">, по вопросам обеспечения жилыми помещениями, по земельным вопросам и вопросам пенсионного обеспечения. Общественный представитель Уполномоченного в  </w:t>
      </w:r>
      <w:proofErr w:type="spellStart"/>
      <w:r w:rsidRPr="00F45E77">
        <w:rPr>
          <w:rFonts w:ascii="Times New Roman" w:hAnsi="Times New Roman" w:cs="Times New Roman"/>
          <w:sz w:val="32"/>
          <w:szCs w:val="32"/>
        </w:rPr>
        <w:t>Шилкинском</w:t>
      </w:r>
      <w:proofErr w:type="spellEnd"/>
      <w:r w:rsidRPr="00F45E77">
        <w:rPr>
          <w:rFonts w:ascii="Times New Roman" w:hAnsi="Times New Roman" w:cs="Times New Roman"/>
          <w:sz w:val="32"/>
          <w:szCs w:val="32"/>
        </w:rPr>
        <w:t xml:space="preserve"> районе О.В. </w:t>
      </w:r>
      <w:proofErr w:type="spellStart"/>
      <w:r w:rsidRPr="00F45E77">
        <w:rPr>
          <w:rFonts w:ascii="Times New Roman" w:hAnsi="Times New Roman" w:cs="Times New Roman"/>
          <w:sz w:val="32"/>
          <w:szCs w:val="32"/>
        </w:rPr>
        <w:t>Шивкова</w:t>
      </w:r>
      <w:proofErr w:type="spellEnd"/>
      <w:r w:rsidRPr="00F45E77">
        <w:rPr>
          <w:rFonts w:ascii="Times New Roman" w:hAnsi="Times New Roman" w:cs="Times New Roman"/>
          <w:sz w:val="32"/>
          <w:szCs w:val="32"/>
        </w:rPr>
        <w:t xml:space="preserve"> проконсультировала по правовым вопросам 24-х граждан по вопросам нарушения прав несовершеннолетних, опеки и попечительства и по социальным вопросам. Кроме того, ею было принято участие в детском телефоне доверия, в работе Гражданского форума «Забайкальцы – Забайкалью».</w:t>
      </w:r>
    </w:p>
    <w:p w:rsidR="00E86939" w:rsidRPr="00F45E77" w:rsidRDefault="00E86939"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Так же необходимо отметить, что многие главы муниципальных районов осознают важность правового просвещения и деятельности, как Уполномоченного, так и его общественных представителей в муниципальных образованиях  и помогают им в работе.</w:t>
      </w:r>
    </w:p>
    <w:p w:rsidR="00E86939" w:rsidRPr="00F45E77" w:rsidRDefault="00E86939"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Вместе с тем Уполномоченный отмечает, что в крае </w:t>
      </w:r>
      <w:proofErr w:type="gramStart"/>
      <w:r w:rsidRPr="00F45E77">
        <w:rPr>
          <w:rFonts w:ascii="Times New Roman" w:hAnsi="Times New Roman" w:cs="Times New Roman"/>
          <w:sz w:val="32"/>
          <w:szCs w:val="32"/>
        </w:rPr>
        <w:t>нет системной работы по формированию правовой культуры населения и требуется</w:t>
      </w:r>
      <w:proofErr w:type="gramEnd"/>
      <w:r w:rsidRPr="00F45E77">
        <w:rPr>
          <w:rFonts w:ascii="Times New Roman" w:hAnsi="Times New Roman" w:cs="Times New Roman"/>
          <w:sz w:val="32"/>
          <w:szCs w:val="32"/>
        </w:rPr>
        <w:t xml:space="preserve"> активное включение в эту работу всех органов власти, а также юридического сообщества. </w:t>
      </w:r>
    </w:p>
    <w:p w:rsidR="00E86939" w:rsidRPr="00F45E77" w:rsidRDefault="00E86939"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 На взгляд Уполномоченного правовое просвещение надо более активно внедрять в школах, средних специальных учебных заведениях, особенно на уроках по «Обществоведению», ОБЖ, проводить внешкольные занятия по изучению таких курсов как «Подросток и закон», «Конституция и мои права», практиковать олимпиады по правовым вопросам. Больше  внимания пропаганде правовых знаний необходимо уделять  в период подготовки и проведения ежегодного Гражданского ф</w:t>
      </w:r>
      <w:r w:rsidR="000C1D7A">
        <w:rPr>
          <w:rFonts w:ascii="Times New Roman" w:hAnsi="Times New Roman" w:cs="Times New Roman"/>
          <w:sz w:val="32"/>
          <w:szCs w:val="32"/>
        </w:rPr>
        <w:t>орума «</w:t>
      </w:r>
      <w:proofErr w:type="gramStart"/>
      <w:r w:rsidR="000C1D7A">
        <w:rPr>
          <w:rFonts w:ascii="Times New Roman" w:hAnsi="Times New Roman" w:cs="Times New Roman"/>
          <w:sz w:val="32"/>
          <w:szCs w:val="32"/>
        </w:rPr>
        <w:t>Забайкальцы-Забайкалью</w:t>
      </w:r>
      <w:proofErr w:type="gramEnd"/>
      <w:r w:rsidR="000C1D7A">
        <w:rPr>
          <w:rFonts w:ascii="Times New Roman" w:hAnsi="Times New Roman" w:cs="Times New Roman"/>
          <w:sz w:val="32"/>
          <w:szCs w:val="32"/>
        </w:rPr>
        <w:t>».</w:t>
      </w:r>
      <w:r w:rsidRPr="00F45E77">
        <w:rPr>
          <w:rFonts w:ascii="Times New Roman" w:hAnsi="Times New Roman" w:cs="Times New Roman"/>
          <w:sz w:val="32"/>
          <w:szCs w:val="32"/>
        </w:rPr>
        <w:t xml:space="preserve"> Практика показывает, что проводимые в рамках форума площадки, «круглые столы», семинары вызывают большой интерес у молодых забайкальцев.</w:t>
      </w:r>
    </w:p>
    <w:p w:rsidR="00E86939" w:rsidRPr="00F45E77" w:rsidRDefault="00E86939"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Возможно проведение единых дней правовых знаний, когда юристы-практики и ученые будут выступать в учебных заведениях, трудовых коллективах и организациях по правовым вопросам, разъясняя положения Конституции</w:t>
      </w:r>
      <w:r w:rsidR="009978E8" w:rsidRPr="00F45E77">
        <w:rPr>
          <w:rFonts w:ascii="Times New Roman" w:hAnsi="Times New Roman" w:cs="Times New Roman"/>
          <w:sz w:val="32"/>
          <w:szCs w:val="32"/>
        </w:rPr>
        <w:t xml:space="preserve"> РФ</w:t>
      </w:r>
      <w:r w:rsidRPr="00F45E77">
        <w:rPr>
          <w:rFonts w:ascii="Times New Roman" w:hAnsi="Times New Roman" w:cs="Times New Roman"/>
          <w:sz w:val="32"/>
          <w:szCs w:val="32"/>
        </w:rPr>
        <w:t xml:space="preserve"> и законов страны, определяющих права и обязанности граждан. Для повышения эффективности правового просвещения  считаем необходимым усилить координацию действий всех заинтересованных ведомств по данному направлению, проводить совместные мероприятия, </w:t>
      </w:r>
      <w:r w:rsidRPr="00F45E77">
        <w:rPr>
          <w:rFonts w:ascii="Times New Roman" w:hAnsi="Times New Roman" w:cs="Times New Roman"/>
          <w:sz w:val="32"/>
          <w:szCs w:val="32"/>
        </w:rPr>
        <w:lastRenderedPageBreak/>
        <w:t>направленные на повышение уровня правовой культуры населения (приемы граждан, «круглые столы», семинары).</w:t>
      </w:r>
    </w:p>
    <w:p w:rsidR="00E86939" w:rsidRPr="00F45E77" w:rsidRDefault="00E86939" w:rsidP="000C1D7A">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В нашем крае сегодня мало уделяется внимания Дню прав человека, который отмечается ежегодно 10 декабря. Как известно, в этот день, в 1948 году Генеральной Ассамблеей ООН была принята «Всеобщая декларация прав человека», в равной мере подчеркивающая неразрывную связь между основными свободами и социальной справедливостью, а также связь этих понятий с вопросами мира и безопасности. Уполномоченным планируются меры, направленные на популяризацию этой знаменательной даты на территории Забайкальского края.</w:t>
      </w:r>
    </w:p>
    <w:p w:rsidR="00E86939" w:rsidRPr="00F45E77" w:rsidRDefault="00E86939" w:rsidP="00E31E40">
      <w:pPr>
        <w:spacing w:after="0" w:line="240" w:lineRule="auto"/>
        <w:ind w:firstLine="708"/>
        <w:jc w:val="both"/>
        <w:rPr>
          <w:rFonts w:ascii="Times New Roman" w:hAnsi="Times New Roman" w:cs="Times New Roman"/>
          <w:sz w:val="32"/>
          <w:szCs w:val="32"/>
        </w:rPr>
      </w:pPr>
      <w:proofErr w:type="gramStart"/>
      <w:r w:rsidRPr="00F45E77">
        <w:rPr>
          <w:rFonts w:ascii="Times New Roman" w:hAnsi="Times New Roman" w:cs="Times New Roman"/>
          <w:sz w:val="32"/>
          <w:szCs w:val="32"/>
        </w:rPr>
        <w:t xml:space="preserve">В вопросах защиты прав и законных интересов граждан Уполномоченный активно сотрудничает со всем спектром гражданских институтов, в том числе, благодаря созданному при Уполномоченном Экспертному </w:t>
      </w:r>
      <w:r w:rsidR="00E86EEE" w:rsidRPr="00F45E77">
        <w:rPr>
          <w:rFonts w:ascii="Times New Roman" w:hAnsi="Times New Roman" w:cs="Times New Roman"/>
          <w:sz w:val="32"/>
          <w:szCs w:val="32"/>
        </w:rPr>
        <w:t>с</w:t>
      </w:r>
      <w:r w:rsidRPr="00F45E77">
        <w:rPr>
          <w:rFonts w:ascii="Times New Roman" w:hAnsi="Times New Roman" w:cs="Times New Roman"/>
          <w:sz w:val="32"/>
          <w:szCs w:val="32"/>
        </w:rPr>
        <w:t>овету, с различными НКО Забайкальского края, среди которых хотелось бы выделить региональное отделение Всероссийского общества инвалидов, Комитет солдатских матерей Забайкальского края, Ассоциацию  юристов Забайкальского края и региональное отделение Союза добровольцев России, руководитель которого К.В. Рахманова</w:t>
      </w:r>
      <w:proofErr w:type="gramEnd"/>
      <w:r w:rsidRPr="00F45E77">
        <w:rPr>
          <w:rFonts w:ascii="Times New Roman" w:hAnsi="Times New Roman" w:cs="Times New Roman"/>
          <w:sz w:val="32"/>
          <w:szCs w:val="32"/>
        </w:rPr>
        <w:t xml:space="preserve"> недавно была удостоена Благодарности Уполномоченного по правам человека в Российской Федерации </w:t>
      </w:r>
      <w:r w:rsidRPr="00F45E77">
        <w:rPr>
          <w:rFonts w:ascii="Times New Roman" w:hAnsi="Times New Roman"/>
          <w:sz w:val="32"/>
          <w:szCs w:val="32"/>
        </w:rPr>
        <w:t>за значительный вклад в дело защиты прав и свобод человека и гражданина</w:t>
      </w:r>
      <w:r w:rsidRPr="00F45E77">
        <w:rPr>
          <w:rFonts w:ascii="Times New Roman" w:hAnsi="Times New Roman" w:cs="Times New Roman"/>
          <w:sz w:val="32"/>
          <w:szCs w:val="32"/>
        </w:rPr>
        <w:t xml:space="preserve">. </w:t>
      </w:r>
    </w:p>
    <w:p w:rsidR="00E86939" w:rsidRPr="00F45E77" w:rsidRDefault="00E86939" w:rsidP="00E31E40">
      <w:pPr>
        <w:spacing w:after="0" w:line="240" w:lineRule="auto"/>
        <w:ind w:firstLine="708"/>
        <w:jc w:val="both"/>
        <w:rPr>
          <w:rFonts w:ascii="Times New Roman" w:hAnsi="Times New Roman" w:cs="Times New Roman"/>
          <w:sz w:val="32"/>
          <w:szCs w:val="32"/>
        </w:rPr>
      </w:pPr>
      <w:proofErr w:type="gramStart"/>
      <w:r w:rsidRPr="00F45E77">
        <w:rPr>
          <w:rFonts w:ascii="Times New Roman" w:hAnsi="Times New Roman" w:cs="Times New Roman"/>
          <w:sz w:val="32"/>
          <w:szCs w:val="32"/>
        </w:rPr>
        <w:t>Однако считаем необходимым отметить, что на сегодняшний день потенциал гражданского общества задействован не в полной мере, необходимы новые формы взаимодействия, создание условий для развития гражданских инициатив, а также поиск новых площадок, где представители органов власти, институтов гражданского общества, научного сообщества, средств массовой информации,  а также жители края с активной гражданской позицией, могли бы  общаться, обмениваться информацией и совместно находить пути</w:t>
      </w:r>
      <w:proofErr w:type="gramEnd"/>
      <w:r w:rsidRPr="00F45E77">
        <w:rPr>
          <w:rFonts w:ascii="Times New Roman" w:hAnsi="Times New Roman" w:cs="Times New Roman"/>
          <w:sz w:val="32"/>
          <w:szCs w:val="32"/>
        </w:rPr>
        <w:t xml:space="preserve"> решения волнующих общество проблем. Уже существует одна такая площадка – это ежегодно проводимый  Гражданский форум «Забайкальцы – Забайкалью», участие  в котором регулярно принимает и Уполномоченный. Считаем, что еще одной  площадкой взаимодействия институтов гражданского общества и органов власти может стать Совет при Губернаторе Забайкальского края по развитию гражданского общества и правам человека. Одним из предложений участников конференции </w:t>
      </w:r>
      <w:r w:rsidRPr="00F45E77">
        <w:rPr>
          <w:rFonts w:ascii="Times New Roman" w:hAnsi="Times New Roman" w:cs="Times New Roman"/>
          <w:sz w:val="32"/>
          <w:szCs w:val="32"/>
        </w:rPr>
        <w:lastRenderedPageBreak/>
        <w:t xml:space="preserve">«Совершенствование деятельности институтов гражданского общества и актуальные проблемы защиты прав человека в Забайкальском крае», направленных Губернатору Забайкальского края, было создание вышеназванного Совета и, можно с удовлетворением констатировать, что по поручению </w:t>
      </w:r>
      <w:r w:rsidR="000C1D7A">
        <w:rPr>
          <w:rFonts w:ascii="Times New Roman" w:hAnsi="Times New Roman" w:cs="Times New Roman"/>
          <w:sz w:val="32"/>
          <w:szCs w:val="32"/>
        </w:rPr>
        <w:t xml:space="preserve">                   </w:t>
      </w:r>
      <w:r w:rsidRPr="00F45E77">
        <w:rPr>
          <w:rFonts w:ascii="Times New Roman" w:hAnsi="Times New Roman" w:cs="Times New Roman"/>
          <w:sz w:val="32"/>
          <w:szCs w:val="32"/>
        </w:rPr>
        <w:t>Н.Н. Ждановой готовится нормативный акт о создании Совета. Его работа в значительной мере будет способствовать координации правозащитной деятельности на территории края, выработке и реализации задач по повышению</w:t>
      </w:r>
      <w:r w:rsidR="00473D85" w:rsidRPr="00F45E77">
        <w:rPr>
          <w:rFonts w:ascii="Times New Roman" w:hAnsi="Times New Roman" w:cs="Times New Roman"/>
          <w:sz w:val="32"/>
          <w:szCs w:val="32"/>
        </w:rPr>
        <w:t xml:space="preserve"> ее</w:t>
      </w:r>
      <w:r w:rsidRPr="00F45E77">
        <w:rPr>
          <w:rFonts w:ascii="Times New Roman" w:hAnsi="Times New Roman" w:cs="Times New Roman"/>
          <w:sz w:val="32"/>
          <w:szCs w:val="32"/>
        </w:rPr>
        <w:t xml:space="preserve"> эффективности. Совет сможет объединить усилия государственных, муниципальных, правоохранительных органов, правозащитных организаций в вопросах правового просвещения, воспитания жителей края в духе уважения к закону, к правам и свободам каждого гражданина.</w:t>
      </w:r>
    </w:p>
    <w:p w:rsidR="005211E4" w:rsidRPr="00F45E77" w:rsidRDefault="005211E4" w:rsidP="00E31E40">
      <w:pPr>
        <w:spacing w:before="120" w:after="0" w:line="240" w:lineRule="auto"/>
        <w:jc w:val="center"/>
        <w:rPr>
          <w:rFonts w:ascii="Times New Roman" w:eastAsia="Times New Roman" w:hAnsi="Times New Roman" w:cs="Times New Roman"/>
          <w:b/>
          <w:bCs/>
          <w:i/>
          <w:sz w:val="32"/>
          <w:szCs w:val="32"/>
        </w:rPr>
      </w:pPr>
    </w:p>
    <w:p w:rsidR="00333571" w:rsidRPr="00F45E77" w:rsidRDefault="00E7218E" w:rsidP="00E31E40">
      <w:pPr>
        <w:spacing w:before="120" w:after="0" w:line="240" w:lineRule="auto"/>
        <w:jc w:val="center"/>
        <w:rPr>
          <w:rFonts w:ascii="Times New Roman" w:eastAsia="Times New Roman" w:hAnsi="Times New Roman" w:cs="Times New Roman"/>
          <w:b/>
          <w:bCs/>
          <w:i/>
          <w:sz w:val="32"/>
          <w:szCs w:val="32"/>
        </w:rPr>
      </w:pPr>
      <w:r w:rsidRPr="00F45E77">
        <w:rPr>
          <w:rFonts w:ascii="Times New Roman" w:eastAsia="Times New Roman" w:hAnsi="Times New Roman" w:cs="Times New Roman"/>
          <w:b/>
          <w:bCs/>
          <w:i/>
          <w:sz w:val="32"/>
          <w:szCs w:val="32"/>
        </w:rPr>
        <w:t>Заключение</w:t>
      </w:r>
    </w:p>
    <w:p w:rsidR="00E7218E" w:rsidRPr="00F45E77" w:rsidRDefault="00E7218E" w:rsidP="00E2358C">
      <w:pPr>
        <w:spacing w:before="120"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Подводя итоги своей деятельности в 2016 году,  Уполномоченный отмечает, что продолжающиеся кризисные явления в стране  требу</w:t>
      </w:r>
      <w:r w:rsidR="00473D85" w:rsidRPr="00F45E77">
        <w:rPr>
          <w:rFonts w:ascii="Times New Roman" w:hAnsi="Times New Roman" w:cs="Times New Roman"/>
          <w:sz w:val="32"/>
          <w:szCs w:val="32"/>
        </w:rPr>
        <w:t>ю</w:t>
      </w:r>
      <w:r w:rsidRPr="00F45E77">
        <w:rPr>
          <w:rFonts w:ascii="Times New Roman" w:hAnsi="Times New Roman" w:cs="Times New Roman"/>
          <w:sz w:val="32"/>
          <w:szCs w:val="32"/>
        </w:rPr>
        <w:t xml:space="preserve">т от нас более эффективной работы.  </w:t>
      </w:r>
    </w:p>
    <w:p w:rsidR="00E7218E" w:rsidRPr="00F45E77" w:rsidRDefault="00E7218E" w:rsidP="00E31E40">
      <w:pPr>
        <w:spacing w:after="0" w:line="240" w:lineRule="auto"/>
        <w:ind w:firstLine="709"/>
        <w:jc w:val="both"/>
        <w:rPr>
          <w:rFonts w:ascii="Times New Roman" w:hAnsi="Times New Roman" w:cs="Times New Roman"/>
          <w:sz w:val="32"/>
          <w:szCs w:val="32"/>
        </w:rPr>
      </w:pPr>
      <w:r w:rsidRPr="00F45E77">
        <w:rPr>
          <w:rFonts w:ascii="Times New Roman" w:hAnsi="Times New Roman" w:cs="Times New Roman"/>
          <w:sz w:val="32"/>
          <w:szCs w:val="32"/>
        </w:rPr>
        <w:t>Вместе с тем можно констатировать, что во многих случаях, благодаря совместной работе с органами государственной власти, правоохранительными и надзорными органами</w:t>
      </w:r>
      <w:r w:rsidR="00E2358C" w:rsidRPr="00F45E77">
        <w:rPr>
          <w:rFonts w:ascii="Times New Roman" w:hAnsi="Times New Roman" w:cs="Times New Roman"/>
          <w:sz w:val="32"/>
          <w:szCs w:val="32"/>
        </w:rPr>
        <w:t>,</w:t>
      </w:r>
      <w:r w:rsidRPr="00F45E77">
        <w:rPr>
          <w:rFonts w:ascii="Times New Roman" w:hAnsi="Times New Roman" w:cs="Times New Roman"/>
          <w:sz w:val="32"/>
          <w:szCs w:val="32"/>
        </w:rPr>
        <w:t xml:space="preserve">  проблемы жителей края удавалось решать. Уполномоченный выражает искреннюю благодарность всем за активную помощь и поддержку в решении вопросов защиты прав и законных интересов наших земляков-забайкальцев.</w:t>
      </w:r>
    </w:p>
    <w:p w:rsidR="005211E4" w:rsidRPr="00F45E77" w:rsidRDefault="00E7218E" w:rsidP="00E31E40">
      <w:pPr>
        <w:spacing w:after="0" w:line="240" w:lineRule="auto"/>
        <w:ind w:firstLine="708"/>
        <w:jc w:val="both"/>
        <w:rPr>
          <w:rFonts w:ascii="Times New Roman" w:hAnsi="Times New Roman" w:cs="Times New Roman"/>
          <w:sz w:val="32"/>
          <w:szCs w:val="32"/>
        </w:rPr>
      </w:pPr>
      <w:r w:rsidRPr="00F45E77">
        <w:rPr>
          <w:rFonts w:ascii="Times New Roman" w:hAnsi="Times New Roman" w:cs="Times New Roman"/>
          <w:sz w:val="32"/>
          <w:szCs w:val="32"/>
        </w:rPr>
        <w:t xml:space="preserve">Уполномоченный и впредь, осуществляя в рамках своей компетенции защиту прав человека и гражданина на территории Забайкальского края, намерен добиваться эффективности правозащитной работы и </w:t>
      </w:r>
      <w:proofErr w:type="gramStart"/>
      <w:r w:rsidRPr="00F45E77">
        <w:rPr>
          <w:rFonts w:ascii="Times New Roman" w:hAnsi="Times New Roman" w:cs="Times New Roman"/>
          <w:sz w:val="32"/>
          <w:szCs w:val="32"/>
        </w:rPr>
        <w:t>соблюдения</w:t>
      </w:r>
      <w:proofErr w:type="gramEnd"/>
      <w:r w:rsidRPr="00F45E77">
        <w:rPr>
          <w:rFonts w:ascii="Times New Roman" w:hAnsi="Times New Roman" w:cs="Times New Roman"/>
          <w:sz w:val="32"/>
          <w:szCs w:val="32"/>
        </w:rPr>
        <w:t xml:space="preserve"> законных прав и  интересов граждан во всех сферах.  </w:t>
      </w:r>
    </w:p>
    <w:p w:rsidR="00D931A6" w:rsidRPr="00F45E77" w:rsidRDefault="00D931A6" w:rsidP="00E31E40">
      <w:pPr>
        <w:spacing w:after="0" w:line="240" w:lineRule="auto"/>
        <w:ind w:firstLine="708"/>
        <w:jc w:val="both"/>
        <w:rPr>
          <w:rFonts w:ascii="Times New Roman" w:hAnsi="Times New Roman" w:cs="Times New Roman"/>
          <w:sz w:val="32"/>
          <w:szCs w:val="32"/>
        </w:rPr>
      </w:pPr>
    </w:p>
    <w:p w:rsidR="00540964" w:rsidRDefault="00540964" w:rsidP="00E31E40">
      <w:pPr>
        <w:spacing w:after="0" w:line="240" w:lineRule="auto"/>
        <w:ind w:firstLine="708"/>
        <w:jc w:val="both"/>
        <w:rPr>
          <w:rFonts w:ascii="Times New Roman" w:hAnsi="Times New Roman" w:cs="Times New Roman"/>
          <w:sz w:val="32"/>
          <w:szCs w:val="32"/>
        </w:rPr>
      </w:pPr>
    </w:p>
    <w:p w:rsidR="00540964" w:rsidRPr="00D47B8D" w:rsidRDefault="00D47B8D" w:rsidP="00D47B8D">
      <w:pPr>
        <w:spacing w:after="0" w:line="240" w:lineRule="auto"/>
        <w:jc w:val="both"/>
        <w:rPr>
          <w:rFonts w:ascii="Times New Roman" w:hAnsi="Times New Roman" w:cs="Times New Roman"/>
          <w:b/>
          <w:sz w:val="32"/>
          <w:szCs w:val="32"/>
        </w:rPr>
      </w:pPr>
      <w:r w:rsidRPr="00D47B8D">
        <w:rPr>
          <w:rFonts w:ascii="Times New Roman" w:hAnsi="Times New Roman" w:cs="Times New Roman"/>
          <w:b/>
          <w:sz w:val="32"/>
          <w:szCs w:val="32"/>
        </w:rPr>
        <w:t>Уполномоченный по правам</w:t>
      </w:r>
    </w:p>
    <w:p w:rsidR="00D47B8D" w:rsidRPr="00D47B8D" w:rsidRDefault="00D47B8D" w:rsidP="00D47B8D">
      <w:pPr>
        <w:spacing w:after="0" w:line="240" w:lineRule="auto"/>
        <w:jc w:val="both"/>
        <w:rPr>
          <w:rFonts w:ascii="Times New Roman" w:hAnsi="Times New Roman" w:cs="Times New Roman"/>
          <w:b/>
          <w:sz w:val="32"/>
          <w:szCs w:val="32"/>
        </w:rPr>
      </w:pPr>
      <w:r w:rsidRPr="00D47B8D">
        <w:rPr>
          <w:rFonts w:ascii="Times New Roman" w:hAnsi="Times New Roman" w:cs="Times New Roman"/>
          <w:b/>
          <w:sz w:val="32"/>
          <w:szCs w:val="32"/>
        </w:rPr>
        <w:t>человека в Забайкальском крае                                    Н.Н. Каргин</w:t>
      </w:r>
    </w:p>
    <w:p w:rsidR="00D47B8D" w:rsidRPr="00F45E77" w:rsidRDefault="00D47B8D" w:rsidP="00D47B8D">
      <w:pPr>
        <w:spacing w:after="0" w:line="240" w:lineRule="auto"/>
        <w:jc w:val="both"/>
        <w:rPr>
          <w:rFonts w:ascii="Times New Roman" w:hAnsi="Times New Roman" w:cs="Times New Roman"/>
          <w:sz w:val="32"/>
          <w:szCs w:val="32"/>
        </w:rPr>
      </w:pPr>
    </w:p>
    <w:sectPr w:rsidR="00D47B8D" w:rsidRPr="00F45E77" w:rsidSect="00E86939">
      <w:headerReference w:type="default" r:id="rId25"/>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80" w:rsidRDefault="00D32280" w:rsidP="009854E5">
      <w:pPr>
        <w:spacing w:after="0" w:line="240" w:lineRule="auto"/>
      </w:pPr>
      <w:r>
        <w:separator/>
      </w:r>
    </w:p>
  </w:endnote>
  <w:endnote w:type="continuationSeparator" w:id="0">
    <w:p w:rsidR="00D32280" w:rsidRDefault="00D32280" w:rsidP="0098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80" w:rsidRDefault="00D32280" w:rsidP="009854E5">
      <w:pPr>
        <w:spacing w:after="0" w:line="240" w:lineRule="auto"/>
      </w:pPr>
      <w:r>
        <w:separator/>
      </w:r>
    </w:p>
  </w:footnote>
  <w:footnote w:type="continuationSeparator" w:id="0">
    <w:p w:rsidR="00D32280" w:rsidRDefault="00D32280" w:rsidP="00985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44857"/>
    </w:sdtPr>
    <w:sdtEndPr>
      <w:rPr>
        <w:rFonts w:ascii="Times New Roman" w:hAnsi="Times New Roman" w:cs="Times New Roman"/>
        <w:sz w:val="28"/>
        <w:szCs w:val="28"/>
      </w:rPr>
    </w:sdtEndPr>
    <w:sdtContent>
      <w:p w:rsidR="00F50CC2" w:rsidRPr="00362D57" w:rsidRDefault="00F50CC2">
        <w:pPr>
          <w:pStyle w:val="a6"/>
          <w:jc w:val="center"/>
          <w:rPr>
            <w:rFonts w:ascii="Times New Roman" w:hAnsi="Times New Roman" w:cs="Times New Roman"/>
            <w:sz w:val="28"/>
            <w:szCs w:val="28"/>
          </w:rPr>
        </w:pPr>
        <w:r w:rsidRPr="0082770A">
          <w:rPr>
            <w:rFonts w:ascii="Times New Roman" w:hAnsi="Times New Roman" w:cs="Times New Roman"/>
            <w:sz w:val="32"/>
            <w:szCs w:val="32"/>
          </w:rPr>
          <w:fldChar w:fldCharType="begin"/>
        </w:r>
        <w:r w:rsidRPr="0082770A">
          <w:rPr>
            <w:rFonts w:ascii="Times New Roman" w:hAnsi="Times New Roman" w:cs="Times New Roman"/>
            <w:sz w:val="32"/>
            <w:szCs w:val="32"/>
          </w:rPr>
          <w:instrText>PAGE   \* MERGEFORMAT</w:instrText>
        </w:r>
        <w:r w:rsidRPr="0082770A">
          <w:rPr>
            <w:rFonts w:ascii="Times New Roman" w:hAnsi="Times New Roman" w:cs="Times New Roman"/>
            <w:sz w:val="32"/>
            <w:szCs w:val="32"/>
          </w:rPr>
          <w:fldChar w:fldCharType="separate"/>
        </w:r>
        <w:r w:rsidR="000342AE">
          <w:rPr>
            <w:rFonts w:ascii="Times New Roman" w:hAnsi="Times New Roman" w:cs="Times New Roman"/>
            <w:noProof/>
            <w:sz w:val="32"/>
            <w:szCs w:val="32"/>
          </w:rPr>
          <w:t>7</w:t>
        </w:r>
        <w:r w:rsidRPr="0082770A">
          <w:rPr>
            <w:rFonts w:ascii="Times New Roman" w:hAnsi="Times New Roman" w:cs="Times New Roman"/>
            <w:sz w:val="32"/>
            <w:szCs w:val="32"/>
          </w:rPr>
          <w:fldChar w:fldCharType="end"/>
        </w:r>
      </w:p>
    </w:sdtContent>
  </w:sdt>
  <w:p w:rsidR="00F50CC2" w:rsidRDefault="00F50C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F91"/>
    <w:multiLevelType w:val="hybridMultilevel"/>
    <w:tmpl w:val="66146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955FC"/>
    <w:multiLevelType w:val="multilevel"/>
    <w:tmpl w:val="BE06A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F3D94"/>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18CD"/>
    <w:multiLevelType w:val="multilevel"/>
    <w:tmpl w:val="59404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718AB"/>
    <w:multiLevelType w:val="multilevel"/>
    <w:tmpl w:val="0AD6F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D24C9"/>
    <w:multiLevelType w:val="multilevel"/>
    <w:tmpl w:val="FD7E5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C0CEA"/>
    <w:multiLevelType w:val="multilevel"/>
    <w:tmpl w:val="1EF6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D7FD3"/>
    <w:multiLevelType w:val="hybridMultilevel"/>
    <w:tmpl w:val="364A3C7A"/>
    <w:lvl w:ilvl="0" w:tplc="445A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E764B0"/>
    <w:multiLevelType w:val="multilevel"/>
    <w:tmpl w:val="0E0A0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11B45"/>
    <w:multiLevelType w:val="multilevel"/>
    <w:tmpl w:val="DF1E1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62978"/>
    <w:multiLevelType w:val="multilevel"/>
    <w:tmpl w:val="451C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8B6290"/>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B53B5"/>
    <w:multiLevelType w:val="hybridMultilevel"/>
    <w:tmpl w:val="99444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83F06"/>
    <w:multiLevelType w:val="hybridMultilevel"/>
    <w:tmpl w:val="CCECF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2455E"/>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564A7"/>
    <w:multiLevelType w:val="multilevel"/>
    <w:tmpl w:val="66206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57DFA"/>
    <w:multiLevelType w:val="multilevel"/>
    <w:tmpl w:val="616A8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1F1779"/>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86CAF"/>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D11F4"/>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A1267"/>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444C0"/>
    <w:multiLevelType w:val="hybridMultilevel"/>
    <w:tmpl w:val="3E92CA76"/>
    <w:lvl w:ilvl="0" w:tplc="BB34671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507D26"/>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C927C2"/>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7475D0"/>
    <w:multiLevelType w:val="hybridMultilevel"/>
    <w:tmpl w:val="3392B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C30D69"/>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DF0C0F"/>
    <w:multiLevelType w:val="hybridMultilevel"/>
    <w:tmpl w:val="BD68C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30235F"/>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9360B9"/>
    <w:multiLevelType w:val="multilevel"/>
    <w:tmpl w:val="E6922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3B2469"/>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7B229E"/>
    <w:multiLevelType w:val="multilevel"/>
    <w:tmpl w:val="5AB8C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6A4B35"/>
    <w:multiLevelType w:val="hybridMultilevel"/>
    <w:tmpl w:val="E48ED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1A2B31"/>
    <w:multiLevelType w:val="hybridMultilevel"/>
    <w:tmpl w:val="585AE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FD3EE1"/>
    <w:multiLevelType w:val="hybridMultilevel"/>
    <w:tmpl w:val="7ABA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180ACA"/>
    <w:multiLevelType w:val="multilevel"/>
    <w:tmpl w:val="1B586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D6ECD"/>
    <w:multiLevelType w:val="multilevel"/>
    <w:tmpl w:val="0408F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C236EA"/>
    <w:multiLevelType w:val="multilevel"/>
    <w:tmpl w:val="DAC8C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6"/>
  </w:num>
  <w:num w:numId="4">
    <w:abstractNumId w:val="32"/>
  </w:num>
  <w:num w:numId="5">
    <w:abstractNumId w:val="18"/>
  </w:num>
  <w:num w:numId="6">
    <w:abstractNumId w:val="19"/>
  </w:num>
  <w:num w:numId="7">
    <w:abstractNumId w:val="27"/>
  </w:num>
  <w:num w:numId="8">
    <w:abstractNumId w:val="2"/>
  </w:num>
  <w:num w:numId="9">
    <w:abstractNumId w:val="20"/>
  </w:num>
  <w:num w:numId="10">
    <w:abstractNumId w:val="22"/>
  </w:num>
  <w:num w:numId="11">
    <w:abstractNumId w:val="29"/>
  </w:num>
  <w:num w:numId="12">
    <w:abstractNumId w:val="17"/>
  </w:num>
  <w:num w:numId="13">
    <w:abstractNumId w:val="13"/>
  </w:num>
  <w:num w:numId="14">
    <w:abstractNumId w:val="25"/>
  </w:num>
  <w:num w:numId="15">
    <w:abstractNumId w:val="33"/>
  </w:num>
  <w:num w:numId="16">
    <w:abstractNumId w:val="14"/>
  </w:num>
  <w:num w:numId="17">
    <w:abstractNumId w:val="23"/>
  </w:num>
  <w:num w:numId="18">
    <w:abstractNumId w:val="24"/>
  </w:num>
  <w:num w:numId="19">
    <w:abstractNumId w:val="21"/>
  </w:num>
  <w:num w:numId="20">
    <w:abstractNumId w:val="31"/>
  </w:num>
  <w:num w:numId="21">
    <w:abstractNumId w:val="7"/>
  </w:num>
  <w:num w:numId="22">
    <w:abstractNumId w:val="9"/>
  </w:num>
  <w:num w:numId="23">
    <w:abstractNumId w:val="28"/>
  </w:num>
  <w:num w:numId="24">
    <w:abstractNumId w:val="4"/>
  </w:num>
  <w:num w:numId="25">
    <w:abstractNumId w:val="16"/>
  </w:num>
  <w:num w:numId="26">
    <w:abstractNumId w:val="15"/>
  </w:num>
  <w:num w:numId="27">
    <w:abstractNumId w:val="35"/>
  </w:num>
  <w:num w:numId="28">
    <w:abstractNumId w:val="5"/>
  </w:num>
  <w:num w:numId="29">
    <w:abstractNumId w:val="3"/>
  </w:num>
  <w:num w:numId="30">
    <w:abstractNumId w:val="36"/>
  </w:num>
  <w:num w:numId="31">
    <w:abstractNumId w:val="30"/>
  </w:num>
  <w:num w:numId="32">
    <w:abstractNumId w:val="1"/>
  </w:num>
  <w:num w:numId="33">
    <w:abstractNumId w:val="34"/>
  </w:num>
  <w:num w:numId="34">
    <w:abstractNumId w:val="8"/>
  </w:num>
  <w:num w:numId="35">
    <w:abstractNumId w:val="10"/>
  </w:num>
  <w:num w:numId="36">
    <w:abstractNumId w:val="1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7430"/>
    <w:rsid w:val="00000B0B"/>
    <w:rsid w:val="0000109E"/>
    <w:rsid w:val="000010A8"/>
    <w:rsid w:val="0000162A"/>
    <w:rsid w:val="00001B13"/>
    <w:rsid w:val="0000264D"/>
    <w:rsid w:val="00002D1F"/>
    <w:rsid w:val="00002F40"/>
    <w:rsid w:val="00002FA5"/>
    <w:rsid w:val="0000399B"/>
    <w:rsid w:val="00004663"/>
    <w:rsid w:val="000054FC"/>
    <w:rsid w:val="00006749"/>
    <w:rsid w:val="000067AB"/>
    <w:rsid w:val="000070AD"/>
    <w:rsid w:val="00007A37"/>
    <w:rsid w:val="00007A6D"/>
    <w:rsid w:val="00007E80"/>
    <w:rsid w:val="00007F73"/>
    <w:rsid w:val="0001027D"/>
    <w:rsid w:val="00010CE3"/>
    <w:rsid w:val="0001120E"/>
    <w:rsid w:val="0001385F"/>
    <w:rsid w:val="0001599F"/>
    <w:rsid w:val="00015BFF"/>
    <w:rsid w:val="000162A1"/>
    <w:rsid w:val="00016B9C"/>
    <w:rsid w:val="00017FB8"/>
    <w:rsid w:val="00020C95"/>
    <w:rsid w:val="00021AD7"/>
    <w:rsid w:val="0002348E"/>
    <w:rsid w:val="00024191"/>
    <w:rsid w:val="00026294"/>
    <w:rsid w:val="00030405"/>
    <w:rsid w:val="0003044D"/>
    <w:rsid w:val="000304C6"/>
    <w:rsid w:val="0003060E"/>
    <w:rsid w:val="00030BF9"/>
    <w:rsid w:val="00030F21"/>
    <w:rsid w:val="00031CF7"/>
    <w:rsid w:val="00032862"/>
    <w:rsid w:val="000332A9"/>
    <w:rsid w:val="00033B09"/>
    <w:rsid w:val="000342AE"/>
    <w:rsid w:val="00034630"/>
    <w:rsid w:val="00034C31"/>
    <w:rsid w:val="00035CEF"/>
    <w:rsid w:val="000377D6"/>
    <w:rsid w:val="00037EF2"/>
    <w:rsid w:val="00040E03"/>
    <w:rsid w:val="000416F4"/>
    <w:rsid w:val="00042278"/>
    <w:rsid w:val="00042A63"/>
    <w:rsid w:val="0004334B"/>
    <w:rsid w:val="0004346B"/>
    <w:rsid w:val="00043FEF"/>
    <w:rsid w:val="0004411F"/>
    <w:rsid w:val="00044B5F"/>
    <w:rsid w:val="000462CB"/>
    <w:rsid w:val="00047BAF"/>
    <w:rsid w:val="00047C6D"/>
    <w:rsid w:val="00047E0D"/>
    <w:rsid w:val="00052EF0"/>
    <w:rsid w:val="00053550"/>
    <w:rsid w:val="00053E2E"/>
    <w:rsid w:val="00055729"/>
    <w:rsid w:val="00055909"/>
    <w:rsid w:val="0005664A"/>
    <w:rsid w:val="000576B8"/>
    <w:rsid w:val="00057816"/>
    <w:rsid w:val="000601EC"/>
    <w:rsid w:val="0006023B"/>
    <w:rsid w:val="0006086E"/>
    <w:rsid w:val="000617EA"/>
    <w:rsid w:val="000620C2"/>
    <w:rsid w:val="000624D2"/>
    <w:rsid w:val="00062763"/>
    <w:rsid w:val="000628D6"/>
    <w:rsid w:val="00062D36"/>
    <w:rsid w:val="000636C0"/>
    <w:rsid w:val="00064EDB"/>
    <w:rsid w:val="00065290"/>
    <w:rsid w:val="00065A36"/>
    <w:rsid w:val="00066885"/>
    <w:rsid w:val="00066B24"/>
    <w:rsid w:val="0006744C"/>
    <w:rsid w:val="000675F6"/>
    <w:rsid w:val="00067656"/>
    <w:rsid w:val="0006794E"/>
    <w:rsid w:val="0006798A"/>
    <w:rsid w:val="00067A05"/>
    <w:rsid w:val="00067F5C"/>
    <w:rsid w:val="00071FC6"/>
    <w:rsid w:val="000746E2"/>
    <w:rsid w:val="00074F73"/>
    <w:rsid w:val="00075710"/>
    <w:rsid w:val="000759A6"/>
    <w:rsid w:val="000767F1"/>
    <w:rsid w:val="00076DC3"/>
    <w:rsid w:val="00077B5D"/>
    <w:rsid w:val="000809FA"/>
    <w:rsid w:val="00081242"/>
    <w:rsid w:val="00081ED2"/>
    <w:rsid w:val="000822AE"/>
    <w:rsid w:val="00082D5B"/>
    <w:rsid w:val="000830E4"/>
    <w:rsid w:val="000844FB"/>
    <w:rsid w:val="0008502F"/>
    <w:rsid w:val="00085204"/>
    <w:rsid w:val="000852D1"/>
    <w:rsid w:val="0008762E"/>
    <w:rsid w:val="00087ABC"/>
    <w:rsid w:val="00087B62"/>
    <w:rsid w:val="000902ED"/>
    <w:rsid w:val="00090C30"/>
    <w:rsid w:val="00091DA0"/>
    <w:rsid w:val="00092E10"/>
    <w:rsid w:val="0009374E"/>
    <w:rsid w:val="00093823"/>
    <w:rsid w:val="000941EF"/>
    <w:rsid w:val="00094240"/>
    <w:rsid w:val="000A09DD"/>
    <w:rsid w:val="000A0CAB"/>
    <w:rsid w:val="000A18FE"/>
    <w:rsid w:val="000A1E02"/>
    <w:rsid w:val="000A279D"/>
    <w:rsid w:val="000A2980"/>
    <w:rsid w:val="000A379C"/>
    <w:rsid w:val="000A45D2"/>
    <w:rsid w:val="000A4AAF"/>
    <w:rsid w:val="000A4ABE"/>
    <w:rsid w:val="000A4C17"/>
    <w:rsid w:val="000A4C64"/>
    <w:rsid w:val="000A5DAB"/>
    <w:rsid w:val="000A71DF"/>
    <w:rsid w:val="000A7A00"/>
    <w:rsid w:val="000B0992"/>
    <w:rsid w:val="000B1468"/>
    <w:rsid w:val="000B1F90"/>
    <w:rsid w:val="000B4A88"/>
    <w:rsid w:val="000B5362"/>
    <w:rsid w:val="000B5B51"/>
    <w:rsid w:val="000B799B"/>
    <w:rsid w:val="000C02AA"/>
    <w:rsid w:val="000C1D7A"/>
    <w:rsid w:val="000C20F6"/>
    <w:rsid w:val="000C3050"/>
    <w:rsid w:val="000C32D1"/>
    <w:rsid w:val="000C3527"/>
    <w:rsid w:val="000C5BF5"/>
    <w:rsid w:val="000C60EE"/>
    <w:rsid w:val="000C61F7"/>
    <w:rsid w:val="000C6E96"/>
    <w:rsid w:val="000C7D3F"/>
    <w:rsid w:val="000D0205"/>
    <w:rsid w:val="000D09C6"/>
    <w:rsid w:val="000D1097"/>
    <w:rsid w:val="000D1394"/>
    <w:rsid w:val="000D22BC"/>
    <w:rsid w:val="000D289D"/>
    <w:rsid w:val="000D2998"/>
    <w:rsid w:val="000D2A8F"/>
    <w:rsid w:val="000D2F29"/>
    <w:rsid w:val="000D3272"/>
    <w:rsid w:val="000D328F"/>
    <w:rsid w:val="000D3975"/>
    <w:rsid w:val="000D4928"/>
    <w:rsid w:val="000D5976"/>
    <w:rsid w:val="000D5B1C"/>
    <w:rsid w:val="000D5DF8"/>
    <w:rsid w:val="000D622B"/>
    <w:rsid w:val="000D6315"/>
    <w:rsid w:val="000D7665"/>
    <w:rsid w:val="000E0E84"/>
    <w:rsid w:val="000E0F0C"/>
    <w:rsid w:val="000E0FDC"/>
    <w:rsid w:val="000E1826"/>
    <w:rsid w:val="000E1F92"/>
    <w:rsid w:val="000E21BA"/>
    <w:rsid w:val="000E32F9"/>
    <w:rsid w:val="000E38BC"/>
    <w:rsid w:val="000E3A06"/>
    <w:rsid w:val="000E3B86"/>
    <w:rsid w:val="000E4349"/>
    <w:rsid w:val="000E44C7"/>
    <w:rsid w:val="000E616E"/>
    <w:rsid w:val="000E6CF3"/>
    <w:rsid w:val="000E77A0"/>
    <w:rsid w:val="000F0EA7"/>
    <w:rsid w:val="000F154C"/>
    <w:rsid w:val="000F1FE8"/>
    <w:rsid w:val="000F2475"/>
    <w:rsid w:val="000F27F5"/>
    <w:rsid w:val="000F5142"/>
    <w:rsid w:val="000F5504"/>
    <w:rsid w:val="000F5FBB"/>
    <w:rsid w:val="000F6C80"/>
    <w:rsid w:val="000F70CA"/>
    <w:rsid w:val="00101C00"/>
    <w:rsid w:val="001025F9"/>
    <w:rsid w:val="001033A0"/>
    <w:rsid w:val="001044E4"/>
    <w:rsid w:val="00104C74"/>
    <w:rsid w:val="00104C98"/>
    <w:rsid w:val="001055D0"/>
    <w:rsid w:val="00105B13"/>
    <w:rsid w:val="00106E01"/>
    <w:rsid w:val="00107F31"/>
    <w:rsid w:val="00110001"/>
    <w:rsid w:val="00110637"/>
    <w:rsid w:val="00110BA2"/>
    <w:rsid w:val="00112830"/>
    <w:rsid w:val="00112CCB"/>
    <w:rsid w:val="00113CF3"/>
    <w:rsid w:val="00115831"/>
    <w:rsid w:val="00115ACD"/>
    <w:rsid w:val="00116057"/>
    <w:rsid w:val="00116250"/>
    <w:rsid w:val="0012064C"/>
    <w:rsid w:val="0012089A"/>
    <w:rsid w:val="00121271"/>
    <w:rsid w:val="00121FE9"/>
    <w:rsid w:val="00123927"/>
    <w:rsid w:val="001241C4"/>
    <w:rsid w:val="001249DF"/>
    <w:rsid w:val="00125570"/>
    <w:rsid w:val="00125C29"/>
    <w:rsid w:val="001266B6"/>
    <w:rsid w:val="00126AA6"/>
    <w:rsid w:val="00126F80"/>
    <w:rsid w:val="00130A16"/>
    <w:rsid w:val="00130DF4"/>
    <w:rsid w:val="0013195D"/>
    <w:rsid w:val="00131BC6"/>
    <w:rsid w:val="00131D00"/>
    <w:rsid w:val="00132541"/>
    <w:rsid w:val="00132907"/>
    <w:rsid w:val="00132B90"/>
    <w:rsid w:val="00134CE8"/>
    <w:rsid w:val="00135799"/>
    <w:rsid w:val="001365F9"/>
    <w:rsid w:val="00137563"/>
    <w:rsid w:val="00137C14"/>
    <w:rsid w:val="0014046B"/>
    <w:rsid w:val="0014123B"/>
    <w:rsid w:val="00141869"/>
    <w:rsid w:val="001428AD"/>
    <w:rsid w:val="00142B6D"/>
    <w:rsid w:val="00143E03"/>
    <w:rsid w:val="00144371"/>
    <w:rsid w:val="001444B2"/>
    <w:rsid w:val="001472A4"/>
    <w:rsid w:val="00150853"/>
    <w:rsid w:val="00150D23"/>
    <w:rsid w:val="0015214D"/>
    <w:rsid w:val="001536ED"/>
    <w:rsid w:val="00154A9D"/>
    <w:rsid w:val="00154B74"/>
    <w:rsid w:val="00154E36"/>
    <w:rsid w:val="00156CA8"/>
    <w:rsid w:val="0015742B"/>
    <w:rsid w:val="00161197"/>
    <w:rsid w:val="00161E43"/>
    <w:rsid w:val="0016234C"/>
    <w:rsid w:val="00162BB1"/>
    <w:rsid w:val="00162D9B"/>
    <w:rsid w:val="00166C84"/>
    <w:rsid w:val="001673DE"/>
    <w:rsid w:val="001706FA"/>
    <w:rsid w:val="00170A3D"/>
    <w:rsid w:val="0017114F"/>
    <w:rsid w:val="001711B2"/>
    <w:rsid w:val="00172C4E"/>
    <w:rsid w:val="0017332C"/>
    <w:rsid w:val="00173A38"/>
    <w:rsid w:val="00173DA9"/>
    <w:rsid w:val="00174ABF"/>
    <w:rsid w:val="00174C98"/>
    <w:rsid w:val="00174D80"/>
    <w:rsid w:val="001768A7"/>
    <w:rsid w:val="00176D76"/>
    <w:rsid w:val="001773C7"/>
    <w:rsid w:val="00177743"/>
    <w:rsid w:val="0017798F"/>
    <w:rsid w:val="00180DD7"/>
    <w:rsid w:val="00182958"/>
    <w:rsid w:val="00183EB3"/>
    <w:rsid w:val="001846DE"/>
    <w:rsid w:val="00184BD0"/>
    <w:rsid w:val="001858D4"/>
    <w:rsid w:val="00185E45"/>
    <w:rsid w:val="001864CC"/>
    <w:rsid w:val="001869FD"/>
    <w:rsid w:val="00187290"/>
    <w:rsid w:val="00187775"/>
    <w:rsid w:val="00187F78"/>
    <w:rsid w:val="00190223"/>
    <w:rsid w:val="00190378"/>
    <w:rsid w:val="0019062C"/>
    <w:rsid w:val="001909D5"/>
    <w:rsid w:val="00190A57"/>
    <w:rsid w:val="00190B48"/>
    <w:rsid w:val="00192596"/>
    <w:rsid w:val="00192934"/>
    <w:rsid w:val="00192DAD"/>
    <w:rsid w:val="00193D56"/>
    <w:rsid w:val="0019640E"/>
    <w:rsid w:val="001969FD"/>
    <w:rsid w:val="00196B2D"/>
    <w:rsid w:val="001A0068"/>
    <w:rsid w:val="001A07AE"/>
    <w:rsid w:val="001A13BD"/>
    <w:rsid w:val="001A17FB"/>
    <w:rsid w:val="001A1E38"/>
    <w:rsid w:val="001A2055"/>
    <w:rsid w:val="001A25C1"/>
    <w:rsid w:val="001A2DCB"/>
    <w:rsid w:val="001A3E24"/>
    <w:rsid w:val="001A4A33"/>
    <w:rsid w:val="001A4CF6"/>
    <w:rsid w:val="001A56FC"/>
    <w:rsid w:val="001A5A90"/>
    <w:rsid w:val="001A5F77"/>
    <w:rsid w:val="001A6B08"/>
    <w:rsid w:val="001B026D"/>
    <w:rsid w:val="001B146A"/>
    <w:rsid w:val="001B1F20"/>
    <w:rsid w:val="001B28C0"/>
    <w:rsid w:val="001B2DCC"/>
    <w:rsid w:val="001B32F4"/>
    <w:rsid w:val="001B3BF6"/>
    <w:rsid w:val="001B42BF"/>
    <w:rsid w:val="001B5FD3"/>
    <w:rsid w:val="001B6227"/>
    <w:rsid w:val="001B73D4"/>
    <w:rsid w:val="001B7FE3"/>
    <w:rsid w:val="001C09C7"/>
    <w:rsid w:val="001C1CE5"/>
    <w:rsid w:val="001C234D"/>
    <w:rsid w:val="001C2388"/>
    <w:rsid w:val="001C3984"/>
    <w:rsid w:val="001C3AE0"/>
    <w:rsid w:val="001C4737"/>
    <w:rsid w:val="001C4CE1"/>
    <w:rsid w:val="001C5308"/>
    <w:rsid w:val="001C73F5"/>
    <w:rsid w:val="001C7D35"/>
    <w:rsid w:val="001C7E7B"/>
    <w:rsid w:val="001D0190"/>
    <w:rsid w:val="001D075C"/>
    <w:rsid w:val="001D078B"/>
    <w:rsid w:val="001D0C90"/>
    <w:rsid w:val="001D10D4"/>
    <w:rsid w:val="001D1DD2"/>
    <w:rsid w:val="001D1EE6"/>
    <w:rsid w:val="001D2B53"/>
    <w:rsid w:val="001D31B9"/>
    <w:rsid w:val="001D31DF"/>
    <w:rsid w:val="001D370A"/>
    <w:rsid w:val="001D44A9"/>
    <w:rsid w:val="001D4A0A"/>
    <w:rsid w:val="001D64FC"/>
    <w:rsid w:val="001D66F9"/>
    <w:rsid w:val="001D6B90"/>
    <w:rsid w:val="001D7DB7"/>
    <w:rsid w:val="001E1257"/>
    <w:rsid w:val="001E15DC"/>
    <w:rsid w:val="001E1695"/>
    <w:rsid w:val="001E274C"/>
    <w:rsid w:val="001E36E6"/>
    <w:rsid w:val="001E3912"/>
    <w:rsid w:val="001E4E7A"/>
    <w:rsid w:val="001E6434"/>
    <w:rsid w:val="001E77DA"/>
    <w:rsid w:val="001E7BF5"/>
    <w:rsid w:val="001E7ED0"/>
    <w:rsid w:val="001F0120"/>
    <w:rsid w:val="001F02E0"/>
    <w:rsid w:val="001F0BC5"/>
    <w:rsid w:val="001F0E07"/>
    <w:rsid w:val="001F2513"/>
    <w:rsid w:val="001F2EAD"/>
    <w:rsid w:val="001F30A6"/>
    <w:rsid w:val="001F3F98"/>
    <w:rsid w:val="001F4328"/>
    <w:rsid w:val="001F4D58"/>
    <w:rsid w:val="001F50D2"/>
    <w:rsid w:val="001F5EF8"/>
    <w:rsid w:val="001F633E"/>
    <w:rsid w:val="001F7AEE"/>
    <w:rsid w:val="00200332"/>
    <w:rsid w:val="002003BC"/>
    <w:rsid w:val="002011E5"/>
    <w:rsid w:val="00201535"/>
    <w:rsid w:val="00201C4A"/>
    <w:rsid w:val="0020202C"/>
    <w:rsid w:val="00202B3F"/>
    <w:rsid w:val="002038F1"/>
    <w:rsid w:val="00204CD8"/>
    <w:rsid w:val="00205145"/>
    <w:rsid w:val="00205744"/>
    <w:rsid w:val="002058EF"/>
    <w:rsid w:val="00205BE8"/>
    <w:rsid w:val="00205E04"/>
    <w:rsid w:val="0020642D"/>
    <w:rsid w:val="0020655D"/>
    <w:rsid w:val="00207C4B"/>
    <w:rsid w:val="002112DD"/>
    <w:rsid w:val="00211CB6"/>
    <w:rsid w:val="002130E7"/>
    <w:rsid w:val="002136E0"/>
    <w:rsid w:val="00213AD6"/>
    <w:rsid w:val="00213C91"/>
    <w:rsid w:val="00213F67"/>
    <w:rsid w:val="002147E4"/>
    <w:rsid w:val="00214C1E"/>
    <w:rsid w:val="00214CFA"/>
    <w:rsid w:val="00214D97"/>
    <w:rsid w:val="00216115"/>
    <w:rsid w:val="00216218"/>
    <w:rsid w:val="002175F2"/>
    <w:rsid w:val="00220AC1"/>
    <w:rsid w:val="00220DA2"/>
    <w:rsid w:val="00220F71"/>
    <w:rsid w:val="00222317"/>
    <w:rsid w:val="002224C6"/>
    <w:rsid w:val="002226A6"/>
    <w:rsid w:val="00223752"/>
    <w:rsid w:val="0022375B"/>
    <w:rsid w:val="002238A8"/>
    <w:rsid w:val="00224CFF"/>
    <w:rsid w:val="00224F64"/>
    <w:rsid w:val="00225502"/>
    <w:rsid w:val="0022630A"/>
    <w:rsid w:val="00227869"/>
    <w:rsid w:val="00227969"/>
    <w:rsid w:val="00227A33"/>
    <w:rsid w:val="0023072D"/>
    <w:rsid w:val="00235386"/>
    <w:rsid w:val="00235468"/>
    <w:rsid w:val="00235A9D"/>
    <w:rsid w:val="00235C78"/>
    <w:rsid w:val="00235F38"/>
    <w:rsid w:val="002374F5"/>
    <w:rsid w:val="00237E41"/>
    <w:rsid w:val="00240A5B"/>
    <w:rsid w:val="002417A2"/>
    <w:rsid w:val="002420AE"/>
    <w:rsid w:val="002422E8"/>
    <w:rsid w:val="00243140"/>
    <w:rsid w:val="00243862"/>
    <w:rsid w:val="00245168"/>
    <w:rsid w:val="00245748"/>
    <w:rsid w:val="002458DB"/>
    <w:rsid w:val="00245A90"/>
    <w:rsid w:val="00246CCF"/>
    <w:rsid w:val="00247223"/>
    <w:rsid w:val="00247732"/>
    <w:rsid w:val="00251234"/>
    <w:rsid w:val="00251791"/>
    <w:rsid w:val="00251EC1"/>
    <w:rsid w:val="00253A49"/>
    <w:rsid w:val="002566D1"/>
    <w:rsid w:val="0026023E"/>
    <w:rsid w:val="00260AEE"/>
    <w:rsid w:val="0026173A"/>
    <w:rsid w:val="00261CF4"/>
    <w:rsid w:val="00262002"/>
    <w:rsid w:val="002625FA"/>
    <w:rsid w:val="00262D15"/>
    <w:rsid w:val="00262E9C"/>
    <w:rsid w:val="002630AE"/>
    <w:rsid w:val="00263A34"/>
    <w:rsid w:val="00263EB0"/>
    <w:rsid w:val="002643EC"/>
    <w:rsid w:val="00264B7D"/>
    <w:rsid w:val="00265468"/>
    <w:rsid w:val="00267430"/>
    <w:rsid w:val="002709F6"/>
    <w:rsid w:val="00270B91"/>
    <w:rsid w:val="00270D06"/>
    <w:rsid w:val="002719C2"/>
    <w:rsid w:val="002719EB"/>
    <w:rsid w:val="00274347"/>
    <w:rsid w:val="0027489F"/>
    <w:rsid w:val="00275DB9"/>
    <w:rsid w:val="002762CB"/>
    <w:rsid w:val="00277779"/>
    <w:rsid w:val="00277831"/>
    <w:rsid w:val="00277AC3"/>
    <w:rsid w:val="00277CEB"/>
    <w:rsid w:val="002807C3"/>
    <w:rsid w:val="0028183D"/>
    <w:rsid w:val="002827FA"/>
    <w:rsid w:val="002832A4"/>
    <w:rsid w:val="00284134"/>
    <w:rsid w:val="002842E9"/>
    <w:rsid w:val="002869F7"/>
    <w:rsid w:val="002874CA"/>
    <w:rsid w:val="002874D8"/>
    <w:rsid w:val="00287F1A"/>
    <w:rsid w:val="00290DB4"/>
    <w:rsid w:val="00291044"/>
    <w:rsid w:val="00291FB7"/>
    <w:rsid w:val="002928E2"/>
    <w:rsid w:val="002938C0"/>
    <w:rsid w:val="0029479E"/>
    <w:rsid w:val="00294814"/>
    <w:rsid w:val="00295F85"/>
    <w:rsid w:val="002960CF"/>
    <w:rsid w:val="002962D6"/>
    <w:rsid w:val="0029679B"/>
    <w:rsid w:val="00296A50"/>
    <w:rsid w:val="002972FE"/>
    <w:rsid w:val="002A06A7"/>
    <w:rsid w:val="002A198A"/>
    <w:rsid w:val="002A1CE1"/>
    <w:rsid w:val="002A5456"/>
    <w:rsid w:val="002A5787"/>
    <w:rsid w:val="002A5901"/>
    <w:rsid w:val="002A73C6"/>
    <w:rsid w:val="002B0CAF"/>
    <w:rsid w:val="002B100A"/>
    <w:rsid w:val="002B1755"/>
    <w:rsid w:val="002B2117"/>
    <w:rsid w:val="002B2919"/>
    <w:rsid w:val="002B2B90"/>
    <w:rsid w:val="002B3C41"/>
    <w:rsid w:val="002B4481"/>
    <w:rsid w:val="002B4D10"/>
    <w:rsid w:val="002B4E17"/>
    <w:rsid w:val="002B5C23"/>
    <w:rsid w:val="002B5C71"/>
    <w:rsid w:val="002B5D56"/>
    <w:rsid w:val="002B6527"/>
    <w:rsid w:val="002B72FC"/>
    <w:rsid w:val="002B73A7"/>
    <w:rsid w:val="002B7C35"/>
    <w:rsid w:val="002C037D"/>
    <w:rsid w:val="002C0EAF"/>
    <w:rsid w:val="002C1241"/>
    <w:rsid w:val="002C1FE6"/>
    <w:rsid w:val="002C210B"/>
    <w:rsid w:val="002C29B4"/>
    <w:rsid w:val="002C2A03"/>
    <w:rsid w:val="002C2E48"/>
    <w:rsid w:val="002C3BB5"/>
    <w:rsid w:val="002C3D5F"/>
    <w:rsid w:val="002C49B1"/>
    <w:rsid w:val="002C593D"/>
    <w:rsid w:val="002C7068"/>
    <w:rsid w:val="002D1244"/>
    <w:rsid w:val="002D22B3"/>
    <w:rsid w:val="002D243B"/>
    <w:rsid w:val="002D258A"/>
    <w:rsid w:val="002D29D5"/>
    <w:rsid w:val="002D356A"/>
    <w:rsid w:val="002D3BFB"/>
    <w:rsid w:val="002D6621"/>
    <w:rsid w:val="002D6D0B"/>
    <w:rsid w:val="002E0700"/>
    <w:rsid w:val="002E105A"/>
    <w:rsid w:val="002E17F2"/>
    <w:rsid w:val="002E18F0"/>
    <w:rsid w:val="002E1EE3"/>
    <w:rsid w:val="002E1FED"/>
    <w:rsid w:val="002E216C"/>
    <w:rsid w:val="002E2596"/>
    <w:rsid w:val="002E28D0"/>
    <w:rsid w:val="002E2AEA"/>
    <w:rsid w:val="002E33B5"/>
    <w:rsid w:val="002E3537"/>
    <w:rsid w:val="002E3725"/>
    <w:rsid w:val="002E44DA"/>
    <w:rsid w:val="002E5A6D"/>
    <w:rsid w:val="002E5B73"/>
    <w:rsid w:val="002E5C43"/>
    <w:rsid w:val="002E5DA7"/>
    <w:rsid w:val="002E6579"/>
    <w:rsid w:val="002E77AD"/>
    <w:rsid w:val="002F114D"/>
    <w:rsid w:val="002F11B4"/>
    <w:rsid w:val="002F23DD"/>
    <w:rsid w:val="002F259A"/>
    <w:rsid w:val="002F3EE4"/>
    <w:rsid w:val="002F40B0"/>
    <w:rsid w:val="002F4164"/>
    <w:rsid w:val="002F4399"/>
    <w:rsid w:val="002F6A99"/>
    <w:rsid w:val="002F7D5A"/>
    <w:rsid w:val="0030095D"/>
    <w:rsid w:val="00300E84"/>
    <w:rsid w:val="00301D65"/>
    <w:rsid w:val="00302771"/>
    <w:rsid w:val="00303B11"/>
    <w:rsid w:val="003052E1"/>
    <w:rsid w:val="00305777"/>
    <w:rsid w:val="00305C5B"/>
    <w:rsid w:val="00305FD5"/>
    <w:rsid w:val="003071AB"/>
    <w:rsid w:val="00307496"/>
    <w:rsid w:val="00307948"/>
    <w:rsid w:val="003103A1"/>
    <w:rsid w:val="00310FCE"/>
    <w:rsid w:val="00311069"/>
    <w:rsid w:val="00311250"/>
    <w:rsid w:val="0031156C"/>
    <w:rsid w:val="00313365"/>
    <w:rsid w:val="00313B91"/>
    <w:rsid w:val="00313BB5"/>
    <w:rsid w:val="00313CAF"/>
    <w:rsid w:val="0031429E"/>
    <w:rsid w:val="003144EA"/>
    <w:rsid w:val="003147DB"/>
    <w:rsid w:val="00314CF4"/>
    <w:rsid w:val="003153E8"/>
    <w:rsid w:val="0031541F"/>
    <w:rsid w:val="00316869"/>
    <w:rsid w:val="00316954"/>
    <w:rsid w:val="003172AF"/>
    <w:rsid w:val="00317509"/>
    <w:rsid w:val="00320DE1"/>
    <w:rsid w:val="003231DD"/>
    <w:rsid w:val="00323522"/>
    <w:rsid w:val="00323F3C"/>
    <w:rsid w:val="00325E9F"/>
    <w:rsid w:val="00326A2D"/>
    <w:rsid w:val="00326CBA"/>
    <w:rsid w:val="00327096"/>
    <w:rsid w:val="00330FE6"/>
    <w:rsid w:val="00332584"/>
    <w:rsid w:val="00332945"/>
    <w:rsid w:val="003334E0"/>
    <w:rsid w:val="00333571"/>
    <w:rsid w:val="00333F3E"/>
    <w:rsid w:val="00334593"/>
    <w:rsid w:val="00334E70"/>
    <w:rsid w:val="00335211"/>
    <w:rsid w:val="00335772"/>
    <w:rsid w:val="0033666E"/>
    <w:rsid w:val="00337F17"/>
    <w:rsid w:val="00340371"/>
    <w:rsid w:val="003407F7"/>
    <w:rsid w:val="00341312"/>
    <w:rsid w:val="0034198D"/>
    <w:rsid w:val="00342835"/>
    <w:rsid w:val="003432F9"/>
    <w:rsid w:val="0034362E"/>
    <w:rsid w:val="0034386A"/>
    <w:rsid w:val="00343EA4"/>
    <w:rsid w:val="00344407"/>
    <w:rsid w:val="00344841"/>
    <w:rsid w:val="003466D9"/>
    <w:rsid w:val="003467FD"/>
    <w:rsid w:val="00346B84"/>
    <w:rsid w:val="00347348"/>
    <w:rsid w:val="00350AC4"/>
    <w:rsid w:val="00350E65"/>
    <w:rsid w:val="00351282"/>
    <w:rsid w:val="00351BB0"/>
    <w:rsid w:val="00352031"/>
    <w:rsid w:val="0035328E"/>
    <w:rsid w:val="003545A8"/>
    <w:rsid w:val="00354ADB"/>
    <w:rsid w:val="00354C69"/>
    <w:rsid w:val="00356460"/>
    <w:rsid w:val="0036009D"/>
    <w:rsid w:val="00360BBC"/>
    <w:rsid w:val="003621D7"/>
    <w:rsid w:val="00362D57"/>
    <w:rsid w:val="00363608"/>
    <w:rsid w:val="00363FA2"/>
    <w:rsid w:val="00363FF8"/>
    <w:rsid w:val="00364CCE"/>
    <w:rsid w:val="00367265"/>
    <w:rsid w:val="0037006A"/>
    <w:rsid w:val="00370536"/>
    <w:rsid w:val="0037191C"/>
    <w:rsid w:val="00371BEA"/>
    <w:rsid w:val="00372096"/>
    <w:rsid w:val="003738B9"/>
    <w:rsid w:val="00374581"/>
    <w:rsid w:val="00374B67"/>
    <w:rsid w:val="00374F64"/>
    <w:rsid w:val="00375D1F"/>
    <w:rsid w:val="003769D1"/>
    <w:rsid w:val="00376A91"/>
    <w:rsid w:val="003774AF"/>
    <w:rsid w:val="00377509"/>
    <w:rsid w:val="00377B2D"/>
    <w:rsid w:val="003808E2"/>
    <w:rsid w:val="00381141"/>
    <w:rsid w:val="003811BC"/>
    <w:rsid w:val="003813FA"/>
    <w:rsid w:val="0038188D"/>
    <w:rsid w:val="00381B28"/>
    <w:rsid w:val="00381BD1"/>
    <w:rsid w:val="00382874"/>
    <w:rsid w:val="003833C3"/>
    <w:rsid w:val="00383402"/>
    <w:rsid w:val="003853D3"/>
    <w:rsid w:val="00385968"/>
    <w:rsid w:val="00386157"/>
    <w:rsid w:val="0038628C"/>
    <w:rsid w:val="00386335"/>
    <w:rsid w:val="0038774E"/>
    <w:rsid w:val="003905AA"/>
    <w:rsid w:val="00390D67"/>
    <w:rsid w:val="00391A72"/>
    <w:rsid w:val="003920D9"/>
    <w:rsid w:val="003921CA"/>
    <w:rsid w:val="00392D5C"/>
    <w:rsid w:val="00392D72"/>
    <w:rsid w:val="00392E22"/>
    <w:rsid w:val="00392ED5"/>
    <w:rsid w:val="003931C5"/>
    <w:rsid w:val="0039355E"/>
    <w:rsid w:val="00393A08"/>
    <w:rsid w:val="00394632"/>
    <w:rsid w:val="003951E5"/>
    <w:rsid w:val="0039583E"/>
    <w:rsid w:val="00395CF5"/>
    <w:rsid w:val="00395FB0"/>
    <w:rsid w:val="003963D4"/>
    <w:rsid w:val="00396B4A"/>
    <w:rsid w:val="00396F14"/>
    <w:rsid w:val="00397D95"/>
    <w:rsid w:val="00397F3B"/>
    <w:rsid w:val="003A00BB"/>
    <w:rsid w:val="003A044C"/>
    <w:rsid w:val="003A0A39"/>
    <w:rsid w:val="003A0ADF"/>
    <w:rsid w:val="003A1D66"/>
    <w:rsid w:val="003A3DF3"/>
    <w:rsid w:val="003A4221"/>
    <w:rsid w:val="003A4506"/>
    <w:rsid w:val="003A515E"/>
    <w:rsid w:val="003A5645"/>
    <w:rsid w:val="003A5AEA"/>
    <w:rsid w:val="003A7608"/>
    <w:rsid w:val="003A7E4A"/>
    <w:rsid w:val="003B0FD5"/>
    <w:rsid w:val="003B14F0"/>
    <w:rsid w:val="003B1844"/>
    <w:rsid w:val="003B2B4C"/>
    <w:rsid w:val="003B33CB"/>
    <w:rsid w:val="003B3635"/>
    <w:rsid w:val="003B3D12"/>
    <w:rsid w:val="003B4D63"/>
    <w:rsid w:val="003B508C"/>
    <w:rsid w:val="003B5555"/>
    <w:rsid w:val="003B61EB"/>
    <w:rsid w:val="003B75BF"/>
    <w:rsid w:val="003B76F4"/>
    <w:rsid w:val="003B7FCE"/>
    <w:rsid w:val="003C06E1"/>
    <w:rsid w:val="003C11DE"/>
    <w:rsid w:val="003C1D91"/>
    <w:rsid w:val="003C1E39"/>
    <w:rsid w:val="003C1E3B"/>
    <w:rsid w:val="003C3A54"/>
    <w:rsid w:val="003C4D81"/>
    <w:rsid w:val="003C529D"/>
    <w:rsid w:val="003C619C"/>
    <w:rsid w:val="003C66E4"/>
    <w:rsid w:val="003C6F2E"/>
    <w:rsid w:val="003C7979"/>
    <w:rsid w:val="003D0427"/>
    <w:rsid w:val="003D05DB"/>
    <w:rsid w:val="003D0F12"/>
    <w:rsid w:val="003D1398"/>
    <w:rsid w:val="003D17D6"/>
    <w:rsid w:val="003D1900"/>
    <w:rsid w:val="003D1C45"/>
    <w:rsid w:val="003D24D0"/>
    <w:rsid w:val="003D2F67"/>
    <w:rsid w:val="003D36E3"/>
    <w:rsid w:val="003D389D"/>
    <w:rsid w:val="003D38DF"/>
    <w:rsid w:val="003D3C73"/>
    <w:rsid w:val="003D3FF4"/>
    <w:rsid w:val="003D425B"/>
    <w:rsid w:val="003D4C47"/>
    <w:rsid w:val="003D6F86"/>
    <w:rsid w:val="003E0B72"/>
    <w:rsid w:val="003E11CB"/>
    <w:rsid w:val="003E1573"/>
    <w:rsid w:val="003E1C9D"/>
    <w:rsid w:val="003E2BE0"/>
    <w:rsid w:val="003E330D"/>
    <w:rsid w:val="003E359E"/>
    <w:rsid w:val="003E5043"/>
    <w:rsid w:val="003E510B"/>
    <w:rsid w:val="003E6830"/>
    <w:rsid w:val="003E7DDA"/>
    <w:rsid w:val="003F04AE"/>
    <w:rsid w:val="003F2361"/>
    <w:rsid w:val="003F318C"/>
    <w:rsid w:val="003F4CE6"/>
    <w:rsid w:val="003F66BC"/>
    <w:rsid w:val="003F66BE"/>
    <w:rsid w:val="003F7949"/>
    <w:rsid w:val="00400C24"/>
    <w:rsid w:val="00400E2F"/>
    <w:rsid w:val="00400F79"/>
    <w:rsid w:val="00401097"/>
    <w:rsid w:val="00401E9F"/>
    <w:rsid w:val="0040254E"/>
    <w:rsid w:val="0040284F"/>
    <w:rsid w:val="004031CA"/>
    <w:rsid w:val="004041B0"/>
    <w:rsid w:val="00404541"/>
    <w:rsid w:val="00404676"/>
    <w:rsid w:val="00404D56"/>
    <w:rsid w:val="004074F9"/>
    <w:rsid w:val="00410B65"/>
    <w:rsid w:val="004114EB"/>
    <w:rsid w:val="0041187F"/>
    <w:rsid w:val="00411C96"/>
    <w:rsid w:val="00413279"/>
    <w:rsid w:val="00413BC5"/>
    <w:rsid w:val="00414CD3"/>
    <w:rsid w:val="00415264"/>
    <w:rsid w:val="00415BF9"/>
    <w:rsid w:val="00416261"/>
    <w:rsid w:val="00416CB2"/>
    <w:rsid w:val="00416CF9"/>
    <w:rsid w:val="00417741"/>
    <w:rsid w:val="00417FA7"/>
    <w:rsid w:val="004200B6"/>
    <w:rsid w:val="0042099A"/>
    <w:rsid w:val="00420DD4"/>
    <w:rsid w:val="00421637"/>
    <w:rsid w:val="004218E5"/>
    <w:rsid w:val="004226EF"/>
    <w:rsid w:val="00422CD8"/>
    <w:rsid w:val="004244C5"/>
    <w:rsid w:val="004258BA"/>
    <w:rsid w:val="00425FDA"/>
    <w:rsid w:val="0042778E"/>
    <w:rsid w:val="00427BCA"/>
    <w:rsid w:val="0043043A"/>
    <w:rsid w:val="0043313A"/>
    <w:rsid w:val="004345E1"/>
    <w:rsid w:val="004354EC"/>
    <w:rsid w:val="004359B5"/>
    <w:rsid w:val="004365BC"/>
    <w:rsid w:val="0043692D"/>
    <w:rsid w:val="00436B25"/>
    <w:rsid w:val="00437037"/>
    <w:rsid w:val="00437AFE"/>
    <w:rsid w:val="00437DCC"/>
    <w:rsid w:val="00437FAA"/>
    <w:rsid w:val="0044045B"/>
    <w:rsid w:val="004413DE"/>
    <w:rsid w:val="00441BBA"/>
    <w:rsid w:val="00441D03"/>
    <w:rsid w:val="00442664"/>
    <w:rsid w:val="00442D61"/>
    <w:rsid w:val="004438E1"/>
    <w:rsid w:val="00443F11"/>
    <w:rsid w:val="004441E8"/>
    <w:rsid w:val="0044422B"/>
    <w:rsid w:val="004450DB"/>
    <w:rsid w:val="00445B05"/>
    <w:rsid w:val="00445B7C"/>
    <w:rsid w:val="00446578"/>
    <w:rsid w:val="00446BF3"/>
    <w:rsid w:val="00446F34"/>
    <w:rsid w:val="00447687"/>
    <w:rsid w:val="00447F70"/>
    <w:rsid w:val="0045037B"/>
    <w:rsid w:val="00452E47"/>
    <w:rsid w:val="00453234"/>
    <w:rsid w:val="004533CD"/>
    <w:rsid w:val="004535B0"/>
    <w:rsid w:val="004535CB"/>
    <w:rsid w:val="00453A25"/>
    <w:rsid w:val="00453CB1"/>
    <w:rsid w:val="00453DEE"/>
    <w:rsid w:val="0045413A"/>
    <w:rsid w:val="0045429C"/>
    <w:rsid w:val="004542C0"/>
    <w:rsid w:val="0045431B"/>
    <w:rsid w:val="00454395"/>
    <w:rsid w:val="00455BBF"/>
    <w:rsid w:val="004569A9"/>
    <w:rsid w:val="00457E83"/>
    <w:rsid w:val="0046034E"/>
    <w:rsid w:val="0046192E"/>
    <w:rsid w:val="00461F18"/>
    <w:rsid w:val="004620F0"/>
    <w:rsid w:val="00462758"/>
    <w:rsid w:val="00462892"/>
    <w:rsid w:val="00463E02"/>
    <w:rsid w:val="00464965"/>
    <w:rsid w:val="00464F5E"/>
    <w:rsid w:val="00465CF8"/>
    <w:rsid w:val="00465D83"/>
    <w:rsid w:val="00465DE2"/>
    <w:rsid w:val="00466178"/>
    <w:rsid w:val="00466584"/>
    <w:rsid w:val="00466C07"/>
    <w:rsid w:val="004676F6"/>
    <w:rsid w:val="00467F71"/>
    <w:rsid w:val="00470095"/>
    <w:rsid w:val="004703A6"/>
    <w:rsid w:val="00470CA6"/>
    <w:rsid w:val="0047177D"/>
    <w:rsid w:val="00472B34"/>
    <w:rsid w:val="004731EA"/>
    <w:rsid w:val="00473D85"/>
    <w:rsid w:val="004743B9"/>
    <w:rsid w:val="004743F4"/>
    <w:rsid w:val="00474869"/>
    <w:rsid w:val="00474AAA"/>
    <w:rsid w:val="00474B00"/>
    <w:rsid w:val="00475832"/>
    <w:rsid w:val="004758F8"/>
    <w:rsid w:val="00475A95"/>
    <w:rsid w:val="0047604E"/>
    <w:rsid w:val="004765E5"/>
    <w:rsid w:val="00476E17"/>
    <w:rsid w:val="00480EF8"/>
    <w:rsid w:val="0048130F"/>
    <w:rsid w:val="00481BD4"/>
    <w:rsid w:val="004824BC"/>
    <w:rsid w:val="00482866"/>
    <w:rsid w:val="00482939"/>
    <w:rsid w:val="00482DDD"/>
    <w:rsid w:val="00483A96"/>
    <w:rsid w:val="00483DD9"/>
    <w:rsid w:val="0048501A"/>
    <w:rsid w:val="00485922"/>
    <w:rsid w:val="00485EBC"/>
    <w:rsid w:val="00485F5F"/>
    <w:rsid w:val="0048760F"/>
    <w:rsid w:val="00491270"/>
    <w:rsid w:val="004924AC"/>
    <w:rsid w:val="00493D81"/>
    <w:rsid w:val="00494913"/>
    <w:rsid w:val="004956B8"/>
    <w:rsid w:val="00496088"/>
    <w:rsid w:val="00496195"/>
    <w:rsid w:val="00496311"/>
    <w:rsid w:val="0049666E"/>
    <w:rsid w:val="00496807"/>
    <w:rsid w:val="00496A76"/>
    <w:rsid w:val="00496E15"/>
    <w:rsid w:val="00496EEF"/>
    <w:rsid w:val="00497190"/>
    <w:rsid w:val="00497C60"/>
    <w:rsid w:val="00497CBF"/>
    <w:rsid w:val="004A1125"/>
    <w:rsid w:val="004A136B"/>
    <w:rsid w:val="004A22D3"/>
    <w:rsid w:val="004A2C7B"/>
    <w:rsid w:val="004A318E"/>
    <w:rsid w:val="004A4271"/>
    <w:rsid w:val="004A506D"/>
    <w:rsid w:val="004A5657"/>
    <w:rsid w:val="004A628A"/>
    <w:rsid w:val="004B02DC"/>
    <w:rsid w:val="004B044B"/>
    <w:rsid w:val="004B20FA"/>
    <w:rsid w:val="004B246A"/>
    <w:rsid w:val="004B25A0"/>
    <w:rsid w:val="004B2A2E"/>
    <w:rsid w:val="004B2EF5"/>
    <w:rsid w:val="004B3812"/>
    <w:rsid w:val="004B4056"/>
    <w:rsid w:val="004B601A"/>
    <w:rsid w:val="004B62E2"/>
    <w:rsid w:val="004B6BA1"/>
    <w:rsid w:val="004B6FE8"/>
    <w:rsid w:val="004B730B"/>
    <w:rsid w:val="004B7E3C"/>
    <w:rsid w:val="004C01C1"/>
    <w:rsid w:val="004C0655"/>
    <w:rsid w:val="004C0CED"/>
    <w:rsid w:val="004C0E32"/>
    <w:rsid w:val="004C1E6A"/>
    <w:rsid w:val="004C2D0F"/>
    <w:rsid w:val="004C315A"/>
    <w:rsid w:val="004C40FE"/>
    <w:rsid w:val="004C431B"/>
    <w:rsid w:val="004C5398"/>
    <w:rsid w:val="004C55C8"/>
    <w:rsid w:val="004C5937"/>
    <w:rsid w:val="004C663D"/>
    <w:rsid w:val="004C6B15"/>
    <w:rsid w:val="004C6EA8"/>
    <w:rsid w:val="004C71F0"/>
    <w:rsid w:val="004C72E8"/>
    <w:rsid w:val="004C74FF"/>
    <w:rsid w:val="004C75A4"/>
    <w:rsid w:val="004C7677"/>
    <w:rsid w:val="004C7FB2"/>
    <w:rsid w:val="004D0D74"/>
    <w:rsid w:val="004D1452"/>
    <w:rsid w:val="004D19A7"/>
    <w:rsid w:val="004D1D50"/>
    <w:rsid w:val="004D2724"/>
    <w:rsid w:val="004D289F"/>
    <w:rsid w:val="004D3222"/>
    <w:rsid w:val="004D4B89"/>
    <w:rsid w:val="004D4F0B"/>
    <w:rsid w:val="004D4F2C"/>
    <w:rsid w:val="004D7C34"/>
    <w:rsid w:val="004E1783"/>
    <w:rsid w:val="004E3B6D"/>
    <w:rsid w:val="004E5DC0"/>
    <w:rsid w:val="004E6062"/>
    <w:rsid w:val="004E6419"/>
    <w:rsid w:val="004E6B9B"/>
    <w:rsid w:val="004E7C69"/>
    <w:rsid w:val="004F01D3"/>
    <w:rsid w:val="004F05C3"/>
    <w:rsid w:val="004F33A7"/>
    <w:rsid w:val="004F3F01"/>
    <w:rsid w:val="004F4797"/>
    <w:rsid w:val="004F5ACD"/>
    <w:rsid w:val="004F638A"/>
    <w:rsid w:val="004F685D"/>
    <w:rsid w:val="004F7195"/>
    <w:rsid w:val="004F7257"/>
    <w:rsid w:val="004F7EE9"/>
    <w:rsid w:val="00500376"/>
    <w:rsid w:val="00500DEF"/>
    <w:rsid w:val="00501854"/>
    <w:rsid w:val="00501DC9"/>
    <w:rsid w:val="005030ED"/>
    <w:rsid w:val="00503A08"/>
    <w:rsid w:val="0050444B"/>
    <w:rsid w:val="00504812"/>
    <w:rsid w:val="00504F81"/>
    <w:rsid w:val="0050514A"/>
    <w:rsid w:val="00506594"/>
    <w:rsid w:val="00510A23"/>
    <w:rsid w:val="00510EC5"/>
    <w:rsid w:val="00511CE4"/>
    <w:rsid w:val="00512DB2"/>
    <w:rsid w:val="00513CF8"/>
    <w:rsid w:val="00513E4D"/>
    <w:rsid w:val="00514BB8"/>
    <w:rsid w:val="00515D0A"/>
    <w:rsid w:val="00516CEE"/>
    <w:rsid w:val="00516FC9"/>
    <w:rsid w:val="0051721D"/>
    <w:rsid w:val="00520A38"/>
    <w:rsid w:val="005211E4"/>
    <w:rsid w:val="0052164B"/>
    <w:rsid w:val="00521784"/>
    <w:rsid w:val="00522DCB"/>
    <w:rsid w:val="0052396B"/>
    <w:rsid w:val="00523C4C"/>
    <w:rsid w:val="00523C6B"/>
    <w:rsid w:val="00524763"/>
    <w:rsid w:val="005248DB"/>
    <w:rsid w:val="00526A8C"/>
    <w:rsid w:val="00526FD2"/>
    <w:rsid w:val="005273F4"/>
    <w:rsid w:val="00530D59"/>
    <w:rsid w:val="00531256"/>
    <w:rsid w:val="0053263F"/>
    <w:rsid w:val="00533601"/>
    <w:rsid w:val="00534044"/>
    <w:rsid w:val="00534083"/>
    <w:rsid w:val="0053508C"/>
    <w:rsid w:val="005359A2"/>
    <w:rsid w:val="0053731D"/>
    <w:rsid w:val="00537E17"/>
    <w:rsid w:val="00540964"/>
    <w:rsid w:val="00542C58"/>
    <w:rsid w:val="00543A4B"/>
    <w:rsid w:val="00543DAD"/>
    <w:rsid w:val="0054458E"/>
    <w:rsid w:val="00546357"/>
    <w:rsid w:val="00546977"/>
    <w:rsid w:val="005473CE"/>
    <w:rsid w:val="00547B8D"/>
    <w:rsid w:val="00552E1E"/>
    <w:rsid w:val="005530F2"/>
    <w:rsid w:val="005531F4"/>
    <w:rsid w:val="005534D0"/>
    <w:rsid w:val="00554495"/>
    <w:rsid w:val="0055456A"/>
    <w:rsid w:val="00555036"/>
    <w:rsid w:val="00555E79"/>
    <w:rsid w:val="0055634F"/>
    <w:rsid w:val="00556361"/>
    <w:rsid w:val="005575B2"/>
    <w:rsid w:val="005602F9"/>
    <w:rsid w:val="00560656"/>
    <w:rsid w:val="00560916"/>
    <w:rsid w:val="00560D57"/>
    <w:rsid w:val="00561C9B"/>
    <w:rsid w:val="00562A1D"/>
    <w:rsid w:val="00563C83"/>
    <w:rsid w:val="005643A1"/>
    <w:rsid w:val="0056449F"/>
    <w:rsid w:val="0056478D"/>
    <w:rsid w:val="00565597"/>
    <w:rsid w:val="005656BF"/>
    <w:rsid w:val="00565912"/>
    <w:rsid w:val="00565E56"/>
    <w:rsid w:val="00565E67"/>
    <w:rsid w:val="00565EA2"/>
    <w:rsid w:val="005665CE"/>
    <w:rsid w:val="00567365"/>
    <w:rsid w:val="005707AB"/>
    <w:rsid w:val="005711F7"/>
    <w:rsid w:val="005714AC"/>
    <w:rsid w:val="005726D7"/>
    <w:rsid w:val="00573025"/>
    <w:rsid w:val="00573566"/>
    <w:rsid w:val="0057370D"/>
    <w:rsid w:val="005740E3"/>
    <w:rsid w:val="00574550"/>
    <w:rsid w:val="005751F8"/>
    <w:rsid w:val="00575BBB"/>
    <w:rsid w:val="005760C8"/>
    <w:rsid w:val="005761A7"/>
    <w:rsid w:val="00576A3B"/>
    <w:rsid w:val="00576CB8"/>
    <w:rsid w:val="00577082"/>
    <w:rsid w:val="00577974"/>
    <w:rsid w:val="005802F7"/>
    <w:rsid w:val="00580886"/>
    <w:rsid w:val="00580F78"/>
    <w:rsid w:val="00580FB3"/>
    <w:rsid w:val="0058116B"/>
    <w:rsid w:val="00581858"/>
    <w:rsid w:val="00581EA2"/>
    <w:rsid w:val="00582916"/>
    <w:rsid w:val="00583137"/>
    <w:rsid w:val="00583C5C"/>
    <w:rsid w:val="005844BA"/>
    <w:rsid w:val="0058502E"/>
    <w:rsid w:val="00585953"/>
    <w:rsid w:val="005859D8"/>
    <w:rsid w:val="00585A61"/>
    <w:rsid w:val="00585B1D"/>
    <w:rsid w:val="00587826"/>
    <w:rsid w:val="00587C47"/>
    <w:rsid w:val="005903FD"/>
    <w:rsid w:val="005905CA"/>
    <w:rsid w:val="0059175C"/>
    <w:rsid w:val="005919AD"/>
    <w:rsid w:val="00591AD6"/>
    <w:rsid w:val="00591E87"/>
    <w:rsid w:val="00592F24"/>
    <w:rsid w:val="0059382B"/>
    <w:rsid w:val="00593EB1"/>
    <w:rsid w:val="00594CA1"/>
    <w:rsid w:val="005962DD"/>
    <w:rsid w:val="00596642"/>
    <w:rsid w:val="00596F4A"/>
    <w:rsid w:val="005972CF"/>
    <w:rsid w:val="005972FD"/>
    <w:rsid w:val="005A0053"/>
    <w:rsid w:val="005A0241"/>
    <w:rsid w:val="005A052C"/>
    <w:rsid w:val="005A059C"/>
    <w:rsid w:val="005A1AA5"/>
    <w:rsid w:val="005A1AFF"/>
    <w:rsid w:val="005A2DBE"/>
    <w:rsid w:val="005A34D8"/>
    <w:rsid w:val="005A3802"/>
    <w:rsid w:val="005A3A1C"/>
    <w:rsid w:val="005A54B4"/>
    <w:rsid w:val="005A60B9"/>
    <w:rsid w:val="005A63B3"/>
    <w:rsid w:val="005A6712"/>
    <w:rsid w:val="005A6B68"/>
    <w:rsid w:val="005A6C07"/>
    <w:rsid w:val="005A6F0D"/>
    <w:rsid w:val="005A7227"/>
    <w:rsid w:val="005A75A1"/>
    <w:rsid w:val="005A7CE1"/>
    <w:rsid w:val="005A7DC1"/>
    <w:rsid w:val="005B0E22"/>
    <w:rsid w:val="005B211C"/>
    <w:rsid w:val="005B224C"/>
    <w:rsid w:val="005B35C4"/>
    <w:rsid w:val="005B4173"/>
    <w:rsid w:val="005B5A0D"/>
    <w:rsid w:val="005B5C89"/>
    <w:rsid w:val="005B5E9C"/>
    <w:rsid w:val="005B65D4"/>
    <w:rsid w:val="005B660C"/>
    <w:rsid w:val="005B69F2"/>
    <w:rsid w:val="005B6D57"/>
    <w:rsid w:val="005B7599"/>
    <w:rsid w:val="005B7B11"/>
    <w:rsid w:val="005B7EE3"/>
    <w:rsid w:val="005C0781"/>
    <w:rsid w:val="005C089F"/>
    <w:rsid w:val="005C0A9F"/>
    <w:rsid w:val="005C1036"/>
    <w:rsid w:val="005C1185"/>
    <w:rsid w:val="005C25FB"/>
    <w:rsid w:val="005C2676"/>
    <w:rsid w:val="005C2C86"/>
    <w:rsid w:val="005C396A"/>
    <w:rsid w:val="005C3AD0"/>
    <w:rsid w:val="005C3B04"/>
    <w:rsid w:val="005C41EF"/>
    <w:rsid w:val="005C50E1"/>
    <w:rsid w:val="005C7311"/>
    <w:rsid w:val="005C7339"/>
    <w:rsid w:val="005C780C"/>
    <w:rsid w:val="005C7987"/>
    <w:rsid w:val="005C7ED3"/>
    <w:rsid w:val="005D074F"/>
    <w:rsid w:val="005D0B2B"/>
    <w:rsid w:val="005D12EE"/>
    <w:rsid w:val="005D2F17"/>
    <w:rsid w:val="005D3970"/>
    <w:rsid w:val="005D3BB1"/>
    <w:rsid w:val="005D476D"/>
    <w:rsid w:val="005D4D24"/>
    <w:rsid w:val="005D5297"/>
    <w:rsid w:val="005D5322"/>
    <w:rsid w:val="005D58E8"/>
    <w:rsid w:val="005D649D"/>
    <w:rsid w:val="005D6797"/>
    <w:rsid w:val="005E064A"/>
    <w:rsid w:val="005E104C"/>
    <w:rsid w:val="005E1710"/>
    <w:rsid w:val="005E1C6A"/>
    <w:rsid w:val="005E30EB"/>
    <w:rsid w:val="005E3BAE"/>
    <w:rsid w:val="005E3D86"/>
    <w:rsid w:val="005E49D6"/>
    <w:rsid w:val="005E4B12"/>
    <w:rsid w:val="005E50D8"/>
    <w:rsid w:val="005E6427"/>
    <w:rsid w:val="005E645A"/>
    <w:rsid w:val="005E69B2"/>
    <w:rsid w:val="005E7CA1"/>
    <w:rsid w:val="005E7D80"/>
    <w:rsid w:val="005F00CE"/>
    <w:rsid w:val="005F1026"/>
    <w:rsid w:val="005F11F6"/>
    <w:rsid w:val="005F1477"/>
    <w:rsid w:val="005F152F"/>
    <w:rsid w:val="005F163F"/>
    <w:rsid w:val="005F1D40"/>
    <w:rsid w:val="005F2B6B"/>
    <w:rsid w:val="005F304D"/>
    <w:rsid w:val="005F3BF3"/>
    <w:rsid w:val="005F42FF"/>
    <w:rsid w:val="005F4803"/>
    <w:rsid w:val="005F53DE"/>
    <w:rsid w:val="005F5436"/>
    <w:rsid w:val="005F56ED"/>
    <w:rsid w:val="005F57B5"/>
    <w:rsid w:val="005F5840"/>
    <w:rsid w:val="005F5876"/>
    <w:rsid w:val="005F58A7"/>
    <w:rsid w:val="005F5DBD"/>
    <w:rsid w:val="005F631B"/>
    <w:rsid w:val="005F7BE4"/>
    <w:rsid w:val="006008B5"/>
    <w:rsid w:val="006013E5"/>
    <w:rsid w:val="006021F2"/>
    <w:rsid w:val="006026D2"/>
    <w:rsid w:val="006026DA"/>
    <w:rsid w:val="0060352B"/>
    <w:rsid w:val="00603634"/>
    <w:rsid w:val="006036D1"/>
    <w:rsid w:val="00603A5B"/>
    <w:rsid w:val="00603ACE"/>
    <w:rsid w:val="00603C1C"/>
    <w:rsid w:val="00603DE2"/>
    <w:rsid w:val="00606335"/>
    <w:rsid w:val="00606D41"/>
    <w:rsid w:val="00607CC6"/>
    <w:rsid w:val="00611193"/>
    <w:rsid w:val="006116F8"/>
    <w:rsid w:val="00612891"/>
    <w:rsid w:val="00614060"/>
    <w:rsid w:val="00614F0A"/>
    <w:rsid w:val="00614F24"/>
    <w:rsid w:val="00616DFC"/>
    <w:rsid w:val="00617334"/>
    <w:rsid w:val="006176E9"/>
    <w:rsid w:val="00617B95"/>
    <w:rsid w:val="00617E7B"/>
    <w:rsid w:val="0062070D"/>
    <w:rsid w:val="0062115B"/>
    <w:rsid w:val="006221B5"/>
    <w:rsid w:val="0062307F"/>
    <w:rsid w:val="006231FA"/>
    <w:rsid w:val="00623229"/>
    <w:rsid w:val="006236D2"/>
    <w:rsid w:val="00623DCA"/>
    <w:rsid w:val="00625526"/>
    <w:rsid w:val="00626449"/>
    <w:rsid w:val="00627544"/>
    <w:rsid w:val="006279FB"/>
    <w:rsid w:val="00631514"/>
    <w:rsid w:val="00631867"/>
    <w:rsid w:val="0063221D"/>
    <w:rsid w:val="00632353"/>
    <w:rsid w:val="006340BD"/>
    <w:rsid w:val="006341EA"/>
    <w:rsid w:val="00634347"/>
    <w:rsid w:val="0063479E"/>
    <w:rsid w:val="00635889"/>
    <w:rsid w:val="00635FF3"/>
    <w:rsid w:val="00636101"/>
    <w:rsid w:val="00636940"/>
    <w:rsid w:val="00640053"/>
    <w:rsid w:val="00641010"/>
    <w:rsid w:val="00642534"/>
    <w:rsid w:val="00642843"/>
    <w:rsid w:val="0064285F"/>
    <w:rsid w:val="0064296A"/>
    <w:rsid w:val="00642A00"/>
    <w:rsid w:val="00642C3C"/>
    <w:rsid w:val="006431A8"/>
    <w:rsid w:val="00643B3C"/>
    <w:rsid w:val="00643C8A"/>
    <w:rsid w:val="00644806"/>
    <w:rsid w:val="00644CF7"/>
    <w:rsid w:val="00644DA2"/>
    <w:rsid w:val="00645697"/>
    <w:rsid w:val="00645D40"/>
    <w:rsid w:val="00647021"/>
    <w:rsid w:val="006477F3"/>
    <w:rsid w:val="006501EE"/>
    <w:rsid w:val="00650809"/>
    <w:rsid w:val="00650FFF"/>
    <w:rsid w:val="0065202C"/>
    <w:rsid w:val="006527B4"/>
    <w:rsid w:val="006536B8"/>
    <w:rsid w:val="0065388E"/>
    <w:rsid w:val="0065596F"/>
    <w:rsid w:val="00655BD8"/>
    <w:rsid w:val="00656D5A"/>
    <w:rsid w:val="006575F0"/>
    <w:rsid w:val="00657687"/>
    <w:rsid w:val="00657825"/>
    <w:rsid w:val="006602E9"/>
    <w:rsid w:val="00660722"/>
    <w:rsid w:val="0066082E"/>
    <w:rsid w:val="00661035"/>
    <w:rsid w:val="00662DEC"/>
    <w:rsid w:val="00663560"/>
    <w:rsid w:val="00663F94"/>
    <w:rsid w:val="00664615"/>
    <w:rsid w:val="00665221"/>
    <w:rsid w:val="00666506"/>
    <w:rsid w:val="006667B8"/>
    <w:rsid w:val="00666E3F"/>
    <w:rsid w:val="0067051F"/>
    <w:rsid w:val="00670CD7"/>
    <w:rsid w:val="00671866"/>
    <w:rsid w:val="00671F56"/>
    <w:rsid w:val="00674045"/>
    <w:rsid w:val="00674C3F"/>
    <w:rsid w:val="00674D80"/>
    <w:rsid w:val="006750FC"/>
    <w:rsid w:val="006754DA"/>
    <w:rsid w:val="006757A4"/>
    <w:rsid w:val="00675CD2"/>
    <w:rsid w:val="00676D13"/>
    <w:rsid w:val="006773FA"/>
    <w:rsid w:val="00677AA8"/>
    <w:rsid w:val="00677CA2"/>
    <w:rsid w:val="00677DE2"/>
    <w:rsid w:val="00677E99"/>
    <w:rsid w:val="00680218"/>
    <w:rsid w:val="00680DD2"/>
    <w:rsid w:val="00681A29"/>
    <w:rsid w:val="00683213"/>
    <w:rsid w:val="006839CF"/>
    <w:rsid w:val="00683CBE"/>
    <w:rsid w:val="006858A5"/>
    <w:rsid w:val="00686458"/>
    <w:rsid w:val="006866AF"/>
    <w:rsid w:val="0068759C"/>
    <w:rsid w:val="006875B2"/>
    <w:rsid w:val="00687656"/>
    <w:rsid w:val="00690325"/>
    <w:rsid w:val="00690EC5"/>
    <w:rsid w:val="0069118E"/>
    <w:rsid w:val="00691B2B"/>
    <w:rsid w:val="00692843"/>
    <w:rsid w:val="00693003"/>
    <w:rsid w:val="00693189"/>
    <w:rsid w:val="00693529"/>
    <w:rsid w:val="00693A89"/>
    <w:rsid w:val="00695A02"/>
    <w:rsid w:val="0069672E"/>
    <w:rsid w:val="00697605"/>
    <w:rsid w:val="00697BF1"/>
    <w:rsid w:val="006A07B8"/>
    <w:rsid w:val="006A0C44"/>
    <w:rsid w:val="006A1754"/>
    <w:rsid w:val="006A1C0A"/>
    <w:rsid w:val="006A293A"/>
    <w:rsid w:val="006A3370"/>
    <w:rsid w:val="006A4873"/>
    <w:rsid w:val="006A544B"/>
    <w:rsid w:val="006A5B74"/>
    <w:rsid w:val="006A6CAB"/>
    <w:rsid w:val="006B17ED"/>
    <w:rsid w:val="006B1AB7"/>
    <w:rsid w:val="006B258A"/>
    <w:rsid w:val="006B324B"/>
    <w:rsid w:val="006B3EC8"/>
    <w:rsid w:val="006B3FD5"/>
    <w:rsid w:val="006B4192"/>
    <w:rsid w:val="006B4C03"/>
    <w:rsid w:val="006B5B29"/>
    <w:rsid w:val="006B5D18"/>
    <w:rsid w:val="006B5D30"/>
    <w:rsid w:val="006B699F"/>
    <w:rsid w:val="006B6A40"/>
    <w:rsid w:val="006B6BB8"/>
    <w:rsid w:val="006B7E7B"/>
    <w:rsid w:val="006C1162"/>
    <w:rsid w:val="006C2446"/>
    <w:rsid w:val="006C2503"/>
    <w:rsid w:val="006C2CE0"/>
    <w:rsid w:val="006C3055"/>
    <w:rsid w:val="006C3B93"/>
    <w:rsid w:val="006C4248"/>
    <w:rsid w:val="006C496F"/>
    <w:rsid w:val="006C4B0B"/>
    <w:rsid w:val="006C4B63"/>
    <w:rsid w:val="006C4BA5"/>
    <w:rsid w:val="006C52CD"/>
    <w:rsid w:val="006C591F"/>
    <w:rsid w:val="006C651F"/>
    <w:rsid w:val="006C70BE"/>
    <w:rsid w:val="006C71AB"/>
    <w:rsid w:val="006D0596"/>
    <w:rsid w:val="006D0639"/>
    <w:rsid w:val="006D06DF"/>
    <w:rsid w:val="006D08BC"/>
    <w:rsid w:val="006D0F50"/>
    <w:rsid w:val="006D163E"/>
    <w:rsid w:val="006D1901"/>
    <w:rsid w:val="006D1ABB"/>
    <w:rsid w:val="006D1B66"/>
    <w:rsid w:val="006D23A1"/>
    <w:rsid w:val="006D38AA"/>
    <w:rsid w:val="006D4844"/>
    <w:rsid w:val="006D544A"/>
    <w:rsid w:val="006D5E2E"/>
    <w:rsid w:val="006D61AE"/>
    <w:rsid w:val="006D6E29"/>
    <w:rsid w:val="006D7A62"/>
    <w:rsid w:val="006D7D62"/>
    <w:rsid w:val="006D7DB3"/>
    <w:rsid w:val="006E0482"/>
    <w:rsid w:val="006E04D8"/>
    <w:rsid w:val="006E0953"/>
    <w:rsid w:val="006E12AE"/>
    <w:rsid w:val="006E1364"/>
    <w:rsid w:val="006E1724"/>
    <w:rsid w:val="006E1AAA"/>
    <w:rsid w:val="006E2413"/>
    <w:rsid w:val="006E2E51"/>
    <w:rsid w:val="006E2F05"/>
    <w:rsid w:val="006E40A4"/>
    <w:rsid w:val="006E41E0"/>
    <w:rsid w:val="006E4A10"/>
    <w:rsid w:val="006E52FB"/>
    <w:rsid w:val="006E63B7"/>
    <w:rsid w:val="006E6BB9"/>
    <w:rsid w:val="006E6D7A"/>
    <w:rsid w:val="006E7EAE"/>
    <w:rsid w:val="006F11B5"/>
    <w:rsid w:val="006F14C3"/>
    <w:rsid w:val="006F1839"/>
    <w:rsid w:val="006F1D88"/>
    <w:rsid w:val="006F2576"/>
    <w:rsid w:val="006F29EC"/>
    <w:rsid w:val="006F2A34"/>
    <w:rsid w:val="006F3A61"/>
    <w:rsid w:val="006F3E83"/>
    <w:rsid w:val="006F406A"/>
    <w:rsid w:val="006F4BA2"/>
    <w:rsid w:val="006F4C4B"/>
    <w:rsid w:val="006F4F28"/>
    <w:rsid w:val="006F6C90"/>
    <w:rsid w:val="006F73AD"/>
    <w:rsid w:val="006F74CB"/>
    <w:rsid w:val="006F7949"/>
    <w:rsid w:val="00700162"/>
    <w:rsid w:val="0070044E"/>
    <w:rsid w:val="007007C4"/>
    <w:rsid w:val="007012EC"/>
    <w:rsid w:val="00701EFF"/>
    <w:rsid w:val="00703A93"/>
    <w:rsid w:val="00704C4D"/>
    <w:rsid w:val="00704E58"/>
    <w:rsid w:val="0070505B"/>
    <w:rsid w:val="00705395"/>
    <w:rsid w:val="00706B5F"/>
    <w:rsid w:val="007074D3"/>
    <w:rsid w:val="00707968"/>
    <w:rsid w:val="00710094"/>
    <w:rsid w:val="007107F4"/>
    <w:rsid w:val="0071085B"/>
    <w:rsid w:val="00710AD0"/>
    <w:rsid w:val="00710B8F"/>
    <w:rsid w:val="00711270"/>
    <w:rsid w:val="0071145F"/>
    <w:rsid w:val="00711567"/>
    <w:rsid w:val="00712523"/>
    <w:rsid w:val="00712DB0"/>
    <w:rsid w:val="00713974"/>
    <w:rsid w:val="00713EB4"/>
    <w:rsid w:val="007140BC"/>
    <w:rsid w:val="00714433"/>
    <w:rsid w:val="007153E9"/>
    <w:rsid w:val="007158C9"/>
    <w:rsid w:val="0071744C"/>
    <w:rsid w:val="00717963"/>
    <w:rsid w:val="00717D31"/>
    <w:rsid w:val="00720CD6"/>
    <w:rsid w:val="0072206F"/>
    <w:rsid w:val="007234B7"/>
    <w:rsid w:val="00723F27"/>
    <w:rsid w:val="007246AB"/>
    <w:rsid w:val="00724BDE"/>
    <w:rsid w:val="00724F04"/>
    <w:rsid w:val="00726287"/>
    <w:rsid w:val="00726FCA"/>
    <w:rsid w:val="00731B80"/>
    <w:rsid w:val="00731D2E"/>
    <w:rsid w:val="007323F1"/>
    <w:rsid w:val="007324AD"/>
    <w:rsid w:val="007325F2"/>
    <w:rsid w:val="0073276E"/>
    <w:rsid w:val="00732D71"/>
    <w:rsid w:val="007337CE"/>
    <w:rsid w:val="007339A0"/>
    <w:rsid w:val="00734372"/>
    <w:rsid w:val="007344C9"/>
    <w:rsid w:val="00735CDF"/>
    <w:rsid w:val="00735CFB"/>
    <w:rsid w:val="007377A2"/>
    <w:rsid w:val="0074020A"/>
    <w:rsid w:val="0074028D"/>
    <w:rsid w:val="00740BCC"/>
    <w:rsid w:val="00740E49"/>
    <w:rsid w:val="00740F56"/>
    <w:rsid w:val="00741254"/>
    <w:rsid w:val="00741950"/>
    <w:rsid w:val="00741E7A"/>
    <w:rsid w:val="00742529"/>
    <w:rsid w:val="00742BC4"/>
    <w:rsid w:val="00742D3E"/>
    <w:rsid w:val="00743A52"/>
    <w:rsid w:val="007440BB"/>
    <w:rsid w:val="00744A21"/>
    <w:rsid w:val="007473AD"/>
    <w:rsid w:val="00747CAF"/>
    <w:rsid w:val="007512E3"/>
    <w:rsid w:val="00753258"/>
    <w:rsid w:val="0075326B"/>
    <w:rsid w:val="00753D25"/>
    <w:rsid w:val="00754AA7"/>
    <w:rsid w:val="00754E56"/>
    <w:rsid w:val="00754F4B"/>
    <w:rsid w:val="0075619B"/>
    <w:rsid w:val="00757016"/>
    <w:rsid w:val="00760996"/>
    <w:rsid w:val="00760B59"/>
    <w:rsid w:val="00760CAB"/>
    <w:rsid w:val="00760FB2"/>
    <w:rsid w:val="0076197C"/>
    <w:rsid w:val="0076241C"/>
    <w:rsid w:val="00762CC6"/>
    <w:rsid w:val="00764550"/>
    <w:rsid w:val="00764AE5"/>
    <w:rsid w:val="00764E23"/>
    <w:rsid w:val="00770043"/>
    <w:rsid w:val="007703C5"/>
    <w:rsid w:val="00771909"/>
    <w:rsid w:val="00771F96"/>
    <w:rsid w:val="0077217E"/>
    <w:rsid w:val="00772870"/>
    <w:rsid w:val="007738E4"/>
    <w:rsid w:val="00773D79"/>
    <w:rsid w:val="00774613"/>
    <w:rsid w:val="00774854"/>
    <w:rsid w:val="0077497D"/>
    <w:rsid w:val="00774A84"/>
    <w:rsid w:val="0077507D"/>
    <w:rsid w:val="0077544C"/>
    <w:rsid w:val="007759A5"/>
    <w:rsid w:val="007762AE"/>
    <w:rsid w:val="00776584"/>
    <w:rsid w:val="00776BD6"/>
    <w:rsid w:val="00777BB3"/>
    <w:rsid w:val="0078113C"/>
    <w:rsid w:val="00782717"/>
    <w:rsid w:val="0078281C"/>
    <w:rsid w:val="007828F5"/>
    <w:rsid w:val="00782C09"/>
    <w:rsid w:val="007831F5"/>
    <w:rsid w:val="00783726"/>
    <w:rsid w:val="00783D61"/>
    <w:rsid w:val="00785EAC"/>
    <w:rsid w:val="00785EB8"/>
    <w:rsid w:val="00787816"/>
    <w:rsid w:val="0079355E"/>
    <w:rsid w:val="0079424B"/>
    <w:rsid w:val="00794676"/>
    <w:rsid w:val="0079558D"/>
    <w:rsid w:val="00795853"/>
    <w:rsid w:val="00795C92"/>
    <w:rsid w:val="00796673"/>
    <w:rsid w:val="007A035C"/>
    <w:rsid w:val="007A0EA1"/>
    <w:rsid w:val="007A1CBD"/>
    <w:rsid w:val="007A22EB"/>
    <w:rsid w:val="007A2C3C"/>
    <w:rsid w:val="007A3B9D"/>
    <w:rsid w:val="007A43D3"/>
    <w:rsid w:val="007A5A41"/>
    <w:rsid w:val="007A5EF0"/>
    <w:rsid w:val="007A7576"/>
    <w:rsid w:val="007A7BCE"/>
    <w:rsid w:val="007A7E37"/>
    <w:rsid w:val="007B0C93"/>
    <w:rsid w:val="007B103A"/>
    <w:rsid w:val="007B1130"/>
    <w:rsid w:val="007B26D1"/>
    <w:rsid w:val="007B2845"/>
    <w:rsid w:val="007B28BF"/>
    <w:rsid w:val="007B3D37"/>
    <w:rsid w:val="007B45B8"/>
    <w:rsid w:val="007B4AD0"/>
    <w:rsid w:val="007B4E98"/>
    <w:rsid w:val="007B5B83"/>
    <w:rsid w:val="007B75D9"/>
    <w:rsid w:val="007B770C"/>
    <w:rsid w:val="007B7B7D"/>
    <w:rsid w:val="007C05CC"/>
    <w:rsid w:val="007C1AE3"/>
    <w:rsid w:val="007C1CAC"/>
    <w:rsid w:val="007C2DB1"/>
    <w:rsid w:val="007C3357"/>
    <w:rsid w:val="007C489E"/>
    <w:rsid w:val="007C4C10"/>
    <w:rsid w:val="007C57D3"/>
    <w:rsid w:val="007C6D71"/>
    <w:rsid w:val="007C791C"/>
    <w:rsid w:val="007D07D1"/>
    <w:rsid w:val="007D0CF7"/>
    <w:rsid w:val="007D0D18"/>
    <w:rsid w:val="007D0D55"/>
    <w:rsid w:val="007D1156"/>
    <w:rsid w:val="007D1A56"/>
    <w:rsid w:val="007D1DFF"/>
    <w:rsid w:val="007D204B"/>
    <w:rsid w:val="007D2E9A"/>
    <w:rsid w:val="007D3119"/>
    <w:rsid w:val="007D4D0B"/>
    <w:rsid w:val="007D626F"/>
    <w:rsid w:val="007D6435"/>
    <w:rsid w:val="007D64E8"/>
    <w:rsid w:val="007D7756"/>
    <w:rsid w:val="007E1123"/>
    <w:rsid w:val="007E2604"/>
    <w:rsid w:val="007E300A"/>
    <w:rsid w:val="007E3489"/>
    <w:rsid w:val="007E423E"/>
    <w:rsid w:val="007E5D61"/>
    <w:rsid w:val="007E6C85"/>
    <w:rsid w:val="007E72CD"/>
    <w:rsid w:val="007E7645"/>
    <w:rsid w:val="007E7E98"/>
    <w:rsid w:val="007F04C9"/>
    <w:rsid w:val="007F0D23"/>
    <w:rsid w:val="007F0F9F"/>
    <w:rsid w:val="007F213D"/>
    <w:rsid w:val="007F2C75"/>
    <w:rsid w:val="007F359E"/>
    <w:rsid w:val="007F404A"/>
    <w:rsid w:val="007F4681"/>
    <w:rsid w:val="007F4E59"/>
    <w:rsid w:val="007F5959"/>
    <w:rsid w:val="007F5AE2"/>
    <w:rsid w:val="007F5F25"/>
    <w:rsid w:val="007F627A"/>
    <w:rsid w:val="007F69F6"/>
    <w:rsid w:val="007F6F53"/>
    <w:rsid w:val="007F738A"/>
    <w:rsid w:val="007F7453"/>
    <w:rsid w:val="00800355"/>
    <w:rsid w:val="008006A2"/>
    <w:rsid w:val="00800864"/>
    <w:rsid w:val="00800C0E"/>
    <w:rsid w:val="00800D5D"/>
    <w:rsid w:val="00801D1E"/>
    <w:rsid w:val="00802B08"/>
    <w:rsid w:val="00802B48"/>
    <w:rsid w:val="00803B4C"/>
    <w:rsid w:val="00804240"/>
    <w:rsid w:val="0080470E"/>
    <w:rsid w:val="00804C66"/>
    <w:rsid w:val="00806048"/>
    <w:rsid w:val="00807BDD"/>
    <w:rsid w:val="00807C99"/>
    <w:rsid w:val="008103AC"/>
    <w:rsid w:val="00810CA5"/>
    <w:rsid w:val="00810E93"/>
    <w:rsid w:val="008113B9"/>
    <w:rsid w:val="00813DC6"/>
    <w:rsid w:val="00815EAD"/>
    <w:rsid w:val="00815F3A"/>
    <w:rsid w:val="00816D17"/>
    <w:rsid w:val="00816F31"/>
    <w:rsid w:val="00816F33"/>
    <w:rsid w:val="0081733B"/>
    <w:rsid w:val="00817500"/>
    <w:rsid w:val="0081763C"/>
    <w:rsid w:val="0081786A"/>
    <w:rsid w:val="00817954"/>
    <w:rsid w:val="008208C0"/>
    <w:rsid w:val="00820D1D"/>
    <w:rsid w:val="00821217"/>
    <w:rsid w:val="00822CAC"/>
    <w:rsid w:val="00822DA7"/>
    <w:rsid w:val="00822DC6"/>
    <w:rsid w:val="0082353E"/>
    <w:rsid w:val="008237C2"/>
    <w:rsid w:val="00823858"/>
    <w:rsid w:val="00823DA9"/>
    <w:rsid w:val="00825091"/>
    <w:rsid w:val="008257B0"/>
    <w:rsid w:val="008258AC"/>
    <w:rsid w:val="00825E73"/>
    <w:rsid w:val="00826AB2"/>
    <w:rsid w:val="00826C16"/>
    <w:rsid w:val="00827028"/>
    <w:rsid w:val="00827037"/>
    <w:rsid w:val="0082770A"/>
    <w:rsid w:val="0083047A"/>
    <w:rsid w:val="00830575"/>
    <w:rsid w:val="00830808"/>
    <w:rsid w:val="00831BEF"/>
    <w:rsid w:val="00831E4B"/>
    <w:rsid w:val="00832692"/>
    <w:rsid w:val="0083289C"/>
    <w:rsid w:val="00834A2A"/>
    <w:rsid w:val="0083517A"/>
    <w:rsid w:val="00835665"/>
    <w:rsid w:val="00836DE8"/>
    <w:rsid w:val="008374CA"/>
    <w:rsid w:val="00841B1C"/>
    <w:rsid w:val="008434ED"/>
    <w:rsid w:val="008450F2"/>
    <w:rsid w:val="0084516D"/>
    <w:rsid w:val="0084596B"/>
    <w:rsid w:val="00846B52"/>
    <w:rsid w:val="008476A5"/>
    <w:rsid w:val="00847C35"/>
    <w:rsid w:val="008503D3"/>
    <w:rsid w:val="00850D2B"/>
    <w:rsid w:val="00851B19"/>
    <w:rsid w:val="008521DA"/>
    <w:rsid w:val="00852825"/>
    <w:rsid w:val="00853116"/>
    <w:rsid w:val="00853470"/>
    <w:rsid w:val="00853ADB"/>
    <w:rsid w:val="0085590D"/>
    <w:rsid w:val="00855F1C"/>
    <w:rsid w:val="008566CD"/>
    <w:rsid w:val="008569EF"/>
    <w:rsid w:val="008570A2"/>
    <w:rsid w:val="0085794A"/>
    <w:rsid w:val="00862684"/>
    <w:rsid w:val="00862BBC"/>
    <w:rsid w:val="00862E86"/>
    <w:rsid w:val="008639E9"/>
    <w:rsid w:val="00863B6C"/>
    <w:rsid w:val="008645B9"/>
    <w:rsid w:val="00864740"/>
    <w:rsid w:val="0086646F"/>
    <w:rsid w:val="00866DC0"/>
    <w:rsid w:val="008670FF"/>
    <w:rsid w:val="00867845"/>
    <w:rsid w:val="00867C97"/>
    <w:rsid w:val="00870E36"/>
    <w:rsid w:val="00871986"/>
    <w:rsid w:val="00871BF3"/>
    <w:rsid w:val="00872F22"/>
    <w:rsid w:val="00873941"/>
    <w:rsid w:val="00874D1E"/>
    <w:rsid w:val="00875545"/>
    <w:rsid w:val="0087566F"/>
    <w:rsid w:val="00875D06"/>
    <w:rsid w:val="00876043"/>
    <w:rsid w:val="00877451"/>
    <w:rsid w:val="00877B55"/>
    <w:rsid w:val="00881679"/>
    <w:rsid w:val="00882238"/>
    <w:rsid w:val="00882625"/>
    <w:rsid w:val="0088264C"/>
    <w:rsid w:val="008837C4"/>
    <w:rsid w:val="00884A9A"/>
    <w:rsid w:val="00885AC2"/>
    <w:rsid w:val="00885E1C"/>
    <w:rsid w:val="008860F1"/>
    <w:rsid w:val="008874C8"/>
    <w:rsid w:val="0089105B"/>
    <w:rsid w:val="00891DAF"/>
    <w:rsid w:val="00892689"/>
    <w:rsid w:val="00892735"/>
    <w:rsid w:val="0089432D"/>
    <w:rsid w:val="00894719"/>
    <w:rsid w:val="00895237"/>
    <w:rsid w:val="008955F3"/>
    <w:rsid w:val="008956A0"/>
    <w:rsid w:val="008956BE"/>
    <w:rsid w:val="00896C26"/>
    <w:rsid w:val="0089793E"/>
    <w:rsid w:val="00897E22"/>
    <w:rsid w:val="008A049C"/>
    <w:rsid w:val="008A1058"/>
    <w:rsid w:val="008A1222"/>
    <w:rsid w:val="008A19DC"/>
    <w:rsid w:val="008A21BA"/>
    <w:rsid w:val="008A39BF"/>
    <w:rsid w:val="008A4087"/>
    <w:rsid w:val="008A5BD1"/>
    <w:rsid w:val="008A5E6F"/>
    <w:rsid w:val="008B0A39"/>
    <w:rsid w:val="008B0FC2"/>
    <w:rsid w:val="008B1043"/>
    <w:rsid w:val="008B11C1"/>
    <w:rsid w:val="008B135E"/>
    <w:rsid w:val="008B2940"/>
    <w:rsid w:val="008B3B1E"/>
    <w:rsid w:val="008B553A"/>
    <w:rsid w:val="008B5A51"/>
    <w:rsid w:val="008B5B0E"/>
    <w:rsid w:val="008B645D"/>
    <w:rsid w:val="008B6668"/>
    <w:rsid w:val="008B681A"/>
    <w:rsid w:val="008B6E09"/>
    <w:rsid w:val="008C02C5"/>
    <w:rsid w:val="008C06FE"/>
    <w:rsid w:val="008C0F9E"/>
    <w:rsid w:val="008C388F"/>
    <w:rsid w:val="008C3F3A"/>
    <w:rsid w:val="008C4470"/>
    <w:rsid w:val="008C4B57"/>
    <w:rsid w:val="008C51E0"/>
    <w:rsid w:val="008C65E5"/>
    <w:rsid w:val="008C6724"/>
    <w:rsid w:val="008C67F2"/>
    <w:rsid w:val="008C6F94"/>
    <w:rsid w:val="008C718F"/>
    <w:rsid w:val="008C7222"/>
    <w:rsid w:val="008C7989"/>
    <w:rsid w:val="008C7C7D"/>
    <w:rsid w:val="008C7D15"/>
    <w:rsid w:val="008C7DD0"/>
    <w:rsid w:val="008D0499"/>
    <w:rsid w:val="008D0DE0"/>
    <w:rsid w:val="008D2437"/>
    <w:rsid w:val="008D31B0"/>
    <w:rsid w:val="008D31FB"/>
    <w:rsid w:val="008D349E"/>
    <w:rsid w:val="008D3DAE"/>
    <w:rsid w:val="008D4C54"/>
    <w:rsid w:val="008D505D"/>
    <w:rsid w:val="008D70DE"/>
    <w:rsid w:val="008E0A18"/>
    <w:rsid w:val="008E3397"/>
    <w:rsid w:val="008E4EFD"/>
    <w:rsid w:val="008E5DC6"/>
    <w:rsid w:val="008E737F"/>
    <w:rsid w:val="008E74F1"/>
    <w:rsid w:val="008E7D7D"/>
    <w:rsid w:val="008E7E43"/>
    <w:rsid w:val="008E7FCB"/>
    <w:rsid w:val="008F01A6"/>
    <w:rsid w:val="008F0F02"/>
    <w:rsid w:val="008F111F"/>
    <w:rsid w:val="008F12C3"/>
    <w:rsid w:val="008F1CE7"/>
    <w:rsid w:val="008F250E"/>
    <w:rsid w:val="008F3166"/>
    <w:rsid w:val="008F401A"/>
    <w:rsid w:val="008F4EB4"/>
    <w:rsid w:val="008F503E"/>
    <w:rsid w:val="008F5107"/>
    <w:rsid w:val="008F5533"/>
    <w:rsid w:val="008F56DE"/>
    <w:rsid w:val="008F57E7"/>
    <w:rsid w:val="00900136"/>
    <w:rsid w:val="00900673"/>
    <w:rsid w:val="009008AC"/>
    <w:rsid w:val="00900C21"/>
    <w:rsid w:val="009025C0"/>
    <w:rsid w:val="009030A5"/>
    <w:rsid w:val="00903593"/>
    <w:rsid w:val="00904506"/>
    <w:rsid w:val="0090711B"/>
    <w:rsid w:val="0090731E"/>
    <w:rsid w:val="00910F8C"/>
    <w:rsid w:val="00911973"/>
    <w:rsid w:val="00911FA5"/>
    <w:rsid w:val="00913A41"/>
    <w:rsid w:val="0091435B"/>
    <w:rsid w:val="009143B5"/>
    <w:rsid w:val="00914DBF"/>
    <w:rsid w:val="009156A2"/>
    <w:rsid w:val="00915A5F"/>
    <w:rsid w:val="00917D60"/>
    <w:rsid w:val="00920219"/>
    <w:rsid w:val="00920AFC"/>
    <w:rsid w:val="009214E4"/>
    <w:rsid w:val="00922248"/>
    <w:rsid w:val="009224B6"/>
    <w:rsid w:val="009225D3"/>
    <w:rsid w:val="00922BA0"/>
    <w:rsid w:val="0092314A"/>
    <w:rsid w:val="00923E75"/>
    <w:rsid w:val="0092752A"/>
    <w:rsid w:val="00927F67"/>
    <w:rsid w:val="00930035"/>
    <w:rsid w:val="009309A8"/>
    <w:rsid w:val="00930FE7"/>
    <w:rsid w:val="0093110F"/>
    <w:rsid w:val="00931A8A"/>
    <w:rsid w:val="0093358C"/>
    <w:rsid w:val="00933EDF"/>
    <w:rsid w:val="009341AE"/>
    <w:rsid w:val="00934640"/>
    <w:rsid w:val="00935717"/>
    <w:rsid w:val="0093581C"/>
    <w:rsid w:val="0093690F"/>
    <w:rsid w:val="00937C46"/>
    <w:rsid w:val="00940E59"/>
    <w:rsid w:val="00941F0F"/>
    <w:rsid w:val="0094296E"/>
    <w:rsid w:val="009433C4"/>
    <w:rsid w:val="00943937"/>
    <w:rsid w:val="00943CC1"/>
    <w:rsid w:val="00946C0E"/>
    <w:rsid w:val="0095014D"/>
    <w:rsid w:val="0095037A"/>
    <w:rsid w:val="00950D3F"/>
    <w:rsid w:val="00950F86"/>
    <w:rsid w:val="0095104D"/>
    <w:rsid w:val="0095157B"/>
    <w:rsid w:val="00953011"/>
    <w:rsid w:val="00953121"/>
    <w:rsid w:val="009542DC"/>
    <w:rsid w:val="00955718"/>
    <w:rsid w:val="009557A7"/>
    <w:rsid w:val="00955F8A"/>
    <w:rsid w:val="00956068"/>
    <w:rsid w:val="00956BCA"/>
    <w:rsid w:val="00956BD3"/>
    <w:rsid w:val="009576C2"/>
    <w:rsid w:val="00960942"/>
    <w:rsid w:val="0096129F"/>
    <w:rsid w:val="00961672"/>
    <w:rsid w:val="00962FBB"/>
    <w:rsid w:val="00963495"/>
    <w:rsid w:val="00963BB6"/>
    <w:rsid w:val="009642F2"/>
    <w:rsid w:val="009645E8"/>
    <w:rsid w:val="00964821"/>
    <w:rsid w:val="00965494"/>
    <w:rsid w:val="00966684"/>
    <w:rsid w:val="00966A9E"/>
    <w:rsid w:val="0096728C"/>
    <w:rsid w:val="00967876"/>
    <w:rsid w:val="0097026B"/>
    <w:rsid w:val="00970D7E"/>
    <w:rsid w:val="00971019"/>
    <w:rsid w:val="00971575"/>
    <w:rsid w:val="00973250"/>
    <w:rsid w:val="009749A8"/>
    <w:rsid w:val="00975579"/>
    <w:rsid w:val="00975A83"/>
    <w:rsid w:val="0097699B"/>
    <w:rsid w:val="00976A9A"/>
    <w:rsid w:val="009778D4"/>
    <w:rsid w:val="00980A9C"/>
    <w:rsid w:val="00980B58"/>
    <w:rsid w:val="00982B45"/>
    <w:rsid w:val="009845A6"/>
    <w:rsid w:val="0098479E"/>
    <w:rsid w:val="009849A6"/>
    <w:rsid w:val="00985138"/>
    <w:rsid w:val="009851B0"/>
    <w:rsid w:val="009854E5"/>
    <w:rsid w:val="009859A5"/>
    <w:rsid w:val="00986EE5"/>
    <w:rsid w:val="00987B4E"/>
    <w:rsid w:val="00992AE6"/>
    <w:rsid w:val="00993BE4"/>
    <w:rsid w:val="00993C72"/>
    <w:rsid w:val="00994B44"/>
    <w:rsid w:val="00994F88"/>
    <w:rsid w:val="0099617B"/>
    <w:rsid w:val="0099639E"/>
    <w:rsid w:val="009965A1"/>
    <w:rsid w:val="00997413"/>
    <w:rsid w:val="009978E8"/>
    <w:rsid w:val="00997CD7"/>
    <w:rsid w:val="009A03FE"/>
    <w:rsid w:val="009A05A5"/>
    <w:rsid w:val="009A1159"/>
    <w:rsid w:val="009A15D0"/>
    <w:rsid w:val="009A1661"/>
    <w:rsid w:val="009A1F24"/>
    <w:rsid w:val="009A1F44"/>
    <w:rsid w:val="009A2404"/>
    <w:rsid w:val="009A25BB"/>
    <w:rsid w:val="009A2C37"/>
    <w:rsid w:val="009A3ED5"/>
    <w:rsid w:val="009A4856"/>
    <w:rsid w:val="009A4BE4"/>
    <w:rsid w:val="009A625A"/>
    <w:rsid w:val="009A684F"/>
    <w:rsid w:val="009B1D8A"/>
    <w:rsid w:val="009B1E4E"/>
    <w:rsid w:val="009B27C4"/>
    <w:rsid w:val="009B40CA"/>
    <w:rsid w:val="009B42CD"/>
    <w:rsid w:val="009B4650"/>
    <w:rsid w:val="009B627B"/>
    <w:rsid w:val="009B6A57"/>
    <w:rsid w:val="009B717A"/>
    <w:rsid w:val="009B74A1"/>
    <w:rsid w:val="009B794F"/>
    <w:rsid w:val="009C0C4E"/>
    <w:rsid w:val="009C2806"/>
    <w:rsid w:val="009C37FC"/>
    <w:rsid w:val="009C4342"/>
    <w:rsid w:val="009C4A41"/>
    <w:rsid w:val="009C5207"/>
    <w:rsid w:val="009C6DB6"/>
    <w:rsid w:val="009C6ED7"/>
    <w:rsid w:val="009C73D5"/>
    <w:rsid w:val="009C7976"/>
    <w:rsid w:val="009C7D0F"/>
    <w:rsid w:val="009C7EE4"/>
    <w:rsid w:val="009D12BF"/>
    <w:rsid w:val="009D16E5"/>
    <w:rsid w:val="009D2283"/>
    <w:rsid w:val="009D256A"/>
    <w:rsid w:val="009D271A"/>
    <w:rsid w:val="009D36C8"/>
    <w:rsid w:val="009D3700"/>
    <w:rsid w:val="009D3E33"/>
    <w:rsid w:val="009D3F14"/>
    <w:rsid w:val="009D48EB"/>
    <w:rsid w:val="009D669A"/>
    <w:rsid w:val="009D67F7"/>
    <w:rsid w:val="009E02FA"/>
    <w:rsid w:val="009E03A4"/>
    <w:rsid w:val="009E0A7A"/>
    <w:rsid w:val="009E0DF2"/>
    <w:rsid w:val="009E123D"/>
    <w:rsid w:val="009E17C8"/>
    <w:rsid w:val="009E19F9"/>
    <w:rsid w:val="009E1EBA"/>
    <w:rsid w:val="009E3C92"/>
    <w:rsid w:val="009E479E"/>
    <w:rsid w:val="009E5376"/>
    <w:rsid w:val="009E552B"/>
    <w:rsid w:val="009E55F9"/>
    <w:rsid w:val="009E5890"/>
    <w:rsid w:val="009E5BA5"/>
    <w:rsid w:val="009E6211"/>
    <w:rsid w:val="009E633F"/>
    <w:rsid w:val="009E652D"/>
    <w:rsid w:val="009E6BEE"/>
    <w:rsid w:val="009E7C65"/>
    <w:rsid w:val="009F003A"/>
    <w:rsid w:val="009F0BC0"/>
    <w:rsid w:val="009F0D7B"/>
    <w:rsid w:val="009F1F03"/>
    <w:rsid w:val="009F3199"/>
    <w:rsid w:val="009F5214"/>
    <w:rsid w:val="009F6439"/>
    <w:rsid w:val="009F6C02"/>
    <w:rsid w:val="009F6C50"/>
    <w:rsid w:val="009F6C95"/>
    <w:rsid w:val="009F73B9"/>
    <w:rsid w:val="009F7952"/>
    <w:rsid w:val="00A009D8"/>
    <w:rsid w:val="00A009EF"/>
    <w:rsid w:val="00A02887"/>
    <w:rsid w:val="00A029C8"/>
    <w:rsid w:val="00A03FD2"/>
    <w:rsid w:val="00A067E2"/>
    <w:rsid w:val="00A10C86"/>
    <w:rsid w:val="00A10C8F"/>
    <w:rsid w:val="00A1105F"/>
    <w:rsid w:val="00A123D7"/>
    <w:rsid w:val="00A13F65"/>
    <w:rsid w:val="00A1544E"/>
    <w:rsid w:val="00A1596E"/>
    <w:rsid w:val="00A15E4B"/>
    <w:rsid w:val="00A1666C"/>
    <w:rsid w:val="00A20F4A"/>
    <w:rsid w:val="00A20FC8"/>
    <w:rsid w:val="00A20FEF"/>
    <w:rsid w:val="00A22393"/>
    <w:rsid w:val="00A22E82"/>
    <w:rsid w:val="00A2342F"/>
    <w:rsid w:val="00A237C5"/>
    <w:rsid w:val="00A241D0"/>
    <w:rsid w:val="00A26887"/>
    <w:rsid w:val="00A26BC6"/>
    <w:rsid w:val="00A26D2B"/>
    <w:rsid w:val="00A26DE5"/>
    <w:rsid w:val="00A27125"/>
    <w:rsid w:val="00A2715D"/>
    <w:rsid w:val="00A27EB8"/>
    <w:rsid w:val="00A328D3"/>
    <w:rsid w:val="00A32B18"/>
    <w:rsid w:val="00A33100"/>
    <w:rsid w:val="00A33F87"/>
    <w:rsid w:val="00A3412A"/>
    <w:rsid w:val="00A34F22"/>
    <w:rsid w:val="00A3528B"/>
    <w:rsid w:val="00A355B8"/>
    <w:rsid w:val="00A36E26"/>
    <w:rsid w:val="00A4059B"/>
    <w:rsid w:val="00A40BEB"/>
    <w:rsid w:val="00A4197C"/>
    <w:rsid w:val="00A419C5"/>
    <w:rsid w:val="00A42659"/>
    <w:rsid w:val="00A43278"/>
    <w:rsid w:val="00A433B4"/>
    <w:rsid w:val="00A44143"/>
    <w:rsid w:val="00A4499F"/>
    <w:rsid w:val="00A44B4C"/>
    <w:rsid w:val="00A45709"/>
    <w:rsid w:val="00A465E9"/>
    <w:rsid w:val="00A470B3"/>
    <w:rsid w:val="00A47D93"/>
    <w:rsid w:val="00A50072"/>
    <w:rsid w:val="00A50366"/>
    <w:rsid w:val="00A5170B"/>
    <w:rsid w:val="00A5188F"/>
    <w:rsid w:val="00A53E07"/>
    <w:rsid w:val="00A5492C"/>
    <w:rsid w:val="00A54B6E"/>
    <w:rsid w:val="00A553F9"/>
    <w:rsid w:val="00A55546"/>
    <w:rsid w:val="00A558B4"/>
    <w:rsid w:val="00A55911"/>
    <w:rsid w:val="00A560BA"/>
    <w:rsid w:val="00A56FA4"/>
    <w:rsid w:val="00A578DF"/>
    <w:rsid w:val="00A57A38"/>
    <w:rsid w:val="00A57F0D"/>
    <w:rsid w:val="00A60823"/>
    <w:rsid w:val="00A60CB5"/>
    <w:rsid w:val="00A61082"/>
    <w:rsid w:val="00A617F1"/>
    <w:rsid w:val="00A61D4D"/>
    <w:rsid w:val="00A621A6"/>
    <w:rsid w:val="00A62C7B"/>
    <w:rsid w:val="00A633B9"/>
    <w:rsid w:val="00A63CC9"/>
    <w:rsid w:val="00A65318"/>
    <w:rsid w:val="00A65DD2"/>
    <w:rsid w:val="00A662B5"/>
    <w:rsid w:val="00A66C8F"/>
    <w:rsid w:val="00A67472"/>
    <w:rsid w:val="00A702BE"/>
    <w:rsid w:val="00A70443"/>
    <w:rsid w:val="00A70C89"/>
    <w:rsid w:val="00A70EA1"/>
    <w:rsid w:val="00A72669"/>
    <w:rsid w:val="00A726ED"/>
    <w:rsid w:val="00A730A7"/>
    <w:rsid w:val="00A745A7"/>
    <w:rsid w:val="00A75040"/>
    <w:rsid w:val="00A75919"/>
    <w:rsid w:val="00A75DF5"/>
    <w:rsid w:val="00A769CC"/>
    <w:rsid w:val="00A77052"/>
    <w:rsid w:val="00A771DD"/>
    <w:rsid w:val="00A80050"/>
    <w:rsid w:val="00A804EB"/>
    <w:rsid w:val="00A814E1"/>
    <w:rsid w:val="00A81742"/>
    <w:rsid w:val="00A81CF5"/>
    <w:rsid w:val="00A826E5"/>
    <w:rsid w:val="00A829E0"/>
    <w:rsid w:val="00A82C31"/>
    <w:rsid w:val="00A82CB1"/>
    <w:rsid w:val="00A82FDE"/>
    <w:rsid w:val="00A83420"/>
    <w:rsid w:val="00A83C49"/>
    <w:rsid w:val="00A845E7"/>
    <w:rsid w:val="00A85063"/>
    <w:rsid w:val="00A85B70"/>
    <w:rsid w:val="00A86141"/>
    <w:rsid w:val="00A8721E"/>
    <w:rsid w:val="00A9078B"/>
    <w:rsid w:val="00A907E2"/>
    <w:rsid w:val="00A90C2C"/>
    <w:rsid w:val="00A91843"/>
    <w:rsid w:val="00A9219A"/>
    <w:rsid w:val="00A921D2"/>
    <w:rsid w:val="00A938B3"/>
    <w:rsid w:val="00A946B4"/>
    <w:rsid w:val="00A94BB7"/>
    <w:rsid w:val="00A95ACA"/>
    <w:rsid w:val="00A96260"/>
    <w:rsid w:val="00A96292"/>
    <w:rsid w:val="00A96D5F"/>
    <w:rsid w:val="00A97922"/>
    <w:rsid w:val="00A97E7C"/>
    <w:rsid w:val="00AA16A0"/>
    <w:rsid w:val="00AA1BD8"/>
    <w:rsid w:val="00AA1D63"/>
    <w:rsid w:val="00AA1D68"/>
    <w:rsid w:val="00AA2336"/>
    <w:rsid w:val="00AA27CC"/>
    <w:rsid w:val="00AA3275"/>
    <w:rsid w:val="00AA3512"/>
    <w:rsid w:val="00AA357A"/>
    <w:rsid w:val="00AA3F65"/>
    <w:rsid w:val="00AA44EA"/>
    <w:rsid w:val="00AA49BD"/>
    <w:rsid w:val="00AA5EA4"/>
    <w:rsid w:val="00AA606B"/>
    <w:rsid w:val="00AA65F8"/>
    <w:rsid w:val="00AA79A3"/>
    <w:rsid w:val="00AA7A70"/>
    <w:rsid w:val="00AB049B"/>
    <w:rsid w:val="00AB084F"/>
    <w:rsid w:val="00AB2665"/>
    <w:rsid w:val="00AB4E53"/>
    <w:rsid w:val="00AB4FF4"/>
    <w:rsid w:val="00AB501F"/>
    <w:rsid w:val="00AB5389"/>
    <w:rsid w:val="00AB638E"/>
    <w:rsid w:val="00AC00DA"/>
    <w:rsid w:val="00AC01A9"/>
    <w:rsid w:val="00AC0646"/>
    <w:rsid w:val="00AC0D3C"/>
    <w:rsid w:val="00AC11A4"/>
    <w:rsid w:val="00AC4C67"/>
    <w:rsid w:val="00AC5D7D"/>
    <w:rsid w:val="00AC61DF"/>
    <w:rsid w:val="00AC6BE2"/>
    <w:rsid w:val="00AC6EB7"/>
    <w:rsid w:val="00AC7163"/>
    <w:rsid w:val="00AC77B7"/>
    <w:rsid w:val="00AC7E18"/>
    <w:rsid w:val="00AD03FA"/>
    <w:rsid w:val="00AD07A2"/>
    <w:rsid w:val="00AD2091"/>
    <w:rsid w:val="00AD2502"/>
    <w:rsid w:val="00AD265F"/>
    <w:rsid w:val="00AD27BD"/>
    <w:rsid w:val="00AD299B"/>
    <w:rsid w:val="00AD2A30"/>
    <w:rsid w:val="00AD37E8"/>
    <w:rsid w:val="00AD3B13"/>
    <w:rsid w:val="00AD3CFE"/>
    <w:rsid w:val="00AD4723"/>
    <w:rsid w:val="00AD4E3B"/>
    <w:rsid w:val="00AD6365"/>
    <w:rsid w:val="00AD6968"/>
    <w:rsid w:val="00AD719E"/>
    <w:rsid w:val="00AD75A4"/>
    <w:rsid w:val="00AE0120"/>
    <w:rsid w:val="00AE07B4"/>
    <w:rsid w:val="00AE0F5B"/>
    <w:rsid w:val="00AE1761"/>
    <w:rsid w:val="00AE2B6E"/>
    <w:rsid w:val="00AE32F0"/>
    <w:rsid w:val="00AE37B5"/>
    <w:rsid w:val="00AE38C2"/>
    <w:rsid w:val="00AE44BD"/>
    <w:rsid w:val="00AE44FC"/>
    <w:rsid w:val="00AE45CF"/>
    <w:rsid w:val="00AE4BD7"/>
    <w:rsid w:val="00AE4C2D"/>
    <w:rsid w:val="00AE518D"/>
    <w:rsid w:val="00AE524E"/>
    <w:rsid w:val="00AE5AF1"/>
    <w:rsid w:val="00AE6CDC"/>
    <w:rsid w:val="00AE773E"/>
    <w:rsid w:val="00AE7894"/>
    <w:rsid w:val="00AE7977"/>
    <w:rsid w:val="00AF0583"/>
    <w:rsid w:val="00AF0673"/>
    <w:rsid w:val="00AF0826"/>
    <w:rsid w:val="00AF154D"/>
    <w:rsid w:val="00AF1585"/>
    <w:rsid w:val="00AF17FD"/>
    <w:rsid w:val="00AF235A"/>
    <w:rsid w:val="00AF24D0"/>
    <w:rsid w:val="00AF2C3B"/>
    <w:rsid w:val="00AF3325"/>
    <w:rsid w:val="00AF3FE1"/>
    <w:rsid w:val="00AF4C80"/>
    <w:rsid w:val="00AF5789"/>
    <w:rsid w:val="00AF7D4C"/>
    <w:rsid w:val="00B0009F"/>
    <w:rsid w:val="00B007EC"/>
    <w:rsid w:val="00B02A84"/>
    <w:rsid w:val="00B02DF8"/>
    <w:rsid w:val="00B0314F"/>
    <w:rsid w:val="00B040BB"/>
    <w:rsid w:val="00B04150"/>
    <w:rsid w:val="00B04980"/>
    <w:rsid w:val="00B0595B"/>
    <w:rsid w:val="00B05DC3"/>
    <w:rsid w:val="00B10968"/>
    <w:rsid w:val="00B110BE"/>
    <w:rsid w:val="00B12479"/>
    <w:rsid w:val="00B14A4C"/>
    <w:rsid w:val="00B14E57"/>
    <w:rsid w:val="00B16049"/>
    <w:rsid w:val="00B161A9"/>
    <w:rsid w:val="00B16CB0"/>
    <w:rsid w:val="00B17874"/>
    <w:rsid w:val="00B1790B"/>
    <w:rsid w:val="00B209FC"/>
    <w:rsid w:val="00B20A3E"/>
    <w:rsid w:val="00B214F6"/>
    <w:rsid w:val="00B217B0"/>
    <w:rsid w:val="00B21DF2"/>
    <w:rsid w:val="00B22CBC"/>
    <w:rsid w:val="00B22D7E"/>
    <w:rsid w:val="00B23B00"/>
    <w:rsid w:val="00B252BB"/>
    <w:rsid w:val="00B255A5"/>
    <w:rsid w:val="00B255A7"/>
    <w:rsid w:val="00B26845"/>
    <w:rsid w:val="00B30692"/>
    <w:rsid w:val="00B30781"/>
    <w:rsid w:val="00B30998"/>
    <w:rsid w:val="00B30B96"/>
    <w:rsid w:val="00B30D0F"/>
    <w:rsid w:val="00B3121D"/>
    <w:rsid w:val="00B31BFB"/>
    <w:rsid w:val="00B31E7A"/>
    <w:rsid w:val="00B3296B"/>
    <w:rsid w:val="00B32A7B"/>
    <w:rsid w:val="00B32E84"/>
    <w:rsid w:val="00B33377"/>
    <w:rsid w:val="00B33F02"/>
    <w:rsid w:val="00B342B7"/>
    <w:rsid w:val="00B353E9"/>
    <w:rsid w:val="00B35A7E"/>
    <w:rsid w:val="00B35D24"/>
    <w:rsid w:val="00B3623D"/>
    <w:rsid w:val="00B37A47"/>
    <w:rsid w:val="00B37EFB"/>
    <w:rsid w:val="00B400B5"/>
    <w:rsid w:val="00B401BA"/>
    <w:rsid w:val="00B40204"/>
    <w:rsid w:val="00B40603"/>
    <w:rsid w:val="00B41504"/>
    <w:rsid w:val="00B41E73"/>
    <w:rsid w:val="00B42481"/>
    <w:rsid w:val="00B42958"/>
    <w:rsid w:val="00B438D9"/>
    <w:rsid w:val="00B45563"/>
    <w:rsid w:val="00B4565E"/>
    <w:rsid w:val="00B45930"/>
    <w:rsid w:val="00B461EB"/>
    <w:rsid w:val="00B50627"/>
    <w:rsid w:val="00B50F53"/>
    <w:rsid w:val="00B50FC8"/>
    <w:rsid w:val="00B53063"/>
    <w:rsid w:val="00B54DC5"/>
    <w:rsid w:val="00B551CC"/>
    <w:rsid w:val="00B5561A"/>
    <w:rsid w:val="00B55E3A"/>
    <w:rsid w:val="00B5695D"/>
    <w:rsid w:val="00B61207"/>
    <w:rsid w:val="00B61579"/>
    <w:rsid w:val="00B627A1"/>
    <w:rsid w:val="00B636CD"/>
    <w:rsid w:val="00B63773"/>
    <w:rsid w:val="00B64658"/>
    <w:rsid w:val="00B6493C"/>
    <w:rsid w:val="00B64F48"/>
    <w:rsid w:val="00B65681"/>
    <w:rsid w:val="00B65A34"/>
    <w:rsid w:val="00B65F67"/>
    <w:rsid w:val="00B6659F"/>
    <w:rsid w:val="00B66DE3"/>
    <w:rsid w:val="00B7004C"/>
    <w:rsid w:val="00B7063A"/>
    <w:rsid w:val="00B70CCE"/>
    <w:rsid w:val="00B71217"/>
    <w:rsid w:val="00B71507"/>
    <w:rsid w:val="00B71B0C"/>
    <w:rsid w:val="00B71B82"/>
    <w:rsid w:val="00B71CB7"/>
    <w:rsid w:val="00B72D7B"/>
    <w:rsid w:val="00B73E4F"/>
    <w:rsid w:val="00B74DD8"/>
    <w:rsid w:val="00B74FFF"/>
    <w:rsid w:val="00B75627"/>
    <w:rsid w:val="00B7605C"/>
    <w:rsid w:val="00B76E3C"/>
    <w:rsid w:val="00B77216"/>
    <w:rsid w:val="00B801ED"/>
    <w:rsid w:val="00B80C41"/>
    <w:rsid w:val="00B810C3"/>
    <w:rsid w:val="00B82141"/>
    <w:rsid w:val="00B83062"/>
    <w:rsid w:val="00B83433"/>
    <w:rsid w:val="00B846DE"/>
    <w:rsid w:val="00B8478F"/>
    <w:rsid w:val="00B84E18"/>
    <w:rsid w:val="00B8520E"/>
    <w:rsid w:val="00B85289"/>
    <w:rsid w:val="00B85F4F"/>
    <w:rsid w:val="00B87838"/>
    <w:rsid w:val="00B90D9B"/>
    <w:rsid w:val="00B91E93"/>
    <w:rsid w:val="00B9234C"/>
    <w:rsid w:val="00B93A5D"/>
    <w:rsid w:val="00B9421B"/>
    <w:rsid w:val="00B946A4"/>
    <w:rsid w:val="00B94A87"/>
    <w:rsid w:val="00B94CD6"/>
    <w:rsid w:val="00B953E8"/>
    <w:rsid w:val="00B95A2A"/>
    <w:rsid w:val="00B95C76"/>
    <w:rsid w:val="00B9781F"/>
    <w:rsid w:val="00BA0025"/>
    <w:rsid w:val="00BA0805"/>
    <w:rsid w:val="00BA0A6D"/>
    <w:rsid w:val="00BA1D7A"/>
    <w:rsid w:val="00BA2026"/>
    <w:rsid w:val="00BA2842"/>
    <w:rsid w:val="00BA3338"/>
    <w:rsid w:val="00BA3B0A"/>
    <w:rsid w:val="00BA3B58"/>
    <w:rsid w:val="00BA46C5"/>
    <w:rsid w:val="00BA47B3"/>
    <w:rsid w:val="00BA4A14"/>
    <w:rsid w:val="00BA5A12"/>
    <w:rsid w:val="00BA5FBB"/>
    <w:rsid w:val="00BA6218"/>
    <w:rsid w:val="00BA63FF"/>
    <w:rsid w:val="00BA6C63"/>
    <w:rsid w:val="00BA6CE2"/>
    <w:rsid w:val="00BA72A4"/>
    <w:rsid w:val="00BA7429"/>
    <w:rsid w:val="00BA779F"/>
    <w:rsid w:val="00BB0717"/>
    <w:rsid w:val="00BB27BA"/>
    <w:rsid w:val="00BB38DB"/>
    <w:rsid w:val="00BB3F65"/>
    <w:rsid w:val="00BB4B84"/>
    <w:rsid w:val="00BB4F2C"/>
    <w:rsid w:val="00BB5370"/>
    <w:rsid w:val="00BB5CA7"/>
    <w:rsid w:val="00BB68D1"/>
    <w:rsid w:val="00BB6C19"/>
    <w:rsid w:val="00BB79A7"/>
    <w:rsid w:val="00BC17EA"/>
    <w:rsid w:val="00BC24AF"/>
    <w:rsid w:val="00BC2672"/>
    <w:rsid w:val="00BC2A85"/>
    <w:rsid w:val="00BC48D5"/>
    <w:rsid w:val="00BC5119"/>
    <w:rsid w:val="00BC6080"/>
    <w:rsid w:val="00BD02EC"/>
    <w:rsid w:val="00BD0833"/>
    <w:rsid w:val="00BD1031"/>
    <w:rsid w:val="00BD13DB"/>
    <w:rsid w:val="00BD1AFE"/>
    <w:rsid w:val="00BD1F5D"/>
    <w:rsid w:val="00BD20D5"/>
    <w:rsid w:val="00BD2841"/>
    <w:rsid w:val="00BD2A57"/>
    <w:rsid w:val="00BD4069"/>
    <w:rsid w:val="00BD425C"/>
    <w:rsid w:val="00BD427D"/>
    <w:rsid w:val="00BD4C2E"/>
    <w:rsid w:val="00BD4DBB"/>
    <w:rsid w:val="00BD5174"/>
    <w:rsid w:val="00BD538C"/>
    <w:rsid w:val="00BD6A21"/>
    <w:rsid w:val="00BD74A1"/>
    <w:rsid w:val="00BD7E29"/>
    <w:rsid w:val="00BE0409"/>
    <w:rsid w:val="00BE0966"/>
    <w:rsid w:val="00BE0979"/>
    <w:rsid w:val="00BE0D57"/>
    <w:rsid w:val="00BE0DB3"/>
    <w:rsid w:val="00BE12C3"/>
    <w:rsid w:val="00BE1B67"/>
    <w:rsid w:val="00BE3579"/>
    <w:rsid w:val="00BE39B5"/>
    <w:rsid w:val="00BE3D92"/>
    <w:rsid w:val="00BE432C"/>
    <w:rsid w:val="00BE4A86"/>
    <w:rsid w:val="00BE5371"/>
    <w:rsid w:val="00BE5C08"/>
    <w:rsid w:val="00BE5F2C"/>
    <w:rsid w:val="00BE63DE"/>
    <w:rsid w:val="00BE6F1C"/>
    <w:rsid w:val="00BF001D"/>
    <w:rsid w:val="00BF1B01"/>
    <w:rsid w:val="00BF1CFC"/>
    <w:rsid w:val="00BF1FE0"/>
    <w:rsid w:val="00BF1FFB"/>
    <w:rsid w:val="00BF21D6"/>
    <w:rsid w:val="00BF2D5E"/>
    <w:rsid w:val="00BF34C7"/>
    <w:rsid w:val="00BF34CF"/>
    <w:rsid w:val="00BF3D88"/>
    <w:rsid w:val="00BF4555"/>
    <w:rsid w:val="00BF5387"/>
    <w:rsid w:val="00BF575E"/>
    <w:rsid w:val="00BF6A0E"/>
    <w:rsid w:val="00BF72A5"/>
    <w:rsid w:val="00BF79F4"/>
    <w:rsid w:val="00C01B7D"/>
    <w:rsid w:val="00C025A0"/>
    <w:rsid w:val="00C03444"/>
    <w:rsid w:val="00C03C3B"/>
    <w:rsid w:val="00C045B4"/>
    <w:rsid w:val="00C04C70"/>
    <w:rsid w:val="00C04DA0"/>
    <w:rsid w:val="00C053C7"/>
    <w:rsid w:val="00C054AA"/>
    <w:rsid w:val="00C05F46"/>
    <w:rsid w:val="00C06321"/>
    <w:rsid w:val="00C06E7D"/>
    <w:rsid w:val="00C07851"/>
    <w:rsid w:val="00C079EB"/>
    <w:rsid w:val="00C07DEB"/>
    <w:rsid w:val="00C1045C"/>
    <w:rsid w:val="00C1083B"/>
    <w:rsid w:val="00C10DB6"/>
    <w:rsid w:val="00C11055"/>
    <w:rsid w:val="00C13E07"/>
    <w:rsid w:val="00C14182"/>
    <w:rsid w:val="00C143D9"/>
    <w:rsid w:val="00C143DA"/>
    <w:rsid w:val="00C14542"/>
    <w:rsid w:val="00C145F0"/>
    <w:rsid w:val="00C14CF6"/>
    <w:rsid w:val="00C150FE"/>
    <w:rsid w:val="00C15931"/>
    <w:rsid w:val="00C15E0F"/>
    <w:rsid w:val="00C1604D"/>
    <w:rsid w:val="00C1672A"/>
    <w:rsid w:val="00C173B5"/>
    <w:rsid w:val="00C17967"/>
    <w:rsid w:val="00C17F0E"/>
    <w:rsid w:val="00C224F2"/>
    <w:rsid w:val="00C23082"/>
    <w:rsid w:val="00C23A3A"/>
    <w:rsid w:val="00C245D5"/>
    <w:rsid w:val="00C24E5F"/>
    <w:rsid w:val="00C24F18"/>
    <w:rsid w:val="00C25074"/>
    <w:rsid w:val="00C25164"/>
    <w:rsid w:val="00C25EA9"/>
    <w:rsid w:val="00C27E15"/>
    <w:rsid w:val="00C30814"/>
    <w:rsid w:val="00C30955"/>
    <w:rsid w:val="00C30996"/>
    <w:rsid w:val="00C30F5D"/>
    <w:rsid w:val="00C3110B"/>
    <w:rsid w:val="00C319D2"/>
    <w:rsid w:val="00C31CA3"/>
    <w:rsid w:val="00C32FC5"/>
    <w:rsid w:val="00C33490"/>
    <w:rsid w:val="00C34B1B"/>
    <w:rsid w:val="00C34D77"/>
    <w:rsid w:val="00C34F73"/>
    <w:rsid w:val="00C3522B"/>
    <w:rsid w:val="00C353F0"/>
    <w:rsid w:val="00C35E22"/>
    <w:rsid w:val="00C368B5"/>
    <w:rsid w:val="00C36CCE"/>
    <w:rsid w:val="00C4075F"/>
    <w:rsid w:val="00C41925"/>
    <w:rsid w:val="00C4192A"/>
    <w:rsid w:val="00C41E3D"/>
    <w:rsid w:val="00C42339"/>
    <w:rsid w:val="00C4285E"/>
    <w:rsid w:val="00C42B08"/>
    <w:rsid w:val="00C440DE"/>
    <w:rsid w:val="00C44763"/>
    <w:rsid w:val="00C45570"/>
    <w:rsid w:val="00C45629"/>
    <w:rsid w:val="00C4604B"/>
    <w:rsid w:val="00C462FA"/>
    <w:rsid w:val="00C46626"/>
    <w:rsid w:val="00C4693F"/>
    <w:rsid w:val="00C4706B"/>
    <w:rsid w:val="00C47469"/>
    <w:rsid w:val="00C509A0"/>
    <w:rsid w:val="00C51D72"/>
    <w:rsid w:val="00C533D9"/>
    <w:rsid w:val="00C534DE"/>
    <w:rsid w:val="00C53B22"/>
    <w:rsid w:val="00C5451B"/>
    <w:rsid w:val="00C558FB"/>
    <w:rsid w:val="00C560D3"/>
    <w:rsid w:val="00C56D35"/>
    <w:rsid w:val="00C56DE8"/>
    <w:rsid w:val="00C602F2"/>
    <w:rsid w:val="00C60849"/>
    <w:rsid w:val="00C609DB"/>
    <w:rsid w:val="00C60CE5"/>
    <w:rsid w:val="00C61844"/>
    <w:rsid w:val="00C621A0"/>
    <w:rsid w:val="00C62255"/>
    <w:rsid w:val="00C62509"/>
    <w:rsid w:val="00C62A1C"/>
    <w:rsid w:val="00C63616"/>
    <w:rsid w:val="00C64843"/>
    <w:rsid w:val="00C648AA"/>
    <w:rsid w:val="00C64D4A"/>
    <w:rsid w:val="00C65804"/>
    <w:rsid w:val="00C66BBA"/>
    <w:rsid w:val="00C672DD"/>
    <w:rsid w:val="00C674ED"/>
    <w:rsid w:val="00C67859"/>
    <w:rsid w:val="00C70005"/>
    <w:rsid w:val="00C701C9"/>
    <w:rsid w:val="00C701F7"/>
    <w:rsid w:val="00C70330"/>
    <w:rsid w:val="00C72359"/>
    <w:rsid w:val="00C72893"/>
    <w:rsid w:val="00C728D9"/>
    <w:rsid w:val="00C73AA1"/>
    <w:rsid w:val="00C73F90"/>
    <w:rsid w:val="00C74D65"/>
    <w:rsid w:val="00C74EE7"/>
    <w:rsid w:val="00C75F92"/>
    <w:rsid w:val="00C7693F"/>
    <w:rsid w:val="00C805BF"/>
    <w:rsid w:val="00C808FC"/>
    <w:rsid w:val="00C80ABF"/>
    <w:rsid w:val="00C80D9B"/>
    <w:rsid w:val="00C80F1A"/>
    <w:rsid w:val="00C81775"/>
    <w:rsid w:val="00C81FAD"/>
    <w:rsid w:val="00C82131"/>
    <w:rsid w:val="00C82371"/>
    <w:rsid w:val="00C825F2"/>
    <w:rsid w:val="00C82C1B"/>
    <w:rsid w:val="00C82F31"/>
    <w:rsid w:val="00C83743"/>
    <w:rsid w:val="00C839DE"/>
    <w:rsid w:val="00C8420D"/>
    <w:rsid w:val="00C845DD"/>
    <w:rsid w:val="00C8465B"/>
    <w:rsid w:val="00C86282"/>
    <w:rsid w:val="00C86D38"/>
    <w:rsid w:val="00C87E4F"/>
    <w:rsid w:val="00C903FE"/>
    <w:rsid w:val="00C908B7"/>
    <w:rsid w:val="00C90ABF"/>
    <w:rsid w:val="00C9133B"/>
    <w:rsid w:val="00C915C5"/>
    <w:rsid w:val="00C92283"/>
    <w:rsid w:val="00C92EC8"/>
    <w:rsid w:val="00C944EA"/>
    <w:rsid w:val="00C94E3F"/>
    <w:rsid w:val="00C95114"/>
    <w:rsid w:val="00C956D5"/>
    <w:rsid w:val="00C95777"/>
    <w:rsid w:val="00C96919"/>
    <w:rsid w:val="00C96DA1"/>
    <w:rsid w:val="00C97F36"/>
    <w:rsid w:val="00CA0463"/>
    <w:rsid w:val="00CA0C27"/>
    <w:rsid w:val="00CA1442"/>
    <w:rsid w:val="00CA16E1"/>
    <w:rsid w:val="00CA24FD"/>
    <w:rsid w:val="00CA314D"/>
    <w:rsid w:val="00CA34AE"/>
    <w:rsid w:val="00CA44F6"/>
    <w:rsid w:val="00CA4CE1"/>
    <w:rsid w:val="00CA5650"/>
    <w:rsid w:val="00CB2F98"/>
    <w:rsid w:val="00CB3334"/>
    <w:rsid w:val="00CB3C21"/>
    <w:rsid w:val="00CB3E8D"/>
    <w:rsid w:val="00CB4169"/>
    <w:rsid w:val="00CB43DB"/>
    <w:rsid w:val="00CB4ACA"/>
    <w:rsid w:val="00CB52C9"/>
    <w:rsid w:val="00CB5AE1"/>
    <w:rsid w:val="00CB5E13"/>
    <w:rsid w:val="00CB64AF"/>
    <w:rsid w:val="00CB68FF"/>
    <w:rsid w:val="00CB75A8"/>
    <w:rsid w:val="00CB7BD3"/>
    <w:rsid w:val="00CC10A6"/>
    <w:rsid w:val="00CC2150"/>
    <w:rsid w:val="00CC2333"/>
    <w:rsid w:val="00CC48C7"/>
    <w:rsid w:val="00CC5B7A"/>
    <w:rsid w:val="00CC74CA"/>
    <w:rsid w:val="00CC7D78"/>
    <w:rsid w:val="00CC7E65"/>
    <w:rsid w:val="00CD00F4"/>
    <w:rsid w:val="00CD06EB"/>
    <w:rsid w:val="00CD13B9"/>
    <w:rsid w:val="00CD15FA"/>
    <w:rsid w:val="00CD17D7"/>
    <w:rsid w:val="00CD18D4"/>
    <w:rsid w:val="00CD1B51"/>
    <w:rsid w:val="00CD34C2"/>
    <w:rsid w:val="00CD3BC7"/>
    <w:rsid w:val="00CD4025"/>
    <w:rsid w:val="00CD42C7"/>
    <w:rsid w:val="00CD50F0"/>
    <w:rsid w:val="00CD5486"/>
    <w:rsid w:val="00CD5B21"/>
    <w:rsid w:val="00CD6826"/>
    <w:rsid w:val="00CD7C05"/>
    <w:rsid w:val="00CE112D"/>
    <w:rsid w:val="00CE144E"/>
    <w:rsid w:val="00CE234B"/>
    <w:rsid w:val="00CE32F3"/>
    <w:rsid w:val="00CE3775"/>
    <w:rsid w:val="00CE40E0"/>
    <w:rsid w:val="00CE4E36"/>
    <w:rsid w:val="00CE53DC"/>
    <w:rsid w:val="00CE6CAD"/>
    <w:rsid w:val="00CE72BD"/>
    <w:rsid w:val="00CE7407"/>
    <w:rsid w:val="00CE7CD2"/>
    <w:rsid w:val="00CF031C"/>
    <w:rsid w:val="00CF067C"/>
    <w:rsid w:val="00CF0DCF"/>
    <w:rsid w:val="00CF119D"/>
    <w:rsid w:val="00CF1480"/>
    <w:rsid w:val="00CF17C5"/>
    <w:rsid w:val="00CF1A7C"/>
    <w:rsid w:val="00CF1DE2"/>
    <w:rsid w:val="00CF2126"/>
    <w:rsid w:val="00CF30C7"/>
    <w:rsid w:val="00CF370F"/>
    <w:rsid w:val="00CF3736"/>
    <w:rsid w:val="00CF512F"/>
    <w:rsid w:val="00D00DEB"/>
    <w:rsid w:val="00D0170E"/>
    <w:rsid w:val="00D01A68"/>
    <w:rsid w:val="00D01B55"/>
    <w:rsid w:val="00D0228C"/>
    <w:rsid w:val="00D0250B"/>
    <w:rsid w:val="00D02CEF"/>
    <w:rsid w:val="00D02E7A"/>
    <w:rsid w:val="00D03B44"/>
    <w:rsid w:val="00D054AC"/>
    <w:rsid w:val="00D05F40"/>
    <w:rsid w:val="00D05FD2"/>
    <w:rsid w:val="00D10653"/>
    <w:rsid w:val="00D1085D"/>
    <w:rsid w:val="00D11925"/>
    <w:rsid w:val="00D11D37"/>
    <w:rsid w:val="00D120A7"/>
    <w:rsid w:val="00D13632"/>
    <w:rsid w:val="00D1417E"/>
    <w:rsid w:val="00D16856"/>
    <w:rsid w:val="00D205FA"/>
    <w:rsid w:val="00D20655"/>
    <w:rsid w:val="00D20AF3"/>
    <w:rsid w:val="00D23013"/>
    <w:rsid w:val="00D234F9"/>
    <w:rsid w:val="00D2392B"/>
    <w:rsid w:val="00D23A9B"/>
    <w:rsid w:val="00D2443E"/>
    <w:rsid w:val="00D2462C"/>
    <w:rsid w:val="00D24756"/>
    <w:rsid w:val="00D26076"/>
    <w:rsid w:val="00D2654F"/>
    <w:rsid w:val="00D26C62"/>
    <w:rsid w:val="00D27604"/>
    <w:rsid w:val="00D27DA5"/>
    <w:rsid w:val="00D31214"/>
    <w:rsid w:val="00D315F8"/>
    <w:rsid w:val="00D3177F"/>
    <w:rsid w:val="00D31A4B"/>
    <w:rsid w:val="00D32126"/>
    <w:rsid w:val="00D32280"/>
    <w:rsid w:val="00D32A96"/>
    <w:rsid w:val="00D3308C"/>
    <w:rsid w:val="00D33D41"/>
    <w:rsid w:val="00D342ED"/>
    <w:rsid w:val="00D34EE3"/>
    <w:rsid w:val="00D35537"/>
    <w:rsid w:val="00D3781E"/>
    <w:rsid w:val="00D40660"/>
    <w:rsid w:val="00D40CD0"/>
    <w:rsid w:val="00D44D11"/>
    <w:rsid w:val="00D45086"/>
    <w:rsid w:val="00D4594B"/>
    <w:rsid w:val="00D45D39"/>
    <w:rsid w:val="00D465A4"/>
    <w:rsid w:val="00D471D9"/>
    <w:rsid w:val="00D47286"/>
    <w:rsid w:val="00D479CD"/>
    <w:rsid w:val="00D47B8D"/>
    <w:rsid w:val="00D51651"/>
    <w:rsid w:val="00D51AD7"/>
    <w:rsid w:val="00D52871"/>
    <w:rsid w:val="00D5327D"/>
    <w:rsid w:val="00D53F32"/>
    <w:rsid w:val="00D5406B"/>
    <w:rsid w:val="00D54668"/>
    <w:rsid w:val="00D549F9"/>
    <w:rsid w:val="00D550CE"/>
    <w:rsid w:val="00D5551F"/>
    <w:rsid w:val="00D558C6"/>
    <w:rsid w:val="00D5749D"/>
    <w:rsid w:val="00D5790C"/>
    <w:rsid w:val="00D57A08"/>
    <w:rsid w:val="00D57D10"/>
    <w:rsid w:val="00D604B2"/>
    <w:rsid w:val="00D61C43"/>
    <w:rsid w:val="00D62058"/>
    <w:rsid w:val="00D626A9"/>
    <w:rsid w:val="00D628CD"/>
    <w:rsid w:val="00D62980"/>
    <w:rsid w:val="00D62DB2"/>
    <w:rsid w:val="00D62DD3"/>
    <w:rsid w:val="00D62E2C"/>
    <w:rsid w:val="00D6337E"/>
    <w:rsid w:val="00D63D79"/>
    <w:rsid w:val="00D642A8"/>
    <w:rsid w:val="00D646EE"/>
    <w:rsid w:val="00D65508"/>
    <w:rsid w:val="00D65ACD"/>
    <w:rsid w:val="00D65D5C"/>
    <w:rsid w:val="00D66F6E"/>
    <w:rsid w:val="00D671AE"/>
    <w:rsid w:val="00D67EDD"/>
    <w:rsid w:val="00D71CBD"/>
    <w:rsid w:val="00D721EF"/>
    <w:rsid w:val="00D72ECF"/>
    <w:rsid w:val="00D73AA3"/>
    <w:rsid w:val="00D73DAC"/>
    <w:rsid w:val="00D74495"/>
    <w:rsid w:val="00D74545"/>
    <w:rsid w:val="00D750BF"/>
    <w:rsid w:val="00D757B3"/>
    <w:rsid w:val="00D75A7B"/>
    <w:rsid w:val="00D75F99"/>
    <w:rsid w:val="00D76423"/>
    <w:rsid w:val="00D7654A"/>
    <w:rsid w:val="00D766D2"/>
    <w:rsid w:val="00D77D8F"/>
    <w:rsid w:val="00D77F4D"/>
    <w:rsid w:val="00D808CB"/>
    <w:rsid w:val="00D81310"/>
    <w:rsid w:val="00D823F5"/>
    <w:rsid w:val="00D839B8"/>
    <w:rsid w:val="00D83C8E"/>
    <w:rsid w:val="00D8418B"/>
    <w:rsid w:val="00D85228"/>
    <w:rsid w:val="00D8684B"/>
    <w:rsid w:val="00D86C19"/>
    <w:rsid w:val="00D86CE8"/>
    <w:rsid w:val="00D90063"/>
    <w:rsid w:val="00D900D6"/>
    <w:rsid w:val="00D9038B"/>
    <w:rsid w:val="00D90A9B"/>
    <w:rsid w:val="00D9134A"/>
    <w:rsid w:val="00D926CC"/>
    <w:rsid w:val="00D930D1"/>
    <w:rsid w:val="00D931A6"/>
    <w:rsid w:val="00D933A1"/>
    <w:rsid w:val="00D9439A"/>
    <w:rsid w:val="00D951FB"/>
    <w:rsid w:val="00D97106"/>
    <w:rsid w:val="00D97451"/>
    <w:rsid w:val="00D97E98"/>
    <w:rsid w:val="00DA0887"/>
    <w:rsid w:val="00DA0F11"/>
    <w:rsid w:val="00DA1962"/>
    <w:rsid w:val="00DA3499"/>
    <w:rsid w:val="00DA3DB0"/>
    <w:rsid w:val="00DA519C"/>
    <w:rsid w:val="00DA551E"/>
    <w:rsid w:val="00DA56DF"/>
    <w:rsid w:val="00DA5A8B"/>
    <w:rsid w:val="00DA6C15"/>
    <w:rsid w:val="00DA7802"/>
    <w:rsid w:val="00DA7C1B"/>
    <w:rsid w:val="00DB1BD9"/>
    <w:rsid w:val="00DB1DB8"/>
    <w:rsid w:val="00DB2C9F"/>
    <w:rsid w:val="00DB2DA8"/>
    <w:rsid w:val="00DB46CC"/>
    <w:rsid w:val="00DB4815"/>
    <w:rsid w:val="00DB4B56"/>
    <w:rsid w:val="00DB50CF"/>
    <w:rsid w:val="00DB6FAA"/>
    <w:rsid w:val="00DB7736"/>
    <w:rsid w:val="00DC0867"/>
    <w:rsid w:val="00DC107D"/>
    <w:rsid w:val="00DC1CE9"/>
    <w:rsid w:val="00DC21D9"/>
    <w:rsid w:val="00DC3415"/>
    <w:rsid w:val="00DC3F67"/>
    <w:rsid w:val="00DC61FA"/>
    <w:rsid w:val="00DC685E"/>
    <w:rsid w:val="00DC786B"/>
    <w:rsid w:val="00DD00D6"/>
    <w:rsid w:val="00DD0638"/>
    <w:rsid w:val="00DD0736"/>
    <w:rsid w:val="00DD08BC"/>
    <w:rsid w:val="00DD0D8B"/>
    <w:rsid w:val="00DD12FE"/>
    <w:rsid w:val="00DD199C"/>
    <w:rsid w:val="00DD1A13"/>
    <w:rsid w:val="00DD1AE3"/>
    <w:rsid w:val="00DD28DF"/>
    <w:rsid w:val="00DD2A07"/>
    <w:rsid w:val="00DD4D0F"/>
    <w:rsid w:val="00DD4E64"/>
    <w:rsid w:val="00DD6256"/>
    <w:rsid w:val="00DD74F7"/>
    <w:rsid w:val="00DD7B20"/>
    <w:rsid w:val="00DE2238"/>
    <w:rsid w:val="00DE32A6"/>
    <w:rsid w:val="00DE3432"/>
    <w:rsid w:val="00DE34A1"/>
    <w:rsid w:val="00DE4A6B"/>
    <w:rsid w:val="00DE50E3"/>
    <w:rsid w:val="00DE6220"/>
    <w:rsid w:val="00DE6BAD"/>
    <w:rsid w:val="00DE742F"/>
    <w:rsid w:val="00DE7E42"/>
    <w:rsid w:val="00DF0819"/>
    <w:rsid w:val="00DF14E8"/>
    <w:rsid w:val="00DF154C"/>
    <w:rsid w:val="00DF1C11"/>
    <w:rsid w:val="00DF1C67"/>
    <w:rsid w:val="00DF2539"/>
    <w:rsid w:val="00DF2DFB"/>
    <w:rsid w:val="00DF3183"/>
    <w:rsid w:val="00DF3F52"/>
    <w:rsid w:val="00DF4634"/>
    <w:rsid w:val="00DF6C1F"/>
    <w:rsid w:val="00DF76F1"/>
    <w:rsid w:val="00DF7BCA"/>
    <w:rsid w:val="00E00083"/>
    <w:rsid w:val="00E007B7"/>
    <w:rsid w:val="00E00E65"/>
    <w:rsid w:val="00E01D23"/>
    <w:rsid w:val="00E023AD"/>
    <w:rsid w:val="00E02443"/>
    <w:rsid w:val="00E02607"/>
    <w:rsid w:val="00E027A5"/>
    <w:rsid w:val="00E02E28"/>
    <w:rsid w:val="00E03161"/>
    <w:rsid w:val="00E03199"/>
    <w:rsid w:val="00E04C0A"/>
    <w:rsid w:val="00E053E6"/>
    <w:rsid w:val="00E05FCC"/>
    <w:rsid w:val="00E067BA"/>
    <w:rsid w:val="00E07F55"/>
    <w:rsid w:val="00E1112B"/>
    <w:rsid w:val="00E114C6"/>
    <w:rsid w:val="00E1195A"/>
    <w:rsid w:val="00E12684"/>
    <w:rsid w:val="00E1292D"/>
    <w:rsid w:val="00E132F0"/>
    <w:rsid w:val="00E14FAE"/>
    <w:rsid w:val="00E15F24"/>
    <w:rsid w:val="00E161DB"/>
    <w:rsid w:val="00E162B8"/>
    <w:rsid w:val="00E17561"/>
    <w:rsid w:val="00E17852"/>
    <w:rsid w:val="00E20890"/>
    <w:rsid w:val="00E20B0B"/>
    <w:rsid w:val="00E2131F"/>
    <w:rsid w:val="00E22641"/>
    <w:rsid w:val="00E2266F"/>
    <w:rsid w:val="00E2358C"/>
    <w:rsid w:val="00E23754"/>
    <w:rsid w:val="00E23C2A"/>
    <w:rsid w:val="00E240E4"/>
    <w:rsid w:val="00E24267"/>
    <w:rsid w:val="00E24FE9"/>
    <w:rsid w:val="00E25BEC"/>
    <w:rsid w:val="00E31E40"/>
    <w:rsid w:val="00E3229F"/>
    <w:rsid w:val="00E3286F"/>
    <w:rsid w:val="00E32D2C"/>
    <w:rsid w:val="00E32FEF"/>
    <w:rsid w:val="00E332D2"/>
    <w:rsid w:val="00E33506"/>
    <w:rsid w:val="00E33B56"/>
    <w:rsid w:val="00E344B2"/>
    <w:rsid w:val="00E3570F"/>
    <w:rsid w:val="00E35D32"/>
    <w:rsid w:val="00E3625B"/>
    <w:rsid w:val="00E364B9"/>
    <w:rsid w:val="00E37813"/>
    <w:rsid w:val="00E37A3C"/>
    <w:rsid w:val="00E37FF6"/>
    <w:rsid w:val="00E4069C"/>
    <w:rsid w:val="00E41645"/>
    <w:rsid w:val="00E41BEA"/>
    <w:rsid w:val="00E43BF8"/>
    <w:rsid w:val="00E44416"/>
    <w:rsid w:val="00E44774"/>
    <w:rsid w:val="00E44A75"/>
    <w:rsid w:val="00E44E4D"/>
    <w:rsid w:val="00E457D0"/>
    <w:rsid w:val="00E4690C"/>
    <w:rsid w:val="00E47254"/>
    <w:rsid w:val="00E474E3"/>
    <w:rsid w:val="00E50001"/>
    <w:rsid w:val="00E5072D"/>
    <w:rsid w:val="00E51C43"/>
    <w:rsid w:val="00E522DF"/>
    <w:rsid w:val="00E52BBA"/>
    <w:rsid w:val="00E52FCA"/>
    <w:rsid w:val="00E537F0"/>
    <w:rsid w:val="00E53D17"/>
    <w:rsid w:val="00E5602A"/>
    <w:rsid w:val="00E563BA"/>
    <w:rsid w:val="00E564F6"/>
    <w:rsid w:val="00E565AF"/>
    <w:rsid w:val="00E566A6"/>
    <w:rsid w:val="00E567D7"/>
    <w:rsid w:val="00E569CD"/>
    <w:rsid w:val="00E56D4A"/>
    <w:rsid w:val="00E57DCD"/>
    <w:rsid w:val="00E60400"/>
    <w:rsid w:val="00E609C2"/>
    <w:rsid w:val="00E60A88"/>
    <w:rsid w:val="00E60D9F"/>
    <w:rsid w:val="00E611DE"/>
    <w:rsid w:val="00E61734"/>
    <w:rsid w:val="00E61A74"/>
    <w:rsid w:val="00E6284E"/>
    <w:rsid w:val="00E629DC"/>
    <w:rsid w:val="00E6355D"/>
    <w:rsid w:val="00E63A8F"/>
    <w:rsid w:val="00E64185"/>
    <w:rsid w:val="00E648EC"/>
    <w:rsid w:val="00E64DBB"/>
    <w:rsid w:val="00E650B6"/>
    <w:rsid w:val="00E66492"/>
    <w:rsid w:val="00E66C86"/>
    <w:rsid w:val="00E67632"/>
    <w:rsid w:val="00E67663"/>
    <w:rsid w:val="00E677EC"/>
    <w:rsid w:val="00E67A1F"/>
    <w:rsid w:val="00E70766"/>
    <w:rsid w:val="00E71054"/>
    <w:rsid w:val="00E718D7"/>
    <w:rsid w:val="00E71C95"/>
    <w:rsid w:val="00E7218E"/>
    <w:rsid w:val="00E7235E"/>
    <w:rsid w:val="00E727C2"/>
    <w:rsid w:val="00E7282F"/>
    <w:rsid w:val="00E72BFC"/>
    <w:rsid w:val="00E72FBC"/>
    <w:rsid w:val="00E73739"/>
    <w:rsid w:val="00E73D33"/>
    <w:rsid w:val="00E743C6"/>
    <w:rsid w:val="00E7569C"/>
    <w:rsid w:val="00E7689E"/>
    <w:rsid w:val="00E7733A"/>
    <w:rsid w:val="00E774B3"/>
    <w:rsid w:val="00E77E1D"/>
    <w:rsid w:val="00E77FEB"/>
    <w:rsid w:val="00E80AD8"/>
    <w:rsid w:val="00E80F21"/>
    <w:rsid w:val="00E8140F"/>
    <w:rsid w:val="00E81CDD"/>
    <w:rsid w:val="00E81D6E"/>
    <w:rsid w:val="00E8247C"/>
    <w:rsid w:val="00E825E0"/>
    <w:rsid w:val="00E8348E"/>
    <w:rsid w:val="00E83D5E"/>
    <w:rsid w:val="00E83E7B"/>
    <w:rsid w:val="00E8617C"/>
    <w:rsid w:val="00E86939"/>
    <w:rsid w:val="00E86EEE"/>
    <w:rsid w:val="00E902EF"/>
    <w:rsid w:val="00E90343"/>
    <w:rsid w:val="00E90553"/>
    <w:rsid w:val="00E92258"/>
    <w:rsid w:val="00E92331"/>
    <w:rsid w:val="00E92F8D"/>
    <w:rsid w:val="00E9311D"/>
    <w:rsid w:val="00E941E5"/>
    <w:rsid w:val="00E9445C"/>
    <w:rsid w:val="00E9447D"/>
    <w:rsid w:val="00E945A6"/>
    <w:rsid w:val="00E94AE0"/>
    <w:rsid w:val="00E96281"/>
    <w:rsid w:val="00E96508"/>
    <w:rsid w:val="00E96768"/>
    <w:rsid w:val="00E975FD"/>
    <w:rsid w:val="00E979D1"/>
    <w:rsid w:val="00EA1716"/>
    <w:rsid w:val="00EA3186"/>
    <w:rsid w:val="00EA5615"/>
    <w:rsid w:val="00EA673A"/>
    <w:rsid w:val="00EA75F4"/>
    <w:rsid w:val="00EA7C34"/>
    <w:rsid w:val="00EB0FB2"/>
    <w:rsid w:val="00EB112E"/>
    <w:rsid w:val="00EB1756"/>
    <w:rsid w:val="00EB1D18"/>
    <w:rsid w:val="00EB24A4"/>
    <w:rsid w:val="00EB3AC7"/>
    <w:rsid w:val="00EB400F"/>
    <w:rsid w:val="00EB4F14"/>
    <w:rsid w:val="00EB4FBD"/>
    <w:rsid w:val="00EB568E"/>
    <w:rsid w:val="00EB5D6C"/>
    <w:rsid w:val="00EB625E"/>
    <w:rsid w:val="00EB78AF"/>
    <w:rsid w:val="00EC0628"/>
    <w:rsid w:val="00EC12D1"/>
    <w:rsid w:val="00EC141F"/>
    <w:rsid w:val="00EC30E4"/>
    <w:rsid w:val="00EC435F"/>
    <w:rsid w:val="00EC4EAA"/>
    <w:rsid w:val="00EC54BC"/>
    <w:rsid w:val="00EC59DB"/>
    <w:rsid w:val="00EC5C2B"/>
    <w:rsid w:val="00EC6570"/>
    <w:rsid w:val="00EC6591"/>
    <w:rsid w:val="00EC6DE8"/>
    <w:rsid w:val="00EC7A5A"/>
    <w:rsid w:val="00ED0409"/>
    <w:rsid w:val="00ED110A"/>
    <w:rsid w:val="00ED26AA"/>
    <w:rsid w:val="00ED3014"/>
    <w:rsid w:val="00ED3960"/>
    <w:rsid w:val="00ED6762"/>
    <w:rsid w:val="00ED6C77"/>
    <w:rsid w:val="00ED7353"/>
    <w:rsid w:val="00EE0C70"/>
    <w:rsid w:val="00EE14F3"/>
    <w:rsid w:val="00EE1B7E"/>
    <w:rsid w:val="00EE1F58"/>
    <w:rsid w:val="00EE211A"/>
    <w:rsid w:val="00EE3CC4"/>
    <w:rsid w:val="00EE4685"/>
    <w:rsid w:val="00EE4759"/>
    <w:rsid w:val="00EE5C26"/>
    <w:rsid w:val="00EE6376"/>
    <w:rsid w:val="00EE704E"/>
    <w:rsid w:val="00EF0012"/>
    <w:rsid w:val="00EF1F5D"/>
    <w:rsid w:val="00EF2042"/>
    <w:rsid w:val="00EF2DC7"/>
    <w:rsid w:val="00EF33AC"/>
    <w:rsid w:val="00EF34CD"/>
    <w:rsid w:val="00EF40E6"/>
    <w:rsid w:val="00EF6AAA"/>
    <w:rsid w:val="00EF7E31"/>
    <w:rsid w:val="00F001A9"/>
    <w:rsid w:val="00F009E1"/>
    <w:rsid w:val="00F0210A"/>
    <w:rsid w:val="00F02510"/>
    <w:rsid w:val="00F02BCC"/>
    <w:rsid w:val="00F0351D"/>
    <w:rsid w:val="00F04477"/>
    <w:rsid w:val="00F04F4D"/>
    <w:rsid w:val="00F0609A"/>
    <w:rsid w:val="00F06302"/>
    <w:rsid w:val="00F06303"/>
    <w:rsid w:val="00F064AC"/>
    <w:rsid w:val="00F07910"/>
    <w:rsid w:val="00F11ACA"/>
    <w:rsid w:val="00F12395"/>
    <w:rsid w:val="00F126A9"/>
    <w:rsid w:val="00F12750"/>
    <w:rsid w:val="00F142AA"/>
    <w:rsid w:val="00F14ECE"/>
    <w:rsid w:val="00F1584F"/>
    <w:rsid w:val="00F16AD9"/>
    <w:rsid w:val="00F208D6"/>
    <w:rsid w:val="00F209F0"/>
    <w:rsid w:val="00F20ADA"/>
    <w:rsid w:val="00F21877"/>
    <w:rsid w:val="00F2240B"/>
    <w:rsid w:val="00F23002"/>
    <w:rsid w:val="00F2312F"/>
    <w:rsid w:val="00F2321D"/>
    <w:rsid w:val="00F23242"/>
    <w:rsid w:val="00F2475F"/>
    <w:rsid w:val="00F25481"/>
    <w:rsid w:val="00F25B25"/>
    <w:rsid w:val="00F25EC9"/>
    <w:rsid w:val="00F26106"/>
    <w:rsid w:val="00F26A28"/>
    <w:rsid w:val="00F26A72"/>
    <w:rsid w:val="00F26FD5"/>
    <w:rsid w:val="00F2714C"/>
    <w:rsid w:val="00F27440"/>
    <w:rsid w:val="00F2797E"/>
    <w:rsid w:val="00F27B1F"/>
    <w:rsid w:val="00F30228"/>
    <w:rsid w:val="00F31DA5"/>
    <w:rsid w:val="00F32D2C"/>
    <w:rsid w:val="00F3484E"/>
    <w:rsid w:val="00F35573"/>
    <w:rsid w:val="00F35E49"/>
    <w:rsid w:val="00F3623E"/>
    <w:rsid w:val="00F36D68"/>
    <w:rsid w:val="00F36F83"/>
    <w:rsid w:val="00F400A1"/>
    <w:rsid w:val="00F400ED"/>
    <w:rsid w:val="00F40826"/>
    <w:rsid w:val="00F4099E"/>
    <w:rsid w:val="00F40E76"/>
    <w:rsid w:val="00F41636"/>
    <w:rsid w:val="00F41DE8"/>
    <w:rsid w:val="00F4215C"/>
    <w:rsid w:val="00F425C2"/>
    <w:rsid w:val="00F42785"/>
    <w:rsid w:val="00F42B8D"/>
    <w:rsid w:val="00F42C54"/>
    <w:rsid w:val="00F433D8"/>
    <w:rsid w:val="00F433DF"/>
    <w:rsid w:val="00F43ED9"/>
    <w:rsid w:val="00F44274"/>
    <w:rsid w:val="00F44312"/>
    <w:rsid w:val="00F44C80"/>
    <w:rsid w:val="00F45E77"/>
    <w:rsid w:val="00F4651C"/>
    <w:rsid w:val="00F46837"/>
    <w:rsid w:val="00F47195"/>
    <w:rsid w:val="00F50CC2"/>
    <w:rsid w:val="00F51E19"/>
    <w:rsid w:val="00F521F4"/>
    <w:rsid w:val="00F52250"/>
    <w:rsid w:val="00F52452"/>
    <w:rsid w:val="00F524FA"/>
    <w:rsid w:val="00F52B2B"/>
    <w:rsid w:val="00F53D91"/>
    <w:rsid w:val="00F53F17"/>
    <w:rsid w:val="00F5433B"/>
    <w:rsid w:val="00F55F95"/>
    <w:rsid w:val="00F56243"/>
    <w:rsid w:val="00F56B8F"/>
    <w:rsid w:val="00F571A1"/>
    <w:rsid w:val="00F60D04"/>
    <w:rsid w:val="00F60DBC"/>
    <w:rsid w:val="00F615C8"/>
    <w:rsid w:val="00F618FE"/>
    <w:rsid w:val="00F61AB9"/>
    <w:rsid w:val="00F61C1B"/>
    <w:rsid w:val="00F62393"/>
    <w:rsid w:val="00F62D06"/>
    <w:rsid w:val="00F62FE7"/>
    <w:rsid w:val="00F650A2"/>
    <w:rsid w:val="00F65E63"/>
    <w:rsid w:val="00F67522"/>
    <w:rsid w:val="00F6784F"/>
    <w:rsid w:val="00F70940"/>
    <w:rsid w:val="00F70B3A"/>
    <w:rsid w:val="00F71642"/>
    <w:rsid w:val="00F72318"/>
    <w:rsid w:val="00F73838"/>
    <w:rsid w:val="00F73F8B"/>
    <w:rsid w:val="00F742A2"/>
    <w:rsid w:val="00F745CE"/>
    <w:rsid w:val="00F75846"/>
    <w:rsid w:val="00F75BC9"/>
    <w:rsid w:val="00F76957"/>
    <w:rsid w:val="00F76E68"/>
    <w:rsid w:val="00F771B0"/>
    <w:rsid w:val="00F7746B"/>
    <w:rsid w:val="00F776D8"/>
    <w:rsid w:val="00F777B9"/>
    <w:rsid w:val="00F779D2"/>
    <w:rsid w:val="00F8022F"/>
    <w:rsid w:val="00F8188A"/>
    <w:rsid w:val="00F81D1A"/>
    <w:rsid w:val="00F822F2"/>
    <w:rsid w:val="00F82C7C"/>
    <w:rsid w:val="00F82DC6"/>
    <w:rsid w:val="00F82DD2"/>
    <w:rsid w:val="00F836AD"/>
    <w:rsid w:val="00F83C16"/>
    <w:rsid w:val="00F83F14"/>
    <w:rsid w:val="00F8533E"/>
    <w:rsid w:val="00F854F2"/>
    <w:rsid w:val="00F874CB"/>
    <w:rsid w:val="00F87A19"/>
    <w:rsid w:val="00F87C11"/>
    <w:rsid w:val="00F87E82"/>
    <w:rsid w:val="00F9014A"/>
    <w:rsid w:val="00F90A6C"/>
    <w:rsid w:val="00F9182C"/>
    <w:rsid w:val="00F925AF"/>
    <w:rsid w:val="00F929D7"/>
    <w:rsid w:val="00F92DE2"/>
    <w:rsid w:val="00F92FA9"/>
    <w:rsid w:val="00F93374"/>
    <w:rsid w:val="00F93681"/>
    <w:rsid w:val="00F937FF"/>
    <w:rsid w:val="00F93BD7"/>
    <w:rsid w:val="00F94092"/>
    <w:rsid w:val="00F94194"/>
    <w:rsid w:val="00F9432F"/>
    <w:rsid w:val="00F948D7"/>
    <w:rsid w:val="00F948FB"/>
    <w:rsid w:val="00F949A4"/>
    <w:rsid w:val="00F956D4"/>
    <w:rsid w:val="00F9640A"/>
    <w:rsid w:val="00F96EBB"/>
    <w:rsid w:val="00F97B56"/>
    <w:rsid w:val="00F97DE0"/>
    <w:rsid w:val="00F97DE3"/>
    <w:rsid w:val="00FA1095"/>
    <w:rsid w:val="00FA158F"/>
    <w:rsid w:val="00FA24A6"/>
    <w:rsid w:val="00FA2843"/>
    <w:rsid w:val="00FA2BB5"/>
    <w:rsid w:val="00FA2C94"/>
    <w:rsid w:val="00FA5A25"/>
    <w:rsid w:val="00FA5CED"/>
    <w:rsid w:val="00FA60CF"/>
    <w:rsid w:val="00FA7C9E"/>
    <w:rsid w:val="00FA7CAF"/>
    <w:rsid w:val="00FB084E"/>
    <w:rsid w:val="00FB110E"/>
    <w:rsid w:val="00FB1262"/>
    <w:rsid w:val="00FB2030"/>
    <w:rsid w:val="00FB2074"/>
    <w:rsid w:val="00FB27FE"/>
    <w:rsid w:val="00FB294F"/>
    <w:rsid w:val="00FB36C0"/>
    <w:rsid w:val="00FB46A8"/>
    <w:rsid w:val="00FB4C92"/>
    <w:rsid w:val="00FB4F3F"/>
    <w:rsid w:val="00FB5E5E"/>
    <w:rsid w:val="00FB6806"/>
    <w:rsid w:val="00FB68EB"/>
    <w:rsid w:val="00FB7423"/>
    <w:rsid w:val="00FB7972"/>
    <w:rsid w:val="00FC02D1"/>
    <w:rsid w:val="00FC0FAA"/>
    <w:rsid w:val="00FC11DB"/>
    <w:rsid w:val="00FC173D"/>
    <w:rsid w:val="00FC1E85"/>
    <w:rsid w:val="00FC27B8"/>
    <w:rsid w:val="00FC4E58"/>
    <w:rsid w:val="00FC558C"/>
    <w:rsid w:val="00FC568A"/>
    <w:rsid w:val="00FC5975"/>
    <w:rsid w:val="00FC5ACE"/>
    <w:rsid w:val="00FC6C4C"/>
    <w:rsid w:val="00FD041C"/>
    <w:rsid w:val="00FD3004"/>
    <w:rsid w:val="00FD3364"/>
    <w:rsid w:val="00FD342E"/>
    <w:rsid w:val="00FD6147"/>
    <w:rsid w:val="00FD79B1"/>
    <w:rsid w:val="00FE0203"/>
    <w:rsid w:val="00FE0CBF"/>
    <w:rsid w:val="00FE13B7"/>
    <w:rsid w:val="00FE1975"/>
    <w:rsid w:val="00FE377B"/>
    <w:rsid w:val="00FE3C40"/>
    <w:rsid w:val="00FE43A7"/>
    <w:rsid w:val="00FE54B6"/>
    <w:rsid w:val="00FE5813"/>
    <w:rsid w:val="00FE6518"/>
    <w:rsid w:val="00FE6752"/>
    <w:rsid w:val="00FE6E9A"/>
    <w:rsid w:val="00FE7936"/>
    <w:rsid w:val="00FE79E0"/>
    <w:rsid w:val="00FE7AE2"/>
    <w:rsid w:val="00FE7FD4"/>
    <w:rsid w:val="00FF20B7"/>
    <w:rsid w:val="00FF375F"/>
    <w:rsid w:val="00FF391E"/>
    <w:rsid w:val="00FF3A12"/>
    <w:rsid w:val="00FF4501"/>
    <w:rsid w:val="00FF5FA1"/>
    <w:rsid w:val="00FF63AF"/>
    <w:rsid w:val="00FF64F4"/>
    <w:rsid w:val="00FF6BCA"/>
    <w:rsid w:val="00FF6DC9"/>
    <w:rsid w:val="00FF766E"/>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A6"/>
  </w:style>
  <w:style w:type="paragraph" w:styleId="1">
    <w:name w:val="heading 1"/>
    <w:basedOn w:val="a"/>
    <w:link w:val="10"/>
    <w:uiPriority w:val="99"/>
    <w:qFormat/>
    <w:rsid w:val="00011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931A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D931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3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20E"/>
    <w:rPr>
      <w:rFonts w:ascii="Times New Roman" w:eastAsia="Times New Roman" w:hAnsi="Times New Roman" w:cs="Times New Roman"/>
      <w:b/>
      <w:bCs/>
      <w:kern w:val="36"/>
      <w:sz w:val="48"/>
      <w:szCs w:val="48"/>
      <w:lang w:eastAsia="ru-RU"/>
    </w:rPr>
  </w:style>
  <w:style w:type="paragraph" w:styleId="a3">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uiPriority w:val="99"/>
    <w:unhideWhenUsed/>
    <w:rsid w:val="00011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1120E"/>
    <w:pPr>
      <w:ind w:left="720"/>
      <w:contextualSpacing/>
    </w:pPr>
    <w:rPr>
      <w:rFonts w:eastAsiaTheme="minorEastAsia"/>
      <w:lang w:eastAsia="ru-RU"/>
    </w:rPr>
  </w:style>
  <w:style w:type="character" w:customStyle="1" w:styleId="a5">
    <w:name w:val="Цветовое выделение"/>
    <w:uiPriority w:val="99"/>
    <w:rsid w:val="0001120E"/>
    <w:rPr>
      <w:b/>
      <w:bCs/>
      <w:color w:val="26282F"/>
    </w:rPr>
  </w:style>
  <w:style w:type="paragraph" w:styleId="a6">
    <w:name w:val="header"/>
    <w:basedOn w:val="a"/>
    <w:link w:val="a7"/>
    <w:uiPriority w:val="99"/>
    <w:unhideWhenUsed/>
    <w:rsid w:val="009854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54E5"/>
  </w:style>
  <w:style w:type="paragraph" w:styleId="a8">
    <w:name w:val="footer"/>
    <w:basedOn w:val="a"/>
    <w:link w:val="a9"/>
    <w:uiPriority w:val="99"/>
    <w:unhideWhenUsed/>
    <w:rsid w:val="009854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54E5"/>
  </w:style>
  <w:style w:type="paragraph" w:styleId="aa">
    <w:name w:val="Balloon Text"/>
    <w:basedOn w:val="a"/>
    <w:link w:val="ab"/>
    <w:uiPriority w:val="99"/>
    <w:semiHidden/>
    <w:unhideWhenUsed/>
    <w:rsid w:val="002E28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28D0"/>
    <w:rPr>
      <w:rFonts w:ascii="Tahoma" w:hAnsi="Tahoma" w:cs="Tahoma"/>
      <w:sz w:val="16"/>
      <w:szCs w:val="16"/>
    </w:rPr>
  </w:style>
  <w:style w:type="character" w:customStyle="1" w:styleId="apple-converted-space">
    <w:name w:val="apple-converted-space"/>
    <w:basedOn w:val="a0"/>
    <w:rsid w:val="00876043"/>
  </w:style>
  <w:style w:type="character" w:customStyle="1" w:styleId="5">
    <w:name w:val="Основной текст (5)_"/>
    <w:link w:val="50"/>
    <w:uiPriority w:val="99"/>
    <w:locked/>
    <w:rsid w:val="00D31214"/>
    <w:rPr>
      <w:b/>
      <w:bCs/>
      <w:sz w:val="33"/>
      <w:szCs w:val="33"/>
      <w:shd w:val="clear" w:color="auto" w:fill="FFFFFF"/>
    </w:rPr>
  </w:style>
  <w:style w:type="paragraph" w:customStyle="1" w:styleId="50">
    <w:name w:val="Основной текст (5)"/>
    <w:basedOn w:val="a"/>
    <w:link w:val="5"/>
    <w:uiPriority w:val="99"/>
    <w:rsid w:val="00D31214"/>
    <w:pPr>
      <w:shd w:val="clear" w:color="auto" w:fill="FFFFFF"/>
      <w:spacing w:before="720" w:after="240" w:line="389" w:lineRule="exact"/>
      <w:jc w:val="center"/>
    </w:pPr>
    <w:rPr>
      <w:b/>
      <w:bCs/>
      <w:sz w:val="33"/>
      <w:szCs w:val="33"/>
    </w:rPr>
  </w:style>
  <w:style w:type="paragraph" w:styleId="21">
    <w:name w:val="Body Text 2"/>
    <w:basedOn w:val="a"/>
    <w:link w:val="22"/>
    <w:uiPriority w:val="99"/>
    <w:rsid w:val="00262002"/>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262002"/>
    <w:rPr>
      <w:rFonts w:ascii="Times New Roman" w:eastAsia="Calibri" w:hAnsi="Times New Roman" w:cs="Times New Roman"/>
      <w:sz w:val="24"/>
      <w:szCs w:val="24"/>
      <w:lang w:eastAsia="ru-RU"/>
    </w:rPr>
  </w:style>
  <w:style w:type="character" w:styleId="ac">
    <w:name w:val="Strong"/>
    <w:basedOn w:val="a0"/>
    <w:uiPriority w:val="22"/>
    <w:qFormat/>
    <w:rsid w:val="00BA3B0A"/>
    <w:rPr>
      <w:b/>
      <w:bCs/>
    </w:rPr>
  </w:style>
  <w:style w:type="paragraph" w:customStyle="1" w:styleId="Style9">
    <w:name w:val="Style9"/>
    <w:basedOn w:val="a"/>
    <w:rsid w:val="00DD28DF"/>
    <w:pPr>
      <w:widowControl w:val="0"/>
      <w:autoSpaceDE w:val="0"/>
      <w:autoSpaceDN w:val="0"/>
      <w:adjustRightInd w:val="0"/>
      <w:spacing w:after="0" w:line="240" w:lineRule="exact"/>
      <w:ind w:firstLine="274"/>
      <w:jc w:val="both"/>
    </w:pPr>
    <w:rPr>
      <w:rFonts w:ascii="Times New Roman" w:eastAsia="Times New Roman" w:hAnsi="Times New Roman" w:cs="Times New Roman"/>
      <w:sz w:val="24"/>
      <w:szCs w:val="24"/>
      <w:lang w:eastAsia="ru-RU"/>
    </w:rPr>
  </w:style>
  <w:style w:type="character" w:customStyle="1" w:styleId="ad">
    <w:name w:val="Гипертекстовая ссылка"/>
    <w:basedOn w:val="a0"/>
    <w:rsid w:val="00DD28DF"/>
    <w:rPr>
      <w:color w:val="106BBE"/>
    </w:rPr>
  </w:style>
  <w:style w:type="character" w:customStyle="1" w:styleId="blk">
    <w:name w:val="blk"/>
    <w:basedOn w:val="a0"/>
    <w:rsid w:val="00DD28DF"/>
  </w:style>
  <w:style w:type="paragraph" w:customStyle="1" w:styleId="formattext">
    <w:name w:val="formattext"/>
    <w:basedOn w:val="a"/>
    <w:rsid w:val="00DD2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DD28DF"/>
    <w:pPr>
      <w:spacing w:after="0" w:line="240" w:lineRule="auto"/>
    </w:pPr>
    <w:rPr>
      <w:rFonts w:ascii="Times New Roman" w:hAnsi="Times New Roman" w:cs="Times New Roman"/>
      <w:sz w:val="28"/>
      <w:szCs w:val="28"/>
      <w:lang w:val="en-US" w:bidi="en-US"/>
    </w:rPr>
  </w:style>
  <w:style w:type="paragraph" w:styleId="af">
    <w:name w:val="Body Text"/>
    <w:basedOn w:val="a"/>
    <w:link w:val="af0"/>
    <w:unhideWhenUsed/>
    <w:rsid w:val="00D931A6"/>
    <w:pPr>
      <w:spacing w:after="120"/>
    </w:pPr>
  </w:style>
  <w:style w:type="character" w:customStyle="1" w:styleId="af0">
    <w:name w:val="Основной текст Знак"/>
    <w:basedOn w:val="a0"/>
    <w:link w:val="af"/>
    <w:rsid w:val="00D931A6"/>
  </w:style>
  <w:style w:type="character" w:customStyle="1" w:styleId="20">
    <w:name w:val="Заголовок 2 Знак"/>
    <w:basedOn w:val="a0"/>
    <w:link w:val="2"/>
    <w:uiPriority w:val="9"/>
    <w:rsid w:val="00D931A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931A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931A6"/>
    <w:rPr>
      <w:rFonts w:asciiTheme="majorHAnsi" w:eastAsiaTheme="majorEastAsia" w:hAnsiTheme="majorHAnsi" w:cstheme="majorBidi"/>
      <w:b/>
      <w:bCs/>
      <w:i/>
      <w:iCs/>
      <w:color w:val="4F81BD" w:themeColor="accent1"/>
    </w:rPr>
  </w:style>
  <w:style w:type="table" w:styleId="af1">
    <w:name w:val="Table Grid"/>
    <w:basedOn w:val="a1"/>
    <w:uiPriority w:val="59"/>
    <w:rsid w:val="00D93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unhideWhenUsed/>
    <w:rsid w:val="00D931A6"/>
    <w:pPr>
      <w:spacing w:after="0" w:line="240" w:lineRule="auto"/>
    </w:pPr>
    <w:rPr>
      <w:rFonts w:ascii="Courier New" w:eastAsia="Times New Roman" w:hAnsi="Courier New" w:cs="Times New Roman"/>
      <w:sz w:val="24"/>
      <w:szCs w:val="20"/>
      <w:lang w:eastAsia="ru-RU"/>
    </w:rPr>
  </w:style>
  <w:style w:type="character" w:customStyle="1" w:styleId="af3">
    <w:name w:val="Текст Знак"/>
    <w:basedOn w:val="a0"/>
    <w:link w:val="af2"/>
    <w:rsid w:val="00D931A6"/>
    <w:rPr>
      <w:rFonts w:ascii="Courier New" w:eastAsia="Times New Roman" w:hAnsi="Courier New" w:cs="Times New Roman"/>
      <w:sz w:val="24"/>
      <w:szCs w:val="20"/>
      <w:lang w:eastAsia="ru-RU"/>
    </w:rPr>
  </w:style>
  <w:style w:type="paragraph" w:customStyle="1" w:styleId="ConsPlusTitle">
    <w:name w:val="ConsPlusTitle"/>
    <w:rsid w:val="00D931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basedOn w:val="a0"/>
    <w:uiPriority w:val="99"/>
    <w:unhideWhenUsed/>
    <w:rsid w:val="00D931A6"/>
    <w:rPr>
      <w:color w:val="0000FF"/>
      <w:u w:val="single"/>
    </w:rPr>
  </w:style>
  <w:style w:type="paragraph" w:customStyle="1" w:styleId="ConsPlusNormal">
    <w:name w:val="ConsPlusNormal"/>
    <w:link w:val="ConsPlusNormal0"/>
    <w:rsid w:val="00D931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5">
    <w:name w:val="Основной текст_"/>
    <w:basedOn w:val="a0"/>
    <w:link w:val="11"/>
    <w:rsid w:val="00D931A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5"/>
    <w:rsid w:val="00D931A6"/>
    <w:pPr>
      <w:widowControl w:val="0"/>
      <w:shd w:val="clear" w:color="auto" w:fill="FFFFFF"/>
      <w:spacing w:before="540" w:after="0" w:line="355" w:lineRule="exact"/>
      <w:jc w:val="both"/>
    </w:pPr>
    <w:rPr>
      <w:rFonts w:ascii="Times New Roman" w:eastAsia="Times New Roman" w:hAnsi="Times New Roman" w:cs="Times New Roman"/>
      <w:sz w:val="26"/>
      <w:szCs w:val="26"/>
    </w:rPr>
  </w:style>
  <w:style w:type="character" w:customStyle="1" w:styleId="b-share">
    <w:name w:val="b-share"/>
    <w:basedOn w:val="a0"/>
    <w:rsid w:val="00D931A6"/>
  </w:style>
  <w:style w:type="character" w:customStyle="1" w:styleId="12">
    <w:name w:val="Дата1"/>
    <w:basedOn w:val="a0"/>
    <w:rsid w:val="00D931A6"/>
  </w:style>
  <w:style w:type="character" w:customStyle="1" w:styleId="categories-links">
    <w:name w:val="categories-links"/>
    <w:basedOn w:val="a0"/>
    <w:rsid w:val="00D931A6"/>
  </w:style>
  <w:style w:type="character" w:customStyle="1" w:styleId="tags-links">
    <w:name w:val="tags-links"/>
    <w:basedOn w:val="a0"/>
    <w:rsid w:val="00D931A6"/>
  </w:style>
  <w:style w:type="character" w:customStyle="1" w:styleId="author">
    <w:name w:val="author"/>
    <w:basedOn w:val="a0"/>
    <w:rsid w:val="00D931A6"/>
  </w:style>
  <w:style w:type="character" w:styleId="af6">
    <w:name w:val="Emphasis"/>
    <w:basedOn w:val="a0"/>
    <w:uiPriority w:val="20"/>
    <w:qFormat/>
    <w:rsid w:val="00D931A6"/>
    <w:rPr>
      <w:i/>
      <w:iCs/>
    </w:rPr>
  </w:style>
  <w:style w:type="character" w:customStyle="1" w:styleId="ConsPlusNormal0">
    <w:name w:val="ConsPlusNormal Знак"/>
    <w:link w:val="ConsPlusNormal"/>
    <w:rsid w:val="00D931A6"/>
    <w:rPr>
      <w:rFonts w:ascii="Arial" w:eastAsiaTheme="minorEastAsia" w:hAnsi="Arial" w:cs="Arial"/>
      <w:sz w:val="20"/>
      <w:szCs w:val="20"/>
      <w:lang w:eastAsia="ru-RU"/>
    </w:rPr>
  </w:style>
  <w:style w:type="paragraph" w:customStyle="1" w:styleId="s1">
    <w:name w:val="s_1"/>
    <w:basedOn w:val="a"/>
    <w:rsid w:val="00D9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93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ro">
    <w:name w:val="intro"/>
    <w:basedOn w:val="a0"/>
    <w:rsid w:val="00D931A6"/>
  </w:style>
  <w:style w:type="character" w:customStyle="1" w:styleId="fbcounter">
    <w:name w:val="fb_counter"/>
    <w:basedOn w:val="a0"/>
    <w:rsid w:val="00D931A6"/>
  </w:style>
  <w:style w:type="table" w:customStyle="1" w:styleId="13">
    <w:name w:val="Сетка таблицы1"/>
    <w:basedOn w:val="a1"/>
    <w:next w:val="af1"/>
    <w:uiPriority w:val="59"/>
    <w:rsid w:val="00BD2A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f1"/>
    <w:uiPriority w:val="59"/>
    <w:rsid w:val="00AE51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f1"/>
    <w:uiPriority w:val="59"/>
    <w:rsid w:val="00AE51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sfr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garantf1://12025146.0/" TargetMode="Externa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hyperlink" Target="garantf1://12038291.89/" TargetMode="External"/><Relationship Id="rId23" Type="http://schemas.openxmlformats.org/officeDocument/2006/relationships/chart" Target="charts/chart10.xml"/><Relationship Id="rId10" Type="http://schemas.openxmlformats.org/officeDocument/2006/relationships/chart" Target="charts/chart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s://www.gazeta.ru/social/news/2016/10/04/n_9182945.s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2015г.</c:v>
                </c:pt>
              </c:strCache>
            </c:strRef>
          </c:tx>
          <c:spPr>
            <a:solidFill>
              <a:srgbClr val="FF0000"/>
            </a:solidFill>
          </c:spPr>
          <c:invertIfNegative val="0"/>
          <c:dLbls>
            <c:txPr>
              <a:bodyPr/>
              <a:lstStyle/>
              <a:p>
                <a:pPr>
                  <a:defRPr sz="1080" baseline="0"/>
                </a:pPr>
                <a:endParaRPr lang="ru-RU"/>
              </a:p>
            </c:txPr>
            <c:showLegendKey val="0"/>
            <c:showVal val="1"/>
            <c:showCatName val="0"/>
            <c:showSerName val="0"/>
            <c:showPercent val="0"/>
            <c:showBubbleSize val="0"/>
            <c:showLeaderLines val="0"/>
          </c:dLbls>
          <c:cat>
            <c:strRef>
              <c:f>Лист1!$A$2:$A$9</c:f>
              <c:strCache>
                <c:ptCount val="8"/>
                <c:pt idx="0">
                  <c:v>Жилищные права</c:v>
                </c:pt>
                <c:pt idx="1">
                  <c:v>Социальные права</c:v>
                </c:pt>
                <c:pt idx="2">
                  <c:v>Трудовые права</c:v>
                </c:pt>
                <c:pt idx="3">
                  <c:v>Земельные права</c:v>
                </c:pt>
                <c:pt idx="4">
                  <c:v>Охрана здоровья</c:v>
                </c:pt>
                <c:pt idx="5">
                  <c:v>Решения правоохранительных органов</c:v>
                </c:pt>
                <c:pt idx="6">
                  <c:v>Условия в местах принудительного содержания</c:v>
                </c:pt>
                <c:pt idx="7">
                  <c:v>Гражданство и миграция</c:v>
                </c:pt>
              </c:strCache>
            </c:strRef>
          </c:cat>
          <c:val>
            <c:numRef>
              <c:f>Лист1!$B$2:$B$9</c:f>
              <c:numCache>
                <c:formatCode>General</c:formatCode>
                <c:ptCount val="8"/>
                <c:pt idx="0">
                  <c:v>208</c:v>
                </c:pt>
                <c:pt idx="1">
                  <c:v>96</c:v>
                </c:pt>
                <c:pt idx="2">
                  <c:v>66</c:v>
                </c:pt>
                <c:pt idx="3">
                  <c:v>5</c:v>
                </c:pt>
                <c:pt idx="4">
                  <c:v>21</c:v>
                </c:pt>
                <c:pt idx="5">
                  <c:v>100</c:v>
                </c:pt>
                <c:pt idx="6">
                  <c:v>56</c:v>
                </c:pt>
                <c:pt idx="7">
                  <c:v>8</c:v>
                </c:pt>
              </c:numCache>
            </c:numRef>
          </c:val>
        </c:ser>
        <c:ser>
          <c:idx val="1"/>
          <c:order val="1"/>
          <c:tx>
            <c:strRef>
              <c:f>Лист1!$C$1</c:f>
              <c:strCache>
                <c:ptCount val="1"/>
                <c:pt idx="0">
                  <c:v>2016г.</c:v>
                </c:pt>
              </c:strCache>
            </c:strRef>
          </c:tx>
          <c:spPr>
            <a:solidFill>
              <a:srgbClr val="FFFF00"/>
            </a:solidFill>
          </c:spPr>
          <c:invertIfNegative val="0"/>
          <c:dLbls>
            <c:txPr>
              <a:bodyPr/>
              <a:lstStyle/>
              <a:p>
                <a:pPr>
                  <a:defRPr sz="1020" baseline="0"/>
                </a:pPr>
                <a:endParaRPr lang="ru-RU"/>
              </a:p>
            </c:txPr>
            <c:showLegendKey val="0"/>
            <c:showVal val="1"/>
            <c:showCatName val="0"/>
            <c:showSerName val="0"/>
            <c:showPercent val="0"/>
            <c:showBubbleSize val="0"/>
            <c:showLeaderLines val="0"/>
          </c:dLbls>
          <c:cat>
            <c:strRef>
              <c:f>Лист1!$A$2:$A$9</c:f>
              <c:strCache>
                <c:ptCount val="8"/>
                <c:pt idx="0">
                  <c:v>Жилищные права</c:v>
                </c:pt>
                <c:pt idx="1">
                  <c:v>Социальные права</c:v>
                </c:pt>
                <c:pt idx="2">
                  <c:v>Трудовые права</c:v>
                </c:pt>
                <c:pt idx="3">
                  <c:v>Земельные права</c:v>
                </c:pt>
                <c:pt idx="4">
                  <c:v>Охрана здоровья</c:v>
                </c:pt>
                <c:pt idx="5">
                  <c:v>Решения правоохранительных органов</c:v>
                </c:pt>
                <c:pt idx="6">
                  <c:v>Условия в местах принудительного содержания</c:v>
                </c:pt>
                <c:pt idx="7">
                  <c:v>Гражданство и миграция</c:v>
                </c:pt>
              </c:strCache>
            </c:strRef>
          </c:cat>
          <c:val>
            <c:numRef>
              <c:f>Лист1!$C$2:$C$9</c:f>
              <c:numCache>
                <c:formatCode>General</c:formatCode>
                <c:ptCount val="8"/>
                <c:pt idx="0">
                  <c:v>239</c:v>
                </c:pt>
                <c:pt idx="1">
                  <c:v>140</c:v>
                </c:pt>
                <c:pt idx="2">
                  <c:v>91</c:v>
                </c:pt>
                <c:pt idx="3">
                  <c:v>23</c:v>
                </c:pt>
                <c:pt idx="4">
                  <c:v>19</c:v>
                </c:pt>
                <c:pt idx="5">
                  <c:v>89</c:v>
                </c:pt>
                <c:pt idx="6">
                  <c:v>106</c:v>
                </c:pt>
                <c:pt idx="7">
                  <c:v>15</c:v>
                </c:pt>
              </c:numCache>
            </c:numRef>
          </c:val>
        </c:ser>
        <c:dLbls>
          <c:showLegendKey val="0"/>
          <c:showVal val="0"/>
          <c:showCatName val="0"/>
          <c:showSerName val="0"/>
          <c:showPercent val="0"/>
          <c:showBubbleSize val="0"/>
        </c:dLbls>
        <c:gapWidth val="150"/>
        <c:axId val="111384448"/>
        <c:axId val="111385984"/>
      </c:barChart>
      <c:catAx>
        <c:axId val="111384448"/>
        <c:scaling>
          <c:orientation val="minMax"/>
        </c:scaling>
        <c:delete val="0"/>
        <c:axPos val="l"/>
        <c:majorTickMark val="out"/>
        <c:minorTickMark val="none"/>
        <c:tickLblPos val="nextTo"/>
        <c:txPr>
          <a:bodyPr/>
          <a:lstStyle/>
          <a:p>
            <a:pPr>
              <a:defRPr sz="1000" baseline="0"/>
            </a:pPr>
            <a:endParaRPr lang="ru-RU"/>
          </a:p>
        </c:txPr>
        <c:crossAx val="111385984"/>
        <c:crosses val="autoZero"/>
        <c:auto val="1"/>
        <c:lblAlgn val="l"/>
        <c:lblOffset val="100"/>
        <c:noMultiLvlLbl val="0"/>
      </c:catAx>
      <c:valAx>
        <c:axId val="111385984"/>
        <c:scaling>
          <c:orientation val="minMax"/>
        </c:scaling>
        <c:delete val="0"/>
        <c:axPos val="b"/>
        <c:numFmt formatCode="General" sourceLinked="1"/>
        <c:majorTickMark val="out"/>
        <c:minorTickMark val="none"/>
        <c:tickLblPos val="nextTo"/>
        <c:crossAx val="111384448"/>
        <c:crosses val="autoZero"/>
        <c:crossBetween val="between"/>
      </c:valAx>
    </c:plotArea>
    <c:legend>
      <c:legendPos val="r"/>
      <c:layout/>
      <c:overlay val="0"/>
      <c:txPr>
        <a:bodyPr/>
        <a:lstStyle/>
        <a:p>
          <a:pPr>
            <a:defRPr sz="1200"/>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2015</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chemeClr val="tx2">
                  <a:lumMod val="20000"/>
                  <a:lumOff val="80000"/>
                </a:schemeClr>
              </a:solidFill>
            </c:spPr>
          </c:dPt>
          <c:dLbls>
            <c:dLbl>
              <c:idx val="0"/>
              <c:tx>
                <c:rich>
                  <a:bodyPr/>
                  <a:lstStyle/>
                  <a:p>
                    <a:r>
                      <a:rPr lang="en-US"/>
                      <a:t>85%</a:t>
                    </a:r>
                  </a:p>
                </c:rich>
              </c:tx>
              <c:dLblPos val="outEnd"/>
              <c:showLegendKey val="0"/>
              <c:showVal val="1"/>
              <c:showCatName val="0"/>
              <c:showSerName val="0"/>
              <c:showPercent val="1"/>
              <c:showBubbleSize val="0"/>
              <c:separator>. </c:separator>
            </c:dLbl>
            <c:dLbl>
              <c:idx val="1"/>
              <c:tx>
                <c:rich>
                  <a:bodyPr/>
                  <a:lstStyle/>
                  <a:p>
                    <a:r>
                      <a:rPr lang="en-US"/>
                      <a:t>15%</a:t>
                    </a:r>
                  </a:p>
                </c:rich>
              </c:tx>
              <c:dLblPos val="outEnd"/>
              <c:showLegendKey val="0"/>
              <c:showVal val="1"/>
              <c:showCatName val="0"/>
              <c:showSerName val="0"/>
              <c:showPercent val="1"/>
              <c:showBubbleSize val="0"/>
              <c:separator>. </c:separator>
            </c:dLbl>
            <c:dLbl>
              <c:idx val="2"/>
              <c:delete val="1"/>
            </c:dLbl>
            <c:dLbl>
              <c:idx val="3"/>
              <c:delete val="1"/>
            </c:dLbl>
            <c:txPr>
              <a:bodyPr/>
              <a:lstStyle/>
              <a:p>
                <a:pPr>
                  <a:defRPr sz="1400"/>
                </a:pPr>
                <a:endParaRPr lang="ru-RU"/>
              </a:p>
            </c:txPr>
            <c:dLblPos val="outEnd"/>
            <c:showLegendKey val="0"/>
            <c:showVal val="0"/>
            <c:showCatName val="0"/>
            <c:showSerName val="0"/>
            <c:showPercent val="1"/>
            <c:showBubbleSize val="0"/>
            <c:separator>. </c:separator>
            <c:showLeaderLines val="1"/>
          </c:dLbls>
          <c:cat>
            <c:strRef>
              <c:f>Лист1!$A$2:$A$5</c:f>
              <c:strCache>
                <c:ptCount val="2"/>
                <c:pt idx="0">
                  <c:v>отказано</c:v>
                </c:pt>
                <c:pt idx="1">
                  <c:v>удовлетворено</c:v>
                </c:pt>
              </c:strCache>
            </c:strRef>
          </c:cat>
          <c:val>
            <c:numRef>
              <c:f>Лист1!$B$2:$B$5</c:f>
              <c:numCache>
                <c:formatCode>General</c:formatCode>
                <c:ptCount val="4"/>
                <c:pt idx="0">
                  <c:v>22</c:v>
                </c:pt>
                <c:pt idx="1">
                  <c:v>4</c:v>
                </c:pt>
              </c:numCache>
            </c:numRef>
          </c:val>
        </c:ser>
        <c:dLbls>
          <c:showLegendKey val="0"/>
          <c:showVal val="0"/>
          <c:showCatName val="0"/>
          <c:showSerName val="0"/>
          <c:showPercent val="0"/>
          <c:showBubbleSize val="0"/>
          <c:showLeaderLines val="1"/>
        </c:dLbls>
      </c:pie3DChart>
    </c:plotArea>
    <c:legend>
      <c:legendPos val="b"/>
      <c:legendEntry>
        <c:idx val="2"/>
        <c:delete val="1"/>
      </c:legendEntry>
      <c:legendEntry>
        <c:idx val="3"/>
        <c:delete val="1"/>
      </c:legendEntry>
      <c:overlay val="0"/>
      <c:txPr>
        <a:bodyPr/>
        <a:lstStyle/>
        <a:p>
          <a:pPr>
            <a:defRPr sz="1200"/>
          </a:pPr>
          <a:endParaRPr lang="ru-RU"/>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2016</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chemeClr val="tx2">
                  <a:lumMod val="20000"/>
                  <a:lumOff val="80000"/>
                </a:schemeClr>
              </a:solidFill>
            </c:spPr>
          </c:dPt>
          <c:dLbls>
            <c:dLbl>
              <c:idx val="2"/>
              <c:delete val="1"/>
            </c:dLbl>
            <c:dLbl>
              <c:idx val="3"/>
              <c:delete val="1"/>
            </c:dLbl>
            <c:txPr>
              <a:bodyPr/>
              <a:lstStyle/>
              <a:p>
                <a:pPr>
                  <a:defRPr sz="1400"/>
                </a:pPr>
                <a:endParaRPr lang="ru-RU"/>
              </a:p>
            </c:txPr>
            <c:dLblPos val="outEnd"/>
            <c:showLegendKey val="0"/>
            <c:showVal val="0"/>
            <c:showCatName val="0"/>
            <c:showSerName val="0"/>
            <c:showPercent val="1"/>
            <c:showBubbleSize val="0"/>
            <c:showLeaderLines val="1"/>
          </c:dLbls>
          <c:cat>
            <c:strRef>
              <c:f>Лист1!$A$2:$A$5</c:f>
              <c:strCache>
                <c:ptCount val="2"/>
                <c:pt idx="0">
                  <c:v>отказано</c:v>
                </c:pt>
                <c:pt idx="1">
                  <c:v>удовлетворено</c:v>
                </c:pt>
              </c:strCache>
            </c:strRef>
          </c:cat>
          <c:val>
            <c:numRef>
              <c:f>Лист1!$B$2:$B$5</c:f>
              <c:numCache>
                <c:formatCode>General</c:formatCode>
                <c:ptCount val="4"/>
                <c:pt idx="0">
                  <c:v>12</c:v>
                </c:pt>
                <c:pt idx="1">
                  <c:v>11</c:v>
                </c:pt>
              </c:numCache>
            </c:numRef>
          </c:val>
        </c:ser>
        <c:dLbls>
          <c:showLegendKey val="0"/>
          <c:showVal val="0"/>
          <c:showCatName val="0"/>
          <c:showSerName val="0"/>
          <c:showPercent val="0"/>
          <c:showBubbleSize val="0"/>
          <c:showLeaderLines val="1"/>
        </c:dLbls>
      </c:pie3DChart>
    </c:plotArea>
    <c:legend>
      <c:legendPos val="b"/>
      <c:legendEntry>
        <c:idx val="2"/>
        <c:delete val="1"/>
      </c:legendEntry>
      <c:legendEntry>
        <c:idx val="3"/>
        <c:delete val="1"/>
      </c:legendEntry>
      <c:overlay val="0"/>
      <c:txPr>
        <a:bodyPr/>
        <a:lstStyle/>
        <a:p>
          <a:pPr>
            <a:defRPr sz="1200"/>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400" b="1">
                <a:latin typeface="Times New Roman" pitchFamily="18" charset="0"/>
                <a:cs typeface="Times New Roman" pitchFamily="18" charset="0"/>
              </a:rPr>
              <a:t>Соотношение количества обжалований решений, действий (бездействия) должностных лиц по группам органов власти</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Соотношение количества обжалований дейсвтвий должностных лиц</c:v>
                </c:pt>
              </c:strCache>
            </c:strRef>
          </c:tx>
          <c:explosion val="25"/>
          <c:dPt>
            <c:idx val="0"/>
            <c:bubble3D val="0"/>
            <c:spPr>
              <a:solidFill>
                <a:srgbClr val="FFFF00"/>
              </a:solidFill>
            </c:spPr>
          </c:dPt>
          <c:dPt>
            <c:idx val="1"/>
            <c:bubble3D val="0"/>
            <c:spPr>
              <a:solidFill>
                <a:srgbClr val="FF0000"/>
              </a:solidFill>
            </c:spPr>
          </c:dPt>
          <c:dPt>
            <c:idx val="2"/>
            <c:bubble3D val="0"/>
            <c:spPr>
              <a:solidFill>
                <a:srgbClr val="92D050"/>
              </a:solidFill>
            </c:spPr>
          </c:dPt>
          <c:dLbls>
            <c:txPr>
              <a:bodyPr/>
              <a:lstStyle/>
              <a:p>
                <a:pPr>
                  <a:defRPr sz="1400" b="0" i="0" baseline="0">
                    <a:solidFill>
                      <a:sysClr val="windowText" lastClr="000000"/>
                    </a:solidFill>
                  </a:defRPr>
                </a:pPr>
                <a:endParaRPr lang="ru-RU"/>
              </a:p>
            </c:txPr>
            <c:dLblPos val="outEnd"/>
            <c:showLegendKey val="0"/>
            <c:showVal val="0"/>
            <c:showCatName val="0"/>
            <c:showSerName val="0"/>
            <c:showPercent val="1"/>
            <c:showBubbleSize val="0"/>
            <c:showLeaderLines val="0"/>
          </c:dLbls>
          <c:cat>
            <c:strRef>
              <c:f>Лист1!$A$2:$A$4</c:f>
              <c:strCache>
                <c:ptCount val="3"/>
                <c:pt idx="0">
                  <c:v>Органы местного самоуправления</c:v>
                </c:pt>
                <c:pt idx="1">
                  <c:v>Исполнительные органы власти Забайкальского края</c:v>
                </c:pt>
                <c:pt idx="2">
                  <c:v>Территориальные органы федеральных органов власти </c:v>
                </c:pt>
              </c:strCache>
            </c:strRef>
          </c:cat>
          <c:val>
            <c:numRef>
              <c:f>Лист1!$B$2:$B$4</c:f>
              <c:numCache>
                <c:formatCode>General</c:formatCode>
                <c:ptCount val="3"/>
                <c:pt idx="0">
                  <c:v>24</c:v>
                </c:pt>
                <c:pt idx="1">
                  <c:v>44</c:v>
                </c:pt>
                <c:pt idx="2">
                  <c:v>40</c:v>
                </c:pt>
              </c:numCache>
            </c:numRef>
          </c:val>
        </c:ser>
        <c:dLbls>
          <c:showLegendKey val="0"/>
          <c:showVal val="0"/>
          <c:showCatName val="0"/>
          <c:showSerName val="0"/>
          <c:showPercent val="0"/>
          <c:showBubbleSize val="0"/>
          <c:showLeaderLines val="0"/>
        </c:dLbls>
      </c:pie3DChart>
    </c:plotArea>
    <c:legend>
      <c:legendPos val="b"/>
      <c:layout/>
      <c:overlay val="0"/>
      <c:txPr>
        <a:bodyPr/>
        <a:lstStyle/>
        <a:p>
          <a:pPr>
            <a:defRPr sz="1200" baseline="0"/>
          </a:pPr>
          <a:endParaRPr lang="ru-RU"/>
        </a:p>
      </c:txPr>
    </c:legend>
    <c:plotVisOnly val="1"/>
    <c:dispBlanksAs val="zero"/>
    <c:showDLblsOverMax val="0"/>
  </c:chart>
  <c:spPr>
    <a:no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Times New Roman" pitchFamily="18" charset="0"/>
                <a:cs typeface="Times New Roman" pitchFamily="18" charset="0"/>
              </a:defRPr>
            </a:pPr>
            <a:r>
              <a:rPr lang="ru-RU" sz="1400">
                <a:latin typeface="Times New Roman" pitchFamily="18" charset="0"/>
                <a:cs typeface="Times New Roman" pitchFamily="18" charset="0"/>
              </a:rPr>
              <a:t>Структура обращений о нарушении прав на социальное </a:t>
            </a:r>
          </a:p>
          <a:p>
            <a:pPr>
              <a:defRPr sz="1400" baseline="0">
                <a:latin typeface="Times New Roman" pitchFamily="18" charset="0"/>
                <a:cs typeface="Times New Roman" pitchFamily="18" charset="0"/>
              </a:defRPr>
            </a:pPr>
            <a:r>
              <a:rPr lang="ru-RU" sz="1400">
                <a:latin typeface="Times New Roman" pitchFamily="18" charset="0"/>
                <a:cs typeface="Times New Roman" pitchFamily="18" charset="0"/>
              </a:rPr>
              <a:t>и медицинское обеспечение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обращений о нарушении прав на социальное обеспечение</c:v>
                </c:pt>
              </c:strCache>
            </c:strRef>
          </c:tx>
          <c:explosion val="25"/>
          <c:dPt>
            <c:idx val="1"/>
            <c:bubble3D val="0"/>
            <c:spPr>
              <a:solidFill>
                <a:srgbClr val="FF0000"/>
              </a:solidFill>
            </c:spPr>
          </c:dPt>
          <c:dPt>
            <c:idx val="3"/>
            <c:bubble3D val="0"/>
            <c:spPr>
              <a:solidFill>
                <a:srgbClr val="FFFF00"/>
              </a:solidFill>
            </c:spPr>
          </c:dPt>
          <c:dPt>
            <c:idx val="4"/>
            <c:bubble3D val="0"/>
            <c:spPr>
              <a:solidFill>
                <a:schemeClr val="accent6">
                  <a:lumMod val="40000"/>
                  <a:lumOff val="60000"/>
                </a:schemeClr>
              </a:solidFill>
            </c:spPr>
          </c:dPt>
          <c:dLbls>
            <c:txPr>
              <a:bodyPr/>
              <a:lstStyle/>
              <a:p>
                <a:pPr>
                  <a:defRPr sz="1400" baseline="0"/>
                </a:pPr>
                <a:endParaRPr lang="ru-RU"/>
              </a:p>
            </c:txPr>
            <c:dLblPos val="outEnd"/>
            <c:showLegendKey val="0"/>
            <c:showVal val="0"/>
            <c:showCatName val="0"/>
            <c:showSerName val="0"/>
            <c:showPercent val="1"/>
            <c:showBubbleSize val="0"/>
            <c:separator>. </c:separator>
            <c:showLeaderLines val="1"/>
          </c:dLbls>
          <c:cat>
            <c:strRef>
              <c:f>Лист1!$A$2:$A$6</c:f>
              <c:strCache>
                <c:ptCount val="5"/>
                <c:pt idx="0">
                  <c:v>Пенсионное обеспечение</c:v>
                </c:pt>
                <c:pt idx="1">
                  <c:v>Меры социальной поддержки</c:v>
                </c:pt>
                <c:pt idx="2">
                  <c:v>Проведение МСЭ</c:v>
                </c:pt>
                <c:pt idx="3">
                  <c:v>Обеспечение ТСР</c:v>
                </c:pt>
                <c:pt idx="4">
                  <c:v>Присвоение звания Ветеран труда</c:v>
                </c:pt>
              </c:strCache>
            </c:strRef>
          </c:cat>
          <c:val>
            <c:numRef>
              <c:f>Лист1!$B$2:$B$6</c:f>
              <c:numCache>
                <c:formatCode>General</c:formatCode>
                <c:ptCount val="5"/>
                <c:pt idx="0">
                  <c:v>31</c:v>
                </c:pt>
                <c:pt idx="1">
                  <c:v>37</c:v>
                </c:pt>
                <c:pt idx="2">
                  <c:v>11</c:v>
                </c:pt>
                <c:pt idx="3">
                  <c:v>8</c:v>
                </c:pt>
                <c:pt idx="4">
                  <c:v>8</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1200"/>
          </a:pPr>
          <a:endParaRPr lang="ru-RU"/>
        </a:p>
      </c:txPr>
    </c:legend>
    <c:plotVisOnly val="1"/>
    <c:dispBlanksAs val="gap"/>
    <c:showDLblsOverMax val="0"/>
  </c:chart>
  <c:spPr>
    <a:no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Определенный бюджетом объем средств</c:v>
                </c:pt>
              </c:strCache>
            </c:strRef>
          </c:tx>
          <c:spPr>
            <a:gradFill flip="none" rotWithShape="1">
              <a:gsLst>
                <a:gs pos="0">
                  <a:srgbClr val="DDEBCF"/>
                </a:gs>
                <a:gs pos="50000">
                  <a:srgbClr val="9CB86E"/>
                </a:gs>
                <a:gs pos="100000">
                  <a:srgbClr val="156B13"/>
                </a:gs>
              </a:gsLst>
              <a:path path="circle">
                <a:fillToRect l="100000" t="100000"/>
              </a:path>
              <a:tileRect r="-100000" b="-100000"/>
            </a:gradFill>
          </c:spPr>
          <c:invertIfNegative val="0"/>
          <c:dLbls>
            <c:txPr>
              <a:bodyPr/>
              <a:lstStyle/>
              <a:p>
                <a:pPr>
                  <a:defRPr sz="1400" b="0" i="0" baseline="0"/>
                </a:pPr>
                <a:endParaRPr lang="ru-RU"/>
              </a:p>
            </c:txPr>
            <c:showLegendKey val="0"/>
            <c:showVal val="1"/>
            <c:showCatName val="0"/>
            <c:showSerName val="0"/>
            <c:showPercent val="0"/>
            <c:showBubbleSize val="0"/>
            <c:showLeaderLines val="0"/>
          </c:dLbls>
          <c:cat>
            <c:strRef>
              <c:f>Лист1!$A$2</c:f>
              <c:strCache>
                <c:ptCount val="1"/>
                <c:pt idx="0">
                  <c:v>Обеспечение лиц, страдающих орфанными заболеваниями (млн. руб.)</c:v>
                </c:pt>
              </c:strCache>
            </c:strRef>
          </c:cat>
          <c:val>
            <c:numRef>
              <c:f>Лист1!$B$2</c:f>
              <c:numCache>
                <c:formatCode>General</c:formatCode>
                <c:ptCount val="1"/>
                <c:pt idx="0">
                  <c:v>23.2</c:v>
                </c:pt>
              </c:numCache>
            </c:numRef>
          </c:val>
        </c:ser>
        <c:ser>
          <c:idx val="1"/>
          <c:order val="1"/>
          <c:tx>
            <c:strRef>
              <c:f>Лист1!$C$1</c:f>
              <c:strCache>
                <c:ptCount val="1"/>
                <c:pt idx="0">
                  <c:v>Общая потребность на лекарственное обеспечение</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invertIfNegative val="0"/>
          <c:dLbls>
            <c:txPr>
              <a:bodyPr/>
              <a:lstStyle/>
              <a:p>
                <a:pPr>
                  <a:defRPr sz="1400" b="0" i="0" baseline="0"/>
                </a:pPr>
                <a:endParaRPr lang="ru-RU"/>
              </a:p>
            </c:txPr>
            <c:dLblPos val="inEnd"/>
            <c:showLegendKey val="0"/>
            <c:showVal val="1"/>
            <c:showCatName val="0"/>
            <c:showSerName val="0"/>
            <c:showPercent val="0"/>
            <c:showBubbleSize val="0"/>
            <c:showLeaderLines val="0"/>
          </c:dLbls>
          <c:cat>
            <c:strRef>
              <c:f>Лист1!$A$2</c:f>
              <c:strCache>
                <c:ptCount val="1"/>
                <c:pt idx="0">
                  <c:v>Обеспечение лиц, страдающих орфанными заболеваниями (млн. руб.)</c:v>
                </c:pt>
              </c:strCache>
            </c:strRef>
          </c:cat>
          <c:val>
            <c:numRef>
              <c:f>Лист1!$C$2</c:f>
              <c:numCache>
                <c:formatCode>General</c:formatCode>
                <c:ptCount val="1"/>
                <c:pt idx="0">
                  <c:v>133.4</c:v>
                </c:pt>
              </c:numCache>
            </c:numRef>
          </c:val>
        </c:ser>
        <c:dLbls>
          <c:showLegendKey val="0"/>
          <c:showVal val="0"/>
          <c:showCatName val="0"/>
          <c:showSerName val="0"/>
          <c:showPercent val="0"/>
          <c:showBubbleSize val="0"/>
        </c:dLbls>
        <c:gapWidth val="150"/>
        <c:axId val="111991808"/>
        <c:axId val="111739648"/>
      </c:barChart>
      <c:catAx>
        <c:axId val="111991808"/>
        <c:scaling>
          <c:orientation val="minMax"/>
        </c:scaling>
        <c:delete val="1"/>
        <c:axPos val="l"/>
        <c:majorTickMark val="out"/>
        <c:minorTickMark val="none"/>
        <c:tickLblPos val="nextTo"/>
        <c:crossAx val="111739648"/>
        <c:crosses val="autoZero"/>
        <c:auto val="1"/>
        <c:lblAlgn val="ctr"/>
        <c:lblOffset val="100"/>
        <c:noMultiLvlLbl val="0"/>
      </c:catAx>
      <c:valAx>
        <c:axId val="111739648"/>
        <c:scaling>
          <c:orientation val="minMax"/>
          <c:max val="140"/>
        </c:scaling>
        <c:delete val="0"/>
        <c:axPos val="b"/>
        <c:numFmt formatCode="General" sourceLinked="1"/>
        <c:majorTickMark val="out"/>
        <c:minorTickMark val="none"/>
        <c:tickLblPos val="nextTo"/>
        <c:crossAx val="111991808"/>
        <c:crosses val="autoZero"/>
        <c:crossBetween val="between"/>
      </c:valAx>
      <c:spPr>
        <a:noFill/>
      </c:spPr>
    </c:plotArea>
    <c:legend>
      <c:legendPos val="b"/>
      <c:overlay val="0"/>
      <c:txPr>
        <a:bodyPr/>
        <a:lstStyle/>
        <a:p>
          <a:pPr>
            <a:defRPr sz="1200" b="0" i="0" baseline="0"/>
          </a:pPr>
          <a:endParaRPr lang="ru-RU"/>
        </a:p>
      </c:txPr>
    </c:legend>
    <c:plotVisOnly val="1"/>
    <c:dispBlanksAs val="gap"/>
    <c:showDLblsOverMax val="0"/>
  </c:chart>
  <c:spPr>
    <a:no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Times New Roman" pitchFamily="18" charset="0"/>
                <a:cs typeface="Times New Roman" pitchFamily="18" charset="0"/>
              </a:defRPr>
            </a:pPr>
            <a:r>
              <a:rPr lang="ru-RU" sz="1400" baseline="0">
                <a:solidFill>
                  <a:srgbClr val="FF0000"/>
                </a:solidFill>
                <a:latin typeface="Times New Roman" pitchFamily="18" charset="0"/>
                <a:cs typeface="Times New Roman" pitchFamily="18" charset="0"/>
              </a:rPr>
              <a:t> </a:t>
            </a:r>
            <a:r>
              <a:rPr lang="ru-RU" sz="1400" baseline="0">
                <a:latin typeface="Times New Roman" pitchFamily="18" charset="0"/>
                <a:cs typeface="Times New Roman" pitchFamily="18" charset="0"/>
              </a:rPr>
              <a:t>Структура обращений о нарушении жилищных прав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обращений о нарушении жилищных прав</c:v>
                </c:pt>
              </c:strCache>
            </c:strRef>
          </c:tx>
          <c:explosion val="25"/>
          <c:dPt>
            <c:idx val="0"/>
            <c:bubble3D val="0"/>
            <c:spPr>
              <a:solidFill>
                <a:schemeClr val="tx2">
                  <a:lumMod val="20000"/>
                  <a:lumOff val="80000"/>
                </a:schemeClr>
              </a:solidFill>
            </c:spPr>
          </c:dPt>
          <c:dPt>
            <c:idx val="2"/>
            <c:bubble3D val="0"/>
            <c:spPr>
              <a:solidFill>
                <a:schemeClr val="accent3">
                  <a:lumMod val="60000"/>
                  <a:lumOff val="40000"/>
                </a:schemeClr>
              </a:solidFill>
            </c:spPr>
          </c:dPt>
          <c:dPt>
            <c:idx val="3"/>
            <c:bubble3D val="0"/>
            <c:spPr>
              <a:solidFill>
                <a:srgbClr val="FF0000"/>
              </a:solidFill>
            </c:spPr>
          </c:dPt>
          <c:dPt>
            <c:idx val="4"/>
            <c:bubble3D val="0"/>
            <c:spPr>
              <a:solidFill>
                <a:srgbClr val="FFFF00"/>
              </a:solidFill>
            </c:spPr>
          </c:dPt>
          <c:dLbls>
            <c:spPr>
              <a:noFill/>
            </c:spPr>
            <c:txPr>
              <a:bodyPr/>
              <a:lstStyle/>
              <a:p>
                <a:pPr>
                  <a:defRPr sz="1400" baseline="0"/>
                </a:pPr>
                <a:endParaRPr lang="ru-RU"/>
              </a:p>
            </c:txPr>
            <c:dLblPos val="outEnd"/>
            <c:showLegendKey val="0"/>
            <c:showVal val="0"/>
            <c:showCatName val="0"/>
            <c:showSerName val="0"/>
            <c:showPercent val="1"/>
            <c:showBubbleSize val="0"/>
            <c:separator>. </c:separator>
            <c:showLeaderLines val="1"/>
          </c:dLbls>
          <c:cat>
            <c:strRef>
              <c:f>Лист1!$A$2:$A$6</c:f>
              <c:strCache>
                <c:ptCount val="5"/>
                <c:pt idx="0">
                  <c:v>Нарушения в сфере ЖКХ</c:v>
                </c:pt>
                <c:pt idx="1">
                  <c:v>Право на жилье льготной категории граждан</c:v>
                </c:pt>
                <c:pt idx="2">
                  <c:v>Предоставление жилья по договору социального найма</c:v>
                </c:pt>
                <c:pt idx="3">
                  <c:v>Неисполнение судебных решений</c:v>
                </c:pt>
                <c:pt idx="4">
                  <c:v>Текущий и капитальный ремонт</c:v>
                </c:pt>
              </c:strCache>
            </c:strRef>
          </c:cat>
          <c:val>
            <c:numRef>
              <c:f>Лист1!$B$2:$B$6</c:f>
              <c:numCache>
                <c:formatCode>General</c:formatCode>
                <c:ptCount val="5"/>
                <c:pt idx="0">
                  <c:v>107</c:v>
                </c:pt>
                <c:pt idx="1">
                  <c:v>43</c:v>
                </c:pt>
                <c:pt idx="2">
                  <c:v>34</c:v>
                </c:pt>
                <c:pt idx="3">
                  <c:v>12</c:v>
                </c:pt>
                <c:pt idx="4">
                  <c:v>7</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1200" baseline="0"/>
          </a:pPr>
          <a:endParaRPr lang="ru-RU"/>
        </a:p>
      </c:txPr>
    </c:legend>
    <c:plotVisOnly val="1"/>
    <c:dispBlanksAs val="gap"/>
    <c:showDLblsOverMax val="0"/>
  </c:chart>
  <c:spPr>
    <a:no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7955235237289125E-2"/>
          <c:y val="4.7866975811697111E-2"/>
          <c:w val="0.91917292911675841"/>
          <c:h val="0.84696912885889264"/>
        </c:manualLayout>
      </c:layout>
      <c:barChart>
        <c:barDir val="bar"/>
        <c:grouping val="clustered"/>
        <c:varyColors val="0"/>
        <c:ser>
          <c:idx val="0"/>
          <c:order val="0"/>
          <c:tx>
            <c:strRef>
              <c:f>Лист1!$B$1</c:f>
              <c:strCache>
                <c:ptCount val="1"/>
                <c:pt idx="0">
                  <c:v>Объем введенного жилья</c:v>
                </c:pt>
              </c:strCache>
            </c:strRef>
          </c:tx>
          <c:spPr>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tileRect r="-100000" b="-100000"/>
            </a:gradFill>
          </c:spPr>
          <c:invertIfNegative val="0"/>
          <c:dLbls>
            <c:dLbl>
              <c:idx val="0"/>
              <c:tx>
                <c:rich>
                  <a:bodyPr/>
                  <a:lstStyle/>
                  <a:p>
                    <a:r>
                      <a:rPr lang="ru-RU" sz="1400" b="0" baseline="0">
                        <a:solidFill>
                          <a:sysClr val="windowText" lastClr="000000"/>
                        </a:solidFill>
                      </a:rPr>
                      <a:t>146,4</a:t>
                    </a:r>
                  </a:p>
                </c:rich>
              </c:tx>
              <c:dLblPos val="outEnd"/>
              <c:showLegendKey val="0"/>
              <c:showVal val="1"/>
              <c:showCatName val="0"/>
              <c:showSerName val="0"/>
              <c:showPercent val="0"/>
              <c:showBubbleSize val="0"/>
            </c:dLbl>
            <c:txPr>
              <a:bodyPr/>
              <a:lstStyle/>
              <a:p>
                <a:pPr>
                  <a:defRPr sz="1400" b="0" i="0" baseline="0">
                    <a:solidFill>
                      <a:srgbClr val="FFFF00"/>
                    </a:solidFill>
                  </a:defRPr>
                </a:pPr>
                <a:endParaRPr lang="ru-RU"/>
              </a:p>
            </c:txPr>
            <c:dLblPos val="outEnd"/>
            <c:showLegendKey val="0"/>
            <c:showVal val="1"/>
            <c:showCatName val="0"/>
            <c:showSerName val="0"/>
            <c:showPercent val="0"/>
            <c:showBubbleSize val="0"/>
            <c:showLeaderLines val="0"/>
          </c:dLbls>
          <c:cat>
            <c:strRef>
              <c:f>Лист1!$A$2</c:f>
              <c:strCache>
                <c:ptCount val="1"/>
                <c:pt idx="0">
                  <c:v>Отдельные параметры жилищного фонда края в 2016 г. в тыс.кв.м</c:v>
                </c:pt>
              </c:strCache>
            </c:strRef>
          </c:cat>
          <c:val>
            <c:numRef>
              <c:f>Лист1!$B$2</c:f>
              <c:numCache>
                <c:formatCode>General</c:formatCode>
                <c:ptCount val="1"/>
                <c:pt idx="0">
                  <c:v>146.35000000000042</c:v>
                </c:pt>
              </c:numCache>
            </c:numRef>
          </c:val>
        </c:ser>
        <c:ser>
          <c:idx val="1"/>
          <c:order val="1"/>
          <c:tx>
            <c:strRef>
              <c:f>Лист1!$C$1</c:f>
              <c:strCache>
                <c:ptCount val="1"/>
                <c:pt idx="0">
                  <c:v>Отремонтировано</c:v>
                </c:pt>
              </c:strCache>
            </c:strRef>
          </c:tx>
          <c:spPr>
            <a:gradFill flip="none" rotWithShape="1">
              <a:gsLst>
                <a:gs pos="0">
                  <a:srgbClr val="DDEBCF"/>
                </a:gs>
                <a:gs pos="50000">
                  <a:srgbClr val="9CB86E"/>
                </a:gs>
                <a:gs pos="100000">
                  <a:srgbClr val="156B13"/>
                </a:gs>
              </a:gsLst>
              <a:path path="circle">
                <a:fillToRect l="100000" t="100000"/>
              </a:path>
              <a:tileRect r="-100000" b="-100000"/>
            </a:gradFill>
            <a:ln>
              <a:noFill/>
            </a:ln>
          </c:spPr>
          <c:invertIfNegative val="0"/>
          <c:dLbls>
            <c:dLbl>
              <c:idx val="0"/>
              <c:layout>
                <c:manualLayout>
                  <c:x val="0"/>
                  <c:y val="0"/>
                </c:manualLayout>
              </c:layout>
              <c:tx>
                <c:rich>
                  <a:bodyPr/>
                  <a:lstStyle/>
                  <a:p>
                    <a:r>
                      <a:rPr lang="ru-RU" sz="1400" b="0" baseline="0">
                        <a:solidFill>
                          <a:sysClr val="windowText" lastClr="000000"/>
                        </a:solidFill>
                      </a:rPr>
                      <a:t>228,3</a:t>
                    </a:r>
                  </a:p>
                </c:rich>
              </c:tx>
              <c:dLblPos val="outEnd"/>
              <c:showLegendKey val="0"/>
              <c:showVal val="1"/>
              <c:showCatName val="0"/>
              <c:showSerName val="0"/>
              <c:showPercent val="0"/>
              <c:showBubbleSize val="0"/>
            </c:dLbl>
            <c:spPr>
              <a:ln>
                <a:noFill/>
              </a:ln>
            </c:spPr>
            <c:txPr>
              <a:bodyPr/>
              <a:lstStyle/>
              <a:p>
                <a:pPr>
                  <a:defRPr sz="1400" b="0" i="0" baseline="0">
                    <a:solidFill>
                      <a:srgbClr val="FFFF00"/>
                    </a:solidFill>
                  </a:defRPr>
                </a:pPr>
                <a:endParaRPr lang="ru-RU"/>
              </a:p>
            </c:txPr>
            <c:dLblPos val="outEnd"/>
            <c:showLegendKey val="0"/>
            <c:showVal val="1"/>
            <c:showCatName val="0"/>
            <c:showSerName val="0"/>
            <c:showPercent val="0"/>
            <c:showBubbleSize val="0"/>
            <c:showLeaderLines val="0"/>
          </c:dLbls>
          <c:cat>
            <c:strRef>
              <c:f>Лист1!$A$2</c:f>
              <c:strCache>
                <c:ptCount val="1"/>
                <c:pt idx="0">
                  <c:v>Отдельные параметры жилищного фонда края в 2016 г. в тыс.кв.м</c:v>
                </c:pt>
              </c:strCache>
            </c:strRef>
          </c:cat>
          <c:val>
            <c:numRef>
              <c:f>Лист1!$C$2</c:f>
              <c:numCache>
                <c:formatCode>General</c:formatCode>
                <c:ptCount val="1"/>
                <c:pt idx="0">
                  <c:v>228.33</c:v>
                </c:pt>
              </c:numCache>
            </c:numRef>
          </c:val>
        </c:ser>
        <c:ser>
          <c:idx val="2"/>
          <c:order val="2"/>
          <c:tx>
            <c:strRef>
              <c:f>Лист1!$D$1</c:f>
              <c:strCache>
                <c:ptCount val="1"/>
                <c:pt idx="0">
                  <c:v>Ветхий и аварийный фонд</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invertIfNegative val="0"/>
          <c:dLbls>
            <c:txPr>
              <a:bodyPr/>
              <a:lstStyle/>
              <a:p>
                <a:pPr>
                  <a:defRPr sz="1400" b="0" i="0" baseline="0"/>
                </a:pPr>
                <a:endParaRPr lang="ru-RU"/>
              </a:p>
            </c:txPr>
            <c:dLblPos val="inEnd"/>
            <c:showLegendKey val="0"/>
            <c:showVal val="1"/>
            <c:showCatName val="0"/>
            <c:showSerName val="0"/>
            <c:showPercent val="0"/>
            <c:showBubbleSize val="0"/>
            <c:showLeaderLines val="0"/>
          </c:dLbls>
          <c:cat>
            <c:strRef>
              <c:f>Лист1!$A$2</c:f>
              <c:strCache>
                <c:ptCount val="1"/>
                <c:pt idx="0">
                  <c:v>Отдельные параметры жилищного фонда края в 2016 г. в тыс.кв.м</c:v>
                </c:pt>
              </c:strCache>
            </c:strRef>
          </c:cat>
          <c:val>
            <c:numRef>
              <c:f>Лист1!$D$2</c:f>
              <c:numCache>
                <c:formatCode>General</c:formatCode>
                <c:ptCount val="1"/>
                <c:pt idx="0">
                  <c:v>814.7</c:v>
                </c:pt>
              </c:numCache>
            </c:numRef>
          </c:val>
        </c:ser>
        <c:dLbls>
          <c:showLegendKey val="0"/>
          <c:showVal val="0"/>
          <c:showCatName val="0"/>
          <c:showSerName val="0"/>
          <c:showPercent val="0"/>
          <c:showBubbleSize val="0"/>
        </c:dLbls>
        <c:gapWidth val="150"/>
        <c:axId val="111862528"/>
        <c:axId val="111852544"/>
      </c:barChart>
      <c:valAx>
        <c:axId val="111852544"/>
        <c:scaling>
          <c:orientation val="minMax"/>
        </c:scaling>
        <c:delete val="0"/>
        <c:axPos val="b"/>
        <c:numFmt formatCode="General" sourceLinked="1"/>
        <c:majorTickMark val="out"/>
        <c:minorTickMark val="none"/>
        <c:tickLblPos val="none"/>
        <c:crossAx val="111862528"/>
        <c:crosses val="autoZero"/>
        <c:crossBetween val="between"/>
      </c:valAx>
      <c:catAx>
        <c:axId val="111862528"/>
        <c:scaling>
          <c:orientation val="minMax"/>
        </c:scaling>
        <c:delete val="1"/>
        <c:axPos val="l"/>
        <c:majorTickMark val="out"/>
        <c:minorTickMark val="none"/>
        <c:tickLblPos val="nextTo"/>
        <c:crossAx val="111852544"/>
        <c:crossesAt val="0"/>
        <c:auto val="0"/>
        <c:lblAlgn val="ctr"/>
        <c:lblOffset val="100"/>
        <c:noMultiLvlLbl val="0"/>
      </c:catAx>
      <c:spPr>
        <a:noFill/>
      </c:spPr>
    </c:plotArea>
    <c:legend>
      <c:legendPos val="b"/>
      <c:overlay val="1"/>
      <c:txPr>
        <a:bodyPr/>
        <a:lstStyle/>
        <a:p>
          <a:pPr>
            <a:defRPr sz="1200" baseline="0"/>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Times New Roman" pitchFamily="18" charset="0"/>
                <a:cs typeface="Times New Roman" pitchFamily="18" charset="0"/>
              </a:defRPr>
            </a:pPr>
            <a:r>
              <a:rPr lang="ru-RU" sz="1400" baseline="0">
                <a:latin typeface="Times New Roman" pitchFamily="18" charset="0"/>
                <a:cs typeface="Times New Roman" pitchFamily="18" charset="0"/>
              </a:rPr>
              <a:t>Структура обращений о нарушении трудовых прав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обращений о нарушении жилищных прав</c:v>
                </c:pt>
              </c:strCache>
            </c:strRef>
          </c:tx>
          <c:explosion val="25"/>
          <c:dPt>
            <c:idx val="0"/>
            <c:bubble3D val="0"/>
            <c:spPr>
              <a:solidFill>
                <a:schemeClr val="tx2">
                  <a:lumMod val="20000"/>
                  <a:lumOff val="80000"/>
                </a:schemeClr>
              </a:solidFill>
            </c:spPr>
          </c:dPt>
          <c:dPt>
            <c:idx val="2"/>
            <c:bubble3D val="0"/>
            <c:spPr>
              <a:solidFill>
                <a:schemeClr val="accent3">
                  <a:lumMod val="60000"/>
                  <a:lumOff val="40000"/>
                </a:schemeClr>
              </a:solidFill>
            </c:spPr>
          </c:dPt>
          <c:dPt>
            <c:idx val="3"/>
            <c:bubble3D val="0"/>
            <c:spPr>
              <a:solidFill>
                <a:srgbClr val="FF0000"/>
              </a:solidFill>
            </c:spPr>
          </c:dPt>
          <c:dPt>
            <c:idx val="4"/>
            <c:bubble3D val="0"/>
            <c:spPr>
              <a:solidFill>
                <a:srgbClr val="FFFF00"/>
              </a:solidFill>
            </c:spPr>
          </c:dPt>
          <c:dLbls>
            <c:spPr>
              <a:noFill/>
            </c:spPr>
            <c:txPr>
              <a:bodyPr/>
              <a:lstStyle/>
              <a:p>
                <a:pPr>
                  <a:defRPr sz="1400" baseline="0"/>
                </a:pPr>
                <a:endParaRPr lang="ru-RU"/>
              </a:p>
            </c:txPr>
            <c:dLblPos val="outEnd"/>
            <c:showLegendKey val="0"/>
            <c:showVal val="0"/>
            <c:showCatName val="0"/>
            <c:showSerName val="0"/>
            <c:showPercent val="1"/>
            <c:showBubbleSize val="0"/>
            <c:separator>. </c:separator>
            <c:showLeaderLines val="1"/>
          </c:dLbls>
          <c:cat>
            <c:strRef>
              <c:f>Лист1!$A$2:$A$6</c:f>
              <c:strCache>
                <c:ptCount val="5"/>
                <c:pt idx="0">
                  <c:v>Невыплата заработной платы</c:v>
                </c:pt>
                <c:pt idx="1">
                  <c:v>Размер заработной платы</c:v>
                </c:pt>
                <c:pt idx="2">
                  <c:v>Увольнение, сокращение</c:v>
                </c:pt>
                <c:pt idx="3">
                  <c:v>Условия труда</c:v>
                </c:pt>
                <c:pt idx="4">
                  <c:v>Трудоустройство</c:v>
                </c:pt>
              </c:strCache>
            </c:strRef>
          </c:cat>
          <c:val>
            <c:numRef>
              <c:f>Лист1!$B$2:$B$6</c:f>
              <c:numCache>
                <c:formatCode>General</c:formatCode>
                <c:ptCount val="5"/>
                <c:pt idx="0">
                  <c:v>10</c:v>
                </c:pt>
                <c:pt idx="1">
                  <c:v>10</c:v>
                </c:pt>
                <c:pt idx="2">
                  <c:v>14</c:v>
                </c:pt>
                <c:pt idx="3">
                  <c:v>8</c:v>
                </c:pt>
                <c:pt idx="4">
                  <c:v>4</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1200" baseline="0"/>
          </a:pPr>
          <a:endParaRPr lang="ru-RU"/>
        </a:p>
      </c:txPr>
    </c:legend>
    <c:plotVisOnly val="1"/>
    <c:dispBlanksAs val="gap"/>
    <c:showDLblsOverMax val="0"/>
  </c:chart>
  <c:spPr>
    <a:no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baseline="0">
                <a:latin typeface="Times New Roman" pitchFamily="18" charset="0"/>
                <a:cs typeface="Times New Roman" pitchFamily="18" charset="0"/>
              </a:rPr>
              <a:t>Количество заключенных под стражу и осужденных к лишению свободы</a:t>
            </a:r>
          </a:p>
        </c:rich>
      </c:tx>
      <c:overlay val="0"/>
    </c:title>
    <c:autoTitleDeleted val="0"/>
    <c:plotArea>
      <c:layout>
        <c:manualLayout>
          <c:layoutTarget val="inner"/>
          <c:xMode val="edge"/>
          <c:yMode val="edge"/>
          <c:x val="2.3681377825619642E-2"/>
          <c:y val="0.3172619047619048"/>
          <c:w val="0.95263724434876262"/>
          <c:h val="0.49035370578677995"/>
        </c:manualLayout>
      </c:layout>
      <c:barChart>
        <c:barDir val="col"/>
        <c:grouping val="clustered"/>
        <c:varyColors val="0"/>
        <c:ser>
          <c:idx val="0"/>
          <c:order val="0"/>
          <c:tx>
            <c:strRef>
              <c:f>Лист1!$B$1</c:f>
              <c:strCache>
                <c:ptCount val="1"/>
                <c:pt idx="0">
                  <c:v>Количество заключенных под стражу и осужденных к лишению свободы</c:v>
                </c:pt>
              </c:strCache>
            </c:strRef>
          </c:tx>
          <c:spPr>
            <a:solidFill>
              <a:srgbClr val="FFFF00"/>
            </a:solidFill>
            <a:ln>
              <a:solidFill>
                <a:srgbClr val="FFFF00"/>
              </a:solidFill>
            </a:ln>
          </c:spPr>
          <c:invertIfNegative val="0"/>
          <c:dLbls>
            <c:dLbl>
              <c:idx val="0"/>
              <c:tx>
                <c:rich>
                  <a:bodyPr/>
                  <a:lstStyle/>
                  <a:p>
                    <a:r>
                      <a:rPr lang="en-US" sz="1200" b="1"/>
                      <a:t>8550</a:t>
                    </a:r>
                  </a:p>
                </c:rich>
              </c:tx>
              <c:showLegendKey val="0"/>
              <c:showVal val="1"/>
              <c:showCatName val="0"/>
              <c:showSerName val="0"/>
              <c:showPercent val="0"/>
              <c:showBubbleSize val="0"/>
            </c:dLbl>
            <c:dLbl>
              <c:idx val="1"/>
              <c:tx>
                <c:rich>
                  <a:bodyPr/>
                  <a:lstStyle/>
                  <a:p>
                    <a:r>
                      <a:rPr lang="en-US" sz="1200" b="1"/>
                      <a:t>8212</a:t>
                    </a:r>
                  </a:p>
                </c:rich>
              </c:tx>
              <c:showLegendKey val="0"/>
              <c:showVal val="1"/>
              <c:showCatName val="0"/>
              <c:showSerName val="0"/>
              <c:showPercent val="0"/>
              <c:showBubbleSize val="0"/>
            </c:dLbl>
            <c:dLbl>
              <c:idx val="2"/>
              <c:tx>
                <c:rich>
                  <a:bodyPr/>
                  <a:lstStyle/>
                  <a:p>
                    <a:pPr>
                      <a:defRPr sz="1200" b="1" i="0" baseline="0">
                        <a:solidFill>
                          <a:srgbClr val="C00000"/>
                        </a:solidFill>
                      </a:defRPr>
                    </a:pPr>
                    <a:r>
                      <a:rPr lang="ru-RU" sz="1200" b="1" i="0" baseline="0">
                        <a:solidFill>
                          <a:sysClr val="windowText" lastClr="000000"/>
                        </a:solidFill>
                      </a:rPr>
                      <a:t>7669</a:t>
                    </a:r>
                    <a:endParaRPr lang="en-US">
                      <a:solidFill>
                        <a:sysClr val="windowText" lastClr="000000"/>
                      </a:solidFill>
                    </a:endParaRPr>
                  </a:p>
                </c:rich>
              </c:tx>
              <c:spPr/>
              <c:showLegendKey val="0"/>
              <c:showVal val="1"/>
              <c:showCatName val="0"/>
              <c:showSerName val="0"/>
              <c:showPercent val="0"/>
              <c:showBubbleSize val="0"/>
            </c:dLbl>
            <c:showLegendKey val="0"/>
            <c:showVal val="0"/>
            <c:showCatName val="0"/>
            <c:showSerName val="0"/>
            <c:showPercent val="0"/>
            <c:showBubbleSize val="0"/>
          </c:dLbls>
          <c:cat>
            <c:numRef>
              <c:f>Лист1!$A$2:$A$4</c:f>
              <c:numCache>
                <c:formatCode>General</c:formatCode>
                <c:ptCount val="3"/>
                <c:pt idx="0">
                  <c:v>2014</c:v>
                </c:pt>
                <c:pt idx="1">
                  <c:v>2015</c:v>
                </c:pt>
                <c:pt idx="2">
                  <c:v>2016</c:v>
                </c:pt>
              </c:numCache>
            </c:numRef>
          </c:cat>
          <c:val>
            <c:numRef>
              <c:f>Лист1!$B$2:$B$4</c:f>
              <c:numCache>
                <c:formatCode>General</c:formatCode>
                <c:ptCount val="3"/>
                <c:pt idx="0">
                  <c:v>8550</c:v>
                </c:pt>
                <c:pt idx="1">
                  <c:v>8212</c:v>
                </c:pt>
                <c:pt idx="2">
                  <c:v>7669</c:v>
                </c:pt>
              </c:numCache>
            </c:numRef>
          </c:val>
        </c:ser>
        <c:dLbls>
          <c:showLegendKey val="0"/>
          <c:showVal val="0"/>
          <c:showCatName val="0"/>
          <c:showSerName val="0"/>
          <c:showPercent val="0"/>
          <c:showBubbleSize val="0"/>
        </c:dLbls>
        <c:gapWidth val="150"/>
        <c:axId val="111917696"/>
        <c:axId val="112034176"/>
      </c:barChart>
      <c:catAx>
        <c:axId val="111917696"/>
        <c:scaling>
          <c:orientation val="minMax"/>
        </c:scaling>
        <c:delete val="0"/>
        <c:axPos val="b"/>
        <c:numFmt formatCode="General" sourceLinked="1"/>
        <c:majorTickMark val="out"/>
        <c:minorTickMark val="none"/>
        <c:tickLblPos val="nextTo"/>
        <c:txPr>
          <a:bodyPr/>
          <a:lstStyle/>
          <a:p>
            <a:pPr>
              <a:defRPr sz="1200"/>
            </a:pPr>
            <a:endParaRPr lang="ru-RU"/>
          </a:p>
        </c:txPr>
        <c:crossAx val="112034176"/>
        <c:crosses val="autoZero"/>
        <c:auto val="1"/>
        <c:lblAlgn val="ctr"/>
        <c:lblOffset val="100"/>
        <c:noMultiLvlLbl val="0"/>
      </c:catAx>
      <c:valAx>
        <c:axId val="112034176"/>
        <c:scaling>
          <c:orientation val="minMax"/>
        </c:scaling>
        <c:delete val="1"/>
        <c:axPos val="l"/>
        <c:numFmt formatCode="General" sourceLinked="1"/>
        <c:majorTickMark val="out"/>
        <c:minorTickMark val="none"/>
        <c:tickLblPos val="nextTo"/>
        <c:crossAx val="111917696"/>
        <c:crosses val="autoZero"/>
        <c:crossBetween val="between"/>
      </c:valAx>
      <c:spPr>
        <a:noFill/>
        <a:ln w="25400">
          <a:noFill/>
        </a:ln>
      </c:spPr>
    </c:plotArea>
    <c:plotVisOnly val="1"/>
    <c:dispBlanksAs val="gap"/>
    <c:showDLblsOverMax val="0"/>
  </c:chart>
  <c:spPr>
    <a:no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по вопросам отбытия наказания</c:v>
                </c:pt>
              </c:strCache>
            </c:strRef>
          </c:tx>
          <c:spPr>
            <a:solidFill>
              <a:srgbClr val="92D050"/>
            </a:solidFill>
          </c:spPr>
          <c:invertIfNegative val="0"/>
          <c:dLbls>
            <c:txPr>
              <a:bodyPr/>
              <a:lstStyle/>
              <a:p>
                <a:pPr>
                  <a:defRPr sz="1200"/>
                </a:pPr>
                <a:endParaRPr lang="ru-RU"/>
              </a:p>
            </c:txPr>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Лист1!$B$2:$B$4</c:f>
              <c:numCache>
                <c:formatCode>General</c:formatCode>
                <c:ptCount val="3"/>
                <c:pt idx="0">
                  <c:v>54</c:v>
                </c:pt>
                <c:pt idx="1">
                  <c:v>56</c:v>
                </c:pt>
                <c:pt idx="2">
                  <c:v>106</c:v>
                </c:pt>
              </c:numCache>
            </c:numRef>
          </c:val>
        </c:ser>
        <c:ser>
          <c:idx val="1"/>
          <c:order val="1"/>
          <c:tx>
            <c:strRef>
              <c:f>Лист1!$C$1</c:f>
              <c:strCache>
                <c:ptCount val="1"/>
                <c:pt idx="0">
                  <c:v>по вопросам, не связанным с отбытием наказания</c:v>
                </c:pt>
              </c:strCache>
            </c:strRef>
          </c:tx>
          <c:spPr>
            <a:solidFill>
              <a:srgbClr val="FFFF00"/>
            </a:solidFill>
          </c:spPr>
          <c:invertIfNegative val="0"/>
          <c:dLbls>
            <c:txPr>
              <a:bodyPr/>
              <a:lstStyle/>
              <a:p>
                <a:pPr>
                  <a:defRPr sz="1200"/>
                </a:pPr>
                <a:endParaRPr lang="ru-RU"/>
              </a:p>
            </c:txPr>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Лист1!$C$2:$C$4</c:f>
              <c:numCache>
                <c:formatCode>General</c:formatCode>
                <c:ptCount val="3"/>
                <c:pt idx="0">
                  <c:v>127</c:v>
                </c:pt>
                <c:pt idx="1">
                  <c:v>174</c:v>
                </c:pt>
                <c:pt idx="2">
                  <c:v>137</c:v>
                </c:pt>
              </c:numCache>
            </c:numRef>
          </c:val>
        </c:ser>
        <c:dLbls>
          <c:showLegendKey val="0"/>
          <c:showVal val="0"/>
          <c:showCatName val="0"/>
          <c:showSerName val="0"/>
          <c:showPercent val="0"/>
          <c:showBubbleSize val="0"/>
        </c:dLbls>
        <c:gapWidth val="150"/>
        <c:overlap val="100"/>
        <c:axId val="112064000"/>
        <c:axId val="112065536"/>
      </c:barChart>
      <c:catAx>
        <c:axId val="112064000"/>
        <c:scaling>
          <c:orientation val="minMax"/>
        </c:scaling>
        <c:delete val="0"/>
        <c:axPos val="b"/>
        <c:numFmt formatCode="General" sourceLinked="1"/>
        <c:majorTickMark val="out"/>
        <c:minorTickMark val="none"/>
        <c:tickLblPos val="nextTo"/>
        <c:crossAx val="112065536"/>
        <c:crosses val="autoZero"/>
        <c:auto val="1"/>
        <c:lblAlgn val="ctr"/>
        <c:lblOffset val="100"/>
        <c:noMultiLvlLbl val="0"/>
      </c:catAx>
      <c:valAx>
        <c:axId val="112065536"/>
        <c:scaling>
          <c:orientation val="minMax"/>
        </c:scaling>
        <c:delete val="1"/>
        <c:axPos val="l"/>
        <c:numFmt formatCode="General" sourceLinked="1"/>
        <c:majorTickMark val="out"/>
        <c:minorTickMark val="none"/>
        <c:tickLblPos val="nextTo"/>
        <c:crossAx val="112064000"/>
        <c:crosses val="autoZero"/>
        <c:crossBetween val="between"/>
      </c:valAx>
      <c:spPr>
        <a:noFill/>
      </c:spPr>
    </c:plotArea>
    <c:legend>
      <c:legendPos val="b"/>
      <c:overlay val="0"/>
      <c:txPr>
        <a:bodyPr/>
        <a:lstStyle/>
        <a:p>
          <a:pPr>
            <a:defRPr sz="1100"/>
          </a:pPr>
          <a:endParaRPr lang="ru-RU"/>
        </a:p>
      </c:txPr>
    </c:legend>
    <c:plotVisOnly val="1"/>
    <c:dispBlanksAs val="gap"/>
    <c:showDLblsOverMax val="0"/>
  </c:chart>
  <c:spPr>
    <a:no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0.14248</cdr:x>
      <cdr:y>0.0195</cdr:y>
    </cdr:from>
    <cdr:to>
      <cdr:x>0.88419</cdr:x>
      <cdr:y>0.14485</cdr:y>
    </cdr:to>
    <cdr:sp macro="" textlink="">
      <cdr:nvSpPr>
        <cdr:cNvPr id="2" name="TextBox 1"/>
        <cdr:cNvSpPr txBox="1"/>
      </cdr:nvSpPr>
      <cdr:spPr>
        <a:xfrm xmlns:a="http://schemas.openxmlformats.org/drawingml/2006/main">
          <a:off x="827302" y="48292"/>
          <a:ext cx="4306673" cy="31042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t>181                                                230                                               243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A42E-31E9-4ED1-BB1F-0810804A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20835</Words>
  <Characters>118766</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Formoza</dc:creator>
  <cp:lastModifiedBy>Formoza</cp:lastModifiedBy>
  <cp:revision>2</cp:revision>
  <cp:lastPrinted>2017-02-28T02:29:00Z</cp:lastPrinted>
  <dcterms:created xsi:type="dcterms:W3CDTF">2017-05-10T00:30:00Z</dcterms:created>
  <dcterms:modified xsi:type="dcterms:W3CDTF">2017-05-10T00:30:00Z</dcterms:modified>
</cp:coreProperties>
</file>