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lang w:val="ru-RU"/>
        </w:rPr>
        <w:br/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8C6D99" w:rsidRPr="00297398" w:rsidRDefault="008C6D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C6D99" w:rsidRPr="00297398" w:rsidRDefault="00D001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297398">
        <w:rPr>
          <w:lang w:val="ru-RU"/>
        </w:rPr>
        <w:br/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введении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коронавирусом</w:t>
      </w:r>
      <w:proofErr w:type="spellEnd"/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12.03.2020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мэра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proofErr w:type="gram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05.03.2020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12-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угрозой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Ввести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территор</w:t>
      </w:r>
      <w:proofErr w:type="gram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proofErr w:type="gram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отстранение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высокой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температуро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тела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Моторина</w:t>
      </w:r>
      <w:proofErr w:type="spell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домой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температурой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медпомощи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кадровЕ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proofErr w:type="spell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Громову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удаленную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недавно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Китая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Кореи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Италии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Ирана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Франции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Германии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пании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недавно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вернулись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повышенным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заражения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Громову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6D99" w:rsidRPr="00297398" w:rsidRDefault="00D0016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gramStart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9739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  <w:gridCol w:w="1575"/>
        <w:gridCol w:w="6835"/>
      </w:tblGrid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 w:rsidP="002973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6D99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Моторин</w:t>
            </w:r>
          </w:p>
        </w:tc>
      </w:tr>
      <w:tr w:rsidR="008C6D99">
        <w:trPr>
          <w:gridAfter w:val="1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C6D99" w:rsidRDefault="00D001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5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6D99" w:rsidRDefault="008C6D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16A" w:rsidRDefault="00D0016A"/>
    <w:sectPr w:rsidR="00D001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6A" w:rsidRDefault="00D0016A" w:rsidP="00297398">
      <w:pPr>
        <w:spacing w:before="0" w:after="0"/>
      </w:pPr>
      <w:r>
        <w:separator/>
      </w:r>
    </w:p>
  </w:endnote>
  <w:endnote w:type="continuationSeparator" w:id="0">
    <w:p w:rsidR="00D0016A" w:rsidRDefault="00D0016A" w:rsidP="002973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98" w:rsidRPr="00297398" w:rsidRDefault="00297398" w:rsidP="00297398">
    <w:pPr>
      <w:pStyle w:val="a5"/>
      <w:spacing w:beforeAutospacing="0" w:afterAutospacing="0"/>
      <w:rPr>
        <w:b/>
        <w:sz w:val="16"/>
        <w:szCs w:val="16"/>
        <w:lang w:val="ru-RU"/>
      </w:rPr>
    </w:pPr>
    <w:r w:rsidRPr="00297398">
      <w:rPr>
        <w:b/>
        <w:sz w:val="16"/>
        <w:szCs w:val="16"/>
        <w:lang w:val="ru-RU"/>
      </w:rPr>
      <w:t>Материалы подготовлены редакцией журнала «Главбух»</w:t>
    </w:r>
  </w:p>
  <w:p w:rsidR="00297398" w:rsidRPr="00297398" w:rsidRDefault="00297398">
    <w:pPr>
      <w:pStyle w:val="a5"/>
      <w:spacing w:beforeAutospacing="0" w:afterAutospacing="0"/>
      <w:rPr>
        <w:b/>
        <w:sz w:val="16"/>
        <w:szCs w:val="16"/>
        <w:lang w:val="ru-RU"/>
      </w:rPr>
    </w:pPr>
    <w:r w:rsidRPr="00297398">
      <w:rPr>
        <w:b/>
        <w:sz w:val="16"/>
        <w:szCs w:val="16"/>
        <w:lang w:val="ru-RU"/>
      </w:rPr>
      <w:t xml:space="preserve">Все сервисы: </w:t>
    </w:r>
    <w:r w:rsidRPr="00C04DE0">
      <w:rPr>
        <w:b/>
        <w:sz w:val="16"/>
        <w:szCs w:val="16"/>
      </w:rPr>
      <w:t>www</w:t>
    </w:r>
    <w:r w:rsidRPr="00297398">
      <w:rPr>
        <w:b/>
        <w:sz w:val="16"/>
        <w:szCs w:val="16"/>
        <w:lang w:val="ru-RU"/>
      </w:rPr>
      <w:t>.</w:t>
    </w:r>
    <w:proofErr w:type="spellStart"/>
    <w:r w:rsidRPr="00C04DE0">
      <w:rPr>
        <w:b/>
        <w:sz w:val="16"/>
        <w:szCs w:val="16"/>
      </w:rPr>
      <w:t>glavbukh</w:t>
    </w:r>
    <w:proofErr w:type="spellEnd"/>
    <w:r w:rsidRPr="00297398">
      <w:rPr>
        <w:b/>
        <w:sz w:val="16"/>
        <w:szCs w:val="16"/>
        <w:lang w:val="ru-RU"/>
      </w:rPr>
      <w:t>.</w:t>
    </w:r>
    <w:proofErr w:type="spellStart"/>
    <w:r w:rsidRPr="00C04DE0">
      <w:rPr>
        <w:b/>
        <w:sz w:val="16"/>
        <w:szCs w:val="16"/>
      </w:rPr>
      <w:t>ru</w:t>
    </w:r>
    <w:proofErr w:type="spellEnd"/>
    <w:r w:rsidRPr="00297398">
      <w:rPr>
        <w:b/>
        <w:sz w:val="16"/>
        <w:szCs w:val="16"/>
        <w:lang w:val="ru-RU"/>
      </w:rPr>
      <w:t>/</w:t>
    </w:r>
    <w:r w:rsidRPr="00C04DE0">
      <w:rPr>
        <w:b/>
        <w:sz w:val="16"/>
        <w:szCs w:val="16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6A" w:rsidRDefault="00D0016A" w:rsidP="00297398">
      <w:pPr>
        <w:spacing w:before="0" w:after="0"/>
      </w:pPr>
      <w:r>
        <w:separator/>
      </w:r>
    </w:p>
  </w:footnote>
  <w:footnote w:type="continuationSeparator" w:id="0">
    <w:p w:rsidR="00D0016A" w:rsidRDefault="00D0016A" w:rsidP="002973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83"/>
      <w:gridCol w:w="1681"/>
      <w:gridCol w:w="1112"/>
    </w:tblGrid>
    <w:tr w:rsidR="00297398" w:rsidRPr="00C04DE0" w:rsidTr="00B62FA2">
      <w:trPr>
        <w:trHeight w:val="357"/>
      </w:trPr>
      <w:tc>
        <w:tcPr>
          <w:tcW w:w="6912" w:type="dxa"/>
          <w:vMerge w:val="restart"/>
          <w:shd w:val="clear" w:color="auto" w:fill="auto"/>
        </w:tcPr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  <w:drawing>
              <wp:inline distT="0" distB="0" distL="0" distR="0" wp14:anchorId="71B10F91" wp14:editId="30AF24D0">
                <wp:extent cx="1289050" cy="5842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dxa"/>
          <w:gridSpan w:val="2"/>
          <w:shd w:val="clear" w:color="auto" w:fill="auto"/>
          <w:vAlign w:val="bottom"/>
        </w:tcPr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b/>
              <w:sz w:val="16"/>
              <w:szCs w:val="16"/>
            </w:rPr>
          </w:pPr>
          <w:proofErr w:type="spellStart"/>
          <w:r w:rsidRPr="00C04DE0">
            <w:rPr>
              <w:rFonts w:ascii="Arial" w:eastAsia="Calibri" w:hAnsi="Arial" w:cs="Arial"/>
              <w:b/>
              <w:sz w:val="16"/>
              <w:szCs w:val="16"/>
            </w:rPr>
            <w:t>Быстрая</w:t>
          </w:r>
          <w:proofErr w:type="spellEnd"/>
          <w:r w:rsidRPr="00C04DE0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  <w:proofErr w:type="spellStart"/>
          <w:r w:rsidRPr="00C04DE0">
            <w:rPr>
              <w:rFonts w:ascii="Arial" w:eastAsia="Calibri" w:hAnsi="Arial" w:cs="Arial"/>
              <w:b/>
              <w:sz w:val="16"/>
              <w:szCs w:val="16"/>
            </w:rPr>
            <w:t>подписка</w:t>
          </w:r>
          <w:proofErr w:type="spellEnd"/>
          <w:r w:rsidRPr="00C04DE0">
            <w:rPr>
              <w:rFonts w:ascii="Arial" w:eastAsia="Calibri" w:hAnsi="Arial" w:cs="Arial"/>
              <w:b/>
              <w:sz w:val="16"/>
              <w:szCs w:val="16"/>
            </w:rPr>
            <w:t xml:space="preserve"> </w:t>
          </w:r>
        </w:p>
      </w:tc>
    </w:tr>
    <w:tr w:rsidR="00297398" w:rsidRPr="00C04DE0" w:rsidTr="00B62FA2">
      <w:trPr>
        <w:trHeight w:val="357"/>
      </w:trPr>
      <w:tc>
        <w:tcPr>
          <w:tcW w:w="6912" w:type="dxa"/>
          <w:vMerge/>
          <w:shd w:val="clear" w:color="auto" w:fill="auto"/>
        </w:tcPr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noProof/>
              <w:sz w:val="16"/>
              <w:szCs w:val="16"/>
              <w:lang w:eastAsia="ru-RU"/>
            </w:rPr>
          </w:pPr>
        </w:p>
      </w:tc>
      <w:tc>
        <w:tcPr>
          <w:tcW w:w="1701" w:type="dxa"/>
          <w:shd w:val="clear" w:color="auto" w:fill="auto"/>
          <w:vAlign w:val="bottom"/>
        </w:tcPr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>8 495 785-01-14</w:t>
          </w:r>
        </w:p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b/>
              <w:sz w:val="16"/>
              <w:szCs w:val="16"/>
            </w:rPr>
          </w:pPr>
          <w:r w:rsidRPr="00C04DE0">
            <w:rPr>
              <w:rFonts w:ascii="Arial" w:eastAsia="Calibri" w:hAnsi="Arial" w:cs="Arial"/>
              <w:sz w:val="16"/>
              <w:szCs w:val="16"/>
            </w:rPr>
            <w:t>8 800 222-15-72</w:t>
          </w:r>
        </w:p>
      </w:tc>
      <w:tc>
        <w:tcPr>
          <w:tcW w:w="958" w:type="dxa"/>
          <w:shd w:val="clear" w:color="auto" w:fill="auto"/>
          <w:vAlign w:val="bottom"/>
        </w:tcPr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sz w:val="16"/>
              <w:szCs w:val="16"/>
            </w:rPr>
          </w:pPr>
          <w:proofErr w:type="spellStart"/>
          <w:r w:rsidRPr="00C04DE0">
            <w:rPr>
              <w:rFonts w:ascii="Arial" w:eastAsia="Calibri" w:hAnsi="Arial" w:cs="Arial"/>
              <w:sz w:val="16"/>
              <w:szCs w:val="16"/>
            </w:rPr>
            <w:t>звонок</w:t>
          </w:r>
          <w:proofErr w:type="spellEnd"/>
          <w:r w:rsidRPr="00C04DE0">
            <w:rPr>
              <w:rFonts w:ascii="Arial" w:eastAsia="Calibri" w:hAnsi="Arial" w:cs="Arial"/>
              <w:sz w:val="16"/>
              <w:szCs w:val="16"/>
            </w:rPr>
            <w:t xml:space="preserve"> </w:t>
          </w:r>
        </w:p>
        <w:p w:rsidR="00297398" w:rsidRPr="00C04DE0" w:rsidRDefault="00297398" w:rsidP="00B62FA2">
          <w:pPr>
            <w:pStyle w:val="a3"/>
            <w:spacing w:beforeAutospacing="0" w:afterAutospacing="0"/>
            <w:rPr>
              <w:rFonts w:ascii="Arial" w:eastAsia="Calibri" w:hAnsi="Arial" w:cs="Arial"/>
              <w:sz w:val="16"/>
              <w:szCs w:val="16"/>
            </w:rPr>
          </w:pPr>
          <w:proofErr w:type="spellStart"/>
          <w:r w:rsidRPr="00C04DE0">
            <w:rPr>
              <w:rFonts w:ascii="Arial" w:eastAsia="Calibri" w:hAnsi="Arial" w:cs="Arial"/>
              <w:sz w:val="16"/>
              <w:szCs w:val="16"/>
            </w:rPr>
            <w:t>бесплатный</w:t>
          </w:r>
          <w:proofErr w:type="spellEnd"/>
        </w:p>
      </w:tc>
    </w:tr>
  </w:tbl>
  <w:p w:rsidR="00297398" w:rsidRDefault="002973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80B"/>
    <w:rsid w:val="00297398"/>
    <w:rsid w:val="002D33B1"/>
    <w:rsid w:val="002D3591"/>
    <w:rsid w:val="003514A0"/>
    <w:rsid w:val="004F7E17"/>
    <w:rsid w:val="005A05CE"/>
    <w:rsid w:val="00653AF6"/>
    <w:rsid w:val="008C6D99"/>
    <w:rsid w:val="00A558B1"/>
    <w:rsid w:val="00B73A5A"/>
    <w:rsid w:val="00D0016A"/>
    <w:rsid w:val="00E438A1"/>
    <w:rsid w:val="00EF420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97398"/>
  </w:style>
  <w:style w:type="paragraph" w:styleId="a5">
    <w:name w:val="footer"/>
    <w:basedOn w:val="a"/>
    <w:link w:val="a6"/>
    <w:uiPriority w:val="99"/>
    <w:unhideWhenUsed/>
    <w:rsid w:val="0029739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97398"/>
  </w:style>
  <w:style w:type="paragraph" w:styleId="a7">
    <w:name w:val="Balloon Text"/>
    <w:basedOn w:val="a"/>
    <w:link w:val="a8"/>
    <w:uiPriority w:val="99"/>
    <w:semiHidden/>
    <w:unhideWhenUsed/>
    <w:rsid w:val="002973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D8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0676-08FB-40F7-8959-AB4352A8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2020-03-18T08:03:00Z</dcterms:created>
  <dcterms:modified xsi:type="dcterms:W3CDTF">2020-03-18T08:36:00Z</dcterms:modified>
</cp:coreProperties>
</file>