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2D" w:rsidRDefault="00791A56" w:rsidP="00283311">
      <w:pPr>
        <w:spacing w:before="51" w:after="51" w:line="240" w:lineRule="exact"/>
        <w:ind w:left="-567"/>
        <w:rPr>
          <w:rFonts w:ascii="Times New Roman" w:hAnsi="Times New Roman" w:cs="Times New Roman"/>
          <w:sz w:val="32"/>
          <w:szCs w:val="32"/>
        </w:rPr>
      </w:pPr>
      <w:r w:rsidRPr="0099568A">
        <w:rPr>
          <w:rFonts w:ascii="Times New Roman" w:hAnsi="Times New Roman" w:cs="Times New Roman"/>
          <w:sz w:val="32"/>
          <w:szCs w:val="32"/>
          <w:highlight w:val="yellow"/>
        </w:rPr>
        <w:t>МУНИЦИПАЛЬНЫЙ РАЙОН «ОНОНСКИЙ РАЙОН»</w:t>
      </w:r>
    </w:p>
    <w:p w:rsidR="00791A56" w:rsidRDefault="00791A56" w:rsidP="00791A56">
      <w:pPr>
        <w:spacing w:before="51" w:after="51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791A56" w:rsidRDefault="00791A56" w:rsidP="00791A56">
      <w:pPr>
        <w:spacing w:before="51" w:after="51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791A56" w:rsidRDefault="00791A56" w:rsidP="00791A56">
      <w:pPr>
        <w:spacing w:before="51" w:after="51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791A56" w:rsidRDefault="00791A56" w:rsidP="00791A56">
      <w:pPr>
        <w:spacing w:before="51" w:after="51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791A56" w:rsidRDefault="00791A56" w:rsidP="00791A56">
      <w:pPr>
        <w:spacing w:before="51" w:after="51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791A56" w:rsidRDefault="00791A56" w:rsidP="00791A56">
      <w:pPr>
        <w:spacing w:before="51" w:after="51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791A56" w:rsidRDefault="00791A56" w:rsidP="00791A56">
      <w:pPr>
        <w:spacing w:before="51" w:after="51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791A56" w:rsidRDefault="00791A56" w:rsidP="00791A56">
      <w:pPr>
        <w:spacing w:before="51" w:after="51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791A56" w:rsidRPr="00791A56" w:rsidRDefault="00791A56" w:rsidP="00791A56">
      <w:pPr>
        <w:spacing w:before="51" w:after="51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791A56" w:rsidRDefault="00791A56" w:rsidP="00791A56">
      <w:pPr>
        <w:spacing w:before="51" w:after="51" w:line="240" w:lineRule="exact"/>
        <w:jc w:val="center"/>
        <w:rPr>
          <w:sz w:val="19"/>
          <w:szCs w:val="19"/>
        </w:rPr>
      </w:pPr>
    </w:p>
    <w:p w:rsidR="00697D2D" w:rsidRDefault="00283311" w:rsidP="00283311">
      <w:pPr>
        <w:pStyle w:val="10"/>
        <w:keepNext/>
        <w:keepLines/>
        <w:shd w:val="clear" w:color="auto" w:fill="auto"/>
        <w:spacing w:before="0" w:after="6626"/>
        <w:jc w:val="left"/>
      </w:pPr>
      <w:bookmarkStart w:id="0" w:name="bookmark0"/>
      <w:r>
        <w:t xml:space="preserve">    </w:t>
      </w:r>
      <w:r w:rsidR="00791A56">
        <w:t>Т</w:t>
      </w:r>
      <w:r w:rsidR="006A0141">
        <w:t>ИПОВАЯ ПРОГРАММА</w:t>
      </w:r>
      <w:r w:rsidR="006A0141">
        <w:br/>
      </w:r>
      <w:r>
        <w:t xml:space="preserve">      </w:t>
      </w:r>
      <w:r w:rsidR="006A0141">
        <w:t>«Нулевой травматизм»</w:t>
      </w:r>
      <w:bookmarkEnd w:id="0"/>
    </w:p>
    <w:p w:rsidR="00791A56" w:rsidRDefault="00791A56">
      <w:pPr>
        <w:pStyle w:val="30"/>
        <w:shd w:val="clear" w:color="auto" w:fill="auto"/>
        <w:spacing w:after="0" w:line="374" w:lineRule="exact"/>
        <w:ind w:left="3400" w:right="3420"/>
      </w:pPr>
    </w:p>
    <w:p w:rsidR="00791A56" w:rsidRDefault="00791A56">
      <w:pPr>
        <w:pStyle w:val="30"/>
        <w:shd w:val="clear" w:color="auto" w:fill="auto"/>
        <w:spacing w:after="0" w:line="374" w:lineRule="exact"/>
        <w:ind w:left="3400" w:right="3420"/>
      </w:pPr>
    </w:p>
    <w:p w:rsidR="00791A56" w:rsidRDefault="00791A56">
      <w:pPr>
        <w:pStyle w:val="30"/>
        <w:shd w:val="clear" w:color="auto" w:fill="auto"/>
        <w:spacing w:after="0" w:line="374" w:lineRule="exact"/>
        <w:ind w:left="3400" w:right="3420"/>
      </w:pPr>
    </w:p>
    <w:p w:rsidR="00791A56" w:rsidRDefault="00791A56">
      <w:pPr>
        <w:pStyle w:val="30"/>
        <w:shd w:val="clear" w:color="auto" w:fill="auto"/>
        <w:spacing w:after="0" w:line="374" w:lineRule="exact"/>
        <w:ind w:left="3400" w:right="3420"/>
      </w:pPr>
    </w:p>
    <w:p w:rsidR="00791A56" w:rsidRDefault="00791A56">
      <w:pPr>
        <w:pStyle w:val="30"/>
        <w:shd w:val="clear" w:color="auto" w:fill="auto"/>
        <w:spacing w:after="0" w:line="374" w:lineRule="exact"/>
        <w:ind w:left="3400" w:right="3420"/>
      </w:pPr>
    </w:p>
    <w:p w:rsidR="00791A56" w:rsidRDefault="00791A56">
      <w:pPr>
        <w:pStyle w:val="30"/>
        <w:shd w:val="clear" w:color="auto" w:fill="auto"/>
        <w:spacing w:after="0" w:line="374" w:lineRule="exact"/>
        <w:ind w:left="3400" w:right="3420"/>
      </w:pPr>
    </w:p>
    <w:p w:rsidR="00697D2D" w:rsidRDefault="00283311" w:rsidP="00283311">
      <w:pPr>
        <w:pStyle w:val="30"/>
        <w:shd w:val="clear" w:color="auto" w:fill="auto"/>
        <w:spacing w:after="0" w:line="374" w:lineRule="exact"/>
        <w:ind w:right="3420"/>
      </w:pPr>
      <w:r>
        <w:t xml:space="preserve">                                 </w:t>
      </w:r>
      <w:r w:rsidR="00791A56">
        <w:t>2019 г.</w:t>
      </w:r>
      <w:r w:rsidR="006A0141">
        <w:br w:type="page"/>
      </w:r>
    </w:p>
    <w:p w:rsidR="00697D2D" w:rsidRPr="0099568A" w:rsidRDefault="00492F86">
      <w:pPr>
        <w:pStyle w:val="20"/>
        <w:shd w:val="clear" w:color="auto" w:fill="auto"/>
        <w:ind w:left="4580" w:firstLine="0"/>
        <w:rPr>
          <w:highlight w:val="yellow"/>
        </w:rPr>
      </w:pPr>
      <w:r w:rsidRPr="0099568A">
        <w:rPr>
          <w:highlight w:val="yello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2.1pt;margin-top:191.1pt;width:102.95pt;height:17.2pt;z-index:-125829376;mso-wrap-distance-left:5pt;mso-wrap-distance-right:9.1pt;mso-position-horizontal-relative:margin;mso-position-vertical-relative:margin" filled="f" stroked="f">
            <v:textbox style="mso-fit-shape-to-text:t" inset="0,0,0,0">
              <w:txbxContent>
                <w:p w:rsidR="00697D2D" w:rsidRDefault="006A0141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2Exact"/>
                    </w:rPr>
                    <w:t>Цель программы</w:t>
                  </w:r>
                </w:p>
              </w:txbxContent>
            </v:textbox>
            <w10:wrap type="square" side="right" anchorx="margin" anchory="margin"/>
          </v:shape>
        </w:pict>
      </w:r>
      <w:r w:rsidRPr="0099568A">
        <w:rPr>
          <w:highlight w:val="yellow"/>
        </w:rPr>
        <w:pict>
          <v:shape id="_x0000_s1027" type="#_x0000_t202" style="position:absolute;left:0;text-align:left;margin-left:-111.85pt;margin-top:282.05pt;width:114.25pt;height:17.2pt;z-index:-125829375;mso-wrap-distance-left:5pt;mso-wrap-distance-top:73.75pt;mso-wrap-distance-right:29.05pt;mso-wrap-distance-bottom:407.3pt;mso-position-horizontal-relative:margin;mso-position-vertical-relative:margin" filled="f" stroked="f">
            <v:textbox style="mso-fit-shape-to-text:t" inset="0,0,0,0">
              <w:txbxContent>
                <w:p w:rsidR="00697D2D" w:rsidRDefault="006A0141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2Exact"/>
                    </w:rPr>
                    <w:t>Задачи программы</w:t>
                  </w:r>
                </w:p>
              </w:txbxContent>
            </v:textbox>
            <w10:wrap type="square" side="right" anchorx="margin" anchory="margin"/>
          </v:shape>
        </w:pict>
      </w:r>
      <w:r w:rsidRPr="0099568A">
        <w:rPr>
          <w:highlight w:val="yellow"/>
        </w:rPr>
        <w:pict>
          <v:shape id="_x0000_s1028" type="#_x0000_t202" style="position:absolute;left:0;text-align:left;margin-left:-112.1pt;margin-top:518.05pt;width:126.95pt;height:83.5pt;z-index:-125829374;mso-wrap-distance-left:5pt;mso-wrap-distance-top:309.7pt;mso-wrap-distance-right:16.55pt;mso-wrap-distance-bottom:105pt;mso-position-horizontal-relative:margin;mso-position-vertical-relative:margin" filled="f" stroked="f">
            <v:textbox style="mso-fit-shape-to-text:t" inset="0,0,0,0">
              <w:txbxContent>
                <w:p w:rsidR="00697D2D" w:rsidRDefault="006A0141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>Ожидаемые значения конечных результатов реализации программы</w:t>
                  </w:r>
                </w:p>
              </w:txbxContent>
            </v:textbox>
            <w10:wrap type="square" side="right" anchorx="margin" anchory="margin"/>
          </v:shape>
        </w:pict>
      </w:r>
      <w:r w:rsidR="006A0141" w:rsidRPr="0099568A">
        <w:rPr>
          <w:highlight w:val="yellow"/>
        </w:rPr>
        <w:t>УТВЕРЖДЕНА</w:t>
      </w:r>
    </w:p>
    <w:p w:rsidR="002A41A0" w:rsidRDefault="002A41A0">
      <w:pPr>
        <w:pStyle w:val="20"/>
        <w:shd w:val="clear" w:color="auto" w:fill="auto"/>
        <w:spacing w:after="600"/>
        <w:ind w:left="3400" w:firstLine="200"/>
      </w:pPr>
      <w:r w:rsidRPr="0099568A">
        <w:rPr>
          <w:highlight w:val="yellow"/>
        </w:rPr>
        <w:t>распоряжением администрации муниципального района  «Ононский район»  от «____» ________ 2019 г.№</w:t>
      </w:r>
      <w:bookmarkStart w:id="1" w:name="_GoBack"/>
      <w:bookmarkEnd w:id="1"/>
    </w:p>
    <w:p w:rsidR="00697D2D" w:rsidRDefault="006A0141">
      <w:pPr>
        <w:pStyle w:val="22"/>
        <w:keepNext/>
        <w:keepLines/>
        <w:shd w:val="clear" w:color="auto" w:fill="auto"/>
        <w:spacing w:before="0" w:after="333"/>
        <w:ind w:left="1300" w:firstLine="0"/>
      </w:pPr>
      <w:bookmarkStart w:id="2" w:name="bookmark1"/>
      <w:r>
        <w:t>ТИПОВАЯ ПРОГРАММА</w:t>
      </w:r>
      <w:r>
        <w:br/>
        <w:t>«Нулевой травматизм»</w:t>
      </w:r>
      <w:bookmarkEnd w:id="2"/>
    </w:p>
    <w:p w:rsidR="00697D2D" w:rsidRDefault="006A0141">
      <w:pPr>
        <w:pStyle w:val="22"/>
        <w:keepNext/>
        <w:keepLines/>
        <w:shd w:val="clear" w:color="auto" w:fill="auto"/>
        <w:spacing w:before="0" w:after="248" w:line="280" w:lineRule="exact"/>
        <w:ind w:left="1480" w:firstLine="0"/>
        <w:jc w:val="left"/>
      </w:pPr>
      <w:bookmarkStart w:id="3" w:name="bookmark2"/>
      <w:r>
        <w:t>Паспорт программы</w:t>
      </w:r>
      <w:bookmarkEnd w:id="3"/>
    </w:p>
    <w:p w:rsidR="00697D2D" w:rsidRDefault="006A0141">
      <w:pPr>
        <w:pStyle w:val="20"/>
        <w:shd w:val="clear" w:color="auto" w:fill="auto"/>
        <w:spacing w:after="116" w:line="317" w:lineRule="exact"/>
        <w:ind w:left="640" w:firstLine="0"/>
        <w:jc w:val="both"/>
      </w:pPr>
      <w:r>
        <w:t>Обеспечение здоровых и безопасных условий труда работающих и как следствие улучшение финансово- экономического положения в организации (компании), в том числе повышения рейтинга конкурентно-способности в установленной сфере деятельности.</w:t>
      </w:r>
    </w:p>
    <w:p w:rsidR="00697D2D" w:rsidRDefault="006A0141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ind w:left="640" w:firstLine="0"/>
        <w:jc w:val="both"/>
      </w:pPr>
      <w:r>
        <w:t>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заболеваемости.</w:t>
      </w:r>
    </w:p>
    <w:p w:rsidR="00697D2D" w:rsidRDefault="006A0141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line="326" w:lineRule="exact"/>
        <w:ind w:left="640" w:firstLine="0"/>
        <w:jc w:val="both"/>
      </w:pPr>
      <w:r>
        <w:t>Повышение ответственности работников за собственную безопасность и безопасность других лиц при выполнении работ.</w:t>
      </w:r>
    </w:p>
    <w:p w:rsidR="00697D2D" w:rsidRDefault="006A0141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line="326" w:lineRule="exact"/>
        <w:ind w:left="640" w:firstLine="0"/>
        <w:jc w:val="both"/>
      </w:pPr>
      <w:r>
        <w:t>Совершенствование отношений в трудовых коллективах путем внедрения культуры безопасного поведения.</w:t>
      </w:r>
    </w:p>
    <w:p w:rsidR="00697D2D" w:rsidRDefault="006A0141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line="317" w:lineRule="exact"/>
        <w:ind w:left="640" w:firstLine="0"/>
        <w:jc w:val="both"/>
      </w:pPr>
      <w:r>
        <w:t>Повышение качества проведения обучения безопасным методам и приемам выполнения работ на рабочих местах.</w:t>
      </w:r>
    </w:p>
    <w:p w:rsidR="00697D2D" w:rsidRDefault="006A0141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after="120" w:line="331" w:lineRule="exact"/>
        <w:ind w:left="640" w:firstLine="0"/>
        <w:jc w:val="both"/>
      </w:pPr>
      <w:r>
        <w:t>Создание организационных условий для реализации программы.</w:t>
      </w:r>
    </w:p>
    <w:p w:rsidR="00697D2D" w:rsidRDefault="006A0141">
      <w:pPr>
        <w:pStyle w:val="20"/>
        <w:numPr>
          <w:ilvl w:val="0"/>
          <w:numId w:val="2"/>
        </w:numPr>
        <w:shd w:val="clear" w:color="auto" w:fill="auto"/>
        <w:spacing w:line="331" w:lineRule="exact"/>
        <w:ind w:left="640" w:firstLine="0"/>
        <w:jc w:val="both"/>
      </w:pPr>
      <w:r>
        <w:t xml:space="preserve"> Снижение количества больничных листов по временной утрате трудоспособности.</w:t>
      </w:r>
    </w:p>
    <w:p w:rsidR="00697D2D" w:rsidRDefault="006A0141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spacing w:line="326" w:lineRule="exact"/>
        <w:ind w:left="640" w:firstLine="0"/>
        <w:jc w:val="both"/>
      </w:pPr>
      <w:r>
        <w:t>Соблюдение требований трудового законодательства и иных нормативных правовых актов, содержащих нормы трудового права.</w:t>
      </w:r>
    </w:p>
    <w:p w:rsidR="00697D2D" w:rsidRDefault="002A41A0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spacing w:line="346" w:lineRule="exact"/>
        <w:ind w:left="640" w:firstLine="0"/>
        <w:jc w:val="both"/>
      </w:pPr>
      <w:r>
        <w:t>Улуч</w:t>
      </w:r>
      <w:r w:rsidR="006A0141">
        <w:t>шение морального и психологического климата в коллективе.</w:t>
      </w:r>
    </w:p>
    <w:p w:rsidR="00697D2D" w:rsidRDefault="006A0141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spacing w:line="280" w:lineRule="exact"/>
        <w:ind w:left="640" w:firstLine="0"/>
        <w:jc w:val="both"/>
      </w:pPr>
      <w:r>
        <w:t>Исключение производственных травм.</w:t>
      </w:r>
    </w:p>
    <w:p w:rsidR="00697D2D" w:rsidRDefault="006A0141">
      <w:pPr>
        <w:pStyle w:val="20"/>
        <w:numPr>
          <w:ilvl w:val="0"/>
          <w:numId w:val="2"/>
        </w:numPr>
        <w:shd w:val="clear" w:color="auto" w:fill="auto"/>
        <w:spacing w:line="326" w:lineRule="exact"/>
        <w:ind w:left="640" w:firstLine="0"/>
        <w:jc w:val="both"/>
      </w:pPr>
      <w:r>
        <w:t xml:space="preserve"> Получение положительных характеристик и исключение предписаний от контрольных и надзорных органов.</w:t>
      </w:r>
    </w:p>
    <w:p w:rsidR="00697D2D" w:rsidRDefault="006A0141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spacing w:line="326" w:lineRule="exact"/>
        <w:ind w:left="640" w:firstLine="0"/>
        <w:jc w:val="both"/>
        <w:sectPr w:rsidR="00697D2D" w:rsidSect="002A41A0">
          <w:type w:val="continuous"/>
          <w:pgSz w:w="11900" w:h="16840"/>
          <w:pgMar w:top="1097" w:right="1020" w:bottom="993" w:left="2979" w:header="0" w:footer="3" w:gutter="0"/>
          <w:cols w:space="720"/>
          <w:noEndnote/>
          <w:docGrid w:linePitch="360"/>
        </w:sectPr>
      </w:pPr>
      <w:r>
        <w:t>Повышение производительности труда работающих.</w:t>
      </w:r>
    </w:p>
    <w:p w:rsidR="00697D2D" w:rsidRDefault="00697D2D">
      <w:pPr>
        <w:spacing w:before="50" w:after="50" w:line="240" w:lineRule="exact"/>
        <w:rPr>
          <w:sz w:val="19"/>
          <w:szCs w:val="19"/>
        </w:rPr>
      </w:pPr>
    </w:p>
    <w:p w:rsidR="00697D2D" w:rsidRDefault="00697D2D">
      <w:pPr>
        <w:rPr>
          <w:sz w:val="2"/>
          <w:szCs w:val="2"/>
        </w:rPr>
        <w:sectPr w:rsidR="00697D2D">
          <w:pgSz w:w="11900" w:h="16840"/>
          <w:pgMar w:top="947" w:right="0" w:bottom="978" w:left="0" w:header="0" w:footer="3" w:gutter="0"/>
          <w:cols w:space="720"/>
          <w:noEndnote/>
          <w:docGrid w:linePitch="360"/>
        </w:sectPr>
      </w:pPr>
    </w:p>
    <w:p w:rsidR="00697D2D" w:rsidRDefault="006A014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609"/>
        </w:tabs>
        <w:spacing w:before="0" w:after="268" w:line="280" w:lineRule="exact"/>
        <w:ind w:left="260" w:firstLine="0"/>
        <w:jc w:val="both"/>
      </w:pPr>
      <w:bookmarkStart w:id="4" w:name="bookmark3"/>
      <w:r>
        <w:t>Характеристика текущего состояния сферы реализации программы</w:t>
      </w:r>
      <w:bookmarkEnd w:id="4"/>
    </w:p>
    <w:p w:rsidR="00697D2D" w:rsidRDefault="006A0141">
      <w:pPr>
        <w:pStyle w:val="20"/>
        <w:shd w:val="clear" w:color="auto" w:fill="auto"/>
        <w:ind w:firstLine="760"/>
        <w:jc w:val="both"/>
      </w:pPr>
      <w:r>
        <w:t>Основными показателями, характеризующими работодателя, любую компанию (организацию) и даже регион - являются показатели производственного травматизма и профессиональной заболеваемости. От того, какие условия труда для работников создаст работодатель и как он организует охрану труда зависят:</w:t>
      </w:r>
    </w:p>
    <w:p w:rsidR="00697D2D" w:rsidRDefault="006A0141">
      <w:pPr>
        <w:pStyle w:val="20"/>
        <w:numPr>
          <w:ilvl w:val="0"/>
          <w:numId w:val="4"/>
        </w:numPr>
        <w:shd w:val="clear" w:color="auto" w:fill="auto"/>
        <w:tabs>
          <w:tab w:val="left" w:pos="1113"/>
        </w:tabs>
        <w:ind w:left="1120" w:hanging="360"/>
        <w:jc w:val="both"/>
      </w:pPr>
      <w:r>
        <w:t>Здоровье работников;</w:t>
      </w:r>
    </w:p>
    <w:p w:rsidR="00697D2D" w:rsidRDefault="006A0141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ind w:left="1120" w:hanging="360"/>
        <w:jc w:val="both"/>
      </w:pPr>
      <w:r>
        <w:t>Успешность компании - её рост как в экономическом плане (расширение производства, бизнеса, получение сверхприбыли и т.д.), так и в уровне рейтинга конкурентов;</w:t>
      </w:r>
    </w:p>
    <w:p w:rsidR="00697D2D" w:rsidRDefault="006A0141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ind w:left="1120" w:hanging="360"/>
        <w:jc w:val="both"/>
      </w:pPr>
      <w:r>
        <w:t>Привлечение квалифицированных кадров, или их текучесть.</w:t>
      </w:r>
    </w:p>
    <w:p w:rsidR="00697D2D" w:rsidRDefault="006A0141">
      <w:pPr>
        <w:pStyle w:val="20"/>
        <w:shd w:val="clear" w:color="auto" w:fill="auto"/>
        <w:ind w:left="1120" w:hanging="360"/>
        <w:jc w:val="both"/>
      </w:pPr>
      <w:r>
        <w:t>Неудовлетворительная организация охраны труда в организации</w:t>
      </w:r>
    </w:p>
    <w:p w:rsidR="00697D2D" w:rsidRDefault="006A0141">
      <w:pPr>
        <w:pStyle w:val="20"/>
        <w:shd w:val="clear" w:color="auto" w:fill="auto"/>
        <w:ind w:firstLine="0"/>
        <w:jc w:val="both"/>
      </w:pPr>
      <w:r>
        <w:t>(компании), влечет происшествия несчастных случаев и развитие вредных, или опасных условий труда, и как следствие приобретение профессиональных заболеваний работниками. Если посмотреть на эту проблему немного шире, то на уровне региона последствия от неудовлетворительной организации охраны труда в одной (каждой) организации (компании) зависит общая оценка региона, то есть это последствия, сформированные по отдельным событиям в общую картину:</w:t>
      </w:r>
    </w:p>
    <w:p w:rsidR="00697D2D" w:rsidRDefault="006A0141">
      <w:pPr>
        <w:pStyle w:val="20"/>
        <w:numPr>
          <w:ilvl w:val="0"/>
          <w:numId w:val="5"/>
        </w:numPr>
        <w:shd w:val="clear" w:color="auto" w:fill="auto"/>
        <w:tabs>
          <w:tab w:val="left" w:pos="1113"/>
        </w:tabs>
        <w:ind w:left="1120" w:hanging="360"/>
        <w:jc w:val="both"/>
      </w:pPr>
      <w:r>
        <w:t>Увеличение смертности трудоспособного населения;</w:t>
      </w:r>
    </w:p>
    <w:p w:rsidR="00697D2D" w:rsidRDefault="006A0141">
      <w:pPr>
        <w:pStyle w:val="20"/>
        <w:numPr>
          <w:ilvl w:val="0"/>
          <w:numId w:val="5"/>
        </w:numPr>
        <w:shd w:val="clear" w:color="auto" w:fill="auto"/>
        <w:tabs>
          <w:tab w:val="left" w:pos="1123"/>
        </w:tabs>
        <w:ind w:left="1120" w:hanging="360"/>
        <w:jc w:val="both"/>
      </w:pPr>
      <w:r>
        <w:t>Ухудшение здоровья населения, в том числе детородного возраста;</w:t>
      </w:r>
    </w:p>
    <w:p w:rsidR="00697D2D" w:rsidRDefault="006A0141">
      <w:pPr>
        <w:pStyle w:val="20"/>
        <w:numPr>
          <w:ilvl w:val="0"/>
          <w:numId w:val="5"/>
        </w:numPr>
        <w:shd w:val="clear" w:color="auto" w:fill="auto"/>
        <w:tabs>
          <w:tab w:val="left" w:pos="1123"/>
        </w:tabs>
        <w:ind w:left="1120" w:hanging="360"/>
      </w:pPr>
      <w:r>
        <w:t>Увеличение страховых единовременных выплат и выплат на оплату больничных листов;</w:t>
      </w:r>
    </w:p>
    <w:p w:rsidR="00697D2D" w:rsidRDefault="006A0141">
      <w:pPr>
        <w:pStyle w:val="20"/>
        <w:numPr>
          <w:ilvl w:val="0"/>
          <w:numId w:val="5"/>
        </w:numPr>
        <w:shd w:val="clear" w:color="auto" w:fill="auto"/>
        <w:tabs>
          <w:tab w:val="left" w:pos="1123"/>
        </w:tabs>
        <w:ind w:left="1120" w:hanging="360"/>
        <w:jc w:val="both"/>
      </w:pPr>
      <w:r>
        <w:t>Отсутствие экономического роста;</w:t>
      </w:r>
    </w:p>
    <w:p w:rsidR="00697D2D" w:rsidRDefault="006A0141">
      <w:pPr>
        <w:pStyle w:val="20"/>
        <w:numPr>
          <w:ilvl w:val="0"/>
          <w:numId w:val="5"/>
        </w:numPr>
        <w:shd w:val="clear" w:color="auto" w:fill="auto"/>
        <w:tabs>
          <w:tab w:val="left" w:pos="1123"/>
        </w:tabs>
        <w:ind w:left="1120" w:hanging="360"/>
        <w:jc w:val="both"/>
      </w:pPr>
      <w:r>
        <w:t>Отсутствие стимулов для закрепления населения на территории;</w:t>
      </w:r>
    </w:p>
    <w:p w:rsidR="00697D2D" w:rsidRDefault="006A0141">
      <w:pPr>
        <w:pStyle w:val="20"/>
        <w:numPr>
          <w:ilvl w:val="0"/>
          <w:numId w:val="5"/>
        </w:numPr>
        <w:shd w:val="clear" w:color="auto" w:fill="auto"/>
        <w:tabs>
          <w:tab w:val="left" w:pos="1123"/>
        </w:tabs>
        <w:ind w:left="1120" w:hanging="360"/>
        <w:jc w:val="both"/>
      </w:pPr>
      <w:r>
        <w:t>Отток населения в более привлекательные регионы.</w:t>
      </w:r>
    </w:p>
    <w:p w:rsidR="00697D2D" w:rsidRDefault="006A0141">
      <w:pPr>
        <w:pStyle w:val="20"/>
        <w:shd w:val="clear" w:color="auto" w:fill="auto"/>
        <w:ind w:left="1120" w:hanging="360"/>
        <w:jc w:val="both"/>
      </w:pPr>
      <w:r>
        <w:t>Производственный травматизм по количеству несчастных случаев с</w:t>
      </w:r>
    </w:p>
    <w:p w:rsidR="00394F14" w:rsidRDefault="006A0141">
      <w:pPr>
        <w:pStyle w:val="20"/>
        <w:shd w:val="clear" w:color="auto" w:fill="auto"/>
        <w:tabs>
          <w:tab w:val="left" w:leader="underscore" w:pos="9221"/>
        </w:tabs>
        <w:ind w:firstLine="0"/>
        <w:jc w:val="both"/>
        <w:rPr>
          <w:rStyle w:val="23"/>
          <w:u w:val="none"/>
        </w:rPr>
      </w:pPr>
      <w:r>
        <w:t xml:space="preserve">тяжелыми последствиями, произошедшими на производстве в Забайкальском крае в 2017 году, как и в 2016 году составил 44 несчастных случая с тяжелыми последствиями. Смертельный травматизм снизился на 4 несчастных случая по сравнению с 2016 годом. В результате плохой организации охраны труда в отельных организациях малого бизнеса, произошло </w:t>
      </w:r>
      <w:r w:rsidRPr="00394F14">
        <w:t>ув</w:t>
      </w:r>
      <w:r w:rsidRPr="00394F14">
        <w:rPr>
          <w:rStyle w:val="23"/>
          <w:u w:val="none"/>
        </w:rPr>
        <w:t>еличение с 17 до 23</w:t>
      </w:r>
      <w:r w:rsidR="00394F14" w:rsidRPr="00394F14">
        <w:rPr>
          <w:rStyle w:val="23"/>
          <w:u w:val="none"/>
        </w:rPr>
        <w:t xml:space="preserve"> тяжелых несчастных случаев </w:t>
      </w:r>
      <w:r w:rsidR="00394F14">
        <w:rPr>
          <w:rStyle w:val="23"/>
          <w:u w:val="none"/>
        </w:rPr>
        <w:t>.</w:t>
      </w:r>
    </w:p>
    <w:p w:rsidR="00832812" w:rsidRDefault="00832812">
      <w:pPr>
        <w:pStyle w:val="20"/>
        <w:shd w:val="clear" w:color="auto" w:fill="auto"/>
        <w:tabs>
          <w:tab w:val="left" w:leader="underscore" w:pos="9221"/>
        </w:tabs>
        <w:ind w:firstLine="0"/>
        <w:jc w:val="both"/>
        <w:rPr>
          <w:rStyle w:val="23"/>
          <w:u w:val="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1999"/>
        <w:gridCol w:w="1999"/>
      </w:tblGrid>
      <w:tr w:rsidR="00832812" w:rsidRPr="00832812" w:rsidTr="0003760D">
        <w:tc>
          <w:tcPr>
            <w:tcW w:w="1998" w:type="dxa"/>
            <w:vMerge w:val="restart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b/>
                <w:sz w:val="22"/>
                <w:szCs w:val="22"/>
                <w:u w:val="none"/>
              </w:rPr>
            </w:pPr>
            <w:r w:rsidRPr="00832812">
              <w:rPr>
                <w:rStyle w:val="23"/>
                <w:b/>
                <w:sz w:val="22"/>
                <w:szCs w:val="22"/>
                <w:u w:val="none"/>
              </w:rPr>
              <w:t>Период</w:t>
            </w:r>
          </w:p>
        </w:tc>
        <w:tc>
          <w:tcPr>
            <w:tcW w:w="7996" w:type="dxa"/>
            <w:gridSpan w:val="4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b/>
                <w:sz w:val="22"/>
                <w:szCs w:val="22"/>
                <w:u w:val="none"/>
              </w:rPr>
            </w:pPr>
            <w:r w:rsidRPr="00832812">
              <w:rPr>
                <w:rStyle w:val="23"/>
                <w:b/>
                <w:sz w:val="22"/>
                <w:szCs w:val="22"/>
                <w:u w:val="none"/>
              </w:rPr>
              <w:t>Количество несчастных случаев на производстве с тяжелыми последствиями</w:t>
            </w:r>
          </w:p>
        </w:tc>
      </w:tr>
      <w:tr w:rsidR="00832812" w:rsidRPr="00832812" w:rsidTr="00832812">
        <w:tc>
          <w:tcPr>
            <w:tcW w:w="1998" w:type="dxa"/>
            <w:vMerge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b/>
                <w:sz w:val="22"/>
                <w:szCs w:val="22"/>
                <w:u w:val="none"/>
              </w:rPr>
            </w:pPr>
          </w:p>
        </w:tc>
        <w:tc>
          <w:tcPr>
            <w:tcW w:w="1999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b/>
                <w:sz w:val="22"/>
                <w:szCs w:val="22"/>
                <w:u w:val="none"/>
              </w:rPr>
            </w:pPr>
            <w:r w:rsidRPr="00832812">
              <w:rPr>
                <w:rStyle w:val="23"/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999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b/>
                <w:sz w:val="22"/>
                <w:szCs w:val="22"/>
                <w:u w:val="none"/>
              </w:rPr>
            </w:pPr>
            <w:r w:rsidRPr="00832812">
              <w:rPr>
                <w:rStyle w:val="23"/>
                <w:b/>
                <w:sz w:val="22"/>
                <w:szCs w:val="22"/>
                <w:u w:val="none"/>
              </w:rPr>
              <w:t>ГРупповых</w:t>
            </w:r>
          </w:p>
        </w:tc>
        <w:tc>
          <w:tcPr>
            <w:tcW w:w="1999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b/>
                <w:sz w:val="22"/>
                <w:szCs w:val="22"/>
                <w:u w:val="none"/>
              </w:rPr>
            </w:pPr>
            <w:r w:rsidRPr="00832812">
              <w:rPr>
                <w:rStyle w:val="23"/>
                <w:b/>
                <w:sz w:val="22"/>
                <w:szCs w:val="22"/>
                <w:u w:val="none"/>
              </w:rPr>
              <w:t>Со смертельным исходом</w:t>
            </w:r>
          </w:p>
        </w:tc>
        <w:tc>
          <w:tcPr>
            <w:tcW w:w="1999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b/>
                <w:sz w:val="22"/>
                <w:szCs w:val="22"/>
                <w:u w:val="none"/>
              </w:rPr>
            </w:pPr>
            <w:r w:rsidRPr="00832812">
              <w:rPr>
                <w:rStyle w:val="23"/>
                <w:b/>
                <w:sz w:val="22"/>
                <w:szCs w:val="22"/>
                <w:u w:val="none"/>
              </w:rPr>
              <w:t>Тяжелых</w:t>
            </w:r>
          </w:p>
        </w:tc>
      </w:tr>
      <w:tr w:rsidR="00832812" w:rsidRPr="00832812" w:rsidTr="00832812">
        <w:tc>
          <w:tcPr>
            <w:tcW w:w="1998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sz w:val="22"/>
                <w:szCs w:val="22"/>
                <w:u w:val="none"/>
              </w:rPr>
            </w:pPr>
            <w:r>
              <w:rPr>
                <w:rStyle w:val="23"/>
                <w:sz w:val="22"/>
                <w:szCs w:val="22"/>
                <w:u w:val="none"/>
              </w:rPr>
              <w:t>2016 г</w:t>
            </w:r>
          </w:p>
        </w:tc>
        <w:tc>
          <w:tcPr>
            <w:tcW w:w="1999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sz w:val="22"/>
                <w:szCs w:val="22"/>
                <w:u w:val="none"/>
              </w:rPr>
            </w:pPr>
            <w:r>
              <w:rPr>
                <w:rStyle w:val="23"/>
                <w:sz w:val="22"/>
                <w:szCs w:val="22"/>
                <w:u w:val="none"/>
              </w:rPr>
              <w:t>44</w:t>
            </w:r>
          </w:p>
        </w:tc>
        <w:tc>
          <w:tcPr>
            <w:tcW w:w="1999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sz w:val="22"/>
                <w:szCs w:val="22"/>
                <w:u w:val="none"/>
              </w:rPr>
            </w:pPr>
            <w:r>
              <w:rPr>
                <w:rStyle w:val="23"/>
                <w:sz w:val="22"/>
                <w:szCs w:val="22"/>
                <w:u w:val="none"/>
              </w:rPr>
              <w:t>9</w:t>
            </w:r>
          </w:p>
        </w:tc>
        <w:tc>
          <w:tcPr>
            <w:tcW w:w="1999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sz w:val="22"/>
                <w:szCs w:val="22"/>
                <w:u w:val="none"/>
              </w:rPr>
            </w:pPr>
            <w:r>
              <w:rPr>
                <w:rStyle w:val="23"/>
                <w:sz w:val="22"/>
                <w:szCs w:val="22"/>
                <w:u w:val="none"/>
              </w:rPr>
              <w:t>18</w:t>
            </w:r>
          </w:p>
        </w:tc>
        <w:tc>
          <w:tcPr>
            <w:tcW w:w="1999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sz w:val="22"/>
                <w:szCs w:val="22"/>
                <w:u w:val="none"/>
              </w:rPr>
            </w:pPr>
            <w:r>
              <w:rPr>
                <w:rStyle w:val="23"/>
                <w:sz w:val="22"/>
                <w:szCs w:val="22"/>
                <w:u w:val="none"/>
              </w:rPr>
              <w:t>17</w:t>
            </w:r>
          </w:p>
        </w:tc>
      </w:tr>
      <w:tr w:rsidR="00832812" w:rsidRPr="00832812" w:rsidTr="00832812">
        <w:tc>
          <w:tcPr>
            <w:tcW w:w="1998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sz w:val="22"/>
                <w:szCs w:val="22"/>
                <w:u w:val="none"/>
              </w:rPr>
            </w:pPr>
            <w:r>
              <w:rPr>
                <w:rStyle w:val="23"/>
                <w:sz w:val="22"/>
                <w:szCs w:val="22"/>
                <w:u w:val="none"/>
              </w:rPr>
              <w:t>2017 г</w:t>
            </w:r>
          </w:p>
        </w:tc>
        <w:tc>
          <w:tcPr>
            <w:tcW w:w="1999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sz w:val="22"/>
                <w:szCs w:val="22"/>
                <w:u w:val="none"/>
              </w:rPr>
            </w:pPr>
            <w:r>
              <w:rPr>
                <w:rStyle w:val="23"/>
                <w:sz w:val="22"/>
                <w:szCs w:val="22"/>
                <w:u w:val="none"/>
              </w:rPr>
              <w:t>44</w:t>
            </w:r>
          </w:p>
        </w:tc>
        <w:tc>
          <w:tcPr>
            <w:tcW w:w="1999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sz w:val="22"/>
                <w:szCs w:val="22"/>
                <w:u w:val="none"/>
              </w:rPr>
            </w:pPr>
            <w:r>
              <w:rPr>
                <w:rStyle w:val="23"/>
                <w:sz w:val="22"/>
                <w:szCs w:val="22"/>
                <w:u w:val="none"/>
              </w:rPr>
              <w:t>7</w:t>
            </w:r>
          </w:p>
        </w:tc>
        <w:tc>
          <w:tcPr>
            <w:tcW w:w="1999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sz w:val="22"/>
                <w:szCs w:val="22"/>
                <w:u w:val="none"/>
              </w:rPr>
            </w:pPr>
            <w:r>
              <w:rPr>
                <w:rStyle w:val="23"/>
                <w:sz w:val="22"/>
                <w:szCs w:val="22"/>
                <w:u w:val="none"/>
              </w:rPr>
              <w:t>14</w:t>
            </w:r>
          </w:p>
        </w:tc>
        <w:tc>
          <w:tcPr>
            <w:tcW w:w="1999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sz w:val="22"/>
                <w:szCs w:val="22"/>
                <w:u w:val="none"/>
              </w:rPr>
            </w:pPr>
            <w:r>
              <w:rPr>
                <w:rStyle w:val="23"/>
                <w:sz w:val="22"/>
                <w:szCs w:val="22"/>
                <w:u w:val="none"/>
              </w:rPr>
              <w:t>23</w:t>
            </w:r>
          </w:p>
        </w:tc>
      </w:tr>
      <w:tr w:rsidR="00832812" w:rsidRPr="00832812" w:rsidTr="00832812">
        <w:tc>
          <w:tcPr>
            <w:tcW w:w="1998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sz w:val="22"/>
                <w:szCs w:val="22"/>
                <w:u w:val="none"/>
              </w:rPr>
            </w:pPr>
          </w:p>
        </w:tc>
        <w:tc>
          <w:tcPr>
            <w:tcW w:w="1999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sz w:val="22"/>
                <w:szCs w:val="22"/>
                <w:u w:val="none"/>
              </w:rPr>
            </w:pPr>
          </w:p>
        </w:tc>
        <w:tc>
          <w:tcPr>
            <w:tcW w:w="1999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sz w:val="22"/>
                <w:szCs w:val="22"/>
                <w:u w:val="none"/>
              </w:rPr>
            </w:pPr>
          </w:p>
        </w:tc>
        <w:tc>
          <w:tcPr>
            <w:tcW w:w="1999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sz w:val="22"/>
                <w:szCs w:val="22"/>
                <w:u w:val="none"/>
              </w:rPr>
            </w:pPr>
          </w:p>
        </w:tc>
        <w:tc>
          <w:tcPr>
            <w:tcW w:w="1999" w:type="dxa"/>
          </w:tcPr>
          <w:p w:rsidR="00832812" w:rsidRPr="00832812" w:rsidRDefault="00832812">
            <w:pPr>
              <w:pStyle w:val="20"/>
              <w:shd w:val="clear" w:color="auto" w:fill="auto"/>
              <w:tabs>
                <w:tab w:val="left" w:leader="underscore" w:pos="9221"/>
              </w:tabs>
              <w:ind w:firstLine="0"/>
              <w:jc w:val="both"/>
              <w:rPr>
                <w:rStyle w:val="23"/>
                <w:sz w:val="22"/>
                <w:szCs w:val="22"/>
                <w:u w:val="none"/>
              </w:rPr>
            </w:pPr>
          </w:p>
        </w:tc>
      </w:tr>
    </w:tbl>
    <w:p w:rsidR="00697D2D" w:rsidRDefault="00832812" w:rsidP="00832812">
      <w:pPr>
        <w:pStyle w:val="20"/>
        <w:shd w:val="clear" w:color="auto" w:fill="auto"/>
        <w:tabs>
          <w:tab w:val="left" w:leader="underscore" w:pos="9221"/>
        </w:tabs>
        <w:ind w:firstLine="0"/>
        <w:jc w:val="both"/>
      </w:pPr>
      <w:r>
        <w:t xml:space="preserve">Общее количество пострадавших в 2017 году 48 человек, из них: 20 погибли (из них 6 человек в составе 7-х групповых случаев), 28 получили тяжелые травмы. В 2016 году общее количество пострадавших составило 54 </w:t>
      </w:r>
      <w:r w:rsidR="006A0141">
        <w:t xml:space="preserve">человека, из которых 23 человека погибли (из них 5 человек в составе 9 групповых случаев) и 31 человек </w:t>
      </w:r>
      <w:r w:rsidR="006A0141">
        <w:lastRenderedPageBreak/>
        <w:t>получили тяжелые травмы.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2837"/>
        <w:gridCol w:w="2280"/>
      </w:tblGrid>
      <w:tr w:rsidR="00697D2D">
        <w:trPr>
          <w:trHeight w:hRule="exact" w:val="302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707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Период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707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Количество пострадавших, чел.</w:t>
            </w:r>
          </w:p>
        </w:tc>
      </w:tr>
      <w:tr w:rsidR="00697D2D">
        <w:trPr>
          <w:trHeight w:hRule="exact" w:val="288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97D2D">
            <w:pPr>
              <w:framePr w:w="7075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707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707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Погибло</w:t>
            </w:r>
          </w:p>
        </w:tc>
      </w:tr>
      <w:tr w:rsidR="00697D2D">
        <w:trPr>
          <w:trHeight w:hRule="exact" w:val="293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707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2016 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707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54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707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23</w:t>
            </w:r>
          </w:p>
        </w:tc>
      </w:tr>
      <w:tr w:rsidR="00697D2D">
        <w:trPr>
          <w:trHeight w:hRule="exact" w:val="30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D2D" w:rsidRDefault="006A0141">
            <w:pPr>
              <w:pStyle w:val="20"/>
              <w:framePr w:w="707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2017 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D2D" w:rsidRDefault="006A0141">
            <w:pPr>
              <w:pStyle w:val="20"/>
              <w:framePr w:w="707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707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20</w:t>
            </w:r>
          </w:p>
        </w:tc>
      </w:tr>
    </w:tbl>
    <w:p w:rsidR="00697D2D" w:rsidRDefault="00697D2D">
      <w:pPr>
        <w:framePr w:w="7075" w:wrap="notBeside" w:vAnchor="text" w:hAnchor="text" w:xAlign="center" w:y="1"/>
        <w:rPr>
          <w:sz w:val="2"/>
          <w:szCs w:val="2"/>
        </w:rPr>
      </w:pPr>
    </w:p>
    <w:p w:rsidR="00697D2D" w:rsidRDefault="00697D2D">
      <w:pPr>
        <w:rPr>
          <w:sz w:val="2"/>
          <w:szCs w:val="2"/>
        </w:rPr>
      </w:pPr>
    </w:p>
    <w:p w:rsidR="00697D2D" w:rsidRDefault="006A0141">
      <w:pPr>
        <w:pStyle w:val="20"/>
        <w:shd w:val="clear" w:color="auto" w:fill="auto"/>
        <w:spacing w:before="235"/>
        <w:ind w:firstLine="740"/>
        <w:jc w:val="both"/>
      </w:pPr>
      <w:r>
        <w:t>В структуре смертности населения Забайкальского края 40% составляют лица трудоспособного возраста, из них 78 % случаев смертей от предотвратимых причин, 15 % от развития новообразований, приобретенных в процессе трудовой деятельности и связанных с ней.</w:t>
      </w:r>
    </w:p>
    <w:p w:rsidR="00697D2D" w:rsidRDefault="006A0141">
      <w:pPr>
        <w:pStyle w:val="20"/>
        <w:shd w:val="clear" w:color="auto" w:fill="auto"/>
        <w:ind w:firstLine="740"/>
        <w:jc w:val="both"/>
      </w:pPr>
      <w:r>
        <w:t>Сохраняется высокий уровень общей заболеваемости работающих, высокий удельный вес выхода на инвалидность трудоспособного населения.</w:t>
      </w:r>
    </w:p>
    <w:p w:rsidR="00697D2D" w:rsidRDefault="006A0141">
      <w:pPr>
        <w:pStyle w:val="20"/>
        <w:shd w:val="clear" w:color="auto" w:fill="auto"/>
        <w:ind w:firstLine="740"/>
        <w:jc w:val="both"/>
      </w:pPr>
      <w:r>
        <w:t>В Забайкальском крае в 2016 году первичный выход на инвалидность трудоспособного населения составил 40,7 на 10 тысяч населения, в абсолютных цифрах 2598 человек, или 50,3% от общей численности. Всего в 2016 году было зарегистрировано 269 профессиональных заболеваний, за истекший период 2017 года уже выявлено 76 заболеваний у 59 человек, всего с января по ноябрь 2017 года 70 диагнозов были подтверждены врачами профпатологами по результатам повторных медосмотров.</w:t>
      </w:r>
    </w:p>
    <w:p w:rsidR="00697D2D" w:rsidRDefault="006A0141">
      <w:pPr>
        <w:pStyle w:val="20"/>
        <w:shd w:val="clear" w:color="auto" w:fill="auto"/>
        <w:ind w:firstLine="740"/>
        <w:jc w:val="both"/>
      </w:pPr>
      <w:r>
        <w:t>Численность получателей страховых выплат по временной утрате трудоспособности в результате несчастных случаев, произошедших на производстве в 2016 году составила 1186 человек, в связи с профессиональным заболеванием 1342 человека. Расходы на оплату социальной и профессиональной реабилитации пострадавших в 2016 году составили 61 346,4 тыс. руб.,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составили 14 881,1 тыс. руб.</w:t>
      </w:r>
    </w:p>
    <w:p w:rsidR="00697D2D" w:rsidRDefault="006A0141">
      <w:pPr>
        <w:pStyle w:val="20"/>
        <w:shd w:val="clear" w:color="auto" w:fill="auto"/>
        <w:ind w:firstLine="740"/>
        <w:jc w:val="both"/>
      </w:pPr>
      <w:r>
        <w:t xml:space="preserve">На улучшение условий труда 1-го работника в среднем в реальном: секторе экономики Забайкальского края в год тратится 9000 рублей. А на компенсации по восстановлению здоровья на </w:t>
      </w:r>
      <w:r>
        <w:rPr>
          <w:lang w:val="en-US" w:eastAsia="en-US" w:bidi="en-US"/>
        </w:rPr>
        <w:t>l</w:t>
      </w:r>
      <w:r w:rsidRPr="00AF5D5F">
        <w:rPr>
          <w:lang w:eastAsia="en-US" w:bidi="en-US"/>
        </w:rPr>
        <w:t>-</w:t>
      </w:r>
      <w:r>
        <w:rPr>
          <w:lang w:val="en-US" w:eastAsia="en-US" w:bidi="en-US"/>
        </w:rPr>
        <w:t>ro</w:t>
      </w:r>
      <w:r w:rsidRPr="00AF5D5F">
        <w:rPr>
          <w:lang w:eastAsia="en-US" w:bidi="en-US"/>
        </w:rPr>
        <w:t xml:space="preserve"> </w:t>
      </w:r>
      <w:r>
        <w:t>работника в среднем тратится от 15000 до 25000 рублей.</w:t>
      </w:r>
    </w:p>
    <w:p w:rsidR="00697D2D" w:rsidRDefault="006A0141">
      <w:pPr>
        <w:pStyle w:val="20"/>
        <w:shd w:val="clear" w:color="auto" w:fill="auto"/>
        <w:ind w:firstLine="740"/>
        <w:jc w:val="both"/>
      </w:pPr>
      <w:r>
        <w:t>Соответственно по уровню социально-экономического развития среди 85 регионов России Забайкальский край занимает 71 место.</w:t>
      </w:r>
    </w:p>
    <w:p w:rsidR="00697D2D" w:rsidRDefault="006A0141">
      <w:pPr>
        <w:pStyle w:val="20"/>
        <w:shd w:val="clear" w:color="auto" w:fill="auto"/>
        <w:ind w:firstLine="740"/>
        <w:jc w:val="both"/>
      </w:pPr>
      <w:r>
        <w:t>Следствием вышеуказанного, Забайкальский край сохраняет рост естественного оттока населения в другие регионы - за 8 месяцев 2017 года миграционная убыль составила 3711 человек и по сравнению с 8 месяцами 2016 года увеличилась на 23 % (3025 чел.). Таким образом, очевидно, что рынок труда Забайкальского края функционирует в условиях развивающегося дефицита численности трудоспособного населения.</w:t>
      </w:r>
    </w:p>
    <w:p w:rsidR="00697D2D" w:rsidRDefault="006A0141">
      <w:pPr>
        <w:pStyle w:val="20"/>
        <w:shd w:val="clear" w:color="auto" w:fill="auto"/>
        <w:ind w:firstLine="740"/>
        <w:jc w:val="both"/>
      </w:pPr>
      <w:r>
        <w:t>Основными проблемами, на решение которых направлены мероприятия Типовой программы, являются:</w:t>
      </w:r>
    </w:p>
    <w:p w:rsidR="00697D2D" w:rsidRDefault="00832812">
      <w:pPr>
        <w:pStyle w:val="20"/>
        <w:numPr>
          <w:ilvl w:val="0"/>
          <w:numId w:val="6"/>
        </w:numPr>
        <w:shd w:val="clear" w:color="auto" w:fill="auto"/>
        <w:tabs>
          <w:tab w:val="left" w:pos="1066"/>
        </w:tabs>
        <w:spacing w:line="360" w:lineRule="exact"/>
        <w:ind w:left="1140" w:hanging="400"/>
      </w:pPr>
      <w:r>
        <w:t>В</w:t>
      </w:r>
      <w:r w:rsidR="006A0141">
        <w:t>недрение новой системы охраны труда в каждой организации Забайкальского края;</w:t>
      </w:r>
    </w:p>
    <w:p w:rsidR="00697D2D" w:rsidRDefault="006A0141">
      <w:pPr>
        <w:pStyle w:val="20"/>
        <w:numPr>
          <w:ilvl w:val="0"/>
          <w:numId w:val="6"/>
        </w:numPr>
        <w:shd w:val="clear" w:color="auto" w:fill="auto"/>
        <w:tabs>
          <w:tab w:val="left" w:pos="1157"/>
        </w:tabs>
        <w:spacing w:line="336" w:lineRule="exact"/>
        <w:ind w:left="1160" w:hanging="360"/>
      </w:pPr>
      <w:r>
        <w:t>Улучшение условий труда работников в каждой организации Забайкальского края;</w:t>
      </w:r>
    </w:p>
    <w:p w:rsidR="00697D2D" w:rsidRDefault="006A0141">
      <w:pPr>
        <w:pStyle w:val="20"/>
        <w:numPr>
          <w:ilvl w:val="0"/>
          <w:numId w:val="6"/>
        </w:numPr>
        <w:shd w:val="clear" w:color="auto" w:fill="auto"/>
        <w:tabs>
          <w:tab w:val="left" w:pos="1157"/>
        </w:tabs>
        <w:spacing w:line="317" w:lineRule="exact"/>
        <w:ind w:left="1160" w:hanging="360"/>
      </w:pPr>
      <w:r>
        <w:lastRenderedPageBreak/>
        <w:t>Предупреждение производственного травматизма в каждой организации Забайкальского края;</w:t>
      </w:r>
    </w:p>
    <w:p w:rsidR="00697D2D" w:rsidRDefault="006A0141">
      <w:pPr>
        <w:pStyle w:val="20"/>
        <w:numPr>
          <w:ilvl w:val="0"/>
          <w:numId w:val="6"/>
        </w:numPr>
        <w:shd w:val="clear" w:color="auto" w:fill="auto"/>
        <w:tabs>
          <w:tab w:val="left" w:pos="1158"/>
        </w:tabs>
        <w:spacing w:after="330" w:line="317" w:lineRule="exact"/>
        <w:ind w:left="1160" w:hanging="360"/>
      </w:pPr>
      <w:r>
        <w:t>Предупреждение профессиональной заболеваемости в каждой организации Забайкальского края.</w:t>
      </w:r>
    </w:p>
    <w:p w:rsidR="00697D2D" w:rsidRDefault="006A014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503"/>
        </w:tabs>
        <w:spacing w:before="0" w:after="317" w:line="280" w:lineRule="exact"/>
        <w:ind w:left="2140" w:firstLine="0"/>
        <w:jc w:val="both"/>
      </w:pPr>
      <w:bookmarkStart w:id="5" w:name="bookmark4"/>
      <w:r>
        <w:t>Сроки и этапы реализации программы</w:t>
      </w:r>
      <w:bookmarkEnd w:id="5"/>
    </w:p>
    <w:p w:rsidR="00697D2D" w:rsidRDefault="006A0141">
      <w:pPr>
        <w:pStyle w:val="20"/>
        <w:shd w:val="clear" w:color="auto" w:fill="auto"/>
        <w:spacing w:after="296" w:line="317" w:lineRule="exact"/>
        <w:ind w:firstLine="620"/>
        <w:jc w:val="both"/>
      </w:pPr>
      <w:r>
        <w:t>Реализация Типовой программы охватывает период с 2018 по 2020 годы. Типовая программа реализуется в два этапа - оценка производственных рисков; устранение производственных рисков, или их минимизация. Последовательность реализации программы определяется достижением целевых показателей мероприятий по снижению производственных рисков в организации (компании) в соответствии с внутренним графиком (планом).</w:t>
      </w:r>
    </w:p>
    <w:p w:rsidR="00697D2D" w:rsidRDefault="006A014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390"/>
        </w:tabs>
        <w:spacing w:before="0" w:after="296"/>
        <w:ind w:left="3000" w:right="1760" w:hanging="1080"/>
        <w:jc w:val="left"/>
      </w:pPr>
      <w:bookmarkStart w:id="6" w:name="bookmark5"/>
      <w:r>
        <w:t>Описание рисков выполнения программы и способов их минимизации</w:t>
      </w:r>
      <w:bookmarkEnd w:id="6"/>
    </w:p>
    <w:p w:rsidR="00697D2D" w:rsidRDefault="006A0141">
      <w:pPr>
        <w:pStyle w:val="20"/>
        <w:shd w:val="clear" w:color="auto" w:fill="auto"/>
        <w:spacing w:line="326" w:lineRule="exact"/>
        <w:ind w:firstLine="620"/>
        <w:jc w:val="both"/>
      </w:pPr>
      <w:r>
        <w:t>Риски реализации утвержденной программы на основе Типовой программы и способы их минимизации представлены в таблице.</w:t>
      </w:r>
    </w:p>
    <w:p w:rsidR="00697D2D" w:rsidRDefault="006A0141">
      <w:pPr>
        <w:pStyle w:val="40"/>
        <w:shd w:val="clear" w:color="auto" w:fill="auto"/>
        <w:spacing w:line="220" w:lineRule="exact"/>
      </w:pPr>
      <w:r>
        <w:t>Таблица. Риски реализации Типовой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3178"/>
        <w:gridCol w:w="3245"/>
      </w:tblGrid>
      <w:tr w:rsidR="00697D2D">
        <w:trPr>
          <w:trHeight w:hRule="exact" w:val="50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Риск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11pt0"/>
              </w:rPr>
              <w:t>Последствия наступления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Способы минимизации</w:t>
            </w:r>
          </w:p>
        </w:tc>
      </w:tr>
      <w:tr w:rsidR="00697D2D">
        <w:trPr>
          <w:trHeight w:hRule="exact" w:val="490"/>
          <w:jc w:val="center"/>
        </w:trPr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1. Внешние риски</w:t>
            </w:r>
          </w:p>
        </w:tc>
      </w:tr>
      <w:tr w:rsidR="00697D2D">
        <w:trPr>
          <w:trHeight w:hRule="exact" w:val="327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1.1. Изменения федераль</w:t>
            </w:r>
            <w:r>
              <w:rPr>
                <w:rStyle w:val="211pt0"/>
              </w:rPr>
              <w:softHyphen/>
              <w:t>ного и регионального законодательства, реализа</w:t>
            </w:r>
            <w:r>
              <w:rPr>
                <w:rStyle w:val="211pt0"/>
              </w:rPr>
              <w:softHyphen/>
              <w:t>ция на федеральном и региональном уровне меро</w:t>
            </w:r>
            <w:r>
              <w:rPr>
                <w:rStyle w:val="211pt0"/>
              </w:rPr>
              <w:softHyphen/>
              <w:t>приятий, влияющих на содержание, сроки и результаты реализации мероприятий программы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Невыполнение заявленных показателей реализации программы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Мониторинг изменений федерального и региональ</w:t>
            </w:r>
            <w:r>
              <w:rPr>
                <w:rStyle w:val="211pt0"/>
              </w:rPr>
              <w:softHyphen/>
              <w:t>ного законодательства, реа</w:t>
            </w:r>
            <w:r>
              <w:rPr>
                <w:rStyle w:val="211pt0"/>
              </w:rPr>
              <w:softHyphen/>
              <w:t>лизуемых на федеральном и местном уровне мер; оперативная корректировка программы в соответствии с изменяемыми нормами законодательства на федеральном и региональном уровнях</w:t>
            </w:r>
          </w:p>
        </w:tc>
      </w:tr>
      <w:tr w:rsidR="00697D2D">
        <w:trPr>
          <w:trHeight w:hRule="exact" w:val="485"/>
          <w:jc w:val="center"/>
        </w:trPr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2. Внутренние риски</w:t>
            </w:r>
          </w:p>
        </w:tc>
      </w:tr>
      <w:tr w:rsidR="00697D2D">
        <w:trPr>
          <w:trHeight w:hRule="exact" w:val="220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2.1. Уменьшение объемов финансирования программы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Недостаточность средств для реализации мероприятий программы;</w:t>
            </w:r>
          </w:p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невыполнение заявленных показателей реализации программы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Определение приоритетов для первоочередного финан</w:t>
            </w:r>
            <w:r>
              <w:rPr>
                <w:rStyle w:val="211pt0"/>
              </w:rPr>
              <w:softHyphen/>
              <w:t>сирования;</w:t>
            </w:r>
          </w:p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привлечение средств банков</w:t>
            </w:r>
            <w:r>
              <w:rPr>
                <w:rStyle w:val="211pt0"/>
              </w:rPr>
              <w:softHyphen/>
              <w:t>ской системы кредитования на реализацию мероприятий по улучшению условий труда</w:t>
            </w:r>
          </w:p>
        </w:tc>
      </w:tr>
    </w:tbl>
    <w:p w:rsidR="00697D2D" w:rsidRDefault="00697D2D">
      <w:pPr>
        <w:framePr w:w="9552" w:wrap="notBeside" w:vAnchor="text" w:hAnchor="text" w:xAlign="center" w:y="1"/>
        <w:rPr>
          <w:sz w:val="2"/>
          <w:szCs w:val="2"/>
        </w:rPr>
      </w:pPr>
    </w:p>
    <w:p w:rsidR="00697D2D" w:rsidRDefault="00697D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3178"/>
        <w:gridCol w:w="3245"/>
      </w:tblGrid>
      <w:tr w:rsidR="00697D2D">
        <w:trPr>
          <w:trHeight w:hRule="exact" w:val="136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0"/>
              </w:rPr>
              <w:lastRenderedPageBreak/>
              <w:t>2.2. Низкая мотивация работников к достижению целевых значений показа</w:t>
            </w:r>
            <w:r>
              <w:rPr>
                <w:rStyle w:val="211pt0"/>
              </w:rPr>
              <w:softHyphen/>
              <w:t>телей программы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1pt0"/>
              </w:rPr>
              <w:t>Невыполнение заявленных показателей реализации программы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0"/>
              </w:rPr>
              <w:t>Создание инструментов мотивации работников к безопасному поведению на рабочих местах</w:t>
            </w:r>
          </w:p>
        </w:tc>
      </w:tr>
      <w:tr w:rsidR="00697D2D">
        <w:trPr>
          <w:trHeight w:hRule="exact" w:val="1589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2.3. Недостаточная подгото</w:t>
            </w:r>
            <w:r>
              <w:rPr>
                <w:rStyle w:val="211pt0"/>
              </w:rPr>
              <w:softHyphen/>
              <w:t>вка специалистов и (или) ответственного исполнителя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Невыполнение заявленных показателей реализации программы. Затягивание сроков реализации мероприятий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Своевременное повышение квалификации руководителей и специалистов по охране труда.</w:t>
            </w:r>
          </w:p>
        </w:tc>
      </w:tr>
      <w:tr w:rsidR="00697D2D">
        <w:trPr>
          <w:trHeight w:hRule="exact" w:val="2160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2.4. Низкая мотивация специалистов, ответствен</w:t>
            </w:r>
            <w:r>
              <w:rPr>
                <w:rStyle w:val="211pt0"/>
              </w:rPr>
              <w:softHyphen/>
              <w:t>ных за организацию охраны труда к повышению качества условий труда и культуры безопасного поведения работающих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Невыполнение заявленных показателей реализации программы;</w:t>
            </w:r>
          </w:p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затягивание сроков реализа</w:t>
            </w:r>
            <w:r>
              <w:rPr>
                <w:rStyle w:val="211pt0"/>
              </w:rPr>
              <w:softHyphen/>
              <w:t>ции мероприятий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55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Разработка системы мер по стимулированию специали</w:t>
            </w:r>
            <w:r>
              <w:rPr>
                <w:rStyle w:val="211pt0"/>
              </w:rPr>
              <w:softHyphen/>
              <w:t>стов, ответственных за организацию охраны труда к мотивации персонала по повышению культуры поведения на рабочих местах</w:t>
            </w:r>
          </w:p>
        </w:tc>
      </w:tr>
    </w:tbl>
    <w:p w:rsidR="00697D2D" w:rsidRDefault="00697D2D">
      <w:pPr>
        <w:framePr w:w="9552" w:wrap="notBeside" w:vAnchor="text" w:hAnchor="text" w:xAlign="center" w:y="1"/>
        <w:rPr>
          <w:sz w:val="2"/>
          <w:szCs w:val="2"/>
        </w:rPr>
      </w:pPr>
    </w:p>
    <w:p w:rsidR="00697D2D" w:rsidRDefault="00697D2D">
      <w:pPr>
        <w:rPr>
          <w:sz w:val="2"/>
          <w:szCs w:val="2"/>
        </w:rPr>
      </w:pPr>
    </w:p>
    <w:p w:rsidR="00697D2D" w:rsidRDefault="006A014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425"/>
        </w:tabs>
        <w:spacing w:before="236" w:after="304" w:line="326" w:lineRule="exact"/>
        <w:ind w:left="2340" w:right="2420" w:hanging="280"/>
        <w:jc w:val="left"/>
      </w:pPr>
      <w:bookmarkStart w:id="7" w:name="bookmark6"/>
      <w:r>
        <w:t>Основные мероприятия программы и последовательность их выполнения</w:t>
      </w:r>
      <w:bookmarkEnd w:id="7"/>
    </w:p>
    <w:p w:rsidR="00697D2D" w:rsidRDefault="006A0141">
      <w:pPr>
        <w:pStyle w:val="22"/>
        <w:keepNext/>
        <w:keepLines/>
        <w:shd w:val="clear" w:color="auto" w:fill="auto"/>
        <w:spacing w:before="0" w:after="0"/>
        <w:ind w:left="40" w:firstLine="0"/>
      </w:pPr>
      <w:bookmarkStart w:id="8" w:name="bookmark7"/>
      <w:r>
        <w:t>I этап</w:t>
      </w:r>
      <w:bookmarkEnd w:id="8"/>
    </w:p>
    <w:p w:rsidR="00697D2D" w:rsidRDefault="006A0141">
      <w:pPr>
        <w:pStyle w:val="20"/>
        <w:numPr>
          <w:ilvl w:val="0"/>
          <w:numId w:val="7"/>
        </w:numPr>
        <w:shd w:val="clear" w:color="auto" w:fill="auto"/>
        <w:tabs>
          <w:tab w:val="left" w:pos="1252"/>
        </w:tabs>
        <w:ind w:firstLine="800"/>
      </w:pPr>
      <w:r>
        <w:t>Оценка фактического состояния условий труда работающих и организации охраны труда в организации (компании):</w:t>
      </w:r>
    </w:p>
    <w:p w:rsidR="00697D2D" w:rsidRDefault="006A0141">
      <w:pPr>
        <w:pStyle w:val="20"/>
        <w:numPr>
          <w:ilvl w:val="1"/>
          <w:numId w:val="7"/>
        </w:numPr>
        <w:shd w:val="clear" w:color="auto" w:fill="auto"/>
        <w:tabs>
          <w:tab w:val="left" w:pos="1322"/>
        </w:tabs>
        <w:ind w:left="500" w:right="140" w:firstLine="300"/>
        <w:jc w:val="both"/>
      </w:pPr>
      <w:r>
        <w:t>Проведение специальной оценки условий труда с целью выявления вредных и/или опасных производственных факторов производственной среды;</w:t>
      </w:r>
    </w:p>
    <w:p w:rsidR="00697D2D" w:rsidRDefault="006A0141">
      <w:pPr>
        <w:pStyle w:val="20"/>
        <w:numPr>
          <w:ilvl w:val="1"/>
          <w:numId w:val="7"/>
        </w:numPr>
        <w:shd w:val="clear" w:color="auto" w:fill="auto"/>
        <w:tabs>
          <w:tab w:val="left" w:pos="1326"/>
        </w:tabs>
        <w:ind w:left="500" w:right="140" w:firstLine="300"/>
        <w:jc w:val="both"/>
      </w:pPr>
      <w:r>
        <w:t>Проведение анализа (за три последних года) несчастных случаев на производстве, полученных мелких травм работниками, больничных по временной нетрудоспособности работников, повторяющихся причин общих заболеваний работников, - с целью определения частоты производственных травм (в том числе мелких) и выявления возможных рисков;</w:t>
      </w:r>
    </w:p>
    <w:p w:rsidR="00697D2D" w:rsidRDefault="006A0141">
      <w:pPr>
        <w:pStyle w:val="20"/>
        <w:numPr>
          <w:ilvl w:val="1"/>
          <w:numId w:val="7"/>
        </w:numPr>
        <w:shd w:val="clear" w:color="auto" w:fill="auto"/>
        <w:tabs>
          <w:tab w:val="left" w:pos="1326"/>
        </w:tabs>
        <w:ind w:left="500" w:right="140" w:firstLine="300"/>
        <w:jc w:val="both"/>
      </w:pPr>
      <w:r>
        <w:t>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эксплуатации;</w:t>
      </w:r>
    </w:p>
    <w:p w:rsidR="00697D2D" w:rsidRDefault="006A0141">
      <w:pPr>
        <w:pStyle w:val="20"/>
        <w:numPr>
          <w:ilvl w:val="1"/>
          <w:numId w:val="7"/>
        </w:numPr>
        <w:shd w:val="clear" w:color="auto" w:fill="auto"/>
        <w:tabs>
          <w:tab w:val="left" w:pos="1312"/>
        </w:tabs>
        <w:ind w:left="500" w:right="140" w:firstLine="300"/>
        <w:jc w:val="both"/>
      </w:pPr>
      <w:r>
        <w:t>Проведение осмотра и оценка состояния зданий, помещений, сооружений и прилегающей территории на соответствие строительным нормам, санитарно-гигиеническим нормам, нормам пожарной безопасности;</w:t>
      </w:r>
    </w:p>
    <w:p w:rsidR="00697D2D" w:rsidRDefault="006A0141">
      <w:pPr>
        <w:pStyle w:val="20"/>
        <w:numPr>
          <w:ilvl w:val="1"/>
          <w:numId w:val="7"/>
        </w:numPr>
        <w:shd w:val="clear" w:color="auto" w:fill="auto"/>
        <w:tabs>
          <w:tab w:val="left" w:pos="1317"/>
        </w:tabs>
        <w:spacing w:line="346" w:lineRule="exact"/>
        <w:ind w:left="500" w:right="140" w:firstLine="300"/>
        <w:jc w:val="both"/>
      </w:pPr>
      <w:r>
        <w:t>Проведение проверки соблюдения сроков и порядка обучения по охране труда всего персонала организации (компании);</w:t>
      </w:r>
    </w:p>
    <w:p w:rsidR="00697D2D" w:rsidRDefault="006A0141">
      <w:pPr>
        <w:pStyle w:val="20"/>
        <w:numPr>
          <w:ilvl w:val="1"/>
          <w:numId w:val="7"/>
        </w:numPr>
        <w:shd w:val="clear" w:color="auto" w:fill="auto"/>
        <w:tabs>
          <w:tab w:val="left" w:pos="1282"/>
        </w:tabs>
        <w:ind w:left="460" w:firstLine="300"/>
        <w:jc w:val="both"/>
      </w:pPr>
      <w:r>
        <w:t xml:space="preserve">Проведение анализа потребности и оценка обеспеченности </w:t>
      </w:r>
      <w:r>
        <w:lastRenderedPageBreak/>
        <w:t>работников средствами индивидуальной и коллективной защиты;</w:t>
      </w:r>
    </w:p>
    <w:p w:rsidR="00697D2D" w:rsidRDefault="006A0141">
      <w:pPr>
        <w:pStyle w:val="20"/>
        <w:numPr>
          <w:ilvl w:val="1"/>
          <w:numId w:val="7"/>
        </w:numPr>
        <w:shd w:val="clear" w:color="auto" w:fill="auto"/>
        <w:tabs>
          <w:tab w:val="left" w:pos="1277"/>
        </w:tabs>
        <w:ind w:left="460" w:firstLine="300"/>
        <w:jc w:val="both"/>
      </w:pPr>
      <w:r>
        <w:t>Проведение ревизии локальной документации по охране труда на соответствие действующему законодательству.</w:t>
      </w:r>
    </w:p>
    <w:p w:rsidR="00697D2D" w:rsidRDefault="006A0141">
      <w:pPr>
        <w:pStyle w:val="20"/>
        <w:numPr>
          <w:ilvl w:val="0"/>
          <w:numId w:val="7"/>
        </w:numPr>
        <w:shd w:val="clear" w:color="auto" w:fill="auto"/>
        <w:tabs>
          <w:tab w:val="left" w:pos="1188"/>
        </w:tabs>
        <w:ind w:firstLine="760"/>
        <w:jc w:val="both"/>
      </w:pPr>
      <w:r>
        <w:t>Расчет финансовых затрат для выполнения мероприятий по результатам оценки фактического состояния условий труда работающих и организации охраны труда в организации (компании).</w:t>
      </w:r>
    </w:p>
    <w:p w:rsidR="00697D2D" w:rsidRDefault="006A0141">
      <w:pPr>
        <w:pStyle w:val="20"/>
        <w:numPr>
          <w:ilvl w:val="0"/>
          <w:numId w:val="7"/>
        </w:numPr>
        <w:shd w:val="clear" w:color="auto" w:fill="auto"/>
        <w:tabs>
          <w:tab w:val="left" w:pos="1188"/>
        </w:tabs>
        <w:ind w:firstLine="760"/>
        <w:jc w:val="both"/>
      </w:pPr>
      <w:r>
        <w:t>Планирование мероприятий по результатам расчета финансовых затрат, финансирование которых выстроено в последовательности расставленных приоритетов и срочности их выполнения для достижения целевых показателей в сроки, установленные Типовой программой.</w:t>
      </w:r>
    </w:p>
    <w:p w:rsidR="00697D2D" w:rsidRDefault="006A0141">
      <w:pPr>
        <w:pStyle w:val="20"/>
        <w:numPr>
          <w:ilvl w:val="0"/>
          <w:numId w:val="7"/>
        </w:numPr>
        <w:shd w:val="clear" w:color="auto" w:fill="auto"/>
        <w:tabs>
          <w:tab w:val="left" w:pos="1188"/>
        </w:tabs>
        <w:spacing w:after="240"/>
        <w:ind w:firstLine="760"/>
        <w:jc w:val="both"/>
      </w:pPr>
      <w:r>
        <w:t>Выполнение мероприятий в последовательности расставленных приоритетов и срочности их выполнения для достижения целевых показателей в сроки, установленные Типовой программой.</w:t>
      </w:r>
    </w:p>
    <w:p w:rsidR="00697D2D" w:rsidRDefault="006A0141">
      <w:pPr>
        <w:pStyle w:val="22"/>
        <w:keepNext/>
        <w:keepLines/>
        <w:shd w:val="clear" w:color="auto" w:fill="auto"/>
        <w:spacing w:before="0" w:after="0"/>
        <w:ind w:left="40" w:firstLine="0"/>
      </w:pPr>
      <w:bookmarkStart w:id="9" w:name="bookmark8"/>
      <w:r>
        <w:t>II этап</w:t>
      </w:r>
      <w:bookmarkEnd w:id="9"/>
    </w:p>
    <w:p w:rsidR="00697D2D" w:rsidRDefault="006A0141">
      <w:pPr>
        <w:pStyle w:val="20"/>
        <w:shd w:val="clear" w:color="auto" w:fill="auto"/>
        <w:ind w:firstLine="760"/>
        <w:jc w:val="both"/>
      </w:pPr>
      <w:r>
        <w:t>1. Устранение или минимизация производственных рисков в организации (компании):</w:t>
      </w:r>
    </w:p>
    <w:p w:rsidR="00697D2D" w:rsidRDefault="006A0141">
      <w:pPr>
        <w:pStyle w:val="20"/>
        <w:numPr>
          <w:ilvl w:val="0"/>
          <w:numId w:val="8"/>
        </w:numPr>
        <w:shd w:val="clear" w:color="auto" w:fill="auto"/>
        <w:tabs>
          <w:tab w:val="left" w:pos="1286"/>
        </w:tabs>
        <w:ind w:left="460" w:firstLine="300"/>
        <w:jc w:val="both"/>
      </w:pPr>
      <w:r>
        <w:t>По результатам выполненных мероприятий, предусмотренных I этапом настоящего раздела программы, установленных причин и частоты происшествий несчастных случаев на производстве, получения мелких травм работниками и общих заболеваний, выполняются мероприятия:</w:t>
      </w:r>
    </w:p>
    <w:p w:rsidR="00697D2D" w:rsidRDefault="006A0141">
      <w:pPr>
        <w:pStyle w:val="20"/>
        <w:numPr>
          <w:ilvl w:val="0"/>
          <w:numId w:val="9"/>
        </w:numPr>
        <w:shd w:val="clear" w:color="auto" w:fill="auto"/>
        <w:tabs>
          <w:tab w:val="left" w:pos="1476"/>
        </w:tabs>
        <w:ind w:left="1460" w:hanging="700"/>
        <w:jc w:val="both"/>
      </w:pPr>
      <w:r>
        <w:t>Незамедлительное устранение причин, которые привели к несчастным случаям на производстве, если они не были устранены сразу после происшествия, или по результатам выполненных мероприятий, предусмотренных I этапом настоящего раздела программы;</w:t>
      </w:r>
    </w:p>
    <w:p w:rsidR="00697D2D" w:rsidRDefault="006A0141">
      <w:pPr>
        <w:pStyle w:val="20"/>
        <w:numPr>
          <w:ilvl w:val="0"/>
          <w:numId w:val="9"/>
        </w:numPr>
        <w:shd w:val="clear" w:color="auto" w:fill="auto"/>
        <w:tabs>
          <w:tab w:val="left" w:pos="1476"/>
        </w:tabs>
        <w:ind w:left="1460" w:hanging="700"/>
        <w:jc w:val="both"/>
      </w:pPr>
      <w:r>
        <w:t>Согласно установленных причин получения мелких травм работниками (порезы, ушибы и т.д.) и частоты их происшествий, необходимо устранить причины (замена инструмента, средств индивидуальной защиты, выставление дополнительных ограждений и т.д.), провести внеплановое обучение работников безопасным методам и приемам выполнения работ с обязательной проверкой знаний;</w:t>
      </w:r>
    </w:p>
    <w:p w:rsidR="00697D2D" w:rsidRDefault="006A0141">
      <w:pPr>
        <w:pStyle w:val="20"/>
        <w:numPr>
          <w:ilvl w:val="0"/>
          <w:numId w:val="9"/>
        </w:numPr>
        <w:shd w:val="clear" w:color="auto" w:fill="auto"/>
        <w:tabs>
          <w:tab w:val="left" w:pos="1476"/>
        </w:tabs>
        <w:ind w:left="1460" w:hanging="700"/>
        <w:jc w:val="both"/>
      </w:pPr>
      <w:r>
        <w:t>По результатам анализа временной нетрудоспособности работников от общих заболеваний и определения часты нахождения их на больничном, с целью установления причин ослабленного состояния здоровья конкретных работников и возможных признаков профессиональных заболеваний, необходимо данных работников направить (за счет средств работодателя) на дополнительные медицинские обследования;</w:t>
      </w:r>
    </w:p>
    <w:p w:rsidR="00697D2D" w:rsidRDefault="006A0141">
      <w:pPr>
        <w:pStyle w:val="20"/>
        <w:numPr>
          <w:ilvl w:val="0"/>
          <w:numId w:val="9"/>
        </w:numPr>
        <w:shd w:val="clear" w:color="auto" w:fill="auto"/>
        <w:tabs>
          <w:tab w:val="left" w:pos="1476"/>
        </w:tabs>
        <w:ind w:left="1460" w:hanging="700"/>
        <w:jc w:val="both"/>
      </w:pPr>
      <w:r>
        <w:t>Обеспечение оптимальных режимов труда и отдыха работников осуществляется с учетом специфики деятельности организации (компании), по результатам медицинских осмотров работников и дополнительных медицинских обследований.</w:t>
      </w:r>
    </w:p>
    <w:p w:rsidR="00697D2D" w:rsidRDefault="006A0141">
      <w:pPr>
        <w:pStyle w:val="20"/>
        <w:numPr>
          <w:ilvl w:val="0"/>
          <w:numId w:val="8"/>
        </w:numPr>
        <w:shd w:val="clear" w:color="auto" w:fill="auto"/>
        <w:tabs>
          <w:tab w:val="left" w:pos="1280"/>
        </w:tabs>
        <w:ind w:left="440" w:firstLine="340"/>
      </w:pPr>
      <w:r>
        <w:t xml:space="preserve">Повышение ответственности работников за собственную </w:t>
      </w:r>
      <w:r>
        <w:lastRenderedPageBreak/>
        <w:t>безопасность и безопасность других лиц при выполнении работ:</w:t>
      </w:r>
    </w:p>
    <w:p w:rsidR="00697D2D" w:rsidRDefault="006A0141">
      <w:pPr>
        <w:pStyle w:val="20"/>
        <w:numPr>
          <w:ilvl w:val="0"/>
          <w:numId w:val="10"/>
        </w:numPr>
        <w:shd w:val="clear" w:color="auto" w:fill="auto"/>
        <w:tabs>
          <w:tab w:val="left" w:pos="1491"/>
        </w:tabs>
        <w:ind w:left="1460" w:hanging="680"/>
        <w:jc w:val="both"/>
      </w:pPr>
      <w:r>
        <w:t>Разработка и утверждение локальных актов (приказов, распоряжений) организации (компании) об ответственности работников за безопасное поведение на рабочих местах и всех местах, где может находиться работник в процессе трудовой деятельности:</w:t>
      </w:r>
    </w:p>
    <w:p w:rsidR="00697D2D" w:rsidRDefault="006A0141">
      <w:pPr>
        <w:pStyle w:val="20"/>
        <w:numPr>
          <w:ilvl w:val="0"/>
          <w:numId w:val="11"/>
        </w:numPr>
        <w:shd w:val="clear" w:color="auto" w:fill="auto"/>
        <w:tabs>
          <w:tab w:val="left" w:pos="1831"/>
        </w:tabs>
        <w:ind w:left="1820" w:hanging="1040"/>
        <w:jc w:val="both"/>
      </w:pPr>
      <w:r>
        <w:t>В актах могут предусматриваться штрафные санкции за утаение полученных мелких травм, работу на неисправном оборудовании, не применение средств индивидуальной защиты, использование в работе предметов, приспособлений и инструментов кустарного изготовления, не предусмотренных технической документацией и т.д.;</w:t>
      </w:r>
    </w:p>
    <w:p w:rsidR="00697D2D" w:rsidRDefault="006A0141">
      <w:pPr>
        <w:pStyle w:val="20"/>
        <w:numPr>
          <w:ilvl w:val="0"/>
          <w:numId w:val="11"/>
        </w:numPr>
        <w:shd w:val="clear" w:color="auto" w:fill="auto"/>
        <w:tabs>
          <w:tab w:val="left" w:pos="1831"/>
        </w:tabs>
        <w:ind w:left="1820" w:hanging="1040"/>
        <w:jc w:val="both"/>
      </w:pPr>
      <w:r>
        <w:t>В актах могут предусматриваться меры поощрения работников за безопасный труд в течение определенного периода, за работу без травм и за своевременное сообщение о возможном риске получения травмы, в том числе другими лицами и т.д.;</w:t>
      </w:r>
    </w:p>
    <w:p w:rsidR="00697D2D" w:rsidRDefault="006A0141">
      <w:pPr>
        <w:pStyle w:val="50"/>
        <w:shd w:val="clear" w:color="auto" w:fill="auto"/>
        <w:ind w:left="440" w:firstLine="1020"/>
      </w:pPr>
      <w:r>
        <w:t>Кроме материального и финансового поощрения работников дополнительно рекомендуется использовать метод поощрения грамотами, благодарственными письмами руководства, размещение фото лучших на доску почета. Данный метод стимулирования, работников зарекомендовал себя с давних времен советской эпохи и применяется и имеет успех в современных условиях.</w:t>
      </w:r>
    </w:p>
    <w:p w:rsidR="00697D2D" w:rsidRDefault="006A0141">
      <w:pPr>
        <w:pStyle w:val="20"/>
        <w:shd w:val="clear" w:color="auto" w:fill="auto"/>
        <w:ind w:left="440" w:firstLine="340"/>
      </w:pPr>
      <w:r>
        <w:t>1.3. Совершенствование отношений в трудовых коллективах путем внедрения культуры безопасного поведения:</w:t>
      </w:r>
    </w:p>
    <w:p w:rsidR="00697D2D" w:rsidRDefault="006A0141">
      <w:pPr>
        <w:pStyle w:val="20"/>
        <w:numPr>
          <w:ilvl w:val="0"/>
          <w:numId w:val="12"/>
        </w:numPr>
        <w:shd w:val="clear" w:color="auto" w:fill="auto"/>
        <w:tabs>
          <w:tab w:val="left" w:pos="1496"/>
        </w:tabs>
        <w:ind w:left="1460" w:hanging="680"/>
        <w:jc w:val="both"/>
      </w:pPr>
      <w:r>
        <w:t>Организация и проведение коллективных физкультурно- оздоровительных мероприятий, конкурсов и тренировок.</w:t>
      </w:r>
    </w:p>
    <w:p w:rsidR="00697D2D" w:rsidRDefault="006A0141">
      <w:pPr>
        <w:pStyle w:val="50"/>
        <w:shd w:val="clear" w:color="auto" w:fill="auto"/>
        <w:ind w:left="440" w:firstLine="1020"/>
      </w:pPr>
      <w:r>
        <w:t>Данный метод привлечения работников к подобным мероприятиям стимулирует к повышению культуры безопасного поведения на рабочих местах. При правильной организации процесса тренировок («Меры пожарной безопасности», «Отработка практических занятий по безопасному вождению автомобиля», «Устранение аварий» и т.д.), или конкурсов («Лучший по профессии», «Безопасный труд», «Работа без травм и ДТП» и т.д.), отрабатываются необходимые навыки поведения в нестандартных ситуациях, в том числе принятия самостоятельных решений, повышается ответственность и уровень самооценки работников, также приобретаются дополнительные знания. Организация и регулярное проведение физкультурно-оздоровительных мероприятий улучшает здоровье и физическое состояние работников, стимулирует к отвыканию от вредных привычек, улучшает моральную и психологическую обстановку в коллективе.</w:t>
      </w:r>
    </w:p>
    <w:p w:rsidR="00697D2D" w:rsidRDefault="006A0141">
      <w:pPr>
        <w:pStyle w:val="20"/>
        <w:numPr>
          <w:ilvl w:val="0"/>
          <w:numId w:val="12"/>
        </w:numPr>
        <w:shd w:val="clear" w:color="auto" w:fill="auto"/>
        <w:tabs>
          <w:tab w:val="left" w:pos="1476"/>
        </w:tabs>
        <w:ind w:left="1440" w:hanging="680"/>
        <w:jc w:val="both"/>
      </w:pPr>
      <w:r>
        <w:t>Пропаганда безопасного поведения на рабочих местах и всех местах, где может находиться работник в процессе трудовой деятельности:</w:t>
      </w:r>
    </w:p>
    <w:p w:rsidR="00697D2D" w:rsidRDefault="006A0141">
      <w:pPr>
        <w:pStyle w:val="20"/>
        <w:numPr>
          <w:ilvl w:val="0"/>
          <w:numId w:val="13"/>
        </w:numPr>
        <w:shd w:val="clear" w:color="auto" w:fill="auto"/>
        <w:tabs>
          <w:tab w:val="left" w:pos="1809"/>
        </w:tabs>
        <w:ind w:left="1820"/>
        <w:jc w:val="both"/>
      </w:pPr>
      <w:r>
        <w:t xml:space="preserve">Изготовление средств наглядной агитации (плакатов, буклетов, стендов, предупреждающих и информационных знаков) и размещение в общедоступных местах для постоянного </w:t>
      </w:r>
      <w:r>
        <w:lastRenderedPageBreak/>
        <w:t>ознакомления.</w:t>
      </w:r>
    </w:p>
    <w:p w:rsidR="00697D2D" w:rsidRDefault="006A0141">
      <w:pPr>
        <w:pStyle w:val="50"/>
        <w:shd w:val="clear" w:color="auto" w:fill="auto"/>
        <w:ind w:left="440"/>
      </w:pPr>
      <w:r>
        <w:t>Средства наглядной агитации (плакаты, стенды, буклеты) рекомендуется обновлять не реже одного раза в месяц, в том числе для привлечения внимания рекомендуется менять места размещения.</w:t>
      </w:r>
    </w:p>
    <w:p w:rsidR="00697D2D" w:rsidRDefault="006A0141">
      <w:pPr>
        <w:pStyle w:val="20"/>
        <w:numPr>
          <w:ilvl w:val="0"/>
          <w:numId w:val="13"/>
        </w:numPr>
        <w:shd w:val="clear" w:color="auto" w:fill="auto"/>
        <w:tabs>
          <w:tab w:val="left" w:pos="1809"/>
        </w:tabs>
        <w:ind w:left="1820"/>
        <w:jc w:val="both"/>
      </w:pPr>
      <w:r>
        <w:t>Информационное оповещение работников о правилах безопасного поведения на рабочих местах при помощи аудио и видео аппаратуры.</w:t>
      </w:r>
    </w:p>
    <w:p w:rsidR="00697D2D" w:rsidRDefault="006A0141">
      <w:pPr>
        <w:pStyle w:val="50"/>
        <w:shd w:val="clear" w:color="auto" w:fill="auto"/>
        <w:ind w:left="440"/>
      </w:pPr>
      <w:r>
        <w:t>Получение дополнительной информации с помощью трансляции аудио и видео записей, стимулирующих работников к лучшему восприятию и запоминанию полученной информации при проведении инструктажей по охране труда, или при получении визуальной информации на стендах, плакатах и т.д., имеет положительный опыт применения во многих российских организациях и зарубежных компаниях, осуществляющих деятельность на территории Российской Федерагщи.</w:t>
      </w:r>
    </w:p>
    <w:p w:rsidR="00697D2D" w:rsidRDefault="006A0141">
      <w:pPr>
        <w:pStyle w:val="20"/>
        <w:numPr>
          <w:ilvl w:val="0"/>
          <w:numId w:val="14"/>
        </w:numPr>
        <w:shd w:val="clear" w:color="auto" w:fill="auto"/>
        <w:tabs>
          <w:tab w:val="left" w:pos="1257"/>
        </w:tabs>
        <w:ind w:left="440" w:firstLine="320"/>
      </w:pPr>
      <w:r>
        <w:t>Повышение качества проведения обучения безопасным методам и приемам выполнения работ на рабочих местах.</w:t>
      </w:r>
    </w:p>
    <w:p w:rsidR="00697D2D" w:rsidRDefault="006A0141">
      <w:pPr>
        <w:pStyle w:val="50"/>
        <w:shd w:val="clear" w:color="auto" w:fill="auto"/>
        <w:ind w:left="440"/>
      </w:pPr>
      <w:r>
        <w:t>При проведении инструктажа на рабочем месте, инструктирующий (обучающий) не должен допускать формального отношения к проведению инструктажа, демонстрации приемов безопасного выполнения работ и проверки знаний обучаемого!</w:t>
      </w:r>
    </w:p>
    <w:p w:rsidR="00697D2D" w:rsidRDefault="006A0141">
      <w:pPr>
        <w:pStyle w:val="20"/>
        <w:numPr>
          <w:ilvl w:val="0"/>
          <w:numId w:val="15"/>
        </w:numPr>
        <w:shd w:val="clear" w:color="auto" w:fill="auto"/>
        <w:tabs>
          <w:tab w:val="left" w:pos="1476"/>
        </w:tabs>
        <w:ind w:left="1440" w:hanging="680"/>
        <w:jc w:val="both"/>
      </w:pPr>
      <w:r>
        <w:t>Организация и проведения аудита обучения - проверка знаний работников сторонней организацией, аккредитованной в установленном порядке и имеющей лицензии на данный вид обучения;</w:t>
      </w:r>
    </w:p>
    <w:p w:rsidR="00697D2D" w:rsidRDefault="006A0141">
      <w:pPr>
        <w:pStyle w:val="20"/>
        <w:numPr>
          <w:ilvl w:val="0"/>
          <w:numId w:val="15"/>
        </w:numPr>
        <w:shd w:val="clear" w:color="auto" w:fill="auto"/>
        <w:tabs>
          <w:tab w:val="left" w:pos="1476"/>
        </w:tabs>
        <w:ind w:left="1440" w:hanging="680"/>
        <w:jc w:val="both"/>
      </w:pPr>
      <w:r>
        <w:t>Организация и проведение Дней охраны труда - осуществление контроля за правильным выполнением работ с соблюдением требований безопасности и правильным применением средств индивидуальной защиты;</w:t>
      </w:r>
    </w:p>
    <w:p w:rsidR="00697D2D" w:rsidRDefault="006A0141">
      <w:pPr>
        <w:pStyle w:val="50"/>
        <w:shd w:val="clear" w:color="auto" w:fill="auto"/>
        <w:ind w:left="440"/>
      </w:pPr>
      <w:r>
        <w:t>Мероприятие проводится специалистами службы охраны труда, или специально созданной комиссией, - в определенные дни проводится обход рабочих мест (выборочно, или по графику) для детального визуального изучения - как работники выполняют требования безопасности в прогрессе производства. По результатам наблюдения выявляются работники, которым необходимо провести внеплановое обучение и проверку знаний по охране труда. Нарушители требований безопасности отстраняются от работы до проведения проверки знаний, работники, выполняющие работы с соблюдением требований безопасности поощряются по итогам года (месяца).</w:t>
      </w:r>
    </w:p>
    <w:p w:rsidR="00697D2D" w:rsidRDefault="006A0141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302"/>
        </w:tabs>
        <w:spacing w:before="0" w:after="0" w:line="326" w:lineRule="exact"/>
        <w:ind w:left="2180" w:right="840"/>
        <w:jc w:val="left"/>
      </w:pPr>
      <w:bookmarkStart w:id="10" w:name="bookmark9"/>
      <w:r>
        <w:lastRenderedPageBreak/>
        <w:t>Перечень мероприятий, показателей конечных результатов программы и плановые значения по годам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4747"/>
        <w:gridCol w:w="4142"/>
      </w:tblGrid>
      <w:tr w:rsidR="00697D2D">
        <w:trPr>
          <w:trHeight w:hRule="exact" w:val="84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211pt0"/>
              </w:rPr>
              <w:t>№</w:t>
            </w:r>
          </w:p>
        </w:tc>
        <w:tc>
          <w:tcPr>
            <w:tcW w:w="8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Наименование цели, задач, основных мероприятий, мероприятий, целевых показателей</w:t>
            </w:r>
          </w:p>
        </w:tc>
      </w:tr>
      <w:tr w:rsidR="00697D2D">
        <w:trPr>
          <w:trHeight w:hRule="exact" w:val="850"/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 xml:space="preserve">Цель </w:t>
            </w:r>
            <w:r>
              <w:rPr>
                <w:rStyle w:val="211pt0"/>
              </w:rPr>
              <w:t>«Обеспечение здоровых и безопасных условий труда работающих и как следствие улучшение финансово-экономического положения в организации (компании), в том числе повышения рейтинга конкурентно-способности в установленной сфере деятельности»</w:t>
            </w:r>
          </w:p>
        </w:tc>
      </w:tr>
      <w:tr w:rsidR="00697D2D">
        <w:trPr>
          <w:trHeight w:hRule="exact" w:val="111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TrebuchetMS11pt"/>
              </w:rPr>
              <w:t>1</w:t>
            </w:r>
            <w:r>
              <w:rPr>
                <w:rStyle w:val="2Tahoma8pt"/>
              </w:rPr>
              <w:t>.</w:t>
            </w:r>
          </w:p>
        </w:tc>
        <w:tc>
          <w:tcPr>
            <w:tcW w:w="8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 xml:space="preserve">Задача </w:t>
            </w:r>
            <w:r>
              <w:rPr>
                <w:rStyle w:val="211pt0"/>
              </w:rPr>
              <w:t>«Улучшение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</w:t>
            </w:r>
          </w:p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заболеваемости.»</w:t>
            </w:r>
          </w:p>
        </w:tc>
      </w:tr>
      <w:tr w:rsidR="00697D2D">
        <w:trPr>
          <w:trHeight w:hRule="exact" w:val="111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300" w:firstLine="0"/>
            </w:pPr>
            <w:r>
              <w:rPr>
                <w:rStyle w:val="211pt0"/>
              </w:rPr>
              <w:t>1.1.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 xml:space="preserve">Основное мероприятие </w:t>
            </w:r>
            <w:r>
              <w:rPr>
                <w:rStyle w:val="211pt0"/>
              </w:rPr>
              <w:t>«Оценка фактического состояния условий труда работающих и организации охраны труда в организации (компании)»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с момента утверждения программы организации (компании)</w:t>
            </w:r>
          </w:p>
        </w:tc>
      </w:tr>
      <w:tr w:rsidR="00697D2D">
        <w:trPr>
          <w:trHeight w:hRule="exact" w:val="57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1.1.1.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«Проведение специальной оценки условий труда»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До 31.12.2018 года</w:t>
            </w:r>
          </w:p>
        </w:tc>
      </w:tr>
      <w:tr w:rsidR="00697D2D">
        <w:trPr>
          <w:trHeight w:hRule="exact" w:val="13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1.1.2.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«Проведение анализа (за три года) несчастных случаев на производстве, полученных мелких травм работниками, больничных по временной нетрудо</w:t>
            </w:r>
            <w:r>
              <w:rPr>
                <w:rStyle w:val="211pt0"/>
              </w:rPr>
              <w:softHyphen/>
              <w:t>способности работников»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с момента утверждения программы организации (компании)</w:t>
            </w:r>
          </w:p>
        </w:tc>
      </w:tr>
      <w:tr w:rsidR="00697D2D">
        <w:trPr>
          <w:trHeight w:hRule="exact" w:val="28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1.1.3.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с момента утверждения программы организации (компании) и в последствии постоянно</w:t>
            </w:r>
          </w:p>
        </w:tc>
      </w:tr>
      <w:tr w:rsidR="00697D2D">
        <w:trPr>
          <w:trHeight w:hRule="exact" w:val="166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1.1.4.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«Проведение осмотра и оценка состояния зданий, помещений, сооружений и прилегающей территории на соответствие строительным нормам, санитарно-гигиеническим нормам, нормам пожарной безопасности»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с момента утверждения программы организации (компании) и в последствии постоянно</w:t>
            </w:r>
          </w:p>
        </w:tc>
      </w:tr>
      <w:tr w:rsidR="00697D2D">
        <w:trPr>
          <w:trHeight w:hRule="exact" w:val="111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1.1.5.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«Проведение проверки соблюдения сроков и порядка обучения по охране труда всего персонала организации (компании)»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с момента утверждения программы организации (компании) и в последствии постоянно</w:t>
            </w:r>
          </w:p>
        </w:tc>
      </w:tr>
      <w:tr w:rsidR="00697D2D">
        <w:trPr>
          <w:trHeight w:hRule="exact" w:val="111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1.1.6.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«Проведение анализа потребности и оценка обеспеченности работников средствами индивидуальной и коллективной защиты»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с момента утверждения программы организации (компании) и в последствии постоянно</w:t>
            </w:r>
          </w:p>
        </w:tc>
      </w:tr>
      <w:tr w:rsidR="00697D2D">
        <w:trPr>
          <w:trHeight w:hRule="exact" w:val="91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1.1.7.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«Проведение ревизии локальной документации по охране труда на соответствие действующему законода-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с момента утверждения программы организации (компании) и в последствии</w:t>
            </w:r>
          </w:p>
        </w:tc>
      </w:tr>
    </w:tbl>
    <w:p w:rsidR="00697D2D" w:rsidRDefault="00697D2D">
      <w:pPr>
        <w:framePr w:w="9778" w:wrap="notBeside" w:vAnchor="text" w:hAnchor="text" w:xAlign="center" w:y="1"/>
        <w:rPr>
          <w:sz w:val="2"/>
          <w:szCs w:val="2"/>
        </w:rPr>
      </w:pPr>
    </w:p>
    <w:p w:rsidR="00697D2D" w:rsidRDefault="00697D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4742"/>
        <w:gridCol w:w="4142"/>
      </w:tblGrid>
      <w:tr w:rsidR="00697D2D">
        <w:trPr>
          <w:trHeight w:hRule="exact" w:val="30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D2D" w:rsidRDefault="00697D2D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1pt0"/>
              </w:rPr>
              <w:t>тельству»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постоянно</w:t>
            </w:r>
          </w:p>
        </w:tc>
      </w:tr>
      <w:tr w:rsidR="00697D2D">
        <w:trPr>
          <w:trHeight w:hRule="exact" w:val="8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rPr>
                <w:rStyle w:val="211pt0"/>
              </w:rPr>
              <w:t>1.2.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"/>
              </w:rPr>
              <w:t xml:space="preserve">Основное мероприятие </w:t>
            </w:r>
            <w:r>
              <w:rPr>
                <w:rStyle w:val="211pt0"/>
              </w:rPr>
              <w:t>«Устранение или минимизация производственных рисков в организации (компании)»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Реализуется постоянно</w:t>
            </w:r>
          </w:p>
        </w:tc>
      </w:tr>
      <w:tr w:rsidR="00697D2D">
        <w:trPr>
          <w:trHeight w:hRule="exact" w:val="82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1.2.1.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«Незамедлительное устране</w:t>
            </w:r>
            <w:r>
              <w:rPr>
                <w:rStyle w:val="211pt0"/>
              </w:rPr>
              <w:softHyphen/>
              <w:t>ние причин, которые привели к несчастным случаям на производстве»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с момента установления причин</w:t>
            </w:r>
          </w:p>
        </w:tc>
      </w:tr>
      <w:tr w:rsidR="00697D2D">
        <w:trPr>
          <w:trHeight w:hRule="exact" w:val="8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1.2.2.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«Устранение причин полу</w:t>
            </w:r>
            <w:r>
              <w:rPr>
                <w:rStyle w:val="211pt0"/>
              </w:rPr>
              <w:softHyphen/>
              <w:t>чения мелких травм работниками»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с момента установления причин и в последствии постоянно</w:t>
            </w:r>
          </w:p>
        </w:tc>
      </w:tr>
      <w:tr w:rsidR="00697D2D">
        <w:trPr>
          <w:trHeight w:hRule="exact" w:val="112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1.2.3.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«Внеплановое обучение работников безопасным методам и приемам выполнения работ с обязательной проверкой знаний»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с момента установления и устранения причин</w:t>
            </w:r>
          </w:p>
        </w:tc>
      </w:tr>
      <w:tr w:rsidR="00697D2D">
        <w:trPr>
          <w:trHeight w:hRule="exact" w:val="8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1.2.4.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«Проведение дополнитель</w:t>
            </w:r>
            <w:r>
              <w:rPr>
                <w:rStyle w:val="211pt0"/>
              </w:rPr>
              <w:softHyphen/>
              <w:t>ных медицинских обследований работников»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с момента установления частоты заболеваний конкретных работников</w:t>
            </w:r>
          </w:p>
        </w:tc>
      </w:tr>
      <w:tr w:rsidR="00697D2D">
        <w:trPr>
          <w:trHeight w:hRule="exact" w:val="113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1.2.5.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«Обеспечение оптимальных режимов труда и отдыха работников»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с последующим постоянным контролем за соблюдением режима труда и отдыха работниками</w:t>
            </w:r>
          </w:p>
        </w:tc>
      </w:tr>
      <w:tr w:rsidR="00697D2D">
        <w:trPr>
          <w:trHeight w:hRule="exact" w:val="194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1.2.6.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«Разработка и утверждение локальных актов (приказов, распоряжений) организации (компании) об ответственности работников за безопасное поведение на рабочих местах и всех местах, где может находиться работник в процессе трудовой деятельности»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и в последствии постоянно</w:t>
            </w:r>
          </w:p>
        </w:tc>
      </w:tr>
      <w:tr w:rsidR="00697D2D">
        <w:trPr>
          <w:trHeight w:hRule="exact" w:val="111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1.2.7.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«Организация и проведение коллективных физкультурно-оздоровите</w:t>
            </w:r>
            <w:r>
              <w:rPr>
                <w:rStyle w:val="211pt0"/>
              </w:rPr>
              <w:softHyphen/>
              <w:t>льных мероприятий, конкурсов и тренировок»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и в последствии постоянно</w:t>
            </w:r>
          </w:p>
        </w:tc>
      </w:tr>
      <w:tr w:rsidR="00697D2D">
        <w:trPr>
          <w:trHeight w:hRule="exact" w:val="167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1.2.8.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«Изготовление средств наглядной агитации (плакатов, буклетов, стендов, предупреждающих и информаци</w:t>
            </w:r>
            <w:r>
              <w:rPr>
                <w:rStyle w:val="211pt0"/>
              </w:rPr>
              <w:softHyphen/>
              <w:t>онных знаков) и размещение в обще</w:t>
            </w:r>
            <w:r>
              <w:rPr>
                <w:rStyle w:val="211pt0"/>
              </w:rPr>
              <w:softHyphen/>
              <w:t>доступных местах для постоянного ознакомления»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и в последствии постоянно</w:t>
            </w:r>
          </w:p>
        </w:tc>
      </w:tr>
      <w:tr w:rsidR="00697D2D">
        <w:trPr>
          <w:trHeight w:hRule="exact" w:val="112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1.2.9.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«Информационное оповеще</w:t>
            </w:r>
            <w:r>
              <w:rPr>
                <w:rStyle w:val="211pt0"/>
              </w:rPr>
              <w:softHyphen/>
              <w:t>ние работников о правилах безопасного поведения на рабочих местах при помощи аудио и видео аппаратуры»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и в последствии постоянно</w:t>
            </w:r>
          </w:p>
        </w:tc>
      </w:tr>
      <w:tr w:rsidR="00697D2D">
        <w:trPr>
          <w:trHeight w:hRule="exact" w:val="16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1.2.10.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«Организация и проведения аудита обучения - проверка знаний работников сторонней организацией, аккредитованной в установленном порядке и имеющей лицензии на данный вид обучения»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и в последствии постоянно по отдельному графику</w:t>
            </w:r>
          </w:p>
        </w:tc>
      </w:tr>
      <w:tr w:rsidR="00697D2D">
        <w:trPr>
          <w:trHeight w:hRule="exact" w:val="12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1.2.11.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"/>
              </w:rPr>
              <w:t xml:space="preserve">Мероприятие </w:t>
            </w:r>
            <w:r>
              <w:rPr>
                <w:rStyle w:val="211pt0"/>
              </w:rPr>
              <w:t>«Организация и проведение Дней охраны труда - осуществление контроля за правильным выполнением работ с соблюдением требований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78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pt0"/>
              </w:rPr>
              <w:t>Реализуется в один этап и в последствии постоянно по отдельному графику</w:t>
            </w:r>
          </w:p>
        </w:tc>
      </w:tr>
    </w:tbl>
    <w:p w:rsidR="00697D2D" w:rsidRDefault="00697D2D">
      <w:pPr>
        <w:framePr w:w="9778" w:wrap="notBeside" w:vAnchor="text" w:hAnchor="text" w:xAlign="center" w:y="1"/>
        <w:rPr>
          <w:sz w:val="2"/>
          <w:szCs w:val="2"/>
        </w:rPr>
      </w:pPr>
    </w:p>
    <w:p w:rsidR="00697D2D" w:rsidRDefault="00697D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4747"/>
        <w:gridCol w:w="1459"/>
        <w:gridCol w:w="878"/>
        <w:gridCol w:w="893"/>
        <w:gridCol w:w="898"/>
      </w:tblGrid>
      <w:tr w:rsidR="00697D2D">
        <w:trPr>
          <w:trHeight w:hRule="exact" w:val="59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D2D" w:rsidRDefault="00697D2D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0"/>
              </w:rPr>
              <w:t>безопасности и правильным применением средств индивидуальной защиты»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D2D" w:rsidRDefault="00697D2D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D2D">
        <w:trPr>
          <w:trHeight w:hRule="exact" w:val="379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11pt0"/>
              </w:rPr>
              <w:t>№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целевых показателей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Ед.изм.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Г оды</w:t>
            </w:r>
          </w:p>
        </w:tc>
      </w:tr>
      <w:tr w:rsidR="00697D2D">
        <w:trPr>
          <w:trHeight w:hRule="exact" w:val="384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97D2D">
            <w:pPr>
              <w:framePr w:w="9758" w:wrap="notBeside" w:vAnchor="text" w:hAnchor="text" w:xAlign="center" w:y="1"/>
            </w:pPr>
          </w:p>
        </w:tc>
        <w:tc>
          <w:tcPr>
            <w:tcW w:w="4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97D2D">
            <w:pPr>
              <w:framePr w:w="9758" w:wrap="notBeside" w:vAnchor="text" w:hAnchor="text" w:xAlign="center" w:y="1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97D2D">
            <w:pPr>
              <w:framePr w:w="9758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"/>
              </w:rPr>
              <w:t>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11pt"/>
              </w:rPr>
              <w:t>2019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"/>
              </w:rPr>
              <w:t>2020</w:t>
            </w:r>
          </w:p>
        </w:tc>
      </w:tr>
      <w:tr w:rsidR="00697D2D">
        <w:trPr>
          <w:trHeight w:hRule="exact" w:val="55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11pt0"/>
              </w:rPr>
              <w:t>П-1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"/>
              </w:rPr>
              <w:t xml:space="preserve">Показатель </w:t>
            </w:r>
            <w:r>
              <w:rPr>
                <w:rStyle w:val="211pt0"/>
              </w:rPr>
              <w:t>«Выявленные/устраненные риски»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Ед.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360" w:firstLine="0"/>
            </w:pPr>
            <w:r>
              <w:rPr>
                <w:rStyle w:val="211pt0"/>
              </w:rPr>
              <w:t>?/?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rPr>
                <w:rStyle w:val="211pt0"/>
              </w:rPr>
              <w:t>?/?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300" w:firstLine="0"/>
            </w:pPr>
            <w:r>
              <w:rPr>
                <w:rStyle w:val="211pt0"/>
              </w:rPr>
              <w:t>0/0</w:t>
            </w:r>
          </w:p>
        </w:tc>
      </w:tr>
      <w:tr w:rsidR="00697D2D">
        <w:trPr>
          <w:trHeight w:hRule="exact" w:val="16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11pt0"/>
              </w:rPr>
              <w:t>П-2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1pt"/>
              </w:rPr>
              <w:t xml:space="preserve">Показатель </w:t>
            </w:r>
            <w:r>
              <w:rPr>
                <w:rStyle w:val="211pt0"/>
              </w:rPr>
              <w:t>«Улучшение условий труда работников»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0"/>
              </w:rPr>
              <w:t>%</w:t>
            </w:r>
          </w:p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работников,</w:t>
            </w:r>
          </w:p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0"/>
              </w:rPr>
              <w:t>которым</w:t>
            </w:r>
          </w:p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78" w:lineRule="exact"/>
              <w:ind w:left="200" w:firstLine="0"/>
            </w:pPr>
            <w:r>
              <w:rPr>
                <w:rStyle w:val="211pt0"/>
              </w:rPr>
              <w:t>улучшены</w:t>
            </w:r>
          </w:p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0"/>
              </w:rPr>
              <w:t>условия</w:t>
            </w:r>
          </w:p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0"/>
              </w:rPr>
              <w:t>труда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80%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11pt0"/>
              </w:rPr>
              <w:t>90 %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100%</w:t>
            </w:r>
          </w:p>
        </w:tc>
      </w:tr>
      <w:tr w:rsidR="00697D2D">
        <w:trPr>
          <w:trHeight w:hRule="exact" w:val="83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11pt0"/>
              </w:rPr>
              <w:t>П-3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 xml:space="preserve">Показатель </w:t>
            </w:r>
            <w:r>
              <w:rPr>
                <w:rStyle w:val="211pt0"/>
              </w:rPr>
              <w:t>«Количество травм, в том числе мелких, полученных в процессе производства»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rPr>
                <w:rStyle w:val="211pt0"/>
              </w:rPr>
              <w:t>Случаев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0"/>
              </w:rPr>
              <w:t>До 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0</w:t>
            </w:r>
          </w:p>
        </w:tc>
      </w:tr>
      <w:tr w:rsidR="00697D2D">
        <w:trPr>
          <w:trHeight w:hRule="exact" w:val="84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11pt0"/>
              </w:rPr>
              <w:t>П-4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 xml:space="preserve">Показатель </w:t>
            </w:r>
            <w:r>
              <w:rPr>
                <w:rStyle w:val="211pt0"/>
              </w:rPr>
              <w:t>«Количество несчастных случаев на производстве» (тяжелые и смертельные)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rPr>
                <w:rStyle w:val="211pt0"/>
              </w:rPr>
              <w:t>Случаев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360" w:firstLine="0"/>
            </w:pPr>
            <w:r>
              <w:rPr>
                <w:rStyle w:val="211pt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rPr>
                <w:rStyle w:val="211pt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0</w:t>
            </w:r>
          </w:p>
        </w:tc>
      </w:tr>
      <w:tr w:rsidR="00697D2D">
        <w:trPr>
          <w:trHeight w:hRule="exact" w:val="87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11pt0"/>
              </w:rPr>
              <w:t>П-5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 xml:space="preserve">Показатель </w:t>
            </w:r>
            <w:r>
              <w:rPr>
                <w:rStyle w:val="211pt0"/>
              </w:rPr>
              <w:t>«Количество листков времен</w:t>
            </w:r>
            <w:r>
              <w:rPr>
                <w:rStyle w:val="211pt0"/>
              </w:rPr>
              <w:softHyphen/>
              <w:t>ной нетрудоспособности работников по общим заболеваниям»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Шт.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360"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D2D" w:rsidRDefault="006A0141">
            <w:pPr>
              <w:pStyle w:val="20"/>
              <w:framePr w:w="97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0</w:t>
            </w:r>
          </w:p>
        </w:tc>
      </w:tr>
    </w:tbl>
    <w:p w:rsidR="00697D2D" w:rsidRDefault="00697D2D">
      <w:pPr>
        <w:framePr w:w="9758" w:wrap="notBeside" w:vAnchor="text" w:hAnchor="text" w:xAlign="center" w:y="1"/>
        <w:rPr>
          <w:sz w:val="2"/>
          <w:szCs w:val="2"/>
        </w:rPr>
      </w:pPr>
    </w:p>
    <w:p w:rsidR="00697D2D" w:rsidRDefault="00697D2D">
      <w:pPr>
        <w:rPr>
          <w:sz w:val="2"/>
          <w:szCs w:val="2"/>
        </w:rPr>
      </w:pPr>
    </w:p>
    <w:p w:rsidR="00697D2D" w:rsidRDefault="00697D2D">
      <w:pPr>
        <w:rPr>
          <w:sz w:val="2"/>
          <w:szCs w:val="2"/>
        </w:rPr>
      </w:pPr>
    </w:p>
    <w:sectPr w:rsidR="00697D2D" w:rsidSect="00394F14">
      <w:type w:val="continuous"/>
      <w:pgSz w:w="11900" w:h="16840"/>
      <w:pgMar w:top="1276" w:right="578" w:bottom="978" w:left="15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86" w:rsidRDefault="00492F86" w:rsidP="00697D2D">
      <w:r>
        <w:separator/>
      </w:r>
    </w:p>
  </w:endnote>
  <w:endnote w:type="continuationSeparator" w:id="0">
    <w:p w:rsidR="00492F86" w:rsidRDefault="00492F86" w:rsidP="0069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86" w:rsidRDefault="00492F86"/>
  </w:footnote>
  <w:footnote w:type="continuationSeparator" w:id="0">
    <w:p w:rsidR="00492F86" w:rsidRDefault="00492F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DB3"/>
    <w:multiLevelType w:val="multilevel"/>
    <w:tmpl w:val="AE0EE0C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95D73"/>
    <w:multiLevelType w:val="multilevel"/>
    <w:tmpl w:val="874E22B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7780D"/>
    <w:multiLevelType w:val="multilevel"/>
    <w:tmpl w:val="9BC2CDF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D75097"/>
    <w:multiLevelType w:val="multilevel"/>
    <w:tmpl w:val="06D0B60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733379"/>
    <w:multiLevelType w:val="multilevel"/>
    <w:tmpl w:val="DC3EC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DE0926"/>
    <w:multiLevelType w:val="multilevel"/>
    <w:tmpl w:val="AF1C7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751EAA"/>
    <w:multiLevelType w:val="multilevel"/>
    <w:tmpl w:val="21A89BE4"/>
    <w:lvl w:ilvl="0">
      <w:start w:val="1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0E0DB5"/>
    <w:multiLevelType w:val="multilevel"/>
    <w:tmpl w:val="3AECF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D2651B"/>
    <w:multiLevelType w:val="multilevel"/>
    <w:tmpl w:val="F8600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302819"/>
    <w:multiLevelType w:val="multilevel"/>
    <w:tmpl w:val="16062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4545B8"/>
    <w:multiLevelType w:val="multilevel"/>
    <w:tmpl w:val="E1DA1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1F6DEF"/>
    <w:multiLevelType w:val="multilevel"/>
    <w:tmpl w:val="55DA26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587D42"/>
    <w:multiLevelType w:val="multilevel"/>
    <w:tmpl w:val="21643F1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FE7DD4"/>
    <w:multiLevelType w:val="multilevel"/>
    <w:tmpl w:val="0ACA3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E444AA"/>
    <w:multiLevelType w:val="multilevel"/>
    <w:tmpl w:val="F010524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12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7D2D"/>
    <w:rsid w:val="00124D0D"/>
    <w:rsid w:val="001944AA"/>
    <w:rsid w:val="00283311"/>
    <w:rsid w:val="002A41A0"/>
    <w:rsid w:val="00394F14"/>
    <w:rsid w:val="00492F86"/>
    <w:rsid w:val="00697D2D"/>
    <w:rsid w:val="006A0141"/>
    <w:rsid w:val="00791A56"/>
    <w:rsid w:val="00832812"/>
    <w:rsid w:val="0099568A"/>
    <w:rsid w:val="00AF5D5F"/>
    <w:rsid w:val="00E0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3182D7B-DC07-460D-902A-9EEC66AA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7D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7D2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97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97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697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1">
    <w:name w:val="Основной текст (3)"/>
    <w:basedOn w:val="3"/>
    <w:rsid w:val="00697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97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697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link w:val="a4"/>
    <w:rsid w:val="00697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697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697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97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97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697D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TrebuchetMS11pt">
    <w:name w:val="Основной текст (2) + Trebuchet MS;11 pt"/>
    <w:basedOn w:val="2"/>
    <w:rsid w:val="00697D2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697D2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7D2D"/>
    <w:pPr>
      <w:shd w:val="clear" w:color="auto" w:fill="FFFFFF"/>
      <w:spacing w:line="322" w:lineRule="exact"/>
      <w:ind w:hanging="10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97D2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697D2D"/>
    <w:pPr>
      <w:shd w:val="clear" w:color="auto" w:fill="FFFFFF"/>
      <w:spacing w:before="4320" w:after="648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Заголовок №2"/>
    <w:basedOn w:val="a"/>
    <w:link w:val="21"/>
    <w:rsid w:val="00697D2D"/>
    <w:pPr>
      <w:shd w:val="clear" w:color="auto" w:fill="FFFFFF"/>
      <w:spacing w:before="600" w:after="300" w:line="322" w:lineRule="exact"/>
      <w:ind w:hanging="1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Exact"/>
    <w:rsid w:val="00697D2D"/>
    <w:pPr>
      <w:shd w:val="clear" w:color="auto" w:fill="FFFFFF"/>
      <w:spacing w:line="331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97D2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697D2D"/>
    <w:pPr>
      <w:shd w:val="clear" w:color="auto" w:fill="FFFFFF"/>
      <w:spacing w:line="322" w:lineRule="exact"/>
      <w:ind w:firstLine="10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5">
    <w:name w:val="Table Grid"/>
    <w:basedOn w:val="a1"/>
    <w:uiPriority w:val="59"/>
    <w:rsid w:val="008328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3470</Words>
  <Characters>19779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ТИПОВАЯ ПРОГРАММА «Нулевой травматизм»</vt:lpstr>
      <vt:lpstr>    ТИПОВАЯ ПРОГРАММА «Нулевой травматизм»</vt:lpstr>
      <vt:lpstr>    Паспорт программы</vt:lpstr>
      <vt:lpstr>    Характеристика текущего состояния сферы реализации программы</vt:lpstr>
      <vt:lpstr>    Сроки и этапы реализации программы</vt:lpstr>
      <vt:lpstr>    Описание рисков выполнения программы и способов их минимизации</vt:lpstr>
      <vt:lpstr>    Основные мероприятия программы и последовательность их выполнения</vt:lpstr>
      <vt:lpstr>    I этап</vt:lpstr>
      <vt:lpstr>    II этап</vt:lpstr>
      <vt:lpstr>    Перечень мероприятий, показателей конечных результатов программы и плановые знач</vt:lpstr>
    </vt:vector>
  </TitlesOfParts>
  <Company/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ПК</cp:lastModifiedBy>
  <cp:revision>7</cp:revision>
  <cp:lastPrinted>2019-10-15T01:46:00Z</cp:lastPrinted>
  <dcterms:created xsi:type="dcterms:W3CDTF">2019-10-15T01:01:00Z</dcterms:created>
  <dcterms:modified xsi:type="dcterms:W3CDTF">2021-11-10T01:49:00Z</dcterms:modified>
</cp:coreProperties>
</file>