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34" w:rsidRPr="00872B3D" w:rsidRDefault="00020B34" w:rsidP="00872B3D">
      <w:pPr>
        <w:pStyle w:val="a7"/>
        <w:jc w:val="center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>Администрация муниципального района «</w:t>
      </w:r>
      <w:r w:rsidR="0068612E" w:rsidRPr="00872B3D">
        <w:rPr>
          <w:rFonts w:ascii="Times New Roman" w:hAnsi="Times New Roman"/>
          <w:sz w:val="28"/>
        </w:rPr>
        <w:t>Оно</w:t>
      </w:r>
      <w:r w:rsidRPr="00872B3D">
        <w:rPr>
          <w:rFonts w:ascii="Times New Roman" w:hAnsi="Times New Roman"/>
          <w:sz w:val="28"/>
        </w:rPr>
        <w:t>нский район»</w:t>
      </w:r>
    </w:p>
    <w:p w:rsidR="00367594" w:rsidRPr="00872B3D" w:rsidRDefault="00020B34" w:rsidP="00872B3D">
      <w:pPr>
        <w:pStyle w:val="a7"/>
        <w:jc w:val="center"/>
        <w:rPr>
          <w:rFonts w:ascii="Times New Roman" w:hAnsi="Times New Roman"/>
          <w:sz w:val="28"/>
        </w:rPr>
      </w:pPr>
      <w:bookmarkStart w:id="0" w:name="_GoBack"/>
      <w:r w:rsidRPr="00872B3D">
        <w:rPr>
          <w:rFonts w:ascii="Times New Roman" w:hAnsi="Times New Roman"/>
          <w:sz w:val="28"/>
        </w:rPr>
        <w:t xml:space="preserve">Межведомственная комиссия </w:t>
      </w:r>
      <w:r w:rsidR="00531581" w:rsidRPr="00872B3D">
        <w:rPr>
          <w:rFonts w:ascii="Times New Roman" w:hAnsi="Times New Roman"/>
          <w:sz w:val="28"/>
        </w:rPr>
        <w:t>по охране труда муниципального района «Ононский район</w:t>
      </w:r>
      <w:bookmarkEnd w:id="0"/>
      <w:r w:rsidR="00DC41B6" w:rsidRPr="00872B3D">
        <w:rPr>
          <w:rFonts w:ascii="Times New Roman" w:hAnsi="Times New Roman"/>
          <w:sz w:val="28"/>
        </w:rPr>
        <w:t>.</w:t>
      </w:r>
    </w:p>
    <w:p w:rsidR="00C015CC" w:rsidRPr="00872B3D" w:rsidRDefault="00C015CC" w:rsidP="00872B3D">
      <w:pPr>
        <w:pStyle w:val="a7"/>
        <w:jc w:val="center"/>
        <w:rPr>
          <w:rFonts w:ascii="Times New Roman" w:hAnsi="Times New Roman"/>
          <w:sz w:val="32"/>
          <w:szCs w:val="24"/>
        </w:rPr>
      </w:pPr>
    </w:p>
    <w:p w:rsidR="00020B34" w:rsidRPr="00872B3D" w:rsidRDefault="00020B34" w:rsidP="00872B3D">
      <w:pPr>
        <w:pStyle w:val="a7"/>
        <w:jc w:val="center"/>
        <w:rPr>
          <w:rFonts w:ascii="Times New Roman" w:hAnsi="Times New Roman"/>
          <w:b/>
          <w:sz w:val="28"/>
        </w:rPr>
      </w:pPr>
      <w:r w:rsidRPr="00872B3D">
        <w:rPr>
          <w:rFonts w:ascii="Times New Roman" w:hAnsi="Times New Roman"/>
          <w:b/>
          <w:sz w:val="28"/>
        </w:rPr>
        <w:t>ПРОТОКОЛ</w:t>
      </w:r>
    </w:p>
    <w:p w:rsidR="00020B34" w:rsidRPr="00872B3D" w:rsidRDefault="0073609A" w:rsidP="00872B3D">
      <w:pPr>
        <w:pStyle w:val="a7"/>
        <w:jc w:val="center"/>
        <w:rPr>
          <w:rFonts w:ascii="Times New Roman" w:hAnsi="Times New Roman"/>
          <w:b/>
          <w:sz w:val="28"/>
        </w:rPr>
      </w:pPr>
      <w:r w:rsidRPr="00872B3D">
        <w:rPr>
          <w:rFonts w:ascii="Times New Roman" w:hAnsi="Times New Roman"/>
          <w:b/>
          <w:sz w:val="28"/>
        </w:rPr>
        <w:t>ЗАСЕДАНИЯ КОМИССИИ</w:t>
      </w:r>
    </w:p>
    <w:p w:rsid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</w:p>
    <w:p w:rsid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</w:p>
    <w:p w:rsidR="00020B34" w:rsidRPr="00872B3D" w:rsidRDefault="00020B34" w:rsidP="00872B3D">
      <w:pPr>
        <w:pStyle w:val="a7"/>
        <w:jc w:val="both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 xml:space="preserve">с. </w:t>
      </w:r>
      <w:r w:rsidR="0068612E" w:rsidRPr="00872B3D">
        <w:rPr>
          <w:rFonts w:ascii="Times New Roman" w:hAnsi="Times New Roman"/>
          <w:sz w:val="28"/>
        </w:rPr>
        <w:t>Нижний Цасучей</w:t>
      </w:r>
    </w:p>
    <w:p w:rsidR="005C575B" w:rsidRPr="00872B3D" w:rsidRDefault="005C575B" w:rsidP="00872B3D">
      <w:pPr>
        <w:pStyle w:val="a7"/>
        <w:jc w:val="both"/>
        <w:rPr>
          <w:rFonts w:ascii="Times New Roman" w:hAnsi="Times New Roman"/>
          <w:sz w:val="28"/>
        </w:rPr>
      </w:pPr>
    </w:p>
    <w:p w:rsidR="00F36183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 xml:space="preserve">10 ноября </w:t>
      </w:r>
      <w:r w:rsidR="008236E8" w:rsidRPr="00872B3D">
        <w:rPr>
          <w:rFonts w:ascii="Times New Roman" w:hAnsi="Times New Roman"/>
          <w:sz w:val="28"/>
        </w:rPr>
        <w:t>2021</w:t>
      </w:r>
      <w:r w:rsidR="00B21575" w:rsidRPr="00872B3D">
        <w:rPr>
          <w:rFonts w:ascii="Times New Roman" w:hAnsi="Times New Roman"/>
          <w:sz w:val="28"/>
        </w:rPr>
        <w:t xml:space="preserve"> </w:t>
      </w:r>
      <w:r w:rsidR="0073609A" w:rsidRPr="00872B3D">
        <w:rPr>
          <w:rFonts w:ascii="Times New Roman" w:hAnsi="Times New Roman"/>
          <w:sz w:val="28"/>
        </w:rPr>
        <w:t>г</w:t>
      </w:r>
      <w:r w:rsidRPr="00872B3D">
        <w:rPr>
          <w:rFonts w:ascii="Times New Roman" w:hAnsi="Times New Roman"/>
          <w:sz w:val="28"/>
        </w:rPr>
        <w:t>ода</w:t>
      </w:r>
      <w:r w:rsidR="0073609A" w:rsidRPr="00872B3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="008236E8" w:rsidRPr="00872B3D">
        <w:rPr>
          <w:rFonts w:ascii="Times New Roman" w:hAnsi="Times New Roman"/>
          <w:sz w:val="28"/>
        </w:rPr>
        <w:t xml:space="preserve">№ </w:t>
      </w:r>
      <w:r w:rsidRPr="00872B3D">
        <w:rPr>
          <w:rFonts w:ascii="Times New Roman" w:hAnsi="Times New Roman"/>
          <w:sz w:val="28"/>
        </w:rPr>
        <w:t>2</w:t>
      </w:r>
    </w:p>
    <w:p w:rsidR="00872B3D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</w:p>
    <w:p w:rsidR="00872B3D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</w:p>
    <w:p w:rsidR="00872B3D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>Присутствовали:</w:t>
      </w:r>
    </w:p>
    <w:p w:rsidR="00F36183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Pr="00872B3D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="00B21575" w:rsidRPr="00872B3D">
        <w:rPr>
          <w:rFonts w:ascii="Times New Roman" w:hAnsi="Times New Roman"/>
          <w:sz w:val="28"/>
        </w:rPr>
        <w:t xml:space="preserve">- </w:t>
      </w:r>
      <w:r w:rsidR="008236E8" w:rsidRPr="00872B3D">
        <w:rPr>
          <w:rFonts w:ascii="Times New Roman" w:hAnsi="Times New Roman"/>
          <w:sz w:val="28"/>
        </w:rPr>
        <w:t xml:space="preserve">Аюшеев </w:t>
      </w:r>
      <w:r w:rsidRPr="00872B3D">
        <w:rPr>
          <w:rFonts w:ascii="Times New Roman" w:hAnsi="Times New Roman"/>
          <w:sz w:val="28"/>
        </w:rPr>
        <w:t>Д-Д</w:t>
      </w:r>
      <w:r w:rsidR="008236E8" w:rsidRPr="00872B3D">
        <w:rPr>
          <w:rFonts w:ascii="Times New Roman" w:hAnsi="Times New Roman"/>
          <w:sz w:val="28"/>
        </w:rPr>
        <w:t>.В.</w:t>
      </w:r>
    </w:p>
    <w:p w:rsidR="00872B3D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>Секретарь комиссии – Бородина М.А.</w:t>
      </w:r>
    </w:p>
    <w:p w:rsidR="00872B3D" w:rsidRPr="00872B3D" w:rsidRDefault="00872B3D" w:rsidP="00872B3D">
      <w:pPr>
        <w:pStyle w:val="a7"/>
        <w:jc w:val="both"/>
        <w:rPr>
          <w:rFonts w:ascii="Times New Roman" w:hAnsi="Times New Roman"/>
          <w:sz w:val="28"/>
        </w:rPr>
      </w:pPr>
      <w:r w:rsidRPr="00872B3D">
        <w:rPr>
          <w:rFonts w:ascii="Times New Roman" w:hAnsi="Times New Roman"/>
          <w:sz w:val="28"/>
        </w:rPr>
        <w:t xml:space="preserve">Члены комиссии: Сюткова Т.Е, Шатохина В.А, Еманаков С.К, Глотова Л.И,  Иванова И.В, </w:t>
      </w:r>
      <w:proofErr w:type="spellStart"/>
      <w:r w:rsidRPr="00872B3D">
        <w:rPr>
          <w:rFonts w:ascii="Times New Roman" w:hAnsi="Times New Roman"/>
          <w:sz w:val="28"/>
        </w:rPr>
        <w:t>Духновская</w:t>
      </w:r>
      <w:proofErr w:type="spellEnd"/>
      <w:r w:rsidRPr="00872B3D">
        <w:rPr>
          <w:rFonts w:ascii="Times New Roman" w:hAnsi="Times New Roman"/>
          <w:sz w:val="28"/>
        </w:rPr>
        <w:t xml:space="preserve"> Н.Г, </w:t>
      </w:r>
      <w:proofErr w:type="spellStart"/>
      <w:r w:rsidRPr="00872B3D">
        <w:rPr>
          <w:rFonts w:ascii="Times New Roman" w:hAnsi="Times New Roman"/>
          <w:sz w:val="28"/>
        </w:rPr>
        <w:t>Подмостко</w:t>
      </w:r>
      <w:proofErr w:type="spellEnd"/>
      <w:r w:rsidRPr="00872B3D">
        <w:rPr>
          <w:rFonts w:ascii="Times New Roman" w:hAnsi="Times New Roman"/>
          <w:sz w:val="28"/>
        </w:rPr>
        <w:t xml:space="preserve"> М.Е, </w:t>
      </w:r>
      <w:proofErr w:type="spellStart"/>
      <w:r w:rsidRPr="00872B3D">
        <w:rPr>
          <w:rFonts w:ascii="Times New Roman" w:hAnsi="Times New Roman"/>
          <w:sz w:val="28"/>
        </w:rPr>
        <w:t>Полоротова</w:t>
      </w:r>
      <w:proofErr w:type="spellEnd"/>
      <w:r w:rsidRPr="00872B3D">
        <w:rPr>
          <w:rFonts w:ascii="Times New Roman" w:hAnsi="Times New Roman"/>
          <w:sz w:val="28"/>
        </w:rPr>
        <w:t xml:space="preserve"> Е.С, Бальжинимаев А.К.</w:t>
      </w:r>
    </w:p>
    <w:p w:rsidR="00894FD2" w:rsidRDefault="00894FD2" w:rsidP="00292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E4A" w:rsidRPr="00162E4A" w:rsidRDefault="00162E4A" w:rsidP="002926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E4A">
        <w:rPr>
          <w:rFonts w:ascii="Times New Roman" w:hAnsi="Times New Roman"/>
          <w:sz w:val="28"/>
          <w:szCs w:val="28"/>
        </w:rPr>
        <w:t>Повестка дня</w:t>
      </w:r>
    </w:p>
    <w:p w:rsidR="008236E8" w:rsidRPr="00B1396A" w:rsidRDefault="00B1396A" w:rsidP="00B1396A">
      <w:pPr>
        <w:pStyle w:val="a7"/>
        <w:jc w:val="both"/>
        <w:rPr>
          <w:rFonts w:ascii="Times New Roman" w:hAnsi="Times New Roman"/>
          <w:sz w:val="28"/>
        </w:rPr>
      </w:pPr>
      <w:r w:rsidRPr="00B1396A">
        <w:rPr>
          <w:rFonts w:ascii="Times New Roman" w:hAnsi="Times New Roman"/>
          <w:sz w:val="28"/>
        </w:rPr>
        <w:t xml:space="preserve">1. </w:t>
      </w:r>
      <w:r w:rsidR="008236E8" w:rsidRPr="00B1396A">
        <w:rPr>
          <w:rFonts w:ascii="Times New Roman" w:hAnsi="Times New Roman"/>
          <w:sz w:val="28"/>
        </w:rPr>
        <w:t xml:space="preserve">Об изменении состава МВК по охране труда </w:t>
      </w:r>
      <w:r w:rsidR="00872B3D" w:rsidRPr="00B1396A">
        <w:rPr>
          <w:rFonts w:ascii="Times New Roman" w:hAnsi="Times New Roman"/>
          <w:sz w:val="28"/>
        </w:rPr>
        <w:t>муниципального района</w:t>
      </w:r>
      <w:r w:rsidR="008236E8" w:rsidRPr="00B1396A">
        <w:rPr>
          <w:rFonts w:ascii="Times New Roman" w:hAnsi="Times New Roman"/>
          <w:sz w:val="28"/>
        </w:rPr>
        <w:t xml:space="preserve"> «Ононский район»</w:t>
      </w:r>
    </w:p>
    <w:p w:rsidR="003166FC" w:rsidRPr="00F327BC" w:rsidRDefault="00B1396A" w:rsidP="00B1396A">
      <w:pPr>
        <w:pStyle w:val="a7"/>
        <w:jc w:val="both"/>
        <w:rPr>
          <w:rFonts w:ascii="Times New Roman" w:hAnsi="Times New Roman"/>
          <w:sz w:val="28"/>
        </w:rPr>
      </w:pPr>
      <w:r w:rsidRPr="00B1396A">
        <w:rPr>
          <w:rFonts w:ascii="Times New Roman" w:hAnsi="Times New Roman"/>
          <w:sz w:val="28"/>
        </w:rPr>
        <w:t xml:space="preserve">2. </w:t>
      </w:r>
      <w:r w:rsidR="00F327BC" w:rsidRPr="00F327BC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системы управления охраны труда в организациях (СУОТ). Оценка профессиональных рисков как система мер в управлении охраной труда</w:t>
      </w:r>
    </w:p>
    <w:p w:rsidR="00B1396A" w:rsidRPr="00F327BC" w:rsidRDefault="00F327BC" w:rsidP="00B1396A">
      <w:pPr>
        <w:pStyle w:val="a7"/>
        <w:jc w:val="both"/>
        <w:rPr>
          <w:rFonts w:ascii="Times New Roman" w:hAnsi="Times New Roman"/>
          <w:sz w:val="28"/>
        </w:rPr>
      </w:pPr>
      <w:r w:rsidRPr="00F327BC">
        <w:rPr>
          <w:rFonts w:ascii="Times New Roman" w:hAnsi="Times New Roman"/>
          <w:sz w:val="28"/>
        </w:rPr>
        <w:t xml:space="preserve">3. </w:t>
      </w:r>
      <w:r w:rsidRPr="00F327BC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ведомственного контроля в подведомственных организациях в соответствии с Законом Забайкальского края от 24 декабря 2010 года №453-ЗЗК</w:t>
      </w:r>
    </w:p>
    <w:p w:rsidR="00B1396A" w:rsidRDefault="00F327BC" w:rsidP="00B1396A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 мерах по исполнению дорожной карты по внедрению Типовой программы «Нулевой травматизм» среди работодателей.</w:t>
      </w:r>
    </w:p>
    <w:p w:rsidR="00F327BC" w:rsidRDefault="00F327BC" w:rsidP="00B1396A">
      <w:pPr>
        <w:pStyle w:val="a7"/>
        <w:jc w:val="both"/>
        <w:rPr>
          <w:rFonts w:ascii="Times New Roman" w:hAnsi="Times New Roman"/>
          <w:sz w:val="28"/>
        </w:rPr>
      </w:pPr>
    </w:p>
    <w:p w:rsidR="00F327BC" w:rsidRPr="001E0CF6" w:rsidRDefault="001E0CF6" w:rsidP="00B1396A">
      <w:pPr>
        <w:pStyle w:val="a7"/>
        <w:jc w:val="both"/>
        <w:rPr>
          <w:rFonts w:ascii="Times New Roman" w:hAnsi="Times New Roman"/>
          <w:b/>
          <w:sz w:val="28"/>
        </w:rPr>
      </w:pPr>
      <w:r w:rsidRPr="001E0CF6">
        <w:rPr>
          <w:rFonts w:ascii="Times New Roman" w:hAnsi="Times New Roman"/>
          <w:b/>
          <w:sz w:val="28"/>
        </w:rPr>
        <w:t>1 вопрос.</w:t>
      </w:r>
    </w:p>
    <w:p w:rsidR="001E0CF6" w:rsidRPr="00B1396A" w:rsidRDefault="00004336" w:rsidP="00B1396A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Аюшеев Д-Д.В. - </w:t>
      </w:r>
      <w:r w:rsidRPr="00004336">
        <w:rPr>
          <w:rFonts w:ascii="Times New Roman" w:hAnsi="Times New Roman"/>
          <w:sz w:val="28"/>
          <w:szCs w:val="28"/>
        </w:rPr>
        <w:t xml:space="preserve">В связи с произошедшими кадровыми изменениями, в постановление администрации муниципального района «Ононский район» № 128 от 12.05.2021 г. «Об образовании межведомственной комиссии по охране труда муниципального района «Ононский район» внесены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 w:rsidRPr="0000433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в состав комиссии</w:t>
      </w:r>
      <w:r w:rsidRPr="0000433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53"/>
        <w:gridCol w:w="5294"/>
      </w:tblGrid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Аюшеев Юрий Владимирович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 xml:space="preserve"> председатель комиссии - заместитель главы муниципального района «Ононский район» по социальным вопросам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Бородина Майя Александровна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секретарь комиссии – специалист по охране труда администрации муниципального района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Глотова Людмила Ильинична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 xml:space="preserve">член комиссии - уполномоченный по муниципальному образованию </w:t>
            </w:r>
            <w:r w:rsidRPr="00004336">
              <w:rPr>
                <w:rFonts w:ascii="Times New Roman" w:hAnsi="Times New Roman"/>
                <w:sz w:val="28"/>
              </w:rPr>
              <w:lastRenderedPageBreak/>
              <w:t>Государственного учреждения Забайкальского края регионального отделения Фонда социального страхования РФ ( 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Иванов Александр Григорьевич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комиссии-  инспектор ДПС  ОГИБДДД ( 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004336">
              <w:rPr>
                <w:rFonts w:ascii="Times New Roman" w:hAnsi="Times New Roman"/>
                <w:sz w:val="28"/>
              </w:rPr>
              <w:t>Цыденов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Биликто Сергеевич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 xml:space="preserve">член комиссии- старший инспектор территориального отдела надзорной деятельности по </w:t>
            </w:r>
            <w:proofErr w:type="spellStart"/>
            <w:r w:rsidRPr="00004336">
              <w:rPr>
                <w:rFonts w:ascii="Times New Roman" w:hAnsi="Times New Roman"/>
                <w:sz w:val="28"/>
              </w:rPr>
              <w:t>Акшинскому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04336">
              <w:rPr>
                <w:rFonts w:ascii="Times New Roman" w:hAnsi="Times New Roman"/>
                <w:sz w:val="28"/>
              </w:rPr>
              <w:t>Кыринскому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и Ононскому районов ГУ МЧС России по </w:t>
            </w:r>
            <w:proofErr w:type="spellStart"/>
            <w:r w:rsidRPr="00004336">
              <w:rPr>
                <w:rFonts w:ascii="Times New Roman" w:hAnsi="Times New Roman"/>
                <w:sz w:val="28"/>
              </w:rPr>
              <w:t>Заб.краю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Бронников Александр Александрович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начальник ПЧ 28 ФГКУ «2 отделение Федеральной противопожарной службы по Забайкальскому краю» ( 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Сюткова Татьяна Евгеньевна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председатель комитета образования муниципального района «Ононский район»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Шатохина Влада Алексеевна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- начальник отдела культуры муниципального района «Ононский район»( 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Иванова Ирина Валерьевна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председатель координационного совета профсоюзов Ононского района, 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004336">
              <w:rPr>
                <w:rFonts w:ascii="Times New Roman" w:hAnsi="Times New Roman"/>
                <w:sz w:val="28"/>
              </w:rPr>
              <w:t>Духновская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Наталья </w:t>
            </w:r>
          </w:p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Геннадьевна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начальник Ононского отдела ГКУ «Краевой центр социальной защиты населения» Забайкальского края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004336">
              <w:rPr>
                <w:rFonts w:ascii="Times New Roman" w:hAnsi="Times New Roman"/>
                <w:sz w:val="28"/>
              </w:rPr>
              <w:t>Муравская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Светлана Васильевна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начальник отдела ПФР в Ононском районе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004336">
              <w:rPr>
                <w:rFonts w:ascii="Times New Roman" w:hAnsi="Times New Roman"/>
                <w:sz w:val="28"/>
              </w:rPr>
              <w:t>Подмостко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Михаил Евгеньевич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- начальник Ононского отдела ГКУ «Краевой центр занятости населения» Забайкальского края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004336">
              <w:rPr>
                <w:rFonts w:ascii="Times New Roman" w:hAnsi="Times New Roman"/>
                <w:sz w:val="28"/>
              </w:rPr>
              <w:t>Полоротова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 xml:space="preserve"> Екатерина Сергеевна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заместитель главы сельского поселения «Нижнецасучейское» (по согласованию)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Бальжинимаев Артур Кимович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 xml:space="preserve">член комиссии -  </w:t>
            </w:r>
            <w:proofErr w:type="spellStart"/>
            <w:r w:rsidRPr="00004336">
              <w:rPr>
                <w:rFonts w:ascii="Times New Roman" w:hAnsi="Times New Roman"/>
                <w:sz w:val="28"/>
              </w:rPr>
              <w:t>и.о</w:t>
            </w:r>
            <w:proofErr w:type="spellEnd"/>
            <w:r w:rsidRPr="00004336">
              <w:rPr>
                <w:rFonts w:ascii="Times New Roman" w:hAnsi="Times New Roman"/>
                <w:sz w:val="28"/>
              </w:rPr>
              <w:t>. главного врача ГУЗ «Ононская ЦРБ» (по согласованию).</w:t>
            </w:r>
          </w:p>
        </w:tc>
      </w:tr>
      <w:tr w:rsidR="00004336" w:rsidTr="0034448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Еманаков Сергей Константинович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6" w:rsidRPr="00004336" w:rsidRDefault="00004336" w:rsidP="00004336">
            <w:pPr>
              <w:pStyle w:val="a7"/>
              <w:rPr>
                <w:rFonts w:ascii="Times New Roman" w:hAnsi="Times New Roman"/>
                <w:sz w:val="28"/>
              </w:rPr>
            </w:pPr>
            <w:r w:rsidRPr="00004336">
              <w:rPr>
                <w:rFonts w:ascii="Times New Roman" w:hAnsi="Times New Roman"/>
                <w:sz w:val="28"/>
              </w:rPr>
              <w:t>член комиссии – директор МБУ «Центр МТО» муниципального района «Ононский район» ( по согласованию).</w:t>
            </w:r>
          </w:p>
        </w:tc>
      </w:tr>
    </w:tbl>
    <w:p w:rsidR="00004336" w:rsidRDefault="0034448C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Аюшеев Д-Д.В. – предлагаю принять </w:t>
      </w:r>
      <w:r>
        <w:rPr>
          <w:rFonts w:ascii="Times New Roman" w:hAnsi="Times New Roman"/>
          <w:sz w:val="28"/>
          <w:szCs w:val="28"/>
        </w:rPr>
        <w:t>состав МВК по охране труда муниципального района «Ононский район»</w:t>
      </w:r>
    </w:p>
    <w:p w:rsidR="00004336" w:rsidRDefault="0034448C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34448C" w:rsidRDefault="0034448C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</w:t>
      </w:r>
    </w:p>
    <w:p w:rsidR="0034448C" w:rsidRDefault="0034448C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</w:t>
      </w:r>
    </w:p>
    <w:p w:rsidR="0034448C" w:rsidRDefault="0034448C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Воздержались ____</w:t>
      </w:r>
    </w:p>
    <w:p w:rsidR="00004336" w:rsidRDefault="00004336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34448C" w:rsidRDefault="0034448C" w:rsidP="0034448C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C02DC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состав МВК по охране труда муниципального района «Ононский район»</w:t>
      </w:r>
    </w:p>
    <w:p w:rsidR="00004336" w:rsidRDefault="00004336" w:rsidP="00B1396A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004336" w:rsidRPr="00155829" w:rsidRDefault="00155829" w:rsidP="00B1396A">
      <w:pPr>
        <w:spacing w:after="0" w:line="24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155829">
        <w:rPr>
          <w:rFonts w:ascii="Times New Roman" w:hAnsi="Times New Roman"/>
          <w:b/>
          <w:sz w:val="28"/>
          <w:szCs w:val="28"/>
        </w:rPr>
        <w:t>2 вопрос.</w:t>
      </w:r>
    </w:p>
    <w:p w:rsidR="00E63AA7" w:rsidRDefault="00F069EA" w:rsidP="00CF0DAB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Бородина М.А.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 работодатели вне зависимости от формы собственности и вида экономической деятельности обязаны создать и обеспечить функционирование системы управления охраной труда (СУОТ) в соответствии со ст. 212 Трудового Кодекса Российской Федерации. Обязательные элементы СУОТ перечислены в Типовом положении о системе управления охраной труда, которое утверждено приказом Минтруда от 19.08.2016 № 438н. Приказ об утверждении положения СУОТ в организации должен быть в обязательном порядке.</w:t>
      </w:r>
      <w:r>
        <w:t xml:space="preserve"> </w:t>
      </w:r>
    </w:p>
    <w:p w:rsidR="00E63AA7" w:rsidRDefault="00E63AA7" w:rsidP="00CF0DAB">
      <w:pPr>
        <w:pStyle w:val="a7"/>
        <w:jc w:val="both"/>
        <w:rPr>
          <w:rFonts w:ascii="Times New Roman" w:hAnsi="Times New Roman"/>
          <w:sz w:val="28"/>
        </w:rPr>
      </w:pPr>
      <w:r w:rsidRPr="00E63AA7">
        <w:rPr>
          <w:rFonts w:ascii="Times New Roman" w:hAnsi="Times New Roman"/>
          <w:sz w:val="28"/>
        </w:rPr>
        <w:t>На сегодняшний день</w:t>
      </w:r>
      <w:r>
        <w:rPr>
          <w:rFonts w:ascii="Times New Roman" w:hAnsi="Times New Roman"/>
          <w:sz w:val="28"/>
        </w:rPr>
        <w:t xml:space="preserve"> Положение о СУОТ разработано и утверждено в следующих организациях: </w:t>
      </w:r>
    </w:p>
    <w:p w:rsidR="00F069EA" w:rsidRDefault="00E63AA7" w:rsidP="00CF0DAB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администрация муниципального района «Ононский район»;</w:t>
      </w:r>
    </w:p>
    <w:p w:rsidR="00E63AA7" w:rsidRDefault="00E63AA7" w:rsidP="00CF0DAB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комитет образования администрации муниципального района «Ононский район»;</w:t>
      </w:r>
    </w:p>
    <w:p w:rsidR="00E63AA7" w:rsidRDefault="00E63AA7" w:rsidP="00CF0DAB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 культуры администрации муниципального района «Ононский район»;</w:t>
      </w:r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</w:rPr>
        <w:t xml:space="preserve">- </w:t>
      </w:r>
      <w:r w:rsidRPr="00E63AA7">
        <w:rPr>
          <w:rFonts w:ascii="Times New Roman" w:hAnsi="Times New Roman"/>
          <w:sz w:val="28"/>
          <w:szCs w:val="28"/>
          <w:lang w:eastAsia="ru-RU"/>
        </w:rPr>
        <w:t>МБУК «ОРИКМ</w:t>
      </w:r>
      <w:proofErr w:type="gramStart"/>
      <w:r w:rsidRPr="00E63AA7">
        <w:rPr>
          <w:rFonts w:ascii="Times New Roman" w:hAnsi="Times New Roman"/>
          <w:sz w:val="28"/>
          <w:szCs w:val="28"/>
          <w:lang w:eastAsia="ru-RU"/>
        </w:rPr>
        <w:t>» ;</w:t>
      </w:r>
      <w:proofErr w:type="gramEnd"/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  <w:lang w:eastAsia="ru-RU"/>
        </w:rPr>
        <w:t>- МБУК «РЦКК «Возрождение»;</w:t>
      </w:r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  <w:lang w:eastAsia="ru-RU"/>
        </w:rPr>
        <w:t>- РМБУК «ОМЦБ»;</w:t>
      </w:r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  <w:lang w:eastAsia="ru-RU"/>
        </w:rPr>
        <w:t>- МБУК «РМСКЦ»;</w:t>
      </w:r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  <w:lang w:eastAsia="ru-RU"/>
        </w:rPr>
        <w:t>- МБУК «</w:t>
      </w:r>
      <w:proofErr w:type="spellStart"/>
      <w:r w:rsidRPr="00E63AA7">
        <w:rPr>
          <w:rFonts w:ascii="Times New Roman" w:hAnsi="Times New Roman"/>
          <w:sz w:val="28"/>
          <w:szCs w:val="28"/>
          <w:lang w:eastAsia="ru-RU"/>
        </w:rPr>
        <w:t>РЦБТКиД</w:t>
      </w:r>
      <w:proofErr w:type="spellEnd"/>
      <w:r w:rsidRPr="00E63AA7">
        <w:rPr>
          <w:rFonts w:ascii="Times New Roman" w:hAnsi="Times New Roman"/>
          <w:sz w:val="28"/>
          <w:szCs w:val="28"/>
          <w:lang w:eastAsia="ru-RU"/>
        </w:rPr>
        <w:t>»;</w:t>
      </w:r>
    </w:p>
    <w:p w:rsidR="00E63AA7" w:rsidRPr="00E63AA7" w:rsidRDefault="00E63AA7" w:rsidP="00CF0DAB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AA7">
        <w:rPr>
          <w:rFonts w:ascii="Times New Roman" w:hAnsi="Times New Roman"/>
          <w:sz w:val="28"/>
          <w:szCs w:val="28"/>
          <w:lang w:eastAsia="ru-RU"/>
        </w:rPr>
        <w:t>- МБУ ДО «Нижнецасучейская ДШИ»</w:t>
      </w:r>
    </w:p>
    <w:p w:rsidR="00E63AA7" w:rsidRDefault="00E63AA7" w:rsidP="00CF0DAB">
      <w:pPr>
        <w:pStyle w:val="a7"/>
        <w:jc w:val="both"/>
      </w:pPr>
    </w:p>
    <w:p w:rsidR="00F069EA" w:rsidRDefault="00F069EA" w:rsidP="00CF0DA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профессиональными рисками является составной частью системы управления охраной труда (ст. 209 ТК РФ). Также в пункте 8 Типового положения о системе управления охраной труда указано, что в положении о СУОТ обязательно должны включаться процедуры управления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профрисками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информирования работников об уровнях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профрисков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Процедура проверки выполнения этого требования работодателем регламентируется в Приказе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Роструда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21.03.2019 № 77 «Об утверждении Методических рекомендаций по проверке создания и обеспечения функционирования системы управления охраной труда».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действующей системы оценки и управления профессиональными рисками в организации влечет предупреждение или наложение административного штрафа на работодателя (ст. 5.27.1 КоАП).</w:t>
      </w:r>
      <w:r>
        <w:t xml:space="preserve"> </w:t>
      </w:r>
    </w:p>
    <w:p w:rsidR="00F069EA" w:rsidRDefault="00F069EA" w:rsidP="001E16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1 марта 2022 года вступит в силу закон от 02.07.2021 № 311-ФЗ о поправках в Трудовой кодекс Российской Федерации в части охраны труда. Внесенные поправки закрепляют за работодателями ряд новых обязанностей, и одна из них - необходимость систематически выявлять, анализировать и отслеживать профессиональные риски и опасности.</w:t>
      </w:r>
      <w:r>
        <w:t xml:space="preserve"> </w:t>
      </w:r>
    </w:p>
    <w:p w:rsidR="00574A08" w:rsidRDefault="00574A08" w:rsidP="00574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 xml:space="preserve">Аюшеев Д-Д.В. – предлагаю информацию принять </w:t>
      </w:r>
      <w:r>
        <w:rPr>
          <w:rFonts w:ascii="Times New Roman" w:hAnsi="Times New Roman"/>
          <w:sz w:val="28"/>
          <w:szCs w:val="28"/>
        </w:rPr>
        <w:t xml:space="preserve">к сведению, 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 своей организации положение о системе управления охраной труда, организовать и провести оценку профессиональных рисков на каждом рабочем месте, разработать мероприятия по снижению профессиональных рисков. О проделанной работе представить информацию не позднее 15 марта 2022 года.</w:t>
      </w:r>
    </w:p>
    <w:p w:rsidR="00574A08" w:rsidRDefault="00574A08" w:rsidP="00574A0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574A08" w:rsidRDefault="00574A08" w:rsidP="00574A0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574A08" w:rsidRDefault="00574A08" w:rsidP="00574A0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</w:t>
      </w:r>
    </w:p>
    <w:p w:rsidR="00574A08" w:rsidRDefault="00574A08" w:rsidP="00574A08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</w:t>
      </w:r>
    </w:p>
    <w:p w:rsidR="00574A08" w:rsidRPr="00574A08" w:rsidRDefault="00574A08" w:rsidP="00574A08">
      <w:pPr>
        <w:pStyle w:val="a7"/>
        <w:jc w:val="both"/>
        <w:rPr>
          <w:rFonts w:ascii="Times New Roman" w:hAnsi="Times New Roman"/>
          <w:sz w:val="28"/>
        </w:rPr>
      </w:pPr>
    </w:p>
    <w:p w:rsidR="00574A08" w:rsidRDefault="00574A08" w:rsidP="00574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2DC">
        <w:rPr>
          <w:rFonts w:ascii="Times New Roman" w:hAnsi="Times New Roman"/>
          <w:b/>
          <w:sz w:val="28"/>
        </w:rPr>
        <w:t>Решили:</w:t>
      </w:r>
      <w:r w:rsidRPr="00574A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информацию принять </w:t>
      </w:r>
      <w:r>
        <w:rPr>
          <w:rFonts w:ascii="Times New Roman" w:hAnsi="Times New Roman"/>
          <w:sz w:val="28"/>
          <w:szCs w:val="28"/>
        </w:rPr>
        <w:t xml:space="preserve">к сведению, 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 своей организации положение о системе управления охраной труда, организовать и провести оценку профессиональных рисков на каждом рабочем месте, разработать мероприятия по снижению профессиональных рисков. О проделанной работе представить информацию не позднее 15 марта 2022 года.</w:t>
      </w:r>
    </w:p>
    <w:p w:rsidR="00574A08" w:rsidRDefault="00574A08" w:rsidP="00574A08">
      <w:pPr>
        <w:pStyle w:val="a7"/>
        <w:jc w:val="both"/>
        <w:rPr>
          <w:rFonts w:ascii="Times New Roman" w:hAnsi="Times New Roman"/>
          <w:sz w:val="28"/>
        </w:rPr>
      </w:pPr>
    </w:p>
    <w:p w:rsidR="00D11BBE" w:rsidRPr="00D11BBE" w:rsidRDefault="00D11BBE" w:rsidP="00574A08">
      <w:pPr>
        <w:pStyle w:val="a7"/>
        <w:jc w:val="both"/>
        <w:rPr>
          <w:rFonts w:ascii="Times New Roman" w:hAnsi="Times New Roman"/>
          <w:b/>
          <w:sz w:val="28"/>
        </w:rPr>
      </w:pPr>
      <w:r w:rsidRPr="00D11BBE">
        <w:rPr>
          <w:rFonts w:ascii="Times New Roman" w:hAnsi="Times New Roman"/>
          <w:b/>
          <w:sz w:val="28"/>
        </w:rPr>
        <w:t>3 вопрос.</w:t>
      </w:r>
    </w:p>
    <w:p w:rsidR="00574A08" w:rsidRPr="00CB3DB0" w:rsidRDefault="00E70E8B" w:rsidP="00574A0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Бородина М.А </w:t>
      </w:r>
      <w:r w:rsidR="00CB3DB0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70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3DB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муниципального района «Ононский район» № 15 от 19 января 2018 года утвержд</w:t>
      </w:r>
      <w:r w:rsidR="00CB3DB0" w:rsidRPr="00CB3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 </w:t>
      </w:r>
      <w:r w:rsidR="00CB3DB0" w:rsidRPr="00CB3DB0">
        <w:rPr>
          <w:rFonts w:ascii="Times New Roman" w:hAnsi="Times New Roman"/>
          <w:sz w:val="28"/>
        </w:rPr>
        <w:t xml:space="preserve">Положение </w:t>
      </w:r>
      <w:r w:rsidR="00CB3DB0" w:rsidRPr="00CB3DB0">
        <w:rPr>
          <w:rFonts w:ascii="Times New Roman" w:hAnsi="Times New Roman"/>
          <w:sz w:val="28"/>
          <w:szCs w:val="28"/>
        </w:rPr>
        <w:t xml:space="preserve"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</w:t>
      </w:r>
      <w:proofErr w:type="gramStart"/>
      <w:r w:rsidR="00CB3DB0" w:rsidRPr="00CB3DB0">
        <w:rPr>
          <w:rFonts w:ascii="Times New Roman" w:hAnsi="Times New Roman"/>
          <w:sz w:val="28"/>
          <w:szCs w:val="28"/>
        </w:rPr>
        <w:t>организациях  муниципального</w:t>
      </w:r>
      <w:proofErr w:type="gramEnd"/>
      <w:r w:rsidR="00CB3DB0" w:rsidRPr="00CB3DB0">
        <w:rPr>
          <w:rFonts w:ascii="Times New Roman" w:hAnsi="Times New Roman"/>
          <w:sz w:val="28"/>
          <w:szCs w:val="28"/>
        </w:rPr>
        <w:t xml:space="preserve"> района «Ононский район»</w:t>
      </w:r>
      <w:r w:rsidR="00B45205">
        <w:rPr>
          <w:rFonts w:ascii="Times New Roman" w:hAnsi="Times New Roman"/>
          <w:sz w:val="28"/>
          <w:szCs w:val="28"/>
        </w:rPr>
        <w:t xml:space="preserve"> (в редакции постановления № 277 от 08.10.2021 г.)</w:t>
      </w:r>
    </w:p>
    <w:p w:rsidR="00AE64E7" w:rsidRDefault="00AE64E7" w:rsidP="00574A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утвержденного плана в текущем году необходимо провести проверки в следующих организациях: </w:t>
      </w:r>
    </w:p>
    <w:p w:rsidR="00AE64E7" w:rsidRPr="00E70E8B" w:rsidRDefault="00AE64E7" w:rsidP="00574A08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69" w:type="dxa"/>
        <w:tblInd w:w="-459" w:type="dxa"/>
        <w:tblLook w:val="04A0" w:firstRow="1" w:lastRow="0" w:firstColumn="1" w:lastColumn="0" w:noHBand="0" w:noVBand="1"/>
      </w:tblPr>
      <w:tblGrid>
        <w:gridCol w:w="617"/>
        <w:gridCol w:w="2835"/>
        <w:gridCol w:w="3686"/>
        <w:gridCol w:w="1733"/>
        <w:gridCol w:w="1598"/>
      </w:tblGrid>
      <w:tr w:rsidR="00AE64E7" w:rsidTr="00AE64E7">
        <w:trPr>
          <w:trHeight w:val="600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Наименование подведомственной организации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33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Сроки проверки</w:t>
            </w:r>
          </w:p>
        </w:tc>
      </w:tr>
      <w:tr w:rsidR="00AE64E7" w:rsidTr="00AE64E7">
        <w:trPr>
          <w:trHeight w:val="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4E7" w:rsidRDefault="00AE64E7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4E7" w:rsidRDefault="00AE64E7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4E7" w:rsidRDefault="00AE64E7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 начала проведения проверки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Дата окончания проведения проверки</w:t>
            </w:r>
          </w:p>
        </w:tc>
      </w:tr>
      <w:tr w:rsidR="00AE64E7" w:rsidTr="00AE64E7">
        <w:tc>
          <w:tcPr>
            <w:tcW w:w="104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AE64E7" w:rsidTr="00AE64E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МБОУ Большевистская СОШ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Забайкальский край, Ононский район, с. Большевик, </w:t>
            </w:r>
          </w:p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ул. Школьная, 4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E64E7" w:rsidTr="00AE64E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МБУ ДО "Дом детского творчества"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Забайкальский край, Ононский район, с. Нижний Цасучей, ул. Нагорная, 7/2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E64E7" w:rsidTr="00AE64E7">
        <w:trPr>
          <w:trHeight w:val="99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МБУ ДО  "Детско-юношеская спортивная школа"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Забайкальский край, Ононский район, с. Нижний Цасучей, ул. Мира, 7/2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E64E7" w:rsidTr="00AE64E7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МБУ ДО «Нижнецасучейская ДШИ»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Забайкальский край, Ононский район, с. Нижний Цасучей, ул. Молодежная,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E64E7" w:rsidTr="00AE64E7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МБУК «Ононский </w:t>
            </w:r>
            <w:r>
              <w:rPr>
                <w:sz w:val="24"/>
                <w:szCs w:val="24"/>
              </w:rPr>
              <w:lastRenderedPageBreak/>
              <w:t>районный историко-краеведческий музей»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 xml:space="preserve">Забайкальский край, Ононский </w:t>
            </w:r>
            <w:r>
              <w:rPr>
                <w:sz w:val="24"/>
                <w:szCs w:val="24"/>
              </w:rPr>
              <w:lastRenderedPageBreak/>
              <w:t>район, с. Нижний Цасучей, ул. Комсомольская, 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4E7" w:rsidRDefault="00AE64E7">
            <w:pPr>
              <w:pStyle w:val="20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004336" w:rsidRPr="00E70E8B" w:rsidRDefault="00803043" w:rsidP="00574A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Бородина М.А. - Информацию о результатах проверок прошу предоставить мне в срок до 10 декабря текущего года, для формирования отчета в министерство труда. </w:t>
      </w:r>
    </w:p>
    <w:p w:rsidR="0017689C" w:rsidRDefault="0017689C" w:rsidP="001768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689C" w:rsidRDefault="0017689C" w:rsidP="0017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Аюшеев Д-Д.В. – предлагаю информацию принять </w:t>
      </w:r>
      <w:r>
        <w:rPr>
          <w:rFonts w:ascii="Times New Roman" w:hAnsi="Times New Roman"/>
          <w:sz w:val="28"/>
          <w:szCs w:val="28"/>
        </w:rPr>
        <w:t>к сведению, информацию о результатах проверок направить Бородиной М.А в срок до 10 декабря текущего года</w:t>
      </w:r>
    </w:p>
    <w:p w:rsidR="0017689C" w:rsidRDefault="0017689C" w:rsidP="0017689C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17689C" w:rsidRDefault="0017689C" w:rsidP="0017689C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17689C" w:rsidRDefault="0017689C" w:rsidP="0017689C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</w:t>
      </w:r>
    </w:p>
    <w:p w:rsidR="0017689C" w:rsidRDefault="0017689C" w:rsidP="0017689C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</w:t>
      </w:r>
    </w:p>
    <w:p w:rsidR="00004336" w:rsidRPr="00E70E8B" w:rsidRDefault="00004336" w:rsidP="00574A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0DAB" w:rsidRDefault="00CF0DAB" w:rsidP="00CF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Решили:</w:t>
      </w:r>
      <w:r w:rsidRPr="00CF0D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информацию принять </w:t>
      </w:r>
      <w:r>
        <w:rPr>
          <w:rFonts w:ascii="Times New Roman" w:hAnsi="Times New Roman"/>
          <w:sz w:val="28"/>
          <w:szCs w:val="28"/>
        </w:rPr>
        <w:t>к сведению, информацию о результатах проверок направить Бородиной М.А в срок до 10 декабря текущего года</w:t>
      </w:r>
    </w:p>
    <w:p w:rsidR="00004336" w:rsidRDefault="00004336" w:rsidP="00574A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F0DAB" w:rsidRPr="00CF0DAB" w:rsidRDefault="00CF0DAB" w:rsidP="00574A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CF0DAB">
        <w:rPr>
          <w:rFonts w:ascii="Times New Roman" w:hAnsi="Times New Roman"/>
          <w:b/>
          <w:sz w:val="28"/>
          <w:szCs w:val="28"/>
        </w:rPr>
        <w:t>4 вопрос.</w:t>
      </w:r>
    </w:p>
    <w:p w:rsidR="00362568" w:rsidRPr="00362568" w:rsidRDefault="00CF0DAB" w:rsidP="00362568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Бородина М.А. </w:t>
      </w:r>
      <w:r w:rsidR="003625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2568" w:rsidRPr="00362568">
        <w:rPr>
          <w:rFonts w:ascii="Times New Roman" w:hAnsi="Times New Roman"/>
          <w:sz w:val="28"/>
        </w:rPr>
        <w:t>В целях реализации Дорожной карты по реализации профилактических мероприятий, направленных на предупреждение и снижение производственного травматизма</w:t>
      </w:r>
      <w:r w:rsidR="00362568">
        <w:rPr>
          <w:rFonts w:ascii="Times New Roman" w:hAnsi="Times New Roman"/>
          <w:sz w:val="28"/>
        </w:rPr>
        <w:t xml:space="preserve"> всем работодателям рекомендуется ознакомиться с Типовой программой «Нулевой травматизм»</w:t>
      </w:r>
      <w:r w:rsidR="006176E0">
        <w:rPr>
          <w:rFonts w:ascii="Times New Roman" w:hAnsi="Times New Roman"/>
          <w:sz w:val="28"/>
        </w:rPr>
        <w:t xml:space="preserve"> с последующим внедрением программы в своих учреждениях.  Данная Типовая программа размещена на нашем официальном сайте.</w:t>
      </w:r>
    </w:p>
    <w:p w:rsidR="00004336" w:rsidRPr="00362568" w:rsidRDefault="006176E0" w:rsidP="00362568">
      <w:pPr>
        <w:pStyle w:val="a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Аюшеев Д-Д.В. – предлагаю информацию принять </w:t>
      </w:r>
      <w:r>
        <w:rPr>
          <w:rFonts w:ascii="Times New Roman" w:hAnsi="Times New Roman"/>
          <w:sz w:val="28"/>
          <w:szCs w:val="28"/>
        </w:rPr>
        <w:t>к сведению.</w:t>
      </w:r>
    </w:p>
    <w:p w:rsidR="006176E0" w:rsidRDefault="006176E0" w:rsidP="006176E0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6176E0" w:rsidRDefault="006176E0" w:rsidP="006176E0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176E0" w:rsidRDefault="006176E0" w:rsidP="006176E0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</w:t>
      </w:r>
    </w:p>
    <w:p w:rsidR="006176E0" w:rsidRDefault="006176E0" w:rsidP="006176E0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</w:t>
      </w:r>
    </w:p>
    <w:p w:rsidR="006176E0" w:rsidRDefault="006176E0" w:rsidP="006176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5E9F" w:rsidRPr="00362568" w:rsidRDefault="006176E0" w:rsidP="006176E0">
      <w:pPr>
        <w:pStyle w:val="a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</w:rPr>
        <w:t>Решили:</w:t>
      </w:r>
      <w:r>
        <w:rPr>
          <w:rFonts w:ascii="Times New Roman" w:hAnsi="Times New Roman"/>
          <w:sz w:val="28"/>
        </w:rPr>
        <w:t xml:space="preserve"> информацию принять </w:t>
      </w:r>
      <w:r>
        <w:rPr>
          <w:rFonts w:ascii="Times New Roman" w:hAnsi="Times New Roman"/>
          <w:sz w:val="28"/>
          <w:szCs w:val="28"/>
        </w:rPr>
        <w:t>к сведению.</w:t>
      </w:r>
    </w:p>
    <w:p w:rsidR="00362568" w:rsidRDefault="00362568" w:rsidP="00312B8B">
      <w:pPr>
        <w:pStyle w:val="a3"/>
        <w:spacing w:after="0" w:line="240" w:lineRule="auto"/>
        <w:ind w:left="680" w:right="113"/>
        <w:jc w:val="both"/>
        <w:rPr>
          <w:rFonts w:ascii="Times New Roman" w:hAnsi="Times New Roman"/>
          <w:sz w:val="28"/>
          <w:szCs w:val="28"/>
        </w:rPr>
      </w:pPr>
    </w:p>
    <w:p w:rsidR="00362568" w:rsidRDefault="00362568" w:rsidP="00312B8B">
      <w:pPr>
        <w:pStyle w:val="a3"/>
        <w:spacing w:after="0" w:line="240" w:lineRule="auto"/>
        <w:ind w:left="680" w:right="113"/>
        <w:jc w:val="both"/>
        <w:rPr>
          <w:rFonts w:ascii="Times New Roman" w:hAnsi="Times New Roman"/>
          <w:sz w:val="28"/>
          <w:szCs w:val="28"/>
        </w:rPr>
      </w:pPr>
    </w:p>
    <w:p w:rsidR="00362568" w:rsidRPr="00184FBA" w:rsidRDefault="00362568" w:rsidP="00312B8B">
      <w:pPr>
        <w:pStyle w:val="a3"/>
        <w:spacing w:after="0" w:line="240" w:lineRule="auto"/>
        <w:ind w:left="680" w:right="113"/>
        <w:jc w:val="both"/>
        <w:rPr>
          <w:rFonts w:ascii="Times New Roman" w:hAnsi="Times New Roman"/>
          <w:sz w:val="28"/>
          <w:szCs w:val="28"/>
        </w:rPr>
      </w:pPr>
    </w:p>
    <w:p w:rsidR="00025F65" w:rsidRPr="00173023" w:rsidRDefault="005745F5" w:rsidP="005745F5">
      <w:pPr>
        <w:spacing w:after="0" w:line="240" w:lineRule="auto"/>
        <w:ind w:left="17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76D6" w:rsidRDefault="007176D6" w:rsidP="0071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</w:t>
      </w:r>
      <w:r w:rsidR="00071F92">
        <w:rPr>
          <w:rFonts w:ascii="Times New Roman" w:hAnsi="Times New Roman"/>
          <w:sz w:val="28"/>
          <w:szCs w:val="28"/>
        </w:rPr>
        <w:t xml:space="preserve">                   </w:t>
      </w:r>
      <w:r w:rsidR="008236E8">
        <w:rPr>
          <w:rFonts w:ascii="Times New Roman" w:hAnsi="Times New Roman"/>
          <w:sz w:val="28"/>
          <w:szCs w:val="28"/>
        </w:rPr>
        <w:t xml:space="preserve">Аюшеев </w:t>
      </w:r>
      <w:r w:rsidR="00C22C1B">
        <w:rPr>
          <w:rFonts w:ascii="Times New Roman" w:hAnsi="Times New Roman"/>
          <w:sz w:val="28"/>
          <w:szCs w:val="28"/>
        </w:rPr>
        <w:t>Д-Д</w:t>
      </w:r>
      <w:r w:rsidR="008236E8">
        <w:rPr>
          <w:rFonts w:ascii="Times New Roman" w:hAnsi="Times New Roman"/>
          <w:sz w:val="28"/>
          <w:szCs w:val="28"/>
        </w:rPr>
        <w:t>.В.</w:t>
      </w:r>
    </w:p>
    <w:p w:rsidR="007176D6" w:rsidRDefault="007176D6" w:rsidP="0071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6D6" w:rsidRDefault="007176D6" w:rsidP="0071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комиссии                                            </w:t>
      </w:r>
      <w:r w:rsidR="00C22C1B">
        <w:rPr>
          <w:rFonts w:ascii="Times New Roman" w:hAnsi="Times New Roman"/>
          <w:sz w:val="28"/>
          <w:szCs w:val="28"/>
        </w:rPr>
        <w:t>Бородина М.А</w:t>
      </w:r>
    </w:p>
    <w:p w:rsidR="00025F65" w:rsidRDefault="00025F65" w:rsidP="002926CD">
      <w:pPr>
        <w:spacing w:after="0"/>
        <w:rPr>
          <w:rFonts w:ascii="Times New Roman" w:hAnsi="Times New Roman"/>
          <w:sz w:val="28"/>
          <w:szCs w:val="28"/>
        </w:rPr>
      </w:pPr>
    </w:p>
    <w:sectPr w:rsidR="00025F65" w:rsidSect="001A75B4">
      <w:pgSz w:w="11906" w:h="16838"/>
      <w:pgMar w:top="73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89"/>
    <w:multiLevelType w:val="hybridMultilevel"/>
    <w:tmpl w:val="500E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F2E"/>
    <w:multiLevelType w:val="hybridMultilevel"/>
    <w:tmpl w:val="F6DCDC54"/>
    <w:lvl w:ilvl="0" w:tplc="1014340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1AA60292"/>
    <w:multiLevelType w:val="hybridMultilevel"/>
    <w:tmpl w:val="7E54C5E6"/>
    <w:lvl w:ilvl="0" w:tplc="B0F40B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AAB"/>
    <w:multiLevelType w:val="hybridMultilevel"/>
    <w:tmpl w:val="C16C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48A"/>
    <w:multiLevelType w:val="hybridMultilevel"/>
    <w:tmpl w:val="C9FC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92F"/>
    <w:multiLevelType w:val="hybridMultilevel"/>
    <w:tmpl w:val="459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0A3"/>
    <w:multiLevelType w:val="hybridMultilevel"/>
    <w:tmpl w:val="D74E849C"/>
    <w:lvl w:ilvl="0" w:tplc="1CD2FA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1118C9"/>
    <w:multiLevelType w:val="hybridMultilevel"/>
    <w:tmpl w:val="56100BAE"/>
    <w:lvl w:ilvl="0" w:tplc="EDF8E7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0B34F31"/>
    <w:multiLevelType w:val="hybridMultilevel"/>
    <w:tmpl w:val="F0C2D5A6"/>
    <w:lvl w:ilvl="0" w:tplc="6B948E2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3640E87"/>
    <w:multiLevelType w:val="hybridMultilevel"/>
    <w:tmpl w:val="C160FC76"/>
    <w:lvl w:ilvl="0" w:tplc="15B044E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0685A53"/>
    <w:multiLevelType w:val="hybridMultilevel"/>
    <w:tmpl w:val="459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3E0B"/>
    <w:multiLevelType w:val="hybridMultilevel"/>
    <w:tmpl w:val="2F88F3CC"/>
    <w:lvl w:ilvl="0" w:tplc="71E82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6106949"/>
    <w:multiLevelType w:val="hybridMultilevel"/>
    <w:tmpl w:val="C9BCDD36"/>
    <w:lvl w:ilvl="0" w:tplc="049E6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4F547A"/>
    <w:multiLevelType w:val="hybridMultilevel"/>
    <w:tmpl w:val="0BFE7430"/>
    <w:lvl w:ilvl="0" w:tplc="2F0E860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5B6B6230"/>
    <w:multiLevelType w:val="hybridMultilevel"/>
    <w:tmpl w:val="BAE2E168"/>
    <w:lvl w:ilvl="0" w:tplc="D3FE621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4637DBA"/>
    <w:multiLevelType w:val="hybridMultilevel"/>
    <w:tmpl w:val="459C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8D4"/>
    <w:multiLevelType w:val="hybridMultilevel"/>
    <w:tmpl w:val="9746D220"/>
    <w:lvl w:ilvl="0" w:tplc="5FA8071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6BAB3AE5"/>
    <w:multiLevelType w:val="hybridMultilevel"/>
    <w:tmpl w:val="8116CF74"/>
    <w:lvl w:ilvl="0" w:tplc="946ECC0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6F0308E9"/>
    <w:multiLevelType w:val="hybridMultilevel"/>
    <w:tmpl w:val="C23E37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0CBA"/>
    <w:multiLevelType w:val="hybridMultilevel"/>
    <w:tmpl w:val="20549B9E"/>
    <w:lvl w:ilvl="0" w:tplc="97D8CFA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790169C4"/>
    <w:multiLevelType w:val="hybridMultilevel"/>
    <w:tmpl w:val="74EC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D2D99"/>
    <w:multiLevelType w:val="hybridMultilevel"/>
    <w:tmpl w:val="835288A6"/>
    <w:lvl w:ilvl="0" w:tplc="55366C1A">
      <w:start w:val="1"/>
      <w:numFmt w:val="decimal"/>
      <w:lvlText w:val="%1)"/>
      <w:lvlJc w:val="left"/>
      <w:pPr>
        <w:ind w:left="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8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16"/>
  </w:num>
  <w:num w:numId="15">
    <w:abstractNumId w:val="17"/>
  </w:num>
  <w:num w:numId="16">
    <w:abstractNumId w:val="20"/>
  </w:num>
  <w:num w:numId="17">
    <w:abstractNumId w:val="8"/>
  </w:num>
  <w:num w:numId="18">
    <w:abstractNumId w:val="9"/>
  </w:num>
  <w:num w:numId="19">
    <w:abstractNumId w:val="1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A"/>
    <w:rsid w:val="00000ECD"/>
    <w:rsid w:val="000016C5"/>
    <w:rsid w:val="00002EDE"/>
    <w:rsid w:val="00004336"/>
    <w:rsid w:val="00020B34"/>
    <w:rsid w:val="00025F65"/>
    <w:rsid w:val="00030228"/>
    <w:rsid w:val="00030959"/>
    <w:rsid w:val="00071F92"/>
    <w:rsid w:val="00074FD6"/>
    <w:rsid w:val="000819B0"/>
    <w:rsid w:val="00090437"/>
    <w:rsid w:val="000A505D"/>
    <w:rsid w:val="000C4E57"/>
    <w:rsid w:val="000D25B9"/>
    <w:rsid w:val="000D6118"/>
    <w:rsid w:val="000F3BDC"/>
    <w:rsid w:val="0010067F"/>
    <w:rsid w:val="001103E1"/>
    <w:rsid w:val="00155829"/>
    <w:rsid w:val="00162E4A"/>
    <w:rsid w:val="001640DF"/>
    <w:rsid w:val="001649D5"/>
    <w:rsid w:val="00172AF8"/>
    <w:rsid w:val="00173023"/>
    <w:rsid w:val="0017689C"/>
    <w:rsid w:val="00184FBA"/>
    <w:rsid w:val="001946FC"/>
    <w:rsid w:val="00195E9F"/>
    <w:rsid w:val="0019631E"/>
    <w:rsid w:val="001A75B4"/>
    <w:rsid w:val="001B5EAE"/>
    <w:rsid w:val="001C1C63"/>
    <w:rsid w:val="001D0FF5"/>
    <w:rsid w:val="001E0CF6"/>
    <w:rsid w:val="001E1665"/>
    <w:rsid w:val="001E1792"/>
    <w:rsid w:val="001E7547"/>
    <w:rsid w:val="002004F3"/>
    <w:rsid w:val="00212B89"/>
    <w:rsid w:val="00237C8A"/>
    <w:rsid w:val="00252335"/>
    <w:rsid w:val="002734C1"/>
    <w:rsid w:val="00275D5C"/>
    <w:rsid w:val="002843A0"/>
    <w:rsid w:val="002926CD"/>
    <w:rsid w:val="002A38FA"/>
    <w:rsid w:val="002A4BF2"/>
    <w:rsid w:val="002B365D"/>
    <w:rsid w:val="002C02DC"/>
    <w:rsid w:val="002F331F"/>
    <w:rsid w:val="002F37BE"/>
    <w:rsid w:val="002F449A"/>
    <w:rsid w:val="00300E7C"/>
    <w:rsid w:val="00305499"/>
    <w:rsid w:val="00312B8B"/>
    <w:rsid w:val="003166FC"/>
    <w:rsid w:val="00322EEA"/>
    <w:rsid w:val="00324B55"/>
    <w:rsid w:val="00324DB4"/>
    <w:rsid w:val="0034435A"/>
    <w:rsid w:val="0034448C"/>
    <w:rsid w:val="00356A1A"/>
    <w:rsid w:val="0036225C"/>
    <w:rsid w:val="00362568"/>
    <w:rsid w:val="00367594"/>
    <w:rsid w:val="00371BFA"/>
    <w:rsid w:val="00377349"/>
    <w:rsid w:val="00392BA8"/>
    <w:rsid w:val="0039365D"/>
    <w:rsid w:val="00393A92"/>
    <w:rsid w:val="003A20DC"/>
    <w:rsid w:val="003A43B1"/>
    <w:rsid w:val="003A5BAD"/>
    <w:rsid w:val="003B0A50"/>
    <w:rsid w:val="003C441D"/>
    <w:rsid w:val="003D4FFF"/>
    <w:rsid w:val="003E24CD"/>
    <w:rsid w:val="003E540A"/>
    <w:rsid w:val="00400897"/>
    <w:rsid w:val="00404FA0"/>
    <w:rsid w:val="00420BC6"/>
    <w:rsid w:val="00422129"/>
    <w:rsid w:val="0042654E"/>
    <w:rsid w:val="0044609C"/>
    <w:rsid w:val="00447C21"/>
    <w:rsid w:val="00447ECF"/>
    <w:rsid w:val="00455672"/>
    <w:rsid w:val="00461564"/>
    <w:rsid w:val="00473B24"/>
    <w:rsid w:val="00492176"/>
    <w:rsid w:val="004A3E90"/>
    <w:rsid w:val="004A5735"/>
    <w:rsid w:val="004C7721"/>
    <w:rsid w:val="00503ED8"/>
    <w:rsid w:val="00531581"/>
    <w:rsid w:val="00544D6F"/>
    <w:rsid w:val="00564F60"/>
    <w:rsid w:val="005745F5"/>
    <w:rsid w:val="00574A08"/>
    <w:rsid w:val="00596FEB"/>
    <w:rsid w:val="005B2A2E"/>
    <w:rsid w:val="005C36A1"/>
    <w:rsid w:val="005C47FC"/>
    <w:rsid w:val="005C575B"/>
    <w:rsid w:val="005D120C"/>
    <w:rsid w:val="005D794A"/>
    <w:rsid w:val="005E4BF1"/>
    <w:rsid w:val="006044D3"/>
    <w:rsid w:val="00606468"/>
    <w:rsid w:val="00610D25"/>
    <w:rsid w:val="0061426B"/>
    <w:rsid w:val="006165E7"/>
    <w:rsid w:val="006176E0"/>
    <w:rsid w:val="00622493"/>
    <w:rsid w:val="00642FF2"/>
    <w:rsid w:val="006508A7"/>
    <w:rsid w:val="00652999"/>
    <w:rsid w:val="006621CB"/>
    <w:rsid w:val="00663C5C"/>
    <w:rsid w:val="00665BC2"/>
    <w:rsid w:val="00666BEF"/>
    <w:rsid w:val="006745FF"/>
    <w:rsid w:val="00675FAD"/>
    <w:rsid w:val="0068612E"/>
    <w:rsid w:val="006A5DEF"/>
    <w:rsid w:val="006B05B5"/>
    <w:rsid w:val="006C11FD"/>
    <w:rsid w:val="006C3BA4"/>
    <w:rsid w:val="006C4989"/>
    <w:rsid w:val="006D10F8"/>
    <w:rsid w:val="006F2E5C"/>
    <w:rsid w:val="007176D6"/>
    <w:rsid w:val="007202C6"/>
    <w:rsid w:val="0072647F"/>
    <w:rsid w:val="00730989"/>
    <w:rsid w:val="00730992"/>
    <w:rsid w:val="0073490A"/>
    <w:rsid w:val="00735C4B"/>
    <w:rsid w:val="0073609A"/>
    <w:rsid w:val="007411F0"/>
    <w:rsid w:val="00750AD8"/>
    <w:rsid w:val="007832ED"/>
    <w:rsid w:val="00787043"/>
    <w:rsid w:val="00787E38"/>
    <w:rsid w:val="007B6FE7"/>
    <w:rsid w:val="007C11D6"/>
    <w:rsid w:val="007C4D87"/>
    <w:rsid w:val="007D38C4"/>
    <w:rsid w:val="007F63FF"/>
    <w:rsid w:val="00803043"/>
    <w:rsid w:val="00821E77"/>
    <w:rsid w:val="008236E8"/>
    <w:rsid w:val="00830C86"/>
    <w:rsid w:val="008542E0"/>
    <w:rsid w:val="00872B3D"/>
    <w:rsid w:val="00880774"/>
    <w:rsid w:val="00894FD2"/>
    <w:rsid w:val="008B105D"/>
    <w:rsid w:val="008B22AA"/>
    <w:rsid w:val="008B27DC"/>
    <w:rsid w:val="008B44AE"/>
    <w:rsid w:val="008B7FA6"/>
    <w:rsid w:val="008C1799"/>
    <w:rsid w:val="008C1ED4"/>
    <w:rsid w:val="008C6C9C"/>
    <w:rsid w:val="008D15FD"/>
    <w:rsid w:val="008D6DA1"/>
    <w:rsid w:val="008F739A"/>
    <w:rsid w:val="008F7877"/>
    <w:rsid w:val="00902DAC"/>
    <w:rsid w:val="00921E65"/>
    <w:rsid w:val="00923A1C"/>
    <w:rsid w:val="00982A0C"/>
    <w:rsid w:val="009852FF"/>
    <w:rsid w:val="009916E4"/>
    <w:rsid w:val="0099707D"/>
    <w:rsid w:val="009B0072"/>
    <w:rsid w:val="009C5A3B"/>
    <w:rsid w:val="009E0830"/>
    <w:rsid w:val="009E228D"/>
    <w:rsid w:val="009F5CE7"/>
    <w:rsid w:val="00A00920"/>
    <w:rsid w:val="00A16C11"/>
    <w:rsid w:val="00A20068"/>
    <w:rsid w:val="00A356AA"/>
    <w:rsid w:val="00A4456B"/>
    <w:rsid w:val="00A456CE"/>
    <w:rsid w:val="00A50BED"/>
    <w:rsid w:val="00A50CC2"/>
    <w:rsid w:val="00A53E5C"/>
    <w:rsid w:val="00A560ED"/>
    <w:rsid w:val="00A614B0"/>
    <w:rsid w:val="00A65F09"/>
    <w:rsid w:val="00A80D13"/>
    <w:rsid w:val="00A871EA"/>
    <w:rsid w:val="00A97344"/>
    <w:rsid w:val="00AA300A"/>
    <w:rsid w:val="00AC211A"/>
    <w:rsid w:val="00AC639B"/>
    <w:rsid w:val="00AE64E7"/>
    <w:rsid w:val="00AF37AA"/>
    <w:rsid w:val="00B045DC"/>
    <w:rsid w:val="00B1396A"/>
    <w:rsid w:val="00B16064"/>
    <w:rsid w:val="00B21575"/>
    <w:rsid w:val="00B37224"/>
    <w:rsid w:val="00B45205"/>
    <w:rsid w:val="00B62986"/>
    <w:rsid w:val="00B76340"/>
    <w:rsid w:val="00B97967"/>
    <w:rsid w:val="00BA07B6"/>
    <w:rsid w:val="00BA3194"/>
    <w:rsid w:val="00BA3FC2"/>
    <w:rsid w:val="00BA47C1"/>
    <w:rsid w:val="00BA7CAB"/>
    <w:rsid w:val="00BB33A0"/>
    <w:rsid w:val="00BD2197"/>
    <w:rsid w:val="00BE0CE6"/>
    <w:rsid w:val="00BF4E7A"/>
    <w:rsid w:val="00C015CC"/>
    <w:rsid w:val="00C02465"/>
    <w:rsid w:val="00C02CFA"/>
    <w:rsid w:val="00C1244C"/>
    <w:rsid w:val="00C22C1B"/>
    <w:rsid w:val="00C22D04"/>
    <w:rsid w:val="00C27A9E"/>
    <w:rsid w:val="00C37B74"/>
    <w:rsid w:val="00C656C5"/>
    <w:rsid w:val="00CA5A60"/>
    <w:rsid w:val="00CA7373"/>
    <w:rsid w:val="00CB1098"/>
    <w:rsid w:val="00CB3711"/>
    <w:rsid w:val="00CB3DB0"/>
    <w:rsid w:val="00CB3FBD"/>
    <w:rsid w:val="00CD31E7"/>
    <w:rsid w:val="00CE7FDC"/>
    <w:rsid w:val="00CF0DAB"/>
    <w:rsid w:val="00D0723D"/>
    <w:rsid w:val="00D11BBE"/>
    <w:rsid w:val="00D136CD"/>
    <w:rsid w:val="00D46C11"/>
    <w:rsid w:val="00D60FB1"/>
    <w:rsid w:val="00D61136"/>
    <w:rsid w:val="00D7330D"/>
    <w:rsid w:val="00D740CA"/>
    <w:rsid w:val="00D779C5"/>
    <w:rsid w:val="00D83C16"/>
    <w:rsid w:val="00DB2B9F"/>
    <w:rsid w:val="00DB3390"/>
    <w:rsid w:val="00DC41B6"/>
    <w:rsid w:val="00DD5054"/>
    <w:rsid w:val="00DD5F48"/>
    <w:rsid w:val="00DE09EA"/>
    <w:rsid w:val="00DE33B0"/>
    <w:rsid w:val="00DE495E"/>
    <w:rsid w:val="00DE6EA0"/>
    <w:rsid w:val="00DF5EDA"/>
    <w:rsid w:val="00E41D59"/>
    <w:rsid w:val="00E42F69"/>
    <w:rsid w:val="00E51758"/>
    <w:rsid w:val="00E60282"/>
    <w:rsid w:val="00E6201F"/>
    <w:rsid w:val="00E62F91"/>
    <w:rsid w:val="00E63AA7"/>
    <w:rsid w:val="00E6652C"/>
    <w:rsid w:val="00E70E8B"/>
    <w:rsid w:val="00E72C2F"/>
    <w:rsid w:val="00E7394A"/>
    <w:rsid w:val="00E75323"/>
    <w:rsid w:val="00E8105E"/>
    <w:rsid w:val="00E823D8"/>
    <w:rsid w:val="00EB23CB"/>
    <w:rsid w:val="00EC7479"/>
    <w:rsid w:val="00ED4D08"/>
    <w:rsid w:val="00EE30A9"/>
    <w:rsid w:val="00EE4436"/>
    <w:rsid w:val="00EE5AE0"/>
    <w:rsid w:val="00EE6024"/>
    <w:rsid w:val="00F044A7"/>
    <w:rsid w:val="00F069EA"/>
    <w:rsid w:val="00F12508"/>
    <w:rsid w:val="00F32767"/>
    <w:rsid w:val="00F327BC"/>
    <w:rsid w:val="00F36183"/>
    <w:rsid w:val="00F37692"/>
    <w:rsid w:val="00F453CC"/>
    <w:rsid w:val="00F46478"/>
    <w:rsid w:val="00F53180"/>
    <w:rsid w:val="00F61A5C"/>
    <w:rsid w:val="00F7066E"/>
    <w:rsid w:val="00F72593"/>
    <w:rsid w:val="00F80296"/>
    <w:rsid w:val="00F8298A"/>
    <w:rsid w:val="00F929ED"/>
    <w:rsid w:val="00FA0EE9"/>
    <w:rsid w:val="00FB3C14"/>
    <w:rsid w:val="00FC4772"/>
    <w:rsid w:val="00FC5772"/>
    <w:rsid w:val="00FD3049"/>
    <w:rsid w:val="00FD64A2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616D-E9DA-48A8-AB0A-5C6973A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2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200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F37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basedOn w:val="a0"/>
    <w:rsid w:val="00DB2B9F"/>
  </w:style>
  <w:style w:type="paragraph" w:styleId="a7">
    <w:name w:val="No Spacing"/>
    <w:uiPriority w:val="1"/>
    <w:qFormat/>
    <w:rsid w:val="00872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E64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4E7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625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F61-DF4C-4072-9E56-48DD8BE3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comp4609</dc:creator>
  <cp:lastModifiedBy>ПК</cp:lastModifiedBy>
  <cp:revision>2</cp:revision>
  <cp:lastPrinted>2021-11-09T06:56:00Z</cp:lastPrinted>
  <dcterms:created xsi:type="dcterms:W3CDTF">2021-11-10T02:04:00Z</dcterms:created>
  <dcterms:modified xsi:type="dcterms:W3CDTF">2021-11-10T02:04:00Z</dcterms:modified>
</cp:coreProperties>
</file>