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043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890434" w:rsidRPr="00890434" w:rsidRDefault="00890434" w:rsidP="0089043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34" w:rsidRPr="00890434" w:rsidRDefault="00890434" w:rsidP="00890434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«Ононский район»</w:t>
      </w:r>
    </w:p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34" w:rsidRPr="00890434" w:rsidRDefault="00890434" w:rsidP="0089043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890434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Постановление</w:t>
      </w:r>
    </w:p>
    <w:p w:rsidR="00890434" w:rsidRPr="00890434" w:rsidRDefault="00890434" w:rsidP="00890434">
      <w:pPr>
        <w:keepNext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34" w:rsidRPr="00890434" w:rsidRDefault="00890434" w:rsidP="00890434">
      <w:pPr>
        <w:keepNext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890434" w:rsidRPr="00890434" w:rsidRDefault="00890434" w:rsidP="00B11F7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0434" w:rsidRPr="00890434" w:rsidRDefault="00563155" w:rsidP="0089043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2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890434"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0434"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434"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062F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890434" w:rsidRPr="00890434" w:rsidRDefault="00890434" w:rsidP="008904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Ононского муниципального округа</w:t>
      </w:r>
      <w:r w:rsidRPr="0089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режима </w:t>
      </w:r>
      <w:r w:rsidRPr="0089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«Повышенная готовность»</w:t>
      </w:r>
    </w:p>
    <w:p w:rsidR="00890434" w:rsidRPr="00890434" w:rsidRDefault="00890434" w:rsidP="008904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434" w:rsidRPr="00890434" w:rsidRDefault="00890434" w:rsidP="0056315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904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ым законом</w:t>
        </w:r>
        <w:r w:rsidRPr="008904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Забайкальского края от 05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</w:t>
      </w:r>
      <w:r w:rsidR="0045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 7, учитывая решение Комиссии по предупреждению и ликвидации чрезвычайных ситуаций и обеспечению пожарной безопасности Забайкальского края (протокол от 03 августа 2023 года № 14),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Забайкальского края от 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45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отмене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5 статьи 41  Устава муниципального района «Ононский район»</w:t>
      </w:r>
      <w:r w:rsidR="00563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434" w:rsidRPr="00890434" w:rsidRDefault="00890434" w:rsidP="0089043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34" w:rsidRPr="00890434" w:rsidRDefault="00890434" w:rsidP="008904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Введённый постановлением</w:t>
      </w:r>
      <w:r w:rsidR="00B11F7E" w:rsidRP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«Ононский район»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 р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</w:t>
      </w:r>
      <w:r w:rsid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  район» режим</w:t>
      </w:r>
      <w:r w:rsidR="00E30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«Повышенная готовность», 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с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2023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90434" w:rsidRDefault="00890434" w:rsidP="008904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«Ононский район» от</w:t>
      </w:r>
      <w:r w:rsid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года № </w:t>
      </w:r>
      <w:r w:rsidR="00B11F7E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A7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введении на территории Ононского района режима повышенной готовности»</w:t>
      </w:r>
      <w:r w:rsidRPr="00890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155" w:rsidRPr="00890434" w:rsidRDefault="00563155" w:rsidP="00563155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34" w:rsidRPr="00890434" w:rsidRDefault="00890434" w:rsidP="00890434">
      <w:pPr>
        <w:spacing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0434">
        <w:rPr>
          <w:rFonts w:ascii="Times New Roman" w:eastAsia="Calibri" w:hAnsi="Times New Roman" w:cs="Times New Roman"/>
          <w:sz w:val="28"/>
          <w:szCs w:val="28"/>
        </w:rPr>
        <w:t>Глава  муниципального района</w:t>
      </w:r>
    </w:p>
    <w:p w:rsidR="00E11C7C" w:rsidRPr="00563155" w:rsidRDefault="00890434" w:rsidP="00563155">
      <w:pPr>
        <w:spacing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90434">
        <w:rPr>
          <w:rFonts w:ascii="Times New Roman" w:eastAsia="Calibri" w:hAnsi="Times New Roman" w:cs="Times New Roman"/>
          <w:sz w:val="28"/>
          <w:szCs w:val="28"/>
        </w:rPr>
        <w:t xml:space="preserve"> «Ононский район»                                                                        Бородина  О.А.</w:t>
      </w:r>
    </w:p>
    <w:sectPr w:rsidR="00E11C7C" w:rsidRPr="00563155" w:rsidSect="00563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35BA"/>
    <w:multiLevelType w:val="hybridMultilevel"/>
    <w:tmpl w:val="01F8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4"/>
    <w:rsid w:val="0032062F"/>
    <w:rsid w:val="00452C36"/>
    <w:rsid w:val="00563155"/>
    <w:rsid w:val="00890434"/>
    <w:rsid w:val="008E0B4D"/>
    <w:rsid w:val="00A724EA"/>
    <w:rsid w:val="00B11F7E"/>
    <w:rsid w:val="00E11C7C"/>
    <w:rsid w:val="00E30D7E"/>
    <w:rsid w:val="00E84F43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32BB-73A2-47AC-A117-E76329EE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3</cp:revision>
  <cp:lastPrinted>2023-08-25T02:01:00Z</cp:lastPrinted>
  <dcterms:created xsi:type="dcterms:W3CDTF">2023-09-13T00:24:00Z</dcterms:created>
  <dcterms:modified xsi:type="dcterms:W3CDTF">2023-09-13T06:34:00Z</dcterms:modified>
</cp:coreProperties>
</file>