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3A" w:rsidRPr="00247852" w:rsidRDefault="00661F3A" w:rsidP="00661F3A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47852">
        <w:rPr>
          <w:rFonts w:ascii="Times New Roman" w:hAnsi="Times New Roman" w:cs="Times New Roman"/>
          <w:sz w:val="32"/>
          <w:szCs w:val="32"/>
        </w:rPr>
        <w:t>СОВЕТ ОНОНСКОГО МУНИЦИПАЛЬНОГО ОКРУГА</w:t>
      </w:r>
    </w:p>
    <w:p w:rsidR="00661F3A" w:rsidRDefault="00C03D28" w:rsidP="00661F3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03D28" w:rsidRDefault="00C03D28" w:rsidP="00661F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F3A" w:rsidRPr="00247852" w:rsidRDefault="00661F3A" w:rsidP="00661F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7852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03D28" w:rsidRPr="00C03D28" w:rsidRDefault="00247852" w:rsidP="002478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 28</w:t>
      </w:r>
    </w:p>
    <w:p w:rsidR="00661F3A" w:rsidRDefault="00247852" w:rsidP="00247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03.11.2023г.</w:t>
      </w:r>
      <w:r w:rsidR="00661F3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61F3A" w:rsidRPr="00247852" w:rsidRDefault="00661F3A" w:rsidP="002478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7852">
        <w:rPr>
          <w:rFonts w:ascii="Times New Roman" w:hAnsi="Times New Roman" w:cs="Times New Roman"/>
          <w:i/>
          <w:sz w:val="24"/>
          <w:szCs w:val="24"/>
        </w:rPr>
        <w:t>с. Нижний Цасучей</w:t>
      </w:r>
    </w:p>
    <w:p w:rsidR="008B6EFC" w:rsidRPr="00FB13F0" w:rsidRDefault="008B6EFC" w:rsidP="008B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6EFC" w:rsidRPr="00FB13F0" w:rsidRDefault="008B6EFC" w:rsidP="008B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О переименовании и реорганизации </w:t>
      </w:r>
      <w:r w:rsidRPr="00FB13F0">
        <w:rPr>
          <w:rStyle w:val="blk"/>
          <w:rFonts w:ascii="Times New Roman" w:hAnsi="Times New Roman" w:cs="Times New Roman"/>
          <w:b/>
          <w:sz w:val="28"/>
          <w:szCs w:val="28"/>
        </w:rPr>
        <w:t>администраций муниципальных образований</w:t>
      </w:r>
      <w:r w:rsidRPr="00FB13F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661F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61F3A">
        <w:rPr>
          <w:rFonts w:ascii="Times New Roman" w:hAnsi="Times New Roman" w:cs="Times New Roman"/>
          <w:b/>
          <w:sz w:val="28"/>
          <w:szCs w:val="28"/>
        </w:rPr>
        <w:t>Ононский</w:t>
      </w:r>
      <w:proofErr w:type="spellEnd"/>
      <w:r w:rsidR="00661F3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B6EFC" w:rsidRPr="00FB13F0" w:rsidRDefault="008B6EFC" w:rsidP="008B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6EFC" w:rsidRPr="00FB13F0" w:rsidRDefault="008B6EFC" w:rsidP="008B6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1996 года № 7-ФЗ «О некоммерческих организациях», </w:t>
      </w:r>
      <w:r w:rsidR="00661F3A">
        <w:rPr>
          <w:rFonts w:ascii="Times New Roman" w:hAnsi="Times New Roman" w:cs="Times New Roman"/>
          <w:sz w:val="28"/>
          <w:szCs w:val="28"/>
        </w:rPr>
        <w:t>Законом Забайкальского края от 3 февраля 2023 года № 2147-ЗЗК «О преобразовании всех поселений, входящих в состав муниципального района «</w:t>
      </w:r>
      <w:proofErr w:type="spellStart"/>
      <w:r w:rsidR="00661F3A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="00661F3A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в </w:t>
      </w:r>
      <w:proofErr w:type="spellStart"/>
      <w:r w:rsidR="00661F3A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="00661F3A">
        <w:rPr>
          <w:rFonts w:ascii="Times New Roman" w:hAnsi="Times New Roman" w:cs="Times New Roman"/>
          <w:sz w:val="28"/>
          <w:szCs w:val="28"/>
        </w:rPr>
        <w:t xml:space="preserve"> муниципальный округ Забайкальского края»</w:t>
      </w:r>
      <w:r w:rsidRPr="00FB13F0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661F3A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661F3A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FB13F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B6EFC" w:rsidRPr="00FB13F0" w:rsidRDefault="008B6EFC" w:rsidP="008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>1. Переименовать администрац</w:t>
      </w:r>
      <w:r w:rsidR="00661F3A">
        <w:rPr>
          <w:rFonts w:ascii="Times New Roman" w:hAnsi="Times New Roman" w:cs="Times New Roman"/>
          <w:color w:val="000000"/>
          <w:sz w:val="28"/>
          <w:szCs w:val="28"/>
        </w:rPr>
        <w:t>ию муниципального района «</w:t>
      </w:r>
      <w:proofErr w:type="spellStart"/>
      <w:r w:rsidR="00661F3A">
        <w:rPr>
          <w:rFonts w:ascii="Times New Roman" w:hAnsi="Times New Roman" w:cs="Times New Roman"/>
          <w:color w:val="000000"/>
          <w:sz w:val="28"/>
          <w:szCs w:val="28"/>
        </w:rPr>
        <w:t>Ононский</w:t>
      </w:r>
      <w:proofErr w:type="spellEnd"/>
      <w:r w:rsidR="00661F3A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администрацию </w:t>
      </w:r>
      <w:proofErr w:type="spellStart"/>
      <w:r w:rsidR="00661F3A">
        <w:rPr>
          <w:rFonts w:ascii="Times New Roman" w:hAnsi="Times New Roman" w:cs="Times New Roman"/>
          <w:color w:val="000000"/>
          <w:sz w:val="28"/>
          <w:szCs w:val="28"/>
        </w:rPr>
        <w:t>Ононского</w:t>
      </w:r>
      <w:proofErr w:type="spellEnd"/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края.</w:t>
      </w: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B13F0">
        <w:rPr>
          <w:rFonts w:ascii="Times New Roman" w:hAnsi="Times New Roman" w:cs="Times New Roman"/>
          <w:b/>
          <w:color w:val="000000"/>
          <w:sz w:val="28"/>
          <w:szCs w:val="28"/>
        </w:rPr>
        <w:t>Реорганизовать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61F3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661F3A">
        <w:rPr>
          <w:rFonts w:ascii="Times New Roman" w:hAnsi="Times New Roman" w:cs="Times New Roman"/>
          <w:color w:val="000000"/>
          <w:sz w:val="28"/>
          <w:szCs w:val="28"/>
        </w:rPr>
        <w:t>Ононский</w:t>
      </w:r>
      <w:proofErr w:type="spellEnd"/>
      <w:r w:rsidR="00661F3A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 w:rsidRPr="00FB13F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7D5467">
        <w:rPr>
          <w:rFonts w:ascii="Times New Roman" w:hAnsi="Times New Roman" w:cs="Times New Roman"/>
          <w:sz w:val="28"/>
          <w:szCs w:val="28"/>
        </w:rPr>
        <w:t>,</w:t>
      </w:r>
      <w:r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7D5467">
        <w:rPr>
          <w:rFonts w:ascii="Times New Roman" w:hAnsi="Times New Roman" w:cs="Times New Roman"/>
          <w:sz w:val="28"/>
          <w:szCs w:val="28"/>
        </w:rPr>
        <w:t>администрацию сельского поселения «</w:t>
      </w:r>
      <w:r w:rsidR="007D5467">
        <w:rPr>
          <w:rFonts w:ascii="Times New Roman" w:hAnsi="Times New Roman" w:cs="Times New Roman"/>
          <w:sz w:val="28"/>
          <w:szCs w:val="28"/>
          <w:lang w:eastAsia="ru-RU"/>
        </w:rPr>
        <w:t>Большевистское</w:t>
      </w:r>
      <w:r w:rsidR="007D5467"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Буйлэсанское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Верхнецасучейское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Дурулгуское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Ималкинское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Кулусутайское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Новозоринское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Нижнецасучейское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r w:rsidR="007D5467">
        <w:rPr>
          <w:rFonts w:ascii="Times New Roman" w:hAnsi="Times New Roman" w:cs="Times New Roman"/>
          <w:sz w:val="28"/>
          <w:szCs w:val="28"/>
          <w:lang w:eastAsia="ru-RU"/>
        </w:rPr>
        <w:t>Тут-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Халтуйское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r w:rsidR="007D5467">
        <w:rPr>
          <w:rFonts w:ascii="Times New Roman" w:hAnsi="Times New Roman" w:cs="Times New Roman"/>
          <w:sz w:val="28"/>
          <w:szCs w:val="28"/>
          <w:lang w:eastAsia="ru-RU"/>
        </w:rPr>
        <w:t>Холуй-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Базинское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Чиндантское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 xml:space="preserve">» </w:t>
      </w:r>
      <w:r w:rsidRPr="00FB13F0">
        <w:rPr>
          <w:rFonts w:ascii="Times New Roman" w:hAnsi="Times New Roman" w:cs="Times New Roman"/>
          <w:b/>
          <w:sz w:val="28"/>
          <w:szCs w:val="28"/>
        </w:rPr>
        <w:t>путем присоединения</w:t>
      </w:r>
      <w:r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="007D5467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7D5467">
        <w:rPr>
          <w:rFonts w:ascii="Times New Roman" w:hAnsi="Times New Roman" w:cs="Times New Roman"/>
          <w:sz w:val="28"/>
          <w:szCs w:val="28"/>
          <w:lang w:eastAsia="ru-RU"/>
        </w:rPr>
        <w:t>Большевистское</w:t>
      </w:r>
      <w:r w:rsidR="007D5467">
        <w:rPr>
          <w:rFonts w:ascii="Times New Roman" w:hAnsi="Times New Roman" w:cs="Times New Roman"/>
          <w:sz w:val="28"/>
          <w:szCs w:val="28"/>
        </w:rPr>
        <w:t>», администрации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Буйлэсанское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администрации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Верхнецасучейское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администрации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Дурулгуское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администрации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Ималкинское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администрации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Кулусутайское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администрации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Новозоринское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администрации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Нижнецасучейское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администрации сельского поселения «</w:t>
      </w:r>
      <w:r w:rsidR="007D5467">
        <w:rPr>
          <w:rFonts w:ascii="Times New Roman" w:hAnsi="Times New Roman" w:cs="Times New Roman"/>
          <w:sz w:val="28"/>
          <w:szCs w:val="28"/>
          <w:lang w:eastAsia="ru-RU"/>
        </w:rPr>
        <w:t>Тут-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Халтуйское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администрации сельского поселения «</w:t>
      </w:r>
      <w:r w:rsidR="007D5467">
        <w:rPr>
          <w:rFonts w:ascii="Times New Roman" w:hAnsi="Times New Roman" w:cs="Times New Roman"/>
          <w:sz w:val="28"/>
          <w:szCs w:val="28"/>
          <w:lang w:eastAsia="ru-RU"/>
        </w:rPr>
        <w:t>Холуй-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Базинское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>», администрации сельского поселения «</w:t>
      </w:r>
      <w:proofErr w:type="spellStart"/>
      <w:r w:rsidR="007D5467">
        <w:rPr>
          <w:rFonts w:ascii="Times New Roman" w:hAnsi="Times New Roman" w:cs="Times New Roman"/>
          <w:sz w:val="28"/>
          <w:szCs w:val="28"/>
          <w:lang w:eastAsia="ru-RU"/>
        </w:rPr>
        <w:t>Чиндантское</w:t>
      </w:r>
      <w:proofErr w:type="spellEnd"/>
      <w:r w:rsidR="007D5467">
        <w:rPr>
          <w:rFonts w:ascii="Times New Roman" w:hAnsi="Times New Roman" w:cs="Times New Roman"/>
          <w:sz w:val="28"/>
          <w:szCs w:val="28"/>
        </w:rPr>
        <w:t xml:space="preserve">» </w:t>
      </w:r>
      <w:r w:rsidRPr="00FB13F0">
        <w:rPr>
          <w:rFonts w:ascii="Times New Roman" w:hAnsi="Times New Roman" w:cs="Times New Roman"/>
          <w:sz w:val="28"/>
          <w:szCs w:val="28"/>
        </w:rPr>
        <w:t xml:space="preserve">к </w:t>
      </w:r>
      <w:r w:rsidRPr="00FB13F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7D5467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Pr="00FB13F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B13F0">
        <w:rPr>
          <w:rFonts w:ascii="Times New Roman" w:hAnsi="Times New Roman" w:cs="Times New Roman"/>
          <w:spacing w:val="-4"/>
          <w:sz w:val="28"/>
          <w:szCs w:val="28"/>
        </w:rPr>
        <w:t xml:space="preserve"> (далее – учреждение)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тип </w:t>
      </w:r>
      <w:r w:rsidRPr="00FB13F0">
        <w:rPr>
          <w:rFonts w:ascii="Times New Roman" w:hAnsi="Times New Roman" w:cs="Times New Roman"/>
          <w:spacing w:val="-4"/>
          <w:sz w:val="28"/>
          <w:szCs w:val="28"/>
        </w:rPr>
        <w:t xml:space="preserve">учреждения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завершения процесса реорганизации – казенное.</w:t>
      </w: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 </w:t>
      </w: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ответственным за осуществление мероприятий по реорганизации учреждения</w:t>
      </w:r>
      <w:r w:rsidR="00E647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администрацию</w:t>
      </w:r>
      <w:bookmarkStart w:id="0" w:name="_GoBack"/>
      <w:bookmarkEnd w:id="0"/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38437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Ононского</w:t>
      </w:r>
      <w:proofErr w:type="spellEnd"/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округа Забайкальского края.</w:t>
      </w: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>5. Установить, что основные цели деятельности учреждения после завершения процесса реорганизации не изменятся.</w:t>
      </w: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 Установить, что штатная численность учреждения после завершения процесса реорганизации составит </w:t>
      </w:r>
      <w:r w:rsidR="00857500">
        <w:rPr>
          <w:rFonts w:ascii="Times New Roman" w:hAnsi="Times New Roman" w:cs="Times New Roman"/>
          <w:color w:val="000000"/>
          <w:spacing w:val="1"/>
          <w:sz w:val="28"/>
          <w:szCs w:val="28"/>
        </w:rPr>
        <w:t>72</w:t>
      </w: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единиц</w:t>
      </w:r>
      <w:r w:rsidR="00857500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7.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Администрации </w:t>
      </w:r>
      <w:proofErr w:type="spellStart"/>
      <w:r w:rsidR="0038437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Ононского</w:t>
      </w:r>
      <w:proofErr w:type="spellEnd"/>
      <w:r w:rsidR="003843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округа Забайкальского края:</w:t>
      </w: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>1) уведомить органы, осуществляющие государственную регистрацию юридических лиц, о реорганизации учреждения в течение 3 рабочих дней после даты принятия решения о реорганизации;</w:t>
      </w: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2) в срок </w:t>
      </w:r>
      <w:r w:rsidR="00AA5F44">
        <w:rPr>
          <w:rFonts w:ascii="Times New Roman" w:hAnsi="Times New Roman" w:cs="Times New Roman"/>
          <w:color w:val="000000"/>
          <w:spacing w:val="1"/>
          <w:sz w:val="28"/>
          <w:szCs w:val="28"/>
        </w:rPr>
        <w:t>09 ноября 2023 года</w:t>
      </w: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назначить комиссию для осуществления реорганизации учреждения;</w:t>
      </w: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3) в срок до </w:t>
      </w:r>
      <w:r w:rsidR="00AA5F44">
        <w:rPr>
          <w:rFonts w:ascii="Times New Roman" w:hAnsi="Times New Roman" w:cs="Times New Roman"/>
          <w:color w:val="000000"/>
          <w:spacing w:val="1"/>
          <w:sz w:val="28"/>
          <w:szCs w:val="28"/>
        </w:rPr>
        <w:t>20 декабря 2023</w:t>
      </w: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подготовить и утвердить передаточный акт для утверждения в установленном порядке;</w:t>
      </w: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4) в срок до </w:t>
      </w:r>
      <w:r w:rsidR="00AA5F44">
        <w:rPr>
          <w:rFonts w:ascii="Times New Roman" w:hAnsi="Times New Roman" w:cs="Times New Roman"/>
          <w:color w:val="000000"/>
          <w:spacing w:val="1"/>
          <w:sz w:val="28"/>
          <w:szCs w:val="28"/>
        </w:rPr>
        <w:t>20 декабря 2023</w:t>
      </w: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осуществить иные юридические действия, связанные с реорганизацией учреждения, предусмотренные действующим законодательством.</w:t>
      </w:r>
    </w:p>
    <w:p w:rsidR="008B6EFC" w:rsidRPr="00FB13F0" w:rsidRDefault="008B6EFC" w:rsidP="008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8. </w:t>
      </w:r>
      <w:r w:rsidR="00AA5F44">
        <w:rPr>
          <w:rFonts w:ascii="Times New Roman" w:hAnsi="Times New Roman" w:cs="Times New Roman"/>
          <w:sz w:val="28"/>
        </w:rPr>
        <w:t>Настоящее решение опубликовать в газете «</w:t>
      </w:r>
      <w:proofErr w:type="spellStart"/>
      <w:r w:rsidR="00AA5F44">
        <w:rPr>
          <w:rFonts w:ascii="Times New Roman" w:hAnsi="Times New Roman" w:cs="Times New Roman"/>
          <w:sz w:val="28"/>
        </w:rPr>
        <w:t>Ононская</w:t>
      </w:r>
      <w:proofErr w:type="spellEnd"/>
      <w:r w:rsidR="00AA5F44">
        <w:rPr>
          <w:rFonts w:ascii="Times New Roman" w:hAnsi="Times New Roman" w:cs="Times New Roman"/>
          <w:sz w:val="28"/>
        </w:rPr>
        <w:t xml:space="preserve"> заря».</w:t>
      </w:r>
    </w:p>
    <w:p w:rsidR="008B6EFC" w:rsidRPr="00FB13F0" w:rsidRDefault="008B6EFC" w:rsidP="008B6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3F0">
        <w:rPr>
          <w:rFonts w:ascii="Times New Roman" w:eastAsia="Calibri" w:hAnsi="Times New Roman" w:cs="Times New Roman"/>
          <w:sz w:val="28"/>
          <w:szCs w:val="28"/>
        </w:rPr>
        <w:t>9. Настоящее решение вступает в силу на следующий день после дня его официального опубликования.</w:t>
      </w:r>
    </w:p>
    <w:p w:rsidR="008B6EFC" w:rsidRPr="00FB13F0" w:rsidRDefault="008B6EFC" w:rsidP="008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EFC" w:rsidRDefault="008B6EFC" w:rsidP="008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0BF" w:rsidRPr="00FB13F0" w:rsidRDefault="003A50BF" w:rsidP="008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F44" w:rsidRDefault="00AA5F44" w:rsidP="00AA5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A5F44" w:rsidRDefault="00AA5F44" w:rsidP="00AA5F4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Бородина</w:t>
      </w:r>
    </w:p>
    <w:p w:rsidR="008B6EFC" w:rsidRPr="00FB13F0" w:rsidRDefault="008B6EFC" w:rsidP="00AA5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EFC" w:rsidRPr="00FB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84"/>
    <w:rsid w:val="00146700"/>
    <w:rsid w:val="00247852"/>
    <w:rsid w:val="0038437B"/>
    <w:rsid w:val="003A50BF"/>
    <w:rsid w:val="00661F3A"/>
    <w:rsid w:val="00711484"/>
    <w:rsid w:val="007D5467"/>
    <w:rsid w:val="00857500"/>
    <w:rsid w:val="008B6EFC"/>
    <w:rsid w:val="00932E8B"/>
    <w:rsid w:val="00AA5F44"/>
    <w:rsid w:val="00C03D28"/>
    <w:rsid w:val="00E0192F"/>
    <w:rsid w:val="00E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7816F-C8E5-4976-A2C3-D2E9C7FB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B6EFC"/>
  </w:style>
  <w:style w:type="paragraph" w:customStyle="1" w:styleId="ConsTitle">
    <w:name w:val="ConsTitle"/>
    <w:rsid w:val="00661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13</cp:revision>
  <cp:lastPrinted>2023-11-03T02:27:00Z</cp:lastPrinted>
  <dcterms:created xsi:type="dcterms:W3CDTF">2023-10-31T09:21:00Z</dcterms:created>
  <dcterms:modified xsi:type="dcterms:W3CDTF">2023-11-03T02:29:00Z</dcterms:modified>
</cp:coreProperties>
</file>