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A9" w:rsidRPr="00C83DBC" w:rsidRDefault="005D1EA9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</w:p>
    <w:p w:rsidR="00C83DBC" w:rsidRPr="003F7050" w:rsidRDefault="00CC0B5B" w:rsidP="00CC0B5B">
      <w:pPr>
        <w:spacing w:after="0" w:line="240" w:lineRule="auto"/>
        <w:jc w:val="center"/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</w:pPr>
      <w:r>
        <w:rPr>
          <w:rFonts w:ascii="Sans" w:eastAsia="Times New Roman" w:hAnsi="Sans" w:cs="Times New Roman"/>
          <w:b/>
          <w:iCs/>
          <w:color w:val="000000"/>
          <w:sz w:val="24"/>
          <w:szCs w:val="24"/>
          <w:u w:val="single"/>
          <w:lang w:eastAsia="ru-RU"/>
        </w:rPr>
        <w:t>Критерии допуска</w:t>
      </w:r>
    </w:p>
    <w:p w:rsidR="00CC0B5B" w:rsidRDefault="00CC0B5B" w:rsidP="00C83DBC">
      <w:pPr>
        <w:spacing w:after="0" w:line="240" w:lineRule="auto"/>
        <w:jc w:val="both"/>
        <w:rPr>
          <w:rFonts w:ascii="Sans" w:eastAsia="Times New Roman" w:hAnsi="Sans" w:cs="Times New Roman"/>
          <w:b/>
          <w:iCs/>
          <w:color w:val="000000"/>
          <w:sz w:val="24"/>
          <w:szCs w:val="24"/>
          <w:lang w:eastAsia="ru-RU"/>
        </w:rPr>
      </w:pPr>
    </w:p>
    <w:p w:rsid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b/>
          <w:iCs/>
          <w:color w:val="000000"/>
          <w:sz w:val="24"/>
          <w:szCs w:val="24"/>
          <w:lang w:eastAsia="ru-RU"/>
        </w:rPr>
      </w:pPr>
      <w:r w:rsidRPr="002A6158">
        <w:rPr>
          <w:rFonts w:ascii="Sans" w:eastAsia="Times New Roman" w:hAnsi="Sans" w:cs="Times New Roman"/>
          <w:b/>
          <w:iCs/>
          <w:color w:val="000000"/>
          <w:sz w:val="24"/>
          <w:szCs w:val="24"/>
          <w:lang w:eastAsia="ru-RU"/>
        </w:rPr>
        <w:t>Основные требования к организации:</w:t>
      </w:r>
    </w:p>
    <w:p w:rsidR="00F026EF" w:rsidRPr="002A6158" w:rsidRDefault="00F026EF" w:rsidP="00C83DBC">
      <w:pPr>
        <w:spacing w:after="0" w:line="240" w:lineRule="auto"/>
        <w:jc w:val="both"/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</w:pPr>
    </w:p>
    <w:p w:rsidR="00C83DBC" w:rsidRP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осуществляет свою деятельность не менее трех лет;</w:t>
      </w:r>
    </w:p>
    <w:p w:rsidR="00C83DBC" w:rsidRP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не находится в стадии ликвидации, а также не </w:t>
      </w:r>
      <w:proofErr w:type="gramStart"/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признана</w:t>
      </w:r>
      <w:proofErr w:type="gramEnd"/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банкротом;</w:t>
      </w:r>
    </w:p>
    <w:p w:rsidR="00C83DBC" w:rsidRP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отсутствие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:rsid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отсутствие случаев производственного травматизма со смертельным исходом</w:t>
      </w:r>
      <w:r w:rsidRPr="00C83DBC">
        <w:rPr>
          <w:rFonts w:ascii="Sans" w:eastAsia="Times New Roman" w:hAnsi="Sans" w:cs="Times New Roman"/>
          <w:i/>
          <w:iCs/>
          <w:color w:val="000000"/>
          <w:sz w:val="24"/>
          <w:szCs w:val="24"/>
          <w:lang w:eastAsia="ru-RU"/>
        </w:rPr>
        <w:t> </w:t>
      </w:r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 году, предшествующему проведению конкурса.</w:t>
      </w:r>
    </w:p>
    <w:p w:rsidR="00F026EF" w:rsidRPr="00C83DBC" w:rsidRDefault="00F026EF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</w:p>
    <w:p w:rsid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2A6158">
        <w:rPr>
          <w:rFonts w:ascii="Sans" w:eastAsia="Times New Roman" w:hAnsi="Sans" w:cs="Times New Roman"/>
          <w:b/>
          <w:iCs/>
          <w:color w:val="000000"/>
          <w:sz w:val="24"/>
          <w:szCs w:val="24"/>
          <w:lang w:eastAsia="ru-RU"/>
        </w:rPr>
        <w:t>Организация не допускается к конкурсу</w:t>
      </w:r>
      <w:r w:rsidRPr="002A6158">
        <w:rPr>
          <w:rFonts w:ascii="Sans" w:eastAsia="Times New Roman" w:hAnsi="Sans" w:cs="Times New Roman"/>
          <w:b/>
          <w:color w:val="000000"/>
          <w:sz w:val="24"/>
          <w:szCs w:val="24"/>
          <w:lang w:eastAsia="ru-RU"/>
        </w:rPr>
        <w:t>, если</w:t>
      </w:r>
      <w:r w:rsidRPr="002A6158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:</w:t>
      </w:r>
    </w:p>
    <w:p w:rsidR="00F026EF" w:rsidRPr="002A6158" w:rsidRDefault="00F026EF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83DBC" w:rsidRP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имеет не</w:t>
      </w:r>
      <w:r w:rsidR="002653B2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 xml:space="preserve"> </w:t>
      </w:r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устраненные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C83DBC" w:rsidRP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работники и работодатели находятся в состоянии коллективного трудового спора;</w:t>
      </w:r>
    </w:p>
    <w:p w:rsidR="00C83DBC" w:rsidRP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имеет неустроенные нарушения миграционного законодательства в части привлечения иностранных работников;</w:t>
      </w:r>
    </w:p>
    <w:p w:rsidR="00C83DBC" w:rsidRP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имеет судебные решения и тяжбы, связанные с нарушением трудовых прав работников;</w:t>
      </w:r>
    </w:p>
    <w:p w:rsidR="00C83DBC" w:rsidRP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C83DBC"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  <w:t>в заявке на участие в конкурсе представлены недостоверные данные, либо не представлены документы, предусмотренные методическими рекомендациями по проведению конкурса.</w:t>
      </w:r>
    </w:p>
    <w:p w:rsidR="00C83DBC" w:rsidRPr="00C83DBC" w:rsidRDefault="00C83DBC" w:rsidP="00C83DBC">
      <w:pPr>
        <w:spacing w:after="0" w:line="240" w:lineRule="auto"/>
        <w:jc w:val="both"/>
        <w:rPr>
          <w:rFonts w:ascii="Sans" w:eastAsia="Times New Roman" w:hAnsi="Sans" w:cs="Times New Roman"/>
          <w:color w:val="000000"/>
          <w:sz w:val="24"/>
          <w:szCs w:val="24"/>
          <w:lang w:eastAsia="ru-RU"/>
        </w:rPr>
      </w:pPr>
      <w:r w:rsidRPr="00C83DBC">
        <w:rPr>
          <w:rFonts w:ascii="Sans" w:eastAsia="Times New Roman" w:hAnsi="Sans" w:cs="Times New Roman"/>
          <w:i/>
          <w:iCs/>
          <w:color w:val="000000"/>
          <w:sz w:val="24"/>
          <w:szCs w:val="24"/>
          <w:lang w:eastAsia="ru-RU"/>
        </w:rPr>
        <w:t xml:space="preserve">Организация может быть исключена из числа участников на любом этапе Конкурса в случае предоставления неполных сведений или недостоверной информации, а также, если организация перестала соответствовать предъявляемым требованиям </w:t>
      </w:r>
      <w:proofErr w:type="gramStart"/>
      <w:r w:rsidRPr="00C83DBC">
        <w:rPr>
          <w:rFonts w:ascii="Sans" w:eastAsia="Times New Roman" w:hAnsi="Sans" w:cs="Times New Roman"/>
          <w:i/>
          <w:iCs/>
          <w:color w:val="000000"/>
          <w:sz w:val="24"/>
          <w:szCs w:val="24"/>
          <w:lang w:eastAsia="ru-RU"/>
        </w:rPr>
        <w:t>во время</w:t>
      </w:r>
      <w:proofErr w:type="gramEnd"/>
      <w:r w:rsidRPr="00C83DBC">
        <w:rPr>
          <w:rFonts w:ascii="Sans" w:eastAsia="Times New Roman" w:hAnsi="Sans" w:cs="Times New Roman"/>
          <w:i/>
          <w:iCs/>
          <w:color w:val="000000"/>
          <w:sz w:val="24"/>
          <w:szCs w:val="24"/>
          <w:lang w:eastAsia="ru-RU"/>
        </w:rPr>
        <w:t xml:space="preserve"> проведения конкурса (до утверждения победителей).</w:t>
      </w:r>
    </w:p>
    <w:p w:rsidR="00C83DBC" w:rsidRPr="00546A7C" w:rsidRDefault="00C83DBC" w:rsidP="00F026EF">
      <w:pPr>
        <w:spacing w:after="0" w:line="240" w:lineRule="auto"/>
        <w:rPr>
          <w:rFonts w:ascii="Sans" w:eastAsia="Times New Roman" w:hAnsi="Sans" w:cs="Times New Roman"/>
          <w:color w:val="000000"/>
          <w:sz w:val="24"/>
          <w:szCs w:val="24"/>
          <w:lang w:val="en-US" w:eastAsia="ru-RU"/>
        </w:rPr>
      </w:pPr>
    </w:p>
    <w:p w:rsidR="003D304A" w:rsidRPr="00546A7C" w:rsidRDefault="003D304A">
      <w:pPr>
        <w:rPr>
          <w:lang w:val="en-US"/>
        </w:rPr>
      </w:pPr>
    </w:p>
    <w:sectPr w:rsidR="003D304A" w:rsidRPr="0054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F3EEAFA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777" w:hanging="360"/>
      </w:pPr>
      <w:rPr>
        <w:sz w:val="28"/>
        <w:szCs w:val="28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429F1CE5"/>
    <w:multiLevelType w:val="multilevel"/>
    <w:tmpl w:val="460A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BC"/>
    <w:rsid w:val="0001649D"/>
    <w:rsid w:val="0006386F"/>
    <w:rsid w:val="000B5EA3"/>
    <w:rsid w:val="000D4826"/>
    <w:rsid w:val="000E1E78"/>
    <w:rsid w:val="000F54DB"/>
    <w:rsid w:val="00161B67"/>
    <w:rsid w:val="00166FEB"/>
    <w:rsid w:val="00177BB4"/>
    <w:rsid w:val="001B1B4E"/>
    <w:rsid w:val="001C14FE"/>
    <w:rsid w:val="001C3C0A"/>
    <w:rsid w:val="001D6E6C"/>
    <w:rsid w:val="001F00FB"/>
    <w:rsid w:val="00206A9A"/>
    <w:rsid w:val="00230E92"/>
    <w:rsid w:val="002653B2"/>
    <w:rsid w:val="0026711D"/>
    <w:rsid w:val="00283A16"/>
    <w:rsid w:val="0028550B"/>
    <w:rsid w:val="002A6158"/>
    <w:rsid w:val="002C3EBA"/>
    <w:rsid w:val="002D30FF"/>
    <w:rsid w:val="002F0EAE"/>
    <w:rsid w:val="00304705"/>
    <w:rsid w:val="003221F5"/>
    <w:rsid w:val="003235A0"/>
    <w:rsid w:val="00332B7E"/>
    <w:rsid w:val="0035563F"/>
    <w:rsid w:val="00363836"/>
    <w:rsid w:val="00365E84"/>
    <w:rsid w:val="00366BC7"/>
    <w:rsid w:val="003700A0"/>
    <w:rsid w:val="00395324"/>
    <w:rsid w:val="003C6756"/>
    <w:rsid w:val="003D304A"/>
    <w:rsid w:val="003F56F1"/>
    <w:rsid w:val="003F7050"/>
    <w:rsid w:val="004065CB"/>
    <w:rsid w:val="00443281"/>
    <w:rsid w:val="00456E2D"/>
    <w:rsid w:val="00462A13"/>
    <w:rsid w:val="0046364B"/>
    <w:rsid w:val="004772CE"/>
    <w:rsid w:val="00490747"/>
    <w:rsid w:val="004A44B0"/>
    <w:rsid w:val="004B7B14"/>
    <w:rsid w:val="004E76E7"/>
    <w:rsid w:val="0052068C"/>
    <w:rsid w:val="00546A7C"/>
    <w:rsid w:val="005B0135"/>
    <w:rsid w:val="005B7409"/>
    <w:rsid w:val="005D1EA9"/>
    <w:rsid w:val="005E1FDD"/>
    <w:rsid w:val="00620662"/>
    <w:rsid w:val="00621152"/>
    <w:rsid w:val="00634334"/>
    <w:rsid w:val="006366BF"/>
    <w:rsid w:val="00645C12"/>
    <w:rsid w:val="006547AE"/>
    <w:rsid w:val="0068279B"/>
    <w:rsid w:val="006918BC"/>
    <w:rsid w:val="006E7175"/>
    <w:rsid w:val="006F785B"/>
    <w:rsid w:val="007109DE"/>
    <w:rsid w:val="00753CF7"/>
    <w:rsid w:val="00760E64"/>
    <w:rsid w:val="00785812"/>
    <w:rsid w:val="00791603"/>
    <w:rsid w:val="007A56FD"/>
    <w:rsid w:val="007E14ED"/>
    <w:rsid w:val="007F014B"/>
    <w:rsid w:val="00810C99"/>
    <w:rsid w:val="00820C37"/>
    <w:rsid w:val="00827420"/>
    <w:rsid w:val="00862532"/>
    <w:rsid w:val="00875DA0"/>
    <w:rsid w:val="008957CC"/>
    <w:rsid w:val="008F3E0F"/>
    <w:rsid w:val="0090124F"/>
    <w:rsid w:val="00915205"/>
    <w:rsid w:val="009256AC"/>
    <w:rsid w:val="0096344E"/>
    <w:rsid w:val="009701D2"/>
    <w:rsid w:val="00974B5A"/>
    <w:rsid w:val="00993A24"/>
    <w:rsid w:val="00A24111"/>
    <w:rsid w:val="00A37095"/>
    <w:rsid w:val="00A70DF2"/>
    <w:rsid w:val="00A7430C"/>
    <w:rsid w:val="00AA4D33"/>
    <w:rsid w:val="00AA6354"/>
    <w:rsid w:val="00AB1968"/>
    <w:rsid w:val="00AB2E9C"/>
    <w:rsid w:val="00AF1121"/>
    <w:rsid w:val="00B04623"/>
    <w:rsid w:val="00B12076"/>
    <w:rsid w:val="00B53C93"/>
    <w:rsid w:val="00B750FA"/>
    <w:rsid w:val="00B90177"/>
    <w:rsid w:val="00BE3A28"/>
    <w:rsid w:val="00C025E5"/>
    <w:rsid w:val="00C06544"/>
    <w:rsid w:val="00C76B83"/>
    <w:rsid w:val="00C83DBC"/>
    <w:rsid w:val="00CA70B5"/>
    <w:rsid w:val="00CC0B5B"/>
    <w:rsid w:val="00CC523D"/>
    <w:rsid w:val="00D0398B"/>
    <w:rsid w:val="00D13CA1"/>
    <w:rsid w:val="00D16023"/>
    <w:rsid w:val="00D21FAF"/>
    <w:rsid w:val="00D30411"/>
    <w:rsid w:val="00D30B7D"/>
    <w:rsid w:val="00D31CD1"/>
    <w:rsid w:val="00D51BC1"/>
    <w:rsid w:val="00D54B5B"/>
    <w:rsid w:val="00D6603C"/>
    <w:rsid w:val="00D9209A"/>
    <w:rsid w:val="00DC5D20"/>
    <w:rsid w:val="00DF6C4B"/>
    <w:rsid w:val="00E10F66"/>
    <w:rsid w:val="00E14D7E"/>
    <w:rsid w:val="00E167E1"/>
    <w:rsid w:val="00E32E6D"/>
    <w:rsid w:val="00E4641A"/>
    <w:rsid w:val="00E54BC0"/>
    <w:rsid w:val="00E555EF"/>
    <w:rsid w:val="00E56566"/>
    <w:rsid w:val="00E83579"/>
    <w:rsid w:val="00EB38F2"/>
    <w:rsid w:val="00EB7850"/>
    <w:rsid w:val="00EE062A"/>
    <w:rsid w:val="00EE1E81"/>
    <w:rsid w:val="00F026EF"/>
    <w:rsid w:val="00F356DE"/>
    <w:rsid w:val="00F4094D"/>
    <w:rsid w:val="00F5292B"/>
    <w:rsid w:val="00F5686D"/>
    <w:rsid w:val="00F761D9"/>
    <w:rsid w:val="00F8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7E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8F3E0F"/>
    <w:rPr>
      <w:color w:val="0000FF"/>
      <w:u w:val="single"/>
    </w:rPr>
  </w:style>
  <w:style w:type="paragraph" w:customStyle="1" w:styleId="a">
    <w:name w:val="Пункт"/>
    <w:basedOn w:val="a0"/>
    <w:rsid w:val="005D1EA9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styleId="a6">
    <w:name w:val="Balloon Text"/>
    <w:basedOn w:val="a0"/>
    <w:link w:val="a7"/>
    <w:uiPriority w:val="99"/>
    <w:semiHidden/>
    <w:unhideWhenUsed/>
    <w:rsid w:val="0039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95324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555EF"/>
    <w:pPr>
      <w:ind w:left="720"/>
      <w:contextualSpacing/>
    </w:pPr>
  </w:style>
  <w:style w:type="paragraph" w:styleId="a9">
    <w:name w:val="No Spacing"/>
    <w:uiPriority w:val="1"/>
    <w:qFormat/>
    <w:rsid w:val="003700A0"/>
    <w:pPr>
      <w:spacing w:after="0" w:line="240" w:lineRule="auto"/>
    </w:pPr>
  </w:style>
  <w:style w:type="character" w:styleId="aa">
    <w:name w:val="Emphasis"/>
    <w:basedOn w:val="a1"/>
    <w:uiPriority w:val="20"/>
    <w:qFormat/>
    <w:rsid w:val="0052068C"/>
    <w:rPr>
      <w:i/>
      <w:iCs/>
    </w:rPr>
  </w:style>
  <w:style w:type="character" w:styleId="ab">
    <w:name w:val="FollowedHyperlink"/>
    <w:basedOn w:val="a1"/>
    <w:uiPriority w:val="99"/>
    <w:semiHidden/>
    <w:unhideWhenUsed/>
    <w:rsid w:val="000F54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7E1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8F3E0F"/>
    <w:rPr>
      <w:color w:val="0000FF"/>
      <w:u w:val="single"/>
    </w:rPr>
  </w:style>
  <w:style w:type="paragraph" w:customStyle="1" w:styleId="a">
    <w:name w:val="Пункт"/>
    <w:basedOn w:val="a0"/>
    <w:rsid w:val="005D1EA9"/>
    <w:pPr>
      <w:numPr>
        <w:numId w:val="3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styleId="a6">
    <w:name w:val="Balloon Text"/>
    <w:basedOn w:val="a0"/>
    <w:link w:val="a7"/>
    <w:uiPriority w:val="99"/>
    <w:semiHidden/>
    <w:unhideWhenUsed/>
    <w:rsid w:val="0039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95324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555EF"/>
    <w:pPr>
      <w:ind w:left="720"/>
      <w:contextualSpacing/>
    </w:pPr>
  </w:style>
  <w:style w:type="paragraph" w:styleId="a9">
    <w:name w:val="No Spacing"/>
    <w:uiPriority w:val="1"/>
    <w:qFormat/>
    <w:rsid w:val="003700A0"/>
    <w:pPr>
      <w:spacing w:after="0" w:line="240" w:lineRule="auto"/>
    </w:pPr>
  </w:style>
  <w:style w:type="character" w:styleId="aa">
    <w:name w:val="Emphasis"/>
    <w:basedOn w:val="a1"/>
    <w:uiPriority w:val="20"/>
    <w:qFormat/>
    <w:rsid w:val="0052068C"/>
    <w:rPr>
      <w:i/>
      <w:iCs/>
    </w:rPr>
  </w:style>
  <w:style w:type="character" w:styleId="ab">
    <w:name w:val="FollowedHyperlink"/>
    <w:basedOn w:val="a1"/>
    <w:uiPriority w:val="99"/>
    <w:semiHidden/>
    <w:unhideWhenUsed/>
    <w:rsid w:val="000F54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357A-DAD5-4EC8-A4E9-52DB6F3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Шолохова О.Н.</dc:creator>
  <cp:lastModifiedBy>Шолохова О.Н.</cp:lastModifiedBy>
  <cp:revision>3</cp:revision>
  <cp:lastPrinted>2024-04-05T02:39:00Z</cp:lastPrinted>
  <dcterms:created xsi:type="dcterms:W3CDTF">2024-04-12T06:22:00Z</dcterms:created>
  <dcterms:modified xsi:type="dcterms:W3CDTF">2024-04-12T06:24:00Z</dcterms:modified>
</cp:coreProperties>
</file>