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76" w:rsidRPr="003B7A33" w:rsidRDefault="00136C76" w:rsidP="00136C76">
      <w:pPr>
        <w:autoSpaceDE w:val="0"/>
        <w:autoSpaceDN w:val="0"/>
        <w:adjustRightInd w:val="0"/>
        <w:ind w:hanging="540"/>
        <w:jc w:val="center"/>
        <w:outlineLvl w:val="0"/>
        <w:rPr>
          <w:b/>
          <w:bCs/>
          <w:sz w:val="32"/>
          <w:szCs w:val="32"/>
        </w:rPr>
      </w:pPr>
      <w:r w:rsidRPr="003B7A33">
        <w:rPr>
          <w:b/>
          <w:bCs/>
          <w:sz w:val="32"/>
          <w:szCs w:val="32"/>
        </w:rPr>
        <w:t>СОВЕТ ОНОНСКОГО МУНИЦИПАЛ</w:t>
      </w:r>
      <w:bookmarkStart w:id="0" w:name="_GoBack"/>
      <w:bookmarkEnd w:id="0"/>
      <w:r w:rsidRPr="003B7A33">
        <w:rPr>
          <w:b/>
          <w:bCs/>
          <w:sz w:val="32"/>
          <w:szCs w:val="32"/>
        </w:rPr>
        <w:t>ЬНОГО ОКРУГА</w:t>
      </w:r>
    </w:p>
    <w:p w:rsidR="00136C76" w:rsidRDefault="00136C76" w:rsidP="00136C7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46F5E" w:rsidRPr="003B7A33" w:rsidRDefault="00D46F5E" w:rsidP="00136C7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36C76" w:rsidRDefault="00136C76" w:rsidP="00136C76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 w:rsidRPr="00D46F5E">
        <w:rPr>
          <w:b/>
          <w:bCs/>
          <w:sz w:val="32"/>
          <w:szCs w:val="36"/>
        </w:rPr>
        <w:t>РЕШЕНИЕ</w:t>
      </w:r>
    </w:p>
    <w:p w:rsidR="00D46F5E" w:rsidRDefault="00D46F5E" w:rsidP="00136C76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</w:p>
    <w:p w:rsidR="00D46F5E" w:rsidRPr="00D46F5E" w:rsidRDefault="00D46F5E" w:rsidP="00136C76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</w:p>
    <w:p w:rsidR="00D46F5E" w:rsidRDefault="00D46F5E" w:rsidP="00136C76">
      <w:pPr>
        <w:tabs>
          <w:tab w:val="left" w:pos="-120"/>
        </w:tabs>
        <w:autoSpaceDE w:val="0"/>
        <w:autoSpaceDN w:val="0"/>
        <w:adjustRightInd w:val="0"/>
        <w:rPr>
          <w:b/>
          <w:bCs/>
        </w:rPr>
      </w:pPr>
    </w:p>
    <w:p w:rsidR="00136C76" w:rsidRPr="003B7A33" w:rsidRDefault="008526BB" w:rsidP="00136C76">
      <w:pPr>
        <w:tabs>
          <w:tab w:val="left" w:pos="-1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 08.06.</w:t>
      </w:r>
      <w:r w:rsidR="00136C76">
        <w:rPr>
          <w:b/>
          <w:bCs/>
        </w:rPr>
        <w:t>2</w:t>
      </w:r>
      <w:r w:rsidR="00136C76" w:rsidRPr="003B7A33">
        <w:rPr>
          <w:b/>
          <w:bCs/>
        </w:rPr>
        <w:t>02</w:t>
      </w:r>
      <w:r w:rsidR="00136C76">
        <w:rPr>
          <w:b/>
          <w:bCs/>
        </w:rPr>
        <w:t>4</w:t>
      </w:r>
      <w:r w:rsidR="00136C76" w:rsidRPr="003B7A33">
        <w:rPr>
          <w:b/>
          <w:bCs/>
        </w:rPr>
        <w:t xml:space="preserve"> года                                                                   </w:t>
      </w:r>
      <w:r w:rsidR="00D46F5E">
        <w:rPr>
          <w:b/>
          <w:bCs/>
        </w:rPr>
        <w:t xml:space="preserve">                </w:t>
      </w:r>
      <w:r>
        <w:rPr>
          <w:b/>
          <w:bCs/>
        </w:rPr>
        <w:t xml:space="preserve">      </w:t>
      </w:r>
      <w:r w:rsidR="00136C76" w:rsidRPr="003B7A33">
        <w:rPr>
          <w:b/>
          <w:bCs/>
        </w:rPr>
        <w:t xml:space="preserve">№ </w:t>
      </w:r>
      <w:r>
        <w:rPr>
          <w:b/>
          <w:bCs/>
        </w:rPr>
        <w:t>27</w:t>
      </w:r>
    </w:p>
    <w:p w:rsidR="00136C76" w:rsidRPr="00D46F5E" w:rsidRDefault="00D46F5E" w:rsidP="00D46F5E">
      <w:pPr>
        <w:tabs>
          <w:tab w:val="left" w:pos="-120"/>
        </w:tabs>
        <w:autoSpaceDE w:val="0"/>
        <w:autoSpaceDN w:val="0"/>
        <w:adjustRightInd w:val="0"/>
        <w:jc w:val="center"/>
        <w:rPr>
          <w:b/>
          <w:bCs/>
          <w:sz w:val="24"/>
        </w:rPr>
      </w:pPr>
      <w:proofErr w:type="spellStart"/>
      <w:r w:rsidRPr="00D46F5E">
        <w:rPr>
          <w:b/>
          <w:bCs/>
          <w:sz w:val="24"/>
        </w:rPr>
        <w:t>с.</w:t>
      </w:r>
      <w:r w:rsidR="00136C76" w:rsidRPr="00D46F5E">
        <w:rPr>
          <w:b/>
          <w:bCs/>
          <w:sz w:val="24"/>
        </w:rPr>
        <w:t>Нижний</w:t>
      </w:r>
      <w:proofErr w:type="spellEnd"/>
      <w:r w:rsidR="00136C76" w:rsidRPr="00D46F5E">
        <w:rPr>
          <w:b/>
          <w:bCs/>
          <w:sz w:val="24"/>
        </w:rPr>
        <w:t xml:space="preserve"> Цасучей</w:t>
      </w:r>
    </w:p>
    <w:p w:rsidR="00136C76" w:rsidRDefault="00136C76" w:rsidP="00136C76">
      <w:pPr>
        <w:tabs>
          <w:tab w:val="left" w:pos="-120"/>
        </w:tabs>
        <w:autoSpaceDE w:val="0"/>
        <w:autoSpaceDN w:val="0"/>
        <w:adjustRightInd w:val="0"/>
        <w:rPr>
          <w:bCs/>
        </w:rPr>
      </w:pPr>
    </w:p>
    <w:p w:rsidR="00136C76" w:rsidRPr="00085CB8" w:rsidRDefault="00136C76" w:rsidP="00136C76">
      <w:pPr>
        <w:tabs>
          <w:tab w:val="left" w:pos="-120"/>
        </w:tabs>
        <w:autoSpaceDE w:val="0"/>
        <w:autoSpaceDN w:val="0"/>
        <w:adjustRightInd w:val="0"/>
        <w:rPr>
          <w:bCs/>
        </w:rPr>
      </w:pPr>
    </w:p>
    <w:p w:rsidR="00136C76" w:rsidRPr="00814C8E" w:rsidRDefault="00136C76" w:rsidP="00136C76">
      <w:pPr>
        <w:jc w:val="center"/>
        <w:rPr>
          <w:rStyle w:val="a3"/>
        </w:rPr>
      </w:pPr>
      <w:r w:rsidRPr="00814C8E">
        <w:rPr>
          <w:rStyle w:val="a3"/>
        </w:rPr>
        <w:t xml:space="preserve">Об установлении налога на имущество </w:t>
      </w:r>
    </w:p>
    <w:p w:rsidR="00136C76" w:rsidRPr="00814C8E" w:rsidRDefault="00136C76" w:rsidP="00136C76">
      <w:pPr>
        <w:jc w:val="center"/>
        <w:rPr>
          <w:rStyle w:val="a3"/>
        </w:rPr>
      </w:pPr>
      <w:r w:rsidRPr="00814C8E">
        <w:rPr>
          <w:rStyle w:val="a3"/>
        </w:rPr>
        <w:t xml:space="preserve">физических лиц на территории </w:t>
      </w:r>
    </w:p>
    <w:p w:rsidR="00136C76" w:rsidRPr="00814C8E" w:rsidRDefault="00136C76" w:rsidP="00136C76">
      <w:pPr>
        <w:jc w:val="center"/>
        <w:rPr>
          <w:rStyle w:val="a3"/>
        </w:rPr>
      </w:pPr>
      <w:proofErr w:type="spellStart"/>
      <w:r w:rsidRPr="00814C8E">
        <w:rPr>
          <w:rStyle w:val="a3"/>
        </w:rPr>
        <w:t>Ононского</w:t>
      </w:r>
      <w:proofErr w:type="spellEnd"/>
      <w:r w:rsidRPr="00814C8E">
        <w:rPr>
          <w:rStyle w:val="a3"/>
        </w:rPr>
        <w:t xml:space="preserve"> муниципального округа Забайкальского края</w:t>
      </w:r>
    </w:p>
    <w:p w:rsidR="00136C76" w:rsidRPr="00814C8E" w:rsidRDefault="00136C76" w:rsidP="00136C76">
      <w:pPr>
        <w:autoSpaceDE w:val="0"/>
        <w:autoSpaceDN w:val="0"/>
        <w:adjustRightInd w:val="0"/>
        <w:jc w:val="center"/>
        <w:rPr>
          <w:b/>
          <w:bCs/>
        </w:rPr>
      </w:pPr>
    </w:p>
    <w:p w:rsidR="00136C76" w:rsidRPr="00814C8E" w:rsidRDefault="00136C76" w:rsidP="00136C76">
      <w:pPr>
        <w:jc w:val="center"/>
      </w:pPr>
    </w:p>
    <w:p w:rsidR="00136C76" w:rsidRPr="00814C8E" w:rsidRDefault="00136C76" w:rsidP="008526BB">
      <w:pPr>
        <w:jc w:val="both"/>
      </w:pPr>
      <w:r w:rsidRPr="00814C8E">
        <w:t xml:space="preserve"> В соответствии с пунктом 4 статьи 12 главы 32 Налогового кодекса Российской Федерации, руководствуясь статьями 30, 31 Устава </w:t>
      </w:r>
      <w:proofErr w:type="spellStart"/>
      <w:r w:rsidRPr="00814C8E">
        <w:t>Ононского</w:t>
      </w:r>
      <w:proofErr w:type="spellEnd"/>
      <w:r w:rsidRPr="00814C8E">
        <w:t xml:space="preserve"> муниципального округа  Забайкальского края, решил:</w:t>
      </w:r>
    </w:p>
    <w:p w:rsidR="00136C76" w:rsidRPr="00814C8E" w:rsidRDefault="00136C76" w:rsidP="00136C76">
      <w:pPr>
        <w:jc w:val="center"/>
      </w:pPr>
    </w:p>
    <w:p w:rsidR="00136C76" w:rsidRPr="00814C8E" w:rsidRDefault="00136C76" w:rsidP="00136C76">
      <w:pPr>
        <w:pStyle w:val="a4"/>
        <w:numPr>
          <w:ilvl w:val="0"/>
          <w:numId w:val="2"/>
        </w:numPr>
        <w:rPr>
          <w:rStyle w:val="a3"/>
          <w:b w:val="0"/>
        </w:rPr>
      </w:pPr>
      <w:r w:rsidRPr="00814C8E">
        <w:t xml:space="preserve">Ввести на </w:t>
      </w:r>
      <w:r w:rsidRPr="00814C8E">
        <w:rPr>
          <w:rStyle w:val="a3"/>
          <w:b w:val="0"/>
        </w:rPr>
        <w:t xml:space="preserve">территории  </w:t>
      </w:r>
      <w:proofErr w:type="spellStart"/>
      <w:r w:rsidRPr="00814C8E">
        <w:rPr>
          <w:rStyle w:val="a3"/>
          <w:b w:val="0"/>
        </w:rPr>
        <w:t>Ононского</w:t>
      </w:r>
      <w:proofErr w:type="spellEnd"/>
      <w:r w:rsidRPr="00814C8E">
        <w:rPr>
          <w:rStyle w:val="a3"/>
          <w:b w:val="0"/>
        </w:rPr>
        <w:t xml:space="preserve"> муниципального округа</w:t>
      </w:r>
    </w:p>
    <w:p w:rsidR="00136C76" w:rsidRPr="00814C8E" w:rsidRDefault="00136C76" w:rsidP="008526BB">
      <w:pPr>
        <w:jc w:val="both"/>
        <w:rPr>
          <w:rStyle w:val="a3"/>
          <w:b w:val="0"/>
        </w:rPr>
      </w:pPr>
      <w:r w:rsidRPr="00814C8E">
        <w:rPr>
          <w:rStyle w:val="a3"/>
          <w:b w:val="0"/>
        </w:rPr>
        <w:t>Забайкальского края налога на имущество физических лиц (далее налог), определить налоговые ставки, налоговые льготы, основания и порядок их применения  налогоплательщиками.</w:t>
      </w:r>
    </w:p>
    <w:p w:rsidR="00136C76" w:rsidRPr="00814C8E" w:rsidRDefault="00136C76" w:rsidP="008526BB">
      <w:pPr>
        <w:pStyle w:val="a4"/>
        <w:numPr>
          <w:ilvl w:val="0"/>
          <w:numId w:val="2"/>
        </w:numPr>
        <w:jc w:val="both"/>
      </w:pPr>
      <w:r w:rsidRPr="00814C8E">
        <w:t xml:space="preserve">. Установить налоговые ставки в следующих размерах: </w:t>
      </w:r>
    </w:p>
    <w:p w:rsidR="00136C76" w:rsidRPr="00814C8E" w:rsidRDefault="00136C76" w:rsidP="008526BB">
      <w:pPr>
        <w:pStyle w:val="a4"/>
        <w:numPr>
          <w:ilvl w:val="1"/>
          <w:numId w:val="2"/>
        </w:numPr>
        <w:jc w:val="both"/>
      </w:pPr>
      <w:r w:rsidRPr="00814C8E">
        <w:t xml:space="preserve">0,1%  в отношении: жилых домов, частей жилых домов, квартир, </w:t>
      </w:r>
    </w:p>
    <w:p w:rsidR="00136C76" w:rsidRPr="00814C8E" w:rsidRDefault="00136C76" w:rsidP="008526BB">
      <w:pPr>
        <w:jc w:val="both"/>
      </w:pPr>
      <w:r w:rsidRPr="00814C8E">
        <w:t xml:space="preserve">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814C8E">
        <w:t>машино</w:t>
      </w:r>
      <w:proofErr w:type="spellEnd"/>
      <w:r w:rsidRPr="00814C8E">
        <w:t xml:space="preserve">-мест, в том числе расположенных в объектах налогообложения, указанных в подпункте 2 пункта 2 статьи 406 Налогового кодекса Российской Федерации;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</w:r>
    </w:p>
    <w:p w:rsidR="00136C76" w:rsidRPr="00814C8E" w:rsidRDefault="00136C76" w:rsidP="008526BB">
      <w:pPr>
        <w:pStyle w:val="a4"/>
        <w:numPr>
          <w:ilvl w:val="1"/>
          <w:numId w:val="2"/>
        </w:numPr>
        <w:jc w:val="both"/>
      </w:pPr>
      <w:r w:rsidRPr="00814C8E">
        <w:t xml:space="preserve">2,0% в отношении объектов налогообложения, включенных в </w:t>
      </w:r>
    </w:p>
    <w:p w:rsidR="00136C76" w:rsidRPr="00814C8E" w:rsidRDefault="00136C76" w:rsidP="008526BB">
      <w:pPr>
        <w:jc w:val="both"/>
      </w:pPr>
      <w:r w:rsidRPr="00814C8E">
        <w:t>перечень, определяемый в соответствии с пунктом 7 статьи 378.2 Налогового кодекса Российской Федерации, в отношении объектов налогообложения, 2 предусмотренных абзацем вторым пункта 10 статьи 378.2 Налогового кодекса Российской Федерации, а также в отношении объектов налогообложения, • кадастровая стоимость каждого из которых превышает 300 миллионов рублей ;</w:t>
      </w:r>
    </w:p>
    <w:p w:rsidR="00136C76" w:rsidRPr="00814C8E" w:rsidRDefault="00136C76" w:rsidP="008526BB">
      <w:pPr>
        <w:jc w:val="both"/>
      </w:pPr>
      <w:r w:rsidRPr="00814C8E">
        <w:t xml:space="preserve">     2.3. 0,5%  в отношении прочих объектов налогообложения. </w:t>
      </w:r>
    </w:p>
    <w:p w:rsidR="00136C76" w:rsidRPr="00814C8E" w:rsidRDefault="00136C76" w:rsidP="008526BB">
      <w:pPr>
        <w:jc w:val="both"/>
      </w:pPr>
      <w:r w:rsidRPr="00814C8E">
        <w:lastRenderedPageBreak/>
        <w:t xml:space="preserve">     3. Налоговая льгота предоставляется физическим лицам - собственникам объектов налогообложения, включенных.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налогоплательщика;</w:t>
      </w:r>
    </w:p>
    <w:p w:rsidR="00814C8E" w:rsidRPr="00814C8E" w:rsidRDefault="00136C76" w:rsidP="008526BB">
      <w:pPr>
        <w:jc w:val="both"/>
      </w:pPr>
      <w:r w:rsidRPr="00814C8E">
        <w:t xml:space="preserve">        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</w:t>
      </w:r>
    </w:p>
    <w:p w:rsidR="00814C8E" w:rsidRPr="00814C8E" w:rsidRDefault="00814C8E" w:rsidP="008526BB">
      <w:pPr>
        <w:jc w:val="both"/>
      </w:pPr>
      <w:r w:rsidRPr="00814C8E">
        <w:t xml:space="preserve">         </w:t>
      </w:r>
      <w:r w:rsidR="00136C76" w:rsidRPr="00814C8E">
        <w:t xml:space="preserve">5. Физические, лица, имеющие право на налоговую льготу,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814C8E" w:rsidRPr="00814C8E" w:rsidRDefault="00814C8E" w:rsidP="008526BB">
      <w:pPr>
        <w:jc w:val="both"/>
      </w:pPr>
      <w:r w:rsidRPr="00814C8E">
        <w:t xml:space="preserve">         </w:t>
      </w:r>
      <w:r w:rsidR="00136C76" w:rsidRPr="00814C8E">
        <w:t xml:space="preserve">6. 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осуществляются в порядке, предусмотренном пунктами 6, 7 статьи 407 Налогового кодекса Российской Федерации. </w:t>
      </w:r>
    </w:p>
    <w:p w:rsidR="00814C8E" w:rsidRPr="00814C8E" w:rsidRDefault="00814C8E" w:rsidP="008526BB">
      <w:pPr>
        <w:jc w:val="both"/>
      </w:pPr>
      <w:r w:rsidRPr="00814C8E">
        <w:t xml:space="preserve">         </w:t>
      </w:r>
      <w:r w:rsidR="00136C76" w:rsidRPr="00814C8E">
        <w:t xml:space="preserve">7.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 </w:t>
      </w:r>
    </w:p>
    <w:p w:rsidR="00814C8E" w:rsidRPr="00814C8E" w:rsidRDefault="00814C8E" w:rsidP="008526BB">
      <w:pPr>
        <w:jc w:val="both"/>
      </w:pPr>
      <w:r w:rsidRPr="00814C8E">
        <w:t xml:space="preserve">         </w:t>
      </w:r>
      <w:r w:rsidR="00136C76" w:rsidRPr="00814C8E">
        <w:t>8. Настоящее решение опубликовать (обнародовать) в  газете «</w:t>
      </w:r>
      <w:proofErr w:type="spellStart"/>
      <w:r w:rsidRPr="00814C8E">
        <w:t>Онон</w:t>
      </w:r>
      <w:r w:rsidR="00136C76" w:rsidRPr="00814C8E">
        <w:t>ская</w:t>
      </w:r>
      <w:proofErr w:type="spellEnd"/>
      <w:r w:rsidR="00136C76" w:rsidRPr="00814C8E">
        <w:t xml:space="preserve"> Заря» и на официальном портале </w:t>
      </w:r>
      <w:proofErr w:type="spellStart"/>
      <w:r w:rsidRPr="00814C8E">
        <w:t>Оно</w:t>
      </w:r>
      <w:r w:rsidR="00136C76" w:rsidRPr="00814C8E">
        <w:t>нского</w:t>
      </w:r>
      <w:proofErr w:type="spellEnd"/>
      <w:r w:rsidR="00136C76" w:rsidRPr="00814C8E">
        <w:t xml:space="preserve"> муниципального округа в информационно-телекоммуникационной сети «Интернет». </w:t>
      </w:r>
    </w:p>
    <w:p w:rsidR="00814C8E" w:rsidRPr="00814C8E" w:rsidRDefault="00814C8E" w:rsidP="008526BB">
      <w:pPr>
        <w:jc w:val="both"/>
      </w:pPr>
      <w:r w:rsidRPr="00814C8E">
        <w:t xml:space="preserve">         </w:t>
      </w:r>
      <w:r w:rsidR="00136C76" w:rsidRPr="00814C8E">
        <w:t>9. Настоящее решение в течение пяти дней со дня принятия направить в Меж</w:t>
      </w:r>
      <w:r w:rsidRPr="00814C8E">
        <w:t>районную инспекцию ФНС России №1</w:t>
      </w:r>
      <w:r w:rsidR="00136C76" w:rsidRPr="00814C8E">
        <w:t xml:space="preserve"> по Забайкальскому краю. </w:t>
      </w:r>
    </w:p>
    <w:p w:rsidR="00814C8E" w:rsidRPr="00814C8E" w:rsidRDefault="00814C8E" w:rsidP="00136C76"/>
    <w:p w:rsidR="00814C8E" w:rsidRPr="00814C8E" w:rsidRDefault="00814C8E" w:rsidP="00136C76"/>
    <w:p w:rsidR="00814C8E" w:rsidRPr="00814C8E" w:rsidRDefault="00814C8E" w:rsidP="00136C76"/>
    <w:p w:rsidR="00814C8E" w:rsidRPr="00814C8E" w:rsidRDefault="00814C8E" w:rsidP="00136C76"/>
    <w:p w:rsidR="00814C8E" w:rsidRPr="00814C8E" w:rsidRDefault="00136C76" w:rsidP="00136C76">
      <w:r w:rsidRPr="00814C8E">
        <w:t xml:space="preserve">Глава </w:t>
      </w:r>
      <w:proofErr w:type="spellStart"/>
      <w:r w:rsidR="00814C8E" w:rsidRPr="00814C8E">
        <w:t>Ононского</w:t>
      </w:r>
      <w:proofErr w:type="spellEnd"/>
    </w:p>
    <w:p w:rsidR="00136C76" w:rsidRPr="00814C8E" w:rsidRDefault="00D46F5E" w:rsidP="00136C76">
      <w:r>
        <w:t>м</w:t>
      </w:r>
      <w:r w:rsidR="00136C76" w:rsidRPr="00814C8E">
        <w:t>униципального</w:t>
      </w:r>
      <w:r>
        <w:t xml:space="preserve"> округа</w:t>
      </w:r>
      <w:r w:rsidR="00814C8E" w:rsidRPr="00814C8E">
        <w:t xml:space="preserve">                                 </w:t>
      </w:r>
      <w:r>
        <w:t xml:space="preserve">                                </w:t>
      </w:r>
      <w:r w:rsidR="00814C8E" w:rsidRPr="00814C8E">
        <w:t>О.А. Бородина</w:t>
      </w:r>
    </w:p>
    <w:p w:rsidR="00136C76" w:rsidRPr="00814C8E" w:rsidRDefault="00136C76" w:rsidP="00136C76">
      <w:pPr>
        <w:jc w:val="center"/>
      </w:pPr>
    </w:p>
    <w:p w:rsidR="007762C8" w:rsidRPr="00814C8E" w:rsidRDefault="008526BB"/>
    <w:sectPr w:rsidR="007762C8" w:rsidRPr="00814C8E" w:rsidSect="0075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25129"/>
    <w:multiLevelType w:val="hybridMultilevel"/>
    <w:tmpl w:val="F246F166"/>
    <w:lvl w:ilvl="0" w:tplc="1FAC93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76"/>
    <w:rsid w:val="00136C76"/>
    <w:rsid w:val="0031654F"/>
    <w:rsid w:val="00466ED1"/>
    <w:rsid w:val="00754EEC"/>
    <w:rsid w:val="00814C8E"/>
    <w:rsid w:val="008526BB"/>
    <w:rsid w:val="00A902EE"/>
    <w:rsid w:val="00D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809A-DE30-4F6D-B7BB-C8647F5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6C76"/>
    <w:rPr>
      <w:b/>
      <w:bCs/>
    </w:rPr>
  </w:style>
  <w:style w:type="paragraph" w:styleId="a4">
    <w:name w:val="List Paragraph"/>
    <w:basedOn w:val="a"/>
    <w:uiPriority w:val="34"/>
    <w:qFormat/>
    <w:rsid w:val="00136C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2024-06-13T03:19:00Z</cp:lastPrinted>
  <dcterms:created xsi:type="dcterms:W3CDTF">2024-06-07T02:43:00Z</dcterms:created>
  <dcterms:modified xsi:type="dcterms:W3CDTF">2024-06-13T03:21:00Z</dcterms:modified>
</cp:coreProperties>
</file>