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7C" w:rsidRPr="00F6088E" w:rsidRDefault="00DD497C" w:rsidP="00DD497C">
      <w:pPr>
        <w:jc w:val="center"/>
        <w:rPr>
          <w:rFonts w:ascii="Calibri" w:hAnsi="Calibri" w:cs="Calibri"/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t xml:space="preserve">     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DD497C" w:rsidRDefault="00DD497C" w:rsidP="00DD49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DD497C" w:rsidRPr="00F6088E" w:rsidRDefault="00DD497C" w:rsidP="00DD49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DD497C" w:rsidRPr="00F6088E" w:rsidRDefault="00DD497C" w:rsidP="00DD497C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DD497C" w:rsidRDefault="00DD497C" w:rsidP="00DD49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DD497C" w:rsidRDefault="00DD497C" w:rsidP="00DD497C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497C" w:rsidRDefault="00DD497C" w:rsidP="00DD497C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30 мая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2024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403</w:t>
      </w:r>
    </w:p>
    <w:p w:rsidR="00DD497C" w:rsidRDefault="00DD497C" w:rsidP="00DD497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497C" w:rsidRPr="00A35546" w:rsidRDefault="00DD497C" w:rsidP="00DD49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35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муниципальной программы «Формирование современной городской среды на территории Ононского муниципального округа Забайкальского края на 2025-2030 годы»</w:t>
      </w:r>
      <w:bookmarkStart w:id="0" w:name="_GoBack"/>
      <w:bookmarkEnd w:id="0"/>
    </w:p>
    <w:p w:rsidR="00DD497C" w:rsidRPr="00A35546" w:rsidRDefault="00DD497C" w:rsidP="00DD49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355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принципах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организации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местного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самоуправления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в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Российской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Федерации»,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в</w:t>
      </w:r>
      <w:r w:rsidRPr="00A35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Федерации, Уставом Ононского муниципального округа Забайкальского края (гл.</w:t>
      </w:r>
      <w:r w:rsidRPr="00A355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554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35546">
        <w:rPr>
          <w:rFonts w:ascii="Times New Roman" w:hAnsi="Times New Roman" w:cs="Times New Roman"/>
          <w:spacing w:val="-14"/>
          <w:sz w:val="28"/>
          <w:szCs w:val="28"/>
        </w:rPr>
        <w:t xml:space="preserve"> ст.37) </w:t>
      </w:r>
      <w:r w:rsidRPr="00A35546">
        <w:rPr>
          <w:rFonts w:ascii="Times New Roman" w:hAnsi="Times New Roman" w:cs="Times New Roman"/>
          <w:sz w:val="28"/>
          <w:szCs w:val="28"/>
        </w:rPr>
        <w:t>Администрация</w:t>
      </w:r>
      <w:r w:rsidRPr="00A3554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sz w:val="28"/>
          <w:szCs w:val="28"/>
        </w:rPr>
        <w:t>Ононского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4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целях повышения уровня благоустройства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территорий</w:t>
      </w:r>
      <w:r w:rsidRPr="00A3554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улучшения благоприятных и комфортных условий для проживания граждан на территори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ях</w:t>
      </w:r>
      <w:r w:rsidRPr="00A3554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населенных пунктов Ононского муниципального</w:t>
      </w:r>
      <w:r w:rsidRPr="00A3554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Pr="00A3554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DD497C" w:rsidRPr="0062052E" w:rsidRDefault="00DD497C" w:rsidP="00DD4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20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DD497C" w:rsidRPr="0068535A" w:rsidRDefault="00DD497C" w:rsidP="00DD497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муниципальную программу «Формирование современно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городской среды на территории Ононского муниципального округа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DD497C" w:rsidRPr="0068535A" w:rsidRDefault="00DD497C" w:rsidP="00DD497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853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исполнением настоящего постановления возложить на и.о.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 Д.-Д.В.  Аюшеева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97C" w:rsidRPr="00F6088E" w:rsidRDefault="00DD497C" w:rsidP="00DD497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Pr="0068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 размещенном по адресу </w:t>
      </w:r>
      <w:hyperlink r:id="rId8" w:history="1">
        <w:r w:rsidRPr="00F455DD">
          <w:rPr>
            <w:rStyle w:val="ac"/>
            <w:sz w:val="28"/>
            <w:szCs w:val="28"/>
            <w:lang w:val="en-US"/>
          </w:rPr>
          <w:t>http</w:t>
        </w:r>
        <w:r w:rsidRPr="00F455DD">
          <w:rPr>
            <w:rStyle w:val="ac"/>
            <w:sz w:val="28"/>
            <w:szCs w:val="28"/>
          </w:rPr>
          <w:t>://</w:t>
        </w:r>
        <w:r w:rsidRPr="00F455DD">
          <w:rPr>
            <w:rStyle w:val="ac"/>
            <w:sz w:val="28"/>
            <w:szCs w:val="28"/>
            <w:lang w:val="en-US"/>
          </w:rPr>
          <w:t>onon</w:t>
        </w:r>
        <w:r w:rsidRPr="00F455DD">
          <w:rPr>
            <w:rStyle w:val="ac"/>
            <w:sz w:val="28"/>
            <w:szCs w:val="28"/>
          </w:rPr>
          <w:t>.75.</w:t>
        </w:r>
        <w:r w:rsidRPr="00F455DD">
          <w:rPr>
            <w:rStyle w:val="ac"/>
            <w:sz w:val="28"/>
            <w:szCs w:val="28"/>
            <w:lang w:val="en-US"/>
          </w:rPr>
          <w:t>ru</w:t>
        </w:r>
      </w:hyperlink>
    </w:p>
    <w:p w:rsidR="00DD497C" w:rsidRPr="00872481" w:rsidRDefault="00DD497C" w:rsidP="00DD4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D497C" w:rsidRDefault="00DD497C" w:rsidP="00DD4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DD497C" w:rsidRPr="00872481" w:rsidRDefault="00DD497C" w:rsidP="00DD497C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872481">
        <w:rPr>
          <w:rFonts w:ascii="Times New Roman" w:hAnsi="Times New Roman"/>
          <w:sz w:val="27"/>
          <w:szCs w:val="27"/>
        </w:rPr>
        <w:t>Глава Ононского</w:t>
      </w:r>
    </w:p>
    <w:p w:rsidR="00DD497C" w:rsidRPr="00F6088E" w:rsidRDefault="00DD497C" w:rsidP="00DD497C">
      <w:pPr>
        <w:tabs>
          <w:tab w:val="left" w:pos="6600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872481">
        <w:rPr>
          <w:rFonts w:ascii="Times New Roman" w:hAnsi="Times New Roman"/>
          <w:sz w:val="27"/>
          <w:szCs w:val="27"/>
        </w:rPr>
        <w:t>муниципального округа</w:t>
      </w:r>
      <w:r w:rsidRPr="00872481">
        <w:rPr>
          <w:rFonts w:ascii="Times New Roman" w:hAnsi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872481">
        <w:rPr>
          <w:rFonts w:ascii="Times New Roman" w:hAnsi="Times New Roman"/>
          <w:sz w:val="27"/>
          <w:szCs w:val="27"/>
        </w:rPr>
        <w:t>О.А. Бородина</w:t>
      </w:r>
    </w:p>
    <w:p w:rsidR="00DD497C" w:rsidRDefault="00DD497C" w:rsidP="00DD497C">
      <w:pPr>
        <w:tabs>
          <w:tab w:val="left" w:pos="8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АДМИНИСТРАЦИЯ ОНОНСКОГО МУНИЦИПАЛЬНОГО ОКРУГА</w:t>
      </w:r>
    </w:p>
    <w:p w:rsidR="00DD497C" w:rsidRPr="00891130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ЗАБАЙКАЛЬСКОГО КРАЯ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891130">
        <w:rPr>
          <w:rFonts w:ascii="Times New Roman CYR" w:hAnsi="Times New Roman CYR" w:cs="Times New Roman CYR"/>
          <w:b/>
          <w:bCs/>
          <w:sz w:val="52"/>
          <w:szCs w:val="52"/>
        </w:rPr>
        <w:t>Формирование соврем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 xml:space="preserve">енной городской среды на территории Ононского муниципального округа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Забайкальского края</w:t>
      </w:r>
      <w:r w:rsidRPr="00891130">
        <w:rPr>
          <w:rFonts w:ascii="Times New Roman CYR" w:hAnsi="Times New Roman CYR" w:cs="Times New Roman CYR"/>
          <w:b/>
          <w:bCs/>
          <w:sz w:val="52"/>
          <w:szCs w:val="52"/>
        </w:rPr>
        <w:t xml:space="preserve"> </w:t>
      </w:r>
    </w:p>
    <w:p w:rsidR="00DD497C" w:rsidRPr="00891130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891130">
        <w:rPr>
          <w:rFonts w:ascii="Times New Roman CYR" w:hAnsi="Times New Roman CYR" w:cs="Times New Roman CYR"/>
          <w:b/>
          <w:bCs/>
          <w:sz w:val="52"/>
          <w:szCs w:val="52"/>
        </w:rPr>
        <w:t>на 20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25-2030</w:t>
      </w:r>
      <w:r w:rsidRPr="00891130">
        <w:rPr>
          <w:rFonts w:ascii="Times New Roman CYR" w:hAnsi="Times New Roman CYR" w:cs="Times New Roman CYR"/>
          <w:b/>
          <w:bCs/>
          <w:sz w:val="52"/>
          <w:szCs w:val="52"/>
        </w:rPr>
        <w:t xml:space="preserve"> год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ы</w:t>
      </w:r>
    </w:p>
    <w:p w:rsidR="00DD497C" w:rsidRPr="00891130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52"/>
          <w:szCs w:val="52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Цасучей 2024 г.</w:t>
      </w: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УТВЕРЖДЕНА</w:t>
      </w: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Главы</w:t>
      </w: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Ононского муниципального округа</w:t>
      </w: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от  ___________2024 г. № _____</w:t>
      </w:r>
    </w:p>
    <w:p w:rsidR="00DD497C" w:rsidRPr="00D75C5A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97C" w:rsidRPr="00E45C6D" w:rsidRDefault="00DD497C" w:rsidP="00DD49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D497C" w:rsidRDefault="00DD497C" w:rsidP="00DD497C">
      <w:pPr>
        <w:autoSpaceDE w:val="0"/>
        <w:autoSpaceDN w:val="0"/>
        <w:adjustRightInd w:val="0"/>
        <w:spacing w:after="160" w:line="252" w:lineRule="auto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программы «Формирование современной городской среды» на территории Ононского муниципального округа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Забайкальского края на 2025-2030 годы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938"/>
      </w:tblGrid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Общее руководство и контроль за исполнением Программы осуществляет глава администрации Ононского муниципального округа.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 xml:space="preserve">Администрация Ононского муниципального округа </w:t>
            </w:r>
            <w:r w:rsidRPr="00193207"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края, жители сел муниципального округа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 общественных территорий, а также дворовой территории многоквартирного дома села Нижний Цасучей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Основными задачами Программы являются: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- улучшение технического состояния придомовой территории многоквартирного дома;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- обустройство мест общего пользования и массового пребывания населения на территориях населенных пунктов Ононского муниципального округа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32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Повышение уровня благоустройства дворовой территории в с. Нижний Цасучей.</w:t>
            </w:r>
          </w:p>
          <w:p w:rsidR="00DD497C" w:rsidRPr="00193207" w:rsidRDefault="00DD497C" w:rsidP="00521CAA">
            <w:pPr>
              <w:pStyle w:val="a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32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Повышение уровня благоустройства муниципальных территорий общего пользования Ононского муниципального округа.</w:t>
            </w:r>
          </w:p>
          <w:p w:rsidR="00DD497C" w:rsidRPr="00193207" w:rsidRDefault="00DD497C" w:rsidP="00521CAA">
            <w:pPr>
              <w:pStyle w:val="a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32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Ононского муниципального округа.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 xml:space="preserve">2025-2030 годы. 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D497C" w:rsidRPr="001A25FF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295274,24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т. р. (тысяч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рублей):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2025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88380,00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2026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64678,01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2027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17384,00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62124,18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2029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50208,05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lastRenderedPageBreak/>
              <w:t>2030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12500,00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-14763,71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2025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4419,00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2026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3233,9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2027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869,2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3106,21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2029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2510,4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2030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625,00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44291,40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2025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13257,00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2026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9701,7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2027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2607,6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9318,63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2029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7531,21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2030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1875,00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-236219,39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97C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 w:rsidRPr="001932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2025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70704,00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2026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51742,41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2027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A25FF">
              <w:rPr>
                <w:rFonts w:ascii="Times New Roman" w:hAnsi="Times New Roman"/>
                <w:sz w:val="28"/>
              </w:rPr>
              <w:t>3907,20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49699,34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2029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40166,44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2030</w:t>
            </w:r>
            <w:r w:rsidRPr="0019320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932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10000,00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1932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9320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D497C" w:rsidTr="00521CAA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97C" w:rsidRPr="00193207" w:rsidRDefault="00DD497C" w:rsidP="00521CA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93207">
              <w:rPr>
                <w:rFonts w:ascii="Times New Roman" w:hAnsi="Times New Roman"/>
                <w:sz w:val="28"/>
                <w:szCs w:val="28"/>
              </w:rPr>
              <w:t>Обеспечение комфортных условий для проживания и отдыха населения на территории Ононского муниципального округа</w:t>
            </w:r>
          </w:p>
        </w:tc>
      </w:tr>
    </w:tbl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1. Характеристика текущего состояния сферы реализации муниципальной программы </w:t>
      </w:r>
    </w:p>
    <w:p w:rsidR="00DD497C" w:rsidRPr="00193207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Характеристика текущего состояния, основные проблемы ремонта и благоустройства дворовой территории, а также мест массового пребывания населения</w:t>
      </w:r>
    </w:p>
    <w:p w:rsidR="00DD497C" w:rsidRPr="00C9197A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DD497C" w:rsidRPr="00A70EC2" w:rsidRDefault="00DD497C" w:rsidP="00DD49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с. Нижний Цасучей имеется 1 многоквартирный дом. </w:t>
      </w:r>
      <w:r w:rsidRPr="005A75FD">
        <w:rPr>
          <w:rFonts w:ascii="Times New Roman" w:hAnsi="Times New Roman" w:cs="Times New Roman"/>
          <w:sz w:val="28"/>
          <w:szCs w:val="28"/>
        </w:rPr>
        <w:t>Площ</w:t>
      </w:r>
      <w:r>
        <w:rPr>
          <w:rFonts w:ascii="Times New Roman" w:hAnsi="Times New Roman" w:cs="Times New Roman"/>
          <w:sz w:val="28"/>
          <w:szCs w:val="28"/>
        </w:rPr>
        <w:t>адь жилого дома составляет   1548,5</w:t>
      </w:r>
      <w:r w:rsidRPr="005A75FD">
        <w:rPr>
          <w:rFonts w:ascii="Times New Roman" w:hAnsi="Times New Roman" w:cs="Times New Roman"/>
          <w:sz w:val="28"/>
          <w:szCs w:val="28"/>
        </w:rPr>
        <w:t xml:space="preserve"> кв. м.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зеленые насаждения, необходимый уровень освещенности  в темное время суток.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задачей администрации Ононского муниципального округа является формирование и обеспечение среды, комфортной и благоприятной для проживания населения, в том числе благоустройство,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территории Ононского муниципального округа на 2025-2030 годы», которой предусматривается целенаправленная работа по следующим направлениям: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ремонт дворовых проездов, в том числе места стоянки автотранспортных средств, тротуаров и автомобильных дорог.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максимальное сохранение существующих малых архитектурных форм (установка скамеек, урн для мусора);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установка беседок;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озеленение дворовых территорий;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ремонт и восстановление дворового освещения;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оборудование детских и спортивных площадок;</w:t>
      </w:r>
    </w:p>
    <w:p w:rsidR="00DD497C" w:rsidRPr="00A66487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благоустройство территорий общего пользования и мест массового отдыха населения.</w:t>
      </w:r>
    </w:p>
    <w:p w:rsidR="00DD497C" w:rsidRDefault="00DD497C" w:rsidP="00DD497C">
      <w:pPr>
        <w:pStyle w:val="af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Состояние сектора благоустройства дворовых территорий Ононского муниципального округа</w:t>
      </w:r>
    </w:p>
    <w:p w:rsidR="00DD497C" w:rsidRDefault="00DD497C" w:rsidP="00DD497C">
      <w:pPr>
        <w:pStyle w:val="af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3479"/>
        <w:gridCol w:w="978"/>
        <w:gridCol w:w="968"/>
        <w:gridCol w:w="1098"/>
        <w:gridCol w:w="1098"/>
        <w:gridCol w:w="955"/>
        <w:gridCol w:w="955"/>
      </w:tblGrid>
      <w:tr w:rsidR="00DD497C" w:rsidRPr="00532F00" w:rsidTr="00521CAA">
        <w:tc>
          <w:tcPr>
            <w:tcW w:w="670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83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0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D497C" w:rsidRPr="00AC21B2" w:rsidTr="00521CAA">
        <w:tc>
          <w:tcPr>
            <w:tcW w:w="670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DD497C" w:rsidRPr="00D17A4F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497C" w:rsidRPr="00AC21B2" w:rsidTr="00521CAA">
        <w:tc>
          <w:tcPr>
            <w:tcW w:w="670" w:type="dxa"/>
          </w:tcPr>
          <w:p w:rsidR="00DD497C" w:rsidRPr="00AC21B2" w:rsidRDefault="00DD497C" w:rsidP="00521CA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D497C" w:rsidRPr="00AC21B2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(спортивные, детские площадки и т.д.), малыми архитектурными формами), ед.</w:t>
            </w:r>
          </w:p>
        </w:tc>
        <w:tc>
          <w:tcPr>
            <w:tcW w:w="993" w:type="dxa"/>
          </w:tcPr>
          <w:p w:rsidR="00DD497C" w:rsidRPr="00AC21B2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DD497C" w:rsidRPr="00AC21B2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DD497C" w:rsidRPr="00AC21B2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D497C" w:rsidRPr="00532F00" w:rsidRDefault="00DD497C" w:rsidP="00521CA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D497C" w:rsidRPr="00AC21B2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D497C" w:rsidRPr="00AC21B2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497C" w:rsidRPr="00AC21B2" w:rsidTr="00521CAA">
        <w:tc>
          <w:tcPr>
            <w:tcW w:w="670" w:type="dxa"/>
          </w:tcPr>
          <w:p w:rsidR="00DD497C" w:rsidRPr="00AC21B2" w:rsidRDefault="00DD497C" w:rsidP="00521CA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D497C" w:rsidRPr="00AC21B2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993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DD497C" w:rsidRPr="00EF1238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20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497C" w:rsidRPr="00AC21B2" w:rsidTr="00521CAA">
        <w:tc>
          <w:tcPr>
            <w:tcW w:w="670" w:type="dxa"/>
          </w:tcPr>
          <w:p w:rsidR="00DD497C" w:rsidRPr="00AC21B2" w:rsidRDefault="00DD497C" w:rsidP="00521CA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9" w:type="dxa"/>
          </w:tcPr>
          <w:p w:rsidR="00DD497C" w:rsidRPr="00AC21B2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E4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D497C" w:rsidRPr="00EF1238" w:rsidRDefault="00DD497C" w:rsidP="00521CA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D497C" w:rsidRDefault="00DD497C" w:rsidP="00DD49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CE26B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Адресный перечень дворовых территорий, нуждающихся в  благоустройстве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в 2025- 2030 годы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3402"/>
        <w:gridCol w:w="1701"/>
      </w:tblGrid>
      <w:tr w:rsidR="00DD497C" w:rsidRPr="008347BF" w:rsidTr="00521CAA">
        <w:trPr>
          <w:trHeight w:val="1403"/>
        </w:trPr>
        <w:tc>
          <w:tcPr>
            <w:tcW w:w="534" w:type="dxa"/>
          </w:tcPr>
          <w:p w:rsidR="00DD497C" w:rsidRPr="008347BF" w:rsidRDefault="00DD497C" w:rsidP="00521CAA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47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</w:tcPr>
          <w:p w:rsidR="00DD497C" w:rsidRPr="008347BF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Год реализации </w:t>
            </w:r>
          </w:p>
        </w:tc>
        <w:tc>
          <w:tcPr>
            <w:tcW w:w="3402" w:type="dxa"/>
          </w:tcPr>
          <w:p w:rsidR="00DD497C" w:rsidRPr="008347BF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47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02" w:type="dxa"/>
          </w:tcPr>
          <w:p w:rsidR="00DD497C" w:rsidRPr="008347BF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47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</w:tcPr>
          <w:p w:rsidR="00DD497C" w:rsidRPr="008347BF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47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Финансовое обеспечение, тыс.руб.</w:t>
            </w:r>
          </w:p>
        </w:tc>
      </w:tr>
      <w:tr w:rsidR="00DD497C" w:rsidRPr="008347BF" w:rsidTr="00521CAA">
        <w:trPr>
          <w:trHeight w:val="393"/>
        </w:trPr>
        <w:tc>
          <w:tcPr>
            <w:tcW w:w="534" w:type="dxa"/>
            <w:vAlign w:val="center"/>
          </w:tcPr>
          <w:p w:rsidR="00DD497C" w:rsidRPr="00DE5A60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5A6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D497C" w:rsidRPr="00DE5A60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5A6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DD497C" w:rsidRPr="00DE5A60" w:rsidRDefault="00DD497C" w:rsidP="00521CA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5A6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DD497C" w:rsidRPr="00DE5A60" w:rsidRDefault="00DD497C" w:rsidP="00521CAA">
            <w:pPr>
              <w:tabs>
                <w:tab w:val="left" w:pos="1365"/>
              </w:tabs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5A6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D497C" w:rsidRPr="00DE5A60" w:rsidRDefault="00DD497C" w:rsidP="00521CAA">
            <w:pPr>
              <w:tabs>
                <w:tab w:val="left" w:pos="1365"/>
              </w:tabs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5A6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D497C" w:rsidRPr="00680059" w:rsidTr="00521CAA">
        <w:trPr>
          <w:trHeight w:val="1119"/>
        </w:trPr>
        <w:tc>
          <w:tcPr>
            <w:tcW w:w="534" w:type="dxa"/>
          </w:tcPr>
          <w:p w:rsidR="00DD497C" w:rsidRPr="008347BF" w:rsidRDefault="00DD497C" w:rsidP="00521CAA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497C" w:rsidRPr="00377A80" w:rsidRDefault="00DD497C" w:rsidP="00521CAA">
            <w:pPr>
              <w:spacing w:before="375" w:after="225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3402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7C" w:rsidRPr="002E6711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ул. Комсомольская д.37, </w:t>
            </w:r>
          </w:p>
          <w:p w:rsidR="00DD497C" w:rsidRPr="00D740E6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7C" w:rsidRPr="00D740E6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7C" w:rsidRPr="008347B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BF">
              <w:rPr>
                <w:rFonts w:ascii="Times New Roman" w:hAnsi="Times New Roman" w:cs="Times New Roman"/>
                <w:sz w:val="24"/>
                <w:szCs w:val="24"/>
              </w:rPr>
              <w:t>- Ремонт дворовых проездов</w:t>
            </w:r>
          </w:p>
          <w:p w:rsidR="00DD497C" w:rsidRPr="00DE5A60" w:rsidRDefault="00DD497C" w:rsidP="0052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BF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701" w:type="dxa"/>
          </w:tcPr>
          <w:p w:rsidR="00DD497C" w:rsidRPr="00680059" w:rsidRDefault="00DD497C" w:rsidP="00521CAA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D497C" w:rsidRDefault="00DD497C" w:rsidP="00DD497C">
      <w:pPr>
        <w:pStyle w:val="af"/>
        <w:rPr>
          <w:rFonts w:ascii="Times New Roman" w:hAnsi="Times New Roman"/>
          <w:i/>
          <w:sz w:val="28"/>
          <w:szCs w:val="28"/>
        </w:rPr>
      </w:pPr>
    </w:p>
    <w:p w:rsidR="00DD497C" w:rsidRDefault="00DD497C" w:rsidP="00DD497C">
      <w:pPr>
        <w:pStyle w:val="af"/>
        <w:rPr>
          <w:rFonts w:ascii="Times New Roman" w:hAnsi="Times New Roman"/>
          <w:i/>
          <w:sz w:val="28"/>
          <w:szCs w:val="28"/>
        </w:rPr>
      </w:pPr>
    </w:p>
    <w:p w:rsidR="00DD497C" w:rsidRPr="00C87513" w:rsidRDefault="00DD497C" w:rsidP="00DD497C">
      <w:pPr>
        <w:pStyle w:val="af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87513">
        <w:rPr>
          <w:rFonts w:ascii="Times New Roman" w:hAnsi="Times New Roman"/>
          <w:i/>
          <w:sz w:val="28"/>
          <w:szCs w:val="28"/>
        </w:rPr>
        <w:t>Осве</w:t>
      </w:r>
      <w:r>
        <w:rPr>
          <w:rFonts w:ascii="Times New Roman" w:hAnsi="Times New Roman"/>
          <w:i/>
          <w:sz w:val="28"/>
          <w:szCs w:val="28"/>
        </w:rPr>
        <w:t>щение</w:t>
      </w:r>
    </w:p>
    <w:p w:rsidR="00DD497C" w:rsidRDefault="00DD497C" w:rsidP="00DD497C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момент в населенных пунктах на территории Ононского муниципального округа</w:t>
      </w:r>
      <w:r w:rsidRPr="005101D2">
        <w:rPr>
          <w:rFonts w:ascii="Times New Roman" w:hAnsi="Times New Roman"/>
          <w:sz w:val="28"/>
          <w:szCs w:val="28"/>
        </w:rPr>
        <w:t xml:space="preserve"> осветительное оборудование</w:t>
      </w:r>
      <w:r>
        <w:rPr>
          <w:rFonts w:ascii="Times New Roman" w:hAnsi="Times New Roman"/>
          <w:sz w:val="28"/>
          <w:szCs w:val="28"/>
        </w:rPr>
        <w:t xml:space="preserve"> общественных территорий и мест массового отдыха отсутствует.</w:t>
      </w:r>
    </w:p>
    <w:p w:rsidR="00DD497C" w:rsidRDefault="00DD497C" w:rsidP="00DD497C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достижения цели развития Ононского муниципального округа и повышения качества жизни населения, пространственная среда должна отвечать потребностям жителей, быть экологически безопасной, эстетически привлекательной и комфортной.</w:t>
      </w:r>
    </w:p>
    <w:p w:rsidR="00DD497C" w:rsidRDefault="00DD497C" w:rsidP="00DD497C">
      <w:pPr>
        <w:pStyle w:val="af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</w:t>
      </w:r>
      <w:r w:rsidRPr="00D347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Светотехника в наши дни - это важный компонент функциональной организации среды обитания человека. Освещение внутриквартальных территорий - это не только комфорт и безопасность людей в темное время суток, но и инструмент, позволяющий модернизировать эстетическое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восприятие  </w:t>
      </w:r>
      <w:r w:rsidRPr="00D347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городской среды.</w:t>
      </w:r>
    </w:p>
    <w:p w:rsidR="00DD497C" w:rsidRPr="00D3475C" w:rsidRDefault="00DD497C" w:rsidP="00DD497C">
      <w:pPr>
        <w:pStyle w:val="af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</w:t>
      </w:r>
      <w:r w:rsidRPr="00D347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темное время суток повышается вероятность противоправных действий, что необходимо учитывать при организации освещения жилых районов.</w:t>
      </w:r>
    </w:p>
    <w:p w:rsidR="00DD497C" w:rsidRPr="00203445" w:rsidRDefault="00DD497C" w:rsidP="00DD497C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5101D2">
        <w:rPr>
          <w:rFonts w:ascii="Times New Roman" w:hAnsi="Times New Roman"/>
          <w:sz w:val="28"/>
          <w:szCs w:val="28"/>
        </w:rPr>
        <w:t>В результате реализации Программы ожидается су</w:t>
      </w:r>
      <w:r>
        <w:rPr>
          <w:rFonts w:ascii="Times New Roman" w:hAnsi="Times New Roman"/>
          <w:sz w:val="28"/>
          <w:szCs w:val="28"/>
        </w:rPr>
        <w:t>щественно улучшить освещенность населенных пунктов Ононского муниципального округа</w:t>
      </w:r>
      <w:r w:rsidRPr="005101D2">
        <w:rPr>
          <w:rFonts w:ascii="Times New Roman" w:hAnsi="Times New Roman"/>
          <w:sz w:val="28"/>
          <w:szCs w:val="28"/>
        </w:rPr>
        <w:t>, и как следствие, повысить уровень безопасности населения</w:t>
      </w:r>
      <w:r>
        <w:rPr>
          <w:rFonts w:ascii="Times New Roman" w:hAnsi="Times New Roman"/>
          <w:sz w:val="28"/>
          <w:szCs w:val="28"/>
        </w:rPr>
        <w:t xml:space="preserve"> и улучшить условия проживания.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20344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Озеленение</w:t>
      </w:r>
    </w:p>
    <w:p w:rsidR="00DD497C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Необходимость поддержания устойчивого функционирования зеленых насаждений обусловлена рядом факторов:</w:t>
      </w:r>
    </w:p>
    <w:p w:rsidR="00DD497C" w:rsidRDefault="00DD497C" w:rsidP="00DD49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участием зеленых насаждений в формировании городской среды,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городского ландшафта;</w:t>
      </w:r>
    </w:p>
    <w:p w:rsidR="00DD497C" w:rsidRDefault="00DD497C" w:rsidP="00DD49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санитарно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–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гигиеническ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микроклиматическ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роль зеленых насаждений, которые защищают от транспортного и других шумов, выхлопных газов и пыли, регулируют температурно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–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рекреационн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роль - зеленые насаждения (сады, парки, бульвары, скверы и т.д.) являются одними из наиболее при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влекательных мест отдыха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условиях интенсификации производственной деятельности чел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овека, ускорения темпа </w:t>
      </w:r>
      <w:r w:rsidRPr="00086E0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жизни и возникновения психологического перенапряжения с одновременным снижением физических нагрузок, иммунитета и ухудшения состояния здоровья населения.</w:t>
      </w:r>
    </w:p>
    <w:p w:rsidR="00DD497C" w:rsidRDefault="00DD497C" w:rsidP="00DD497C">
      <w:p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5101D2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5101D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D1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позволит существенно улучшить э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кологическую обстановку</w:t>
      </w:r>
      <w:r w:rsidRPr="005A0D1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497C" w:rsidRPr="0017468E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Установка малых архитектурных форм</w:t>
      </w:r>
    </w:p>
    <w:p w:rsidR="00DD497C" w:rsidRPr="00575C54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перечень мероприятий по благоустройству также входит установка скамеек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беседок</w:t>
      </w: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урн для мусора. </w:t>
      </w:r>
    </w:p>
    <w:p w:rsidR="00DD497C" w:rsidRPr="0082390D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время в </w:t>
      </w: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местах массового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пребывания и </w:t>
      </w: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отдыха населения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хватает урн, беседок и скамей.</w:t>
      </w:r>
    </w:p>
    <w:p w:rsidR="00DD497C" w:rsidRDefault="00DD497C" w:rsidP="00DD497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Установки малых архитектурных форм (скамьи, беседки и урны) </w:t>
      </w:r>
      <w:r w:rsidRPr="00575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позволит предотвратить захламление территорий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создаст общественное пространство для жителей села.</w:t>
      </w:r>
    </w:p>
    <w:p w:rsidR="00DD497C" w:rsidRPr="00193207" w:rsidRDefault="00DD497C" w:rsidP="00DD497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97C" w:rsidRPr="00D91CC4" w:rsidRDefault="00DD497C" w:rsidP="00DD497C">
      <w:pPr>
        <w:tabs>
          <w:tab w:val="left" w:pos="851"/>
          <w:tab w:val="left" w:pos="993"/>
        </w:tabs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CC4">
        <w:rPr>
          <w:rFonts w:ascii="Times New Roman" w:hAnsi="Times New Roman" w:cs="Times New Roman"/>
          <w:i/>
          <w:sz w:val="28"/>
          <w:szCs w:val="28"/>
        </w:rPr>
        <w:t>Оборудование детских и спортивных площадок</w:t>
      </w:r>
    </w:p>
    <w:p w:rsidR="00DD497C" w:rsidRPr="00121426" w:rsidRDefault="00DD497C" w:rsidP="00DD497C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на территориях населенных пунктов муниципального округа</w:t>
      </w:r>
      <w:r w:rsidRPr="00121426">
        <w:rPr>
          <w:rFonts w:ascii="Times New Roman" w:hAnsi="Times New Roman" w:cs="Times New Roman"/>
          <w:sz w:val="28"/>
          <w:szCs w:val="28"/>
        </w:rPr>
        <w:t xml:space="preserve"> проводятся работы по благоустройству, которые практически не за</w:t>
      </w:r>
      <w:r>
        <w:rPr>
          <w:rFonts w:ascii="Times New Roman" w:hAnsi="Times New Roman" w:cs="Times New Roman"/>
          <w:sz w:val="28"/>
          <w:szCs w:val="28"/>
        </w:rPr>
        <w:t>тронули благоустройства дворовой территорий</w:t>
      </w:r>
      <w:r w:rsidRPr="00121426">
        <w:rPr>
          <w:rFonts w:ascii="Times New Roman" w:hAnsi="Times New Roman" w:cs="Times New Roman"/>
          <w:sz w:val="28"/>
          <w:szCs w:val="28"/>
        </w:rPr>
        <w:t>, территорий массового отдыха.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Актуальность решения сложившейся проблемы программным методом обусловлена рядом социальных факторов, связанных с организацией досуга детей дошкольного и школьного младшего и среднего возраста.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 xml:space="preserve">Обеспечение создания комфортных условий для здорового активного отдыха и развития детей, повышение уровня благоустроенности придомовых территорий являются одними из приоритетных направлений социально-экономического развития </w:t>
      </w:r>
      <w:r>
        <w:rPr>
          <w:color w:val="000000"/>
          <w:sz w:val="28"/>
          <w:szCs w:val="28"/>
        </w:rPr>
        <w:t>Ононского муниципального округа.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Детские игровые комплексы - это не просто набор игровых элементов, но и среда обитания ребенка, которая является решающей в формировании фундамента физического и психологического здоровья детей, способствует созданию благоприятных условий саморазвития, эстетического воспитания</w:t>
      </w:r>
      <w:r>
        <w:rPr>
          <w:color w:val="000000"/>
          <w:sz w:val="28"/>
          <w:szCs w:val="28"/>
        </w:rPr>
        <w:t xml:space="preserve"> подрастающего поколения</w:t>
      </w:r>
      <w:r w:rsidRPr="00D91CC4">
        <w:rPr>
          <w:color w:val="000000"/>
          <w:sz w:val="28"/>
          <w:szCs w:val="28"/>
        </w:rPr>
        <w:t>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Увеличение количества детских игровых и спортивных площадок позволит детям иметь больше возможностей вне дома и школы, играть и общаться друг с другом, познавать основные правила нравственного и социального поведения.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lastRenderedPageBreak/>
        <w:t>Одним из важнейших требований к детской игровой и спортивной площадке и всем видам оборудования на ней является обеспечение максимальной безопасности.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Грамотно разработанная детская и спортивная площадка способствует правильному физическому развитию, оздоровлению и воспитанию подрастающего поколения.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Отсутствие оборудованных детских игровых и спортивных площадок отрицательно сказывается как на физическом и психологическом развитии подрастающего поколения, так и в целом на уровне благоустроенности и внешнем облике нашего города.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Пустующие придомовые территории чаще всего занимают стоянки автотранспорта и всевозможные торговые павильоны, в то время как детям дошкольного и школьного младшего и среднего возраста приходится проводить свой досуг в местах, совершенно для этого не приспособленных, а порой и небезопасных для жизни и здоровья.</w:t>
      </w:r>
    </w:p>
    <w:p w:rsidR="00DD497C" w:rsidRPr="00D91CC4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 xml:space="preserve">В целях обеспечения условий для отдыха, оздоровления и занятости детей в </w:t>
      </w:r>
      <w:r>
        <w:rPr>
          <w:color w:val="000000"/>
          <w:sz w:val="28"/>
          <w:szCs w:val="28"/>
        </w:rPr>
        <w:t>сельском поселении</w:t>
      </w:r>
      <w:r w:rsidRPr="00D91CC4">
        <w:rPr>
          <w:color w:val="000000"/>
          <w:sz w:val="28"/>
          <w:szCs w:val="28"/>
        </w:rPr>
        <w:t xml:space="preserve"> необходимо решить задачу благоустройства детских игровых и с</w:t>
      </w:r>
      <w:r>
        <w:rPr>
          <w:color w:val="000000"/>
          <w:sz w:val="28"/>
          <w:szCs w:val="28"/>
        </w:rPr>
        <w:t>портивных площадок на территории села</w:t>
      </w:r>
      <w:r w:rsidRPr="00D91CC4">
        <w:rPr>
          <w:color w:val="000000"/>
          <w:sz w:val="28"/>
          <w:szCs w:val="28"/>
        </w:rPr>
        <w:t>.</w:t>
      </w:r>
    </w:p>
    <w:p w:rsidR="00DD497C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  <w:r w:rsidRPr="00D91CC4">
        <w:rPr>
          <w:color w:val="000000"/>
          <w:sz w:val="28"/>
          <w:szCs w:val="28"/>
        </w:rPr>
        <w:t>Таким образом, эффективное решение з</w:t>
      </w:r>
      <w:r>
        <w:rPr>
          <w:color w:val="000000"/>
          <w:sz w:val="28"/>
          <w:szCs w:val="28"/>
        </w:rPr>
        <w:t>адачи благоустройства территорий населенных пунктов Ононского муниципального округа</w:t>
      </w:r>
      <w:r w:rsidRPr="00D91CC4">
        <w:rPr>
          <w:color w:val="000000"/>
          <w:sz w:val="28"/>
          <w:szCs w:val="28"/>
        </w:rPr>
        <w:t xml:space="preserve"> детскими игровыми и спортивными площадками без использования программного подход</w:t>
      </w:r>
      <w:r>
        <w:rPr>
          <w:color w:val="000000"/>
          <w:sz w:val="28"/>
          <w:szCs w:val="28"/>
        </w:rPr>
        <w:t>а не предоставляется возможным.</w:t>
      </w:r>
    </w:p>
    <w:p w:rsidR="00DD497C" w:rsidRDefault="00DD497C" w:rsidP="00DD497C">
      <w:pPr>
        <w:pStyle w:val="af0"/>
        <w:spacing w:after="0"/>
        <w:ind w:firstLine="284"/>
        <w:jc w:val="both"/>
        <w:rPr>
          <w:color w:val="000000"/>
          <w:sz w:val="28"/>
          <w:szCs w:val="28"/>
        </w:rPr>
      </w:pPr>
    </w:p>
    <w:p w:rsidR="00DD497C" w:rsidRPr="00193207" w:rsidRDefault="00DD497C" w:rsidP="00DD497C">
      <w:pPr>
        <w:pStyle w:val="af0"/>
        <w:spacing w:after="0"/>
        <w:ind w:firstLine="284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Б</w:t>
      </w:r>
      <w:r w:rsidRPr="001D207C">
        <w:rPr>
          <w:rFonts w:ascii="Times New Roman CYR" w:hAnsi="Times New Roman CYR" w:cs="Times New Roman CYR"/>
          <w:i/>
          <w:sz w:val="28"/>
          <w:szCs w:val="28"/>
        </w:rPr>
        <w:t>лагоустройство территорий общего пользования и мест массового отдыха населения</w:t>
      </w:r>
    </w:p>
    <w:p w:rsidR="00DD497C" w:rsidRPr="002E01D6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 w:rsidRPr="002E01D6">
        <w:rPr>
          <w:sz w:val="28"/>
          <w:szCs w:val="28"/>
        </w:rPr>
        <w:t>Одним из факторов, формир</w:t>
      </w:r>
      <w:r>
        <w:rPr>
          <w:sz w:val="28"/>
          <w:szCs w:val="28"/>
        </w:rPr>
        <w:t>ующих положительный имидж села</w:t>
      </w:r>
      <w:r w:rsidRPr="002E01D6">
        <w:rPr>
          <w:sz w:val="28"/>
          <w:szCs w:val="28"/>
        </w:rPr>
        <w:t>, является наличие благоприятных, комфортных, безопасных и доступных условий для массового отдыха населения.</w:t>
      </w:r>
    </w:p>
    <w:p w:rsidR="00DD497C" w:rsidRPr="002E01D6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 w:rsidRPr="002E01D6">
        <w:rPr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 w:rsidRPr="002E01D6">
        <w:rPr>
          <w:sz w:val="28"/>
          <w:szCs w:val="28"/>
        </w:rPr>
        <w:t>В настоящее время имеющиеся места массового о</w:t>
      </w:r>
      <w:r>
        <w:rPr>
          <w:sz w:val="28"/>
          <w:szCs w:val="28"/>
        </w:rPr>
        <w:t>тдыха населения</w:t>
      </w:r>
      <w:r w:rsidRPr="002E01D6">
        <w:rPr>
          <w:sz w:val="28"/>
          <w:szCs w:val="28"/>
        </w:rPr>
        <w:t>, распо</w:t>
      </w:r>
      <w:r>
        <w:rPr>
          <w:sz w:val="28"/>
          <w:szCs w:val="28"/>
        </w:rPr>
        <w:t>ложенные на территории Ононского муниципального округа</w:t>
      </w:r>
      <w:r w:rsidRPr="002E01D6">
        <w:rPr>
          <w:sz w:val="28"/>
          <w:szCs w:val="28"/>
        </w:rPr>
        <w:t>, не обеспечивают растущие потребности жителей и не удовлетворяют современным требованиям, предъявляемым к их качеству.</w:t>
      </w:r>
    </w:p>
    <w:p w:rsidR="00DD497C" w:rsidRPr="00407327" w:rsidRDefault="00DD497C" w:rsidP="00DD49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 газона и цветников). </w:t>
      </w:r>
    </w:p>
    <w:p w:rsidR="00DD497C" w:rsidRPr="00407327" w:rsidRDefault="00DD497C" w:rsidP="00DD49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73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 игровых площадках, что позволит занять,  и обеспечить здоровый образ жизни детей младшего возраста.</w:t>
      </w:r>
    </w:p>
    <w:p w:rsidR="00DD497C" w:rsidRPr="00407327" w:rsidRDefault="00DD497C" w:rsidP="00DD49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светильники. </w:t>
      </w:r>
    </w:p>
    <w:p w:rsidR="00DD497C" w:rsidRPr="00407327" w:rsidRDefault="00DD497C" w:rsidP="00DD49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2025-2030</w:t>
      </w:r>
      <w:r w:rsidRP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запланированы комплексные мероприятия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общественных территорий: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площади им. Ленина с. Нижний Цасучей. 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благоустройство ул. Комсомольская с. Нижний Цасучей.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ул. Комарова</w:t>
      </w:r>
      <w:r w:rsidRPr="00ED072B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Цасучей.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МБУК Ононского социально-культурного центра в с. Нижний Цасучей, ул. Комсомольская, 42.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детской игровой площадки по ул. Школьная</w:t>
      </w:r>
      <w:r w:rsidRPr="00ED072B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Цасучей</w:t>
      </w:r>
    </w:p>
    <w:p w:rsidR="00DD497C" w:rsidRPr="00193207" w:rsidRDefault="00DD497C" w:rsidP="00DD497C">
      <w:pPr>
        <w:pStyle w:val="af0"/>
        <w:numPr>
          <w:ilvl w:val="0"/>
          <w:numId w:val="16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стадион по ул. Комсомольская</w:t>
      </w:r>
      <w:r w:rsidRPr="00ED072B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Цасучей.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7) благоустройство хоккейной площадки</w:t>
      </w:r>
      <w:r w:rsidRPr="00ED072B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Цасучей.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8) благоустройство ул. Весенняя (устройство сквера).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9) благоустройство ул. Юбилейная (территория церкви).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10) благоустройство дворовой территории здания Нижнецасучейской администрации, ул. Комсомольская, 32</w:t>
      </w:r>
      <w:r w:rsidRPr="00ED072B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Цасучей.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11) благоустройство ул. Ленина с. Нижний Цасучей территория около детского сада Тополек № 1.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12) благоустройство устройство автостоянки по ул. Комсомольская около здания полиции с. Нижний Цасучей.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13) благоустройство ул. Ленина с. Нижний Цасучей устройство площадки детской спортивной площадки в районе дома № 48.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14) благоустройство ул. Коммунальная с. Нижний Цасучей территория около детского сада Тополек № 2.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15) благоустройство ул. Пельменева с. Нижний Цасучей устройство автостоянки около детской школы искусств.</w:t>
      </w:r>
    </w:p>
    <w:p w:rsidR="00DD497C" w:rsidRPr="003D594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16) изготовление табличек с наименованием улиц и номерами домов.</w:t>
      </w:r>
    </w:p>
    <w:p w:rsidR="00DD497C" w:rsidRDefault="00DD497C" w:rsidP="00DD497C">
      <w:pPr>
        <w:pStyle w:val="af0"/>
        <w:spacing w:after="0"/>
        <w:ind w:firstLine="284"/>
        <w:jc w:val="both"/>
        <w:rPr>
          <w:sz w:val="28"/>
          <w:szCs w:val="28"/>
        </w:rPr>
      </w:pPr>
      <w:r w:rsidRPr="002C5E00">
        <w:rPr>
          <w:sz w:val="28"/>
          <w:szCs w:val="28"/>
        </w:rPr>
        <w:t>Использование программно-целевого метода для решения проблемы бла</w:t>
      </w:r>
      <w:r>
        <w:rPr>
          <w:sz w:val="28"/>
          <w:szCs w:val="28"/>
        </w:rPr>
        <w:t>гоустройства</w:t>
      </w:r>
      <w:r w:rsidRPr="002C5E00">
        <w:rPr>
          <w:sz w:val="28"/>
          <w:szCs w:val="28"/>
        </w:rPr>
        <w:t xml:space="preserve">, развития и обустройства мест массового отдыха населения </w:t>
      </w:r>
      <w:r>
        <w:rPr>
          <w:sz w:val="28"/>
          <w:szCs w:val="28"/>
        </w:rPr>
        <w:t>сельского поселения «</w:t>
      </w:r>
      <w:r>
        <w:rPr>
          <w:rFonts w:ascii="Times New Roman CYR" w:hAnsi="Times New Roman CYR" w:cs="Times New Roman CYR"/>
          <w:sz w:val="28"/>
          <w:szCs w:val="28"/>
        </w:rPr>
        <w:t>Нижнецасучейское</w:t>
      </w:r>
      <w:r w:rsidRPr="002C5E00">
        <w:rPr>
          <w:sz w:val="28"/>
          <w:szCs w:val="28"/>
        </w:rPr>
        <w:t>» позволит создать условия для максимально эффективного управления ресурсами, в том числе финансовыми, для достижения поставленной в рамках настоящей Программы цели.</w:t>
      </w:r>
    </w:p>
    <w:p w:rsidR="00DD497C" w:rsidRPr="00CE26B5" w:rsidRDefault="00DD497C" w:rsidP="00DD49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Адресный перечень общественных</w:t>
      </w:r>
      <w:r w:rsidRPr="00CE26B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территорий общего пользования, нуждающихся в  благоустройстве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в 2025-2030 годы</w:t>
      </w:r>
    </w:p>
    <w:tbl>
      <w:tblPr>
        <w:tblStyle w:val="a8"/>
        <w:tblW w:w="1023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3686"/>
        <w:gridCol w:w="2476"/>
      </w:tblGrid>
      <w:tr w:rsidR="00DD497C" w:rsidTr="00521CAA">
        <w:tc>
          <w:tcPr>
            <w:tcW w:w="675" w:type="dxa"/>
          </w:tcPr>
          <w:p w:rsidR="00DD497C" w:rsidRPr="00336503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DD497C" w:rsidRPr="00336503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реализации</w:t>
            </w:r>
          </w:p>
        </w:tc>
        <w:tc>
          <w:tcPr>
            <w:tcW w:w="2409" w:type="dxa"/>
          </w:tcPr>
          <w:p w:rsidR="00DD497C" w:rsidRPr="00336503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686" w:type="dxa"/>
          </w:tcPr>
          <w:p w:rsidR="00DD497C" w:rsidRPr="00336503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2476" w:type="dxa"/>
          </w:tcPr>
          <w:p w:rsidR="00DD497C" w:rsidRPr="00336503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Финансовое обеспечение, тыс.руб.</w:t>
            </w:r>
          </w:p>
        </w:tc>
      </w:tr>
      <w:tr w:rsidR="00DD497C" w:rsidTr="00521CAA">
        <w:tc>
          <w:tcPr>
            <w:tcW w:w="675" w:type="dxa"/>
          </w:tcPr>
          <w:p w:rsidR="00DD497C" w:rsidRPr="00F60F36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497C" w:rsidRPr="00F60F36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D497C" w:rsidRPr="00F60F36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D497C" w:rsidRPr="00F60F36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DD497C" w:rsidRPr="00F60F36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60F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D497C" w:rsidTr="00521CAA">
        <w:tc>
          <w:tcPr>
            <w:tcW w:w="675" w:type="dxa"/>
            <w:vMerge w:val="restart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DD497C" w:rsidRPr="00386623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09" w:type="dxa"/>
          </w:tcPr>
          <w:p w:rsidR="00DD497C" w:rsidRPr="00176320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  <w:r w:rsidRPr="008E779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 им. Ленина</w:t>
            </w:r>
          </w:p>
          <w:p w:rsidR="00DD497C" w:rsidRPr="00176320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ограждение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освещение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озеленение (высадка быстрорастущих деревьев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цветников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тротуарная дорожка</w:t>
            </w:r>
          </w:p>
          <w:p w:rsidR="00DD497C" w:rsidRPr="00176320" w:rsidRDefault="00DD497C" w:rsidP="00521CAA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скамеек, урн</w:t>
            </w:r>
          </w:p>
        </w:tc>
        <w:tc>
          <w:tcPr>
            <w:tcW w:w="2476" w:type="dxa"/>
          </w:tcPr>
          <w:p w:rsidR="00DD497C" w:rsidRPr="00176320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37080 тыс.руб.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  <w:r w:rsidRPr="008E779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«Боевой славы»</w:t>
            </w:r>
          </w:p>
        </w:tc>
        <w:tc>
          <w:tcPr>
            <w:tcW w:w="368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мемориала «Боевой славы» 1-й  этап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37800,00 тыс.руб.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  <w:r w:rsidRPr="008E779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3686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благоустройство площадки: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подпорной стены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озеленение</w:t>
            </w:r>
          </w:p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освещение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10500,00 тыс.руб.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  <w:r w:rsidRPr="008E779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42</w:t>
            </w:r>
          </w:p>
        </w:tc>
        <w:tc>
          <w:tcPr>
            <w:tcW w:w="3686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 МБУК ОМСКЦ: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-декоративное освещение дворовой территории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озеленение (высадка быстрорастущих деревьев,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цветников, 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МАФ (качели)</w:t>
            </w:r>
          </w:p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урн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3000,00 тыс.ру.</w:t>
            </w:r>
          </w:p>
        </w:tc>
      </w:tr>
      <w:tr w:rsidR="00DD497C" w:rsidTr="00521CAA">
        <w:tc>
          <w:tcPr>
            <w:tcW w:w="675" w:type="dxa"/>
            <w:vMerge w:val="restart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  <w:r w:rsidRPr="008E779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«Боевой славы»</w:t>
            </w:r>
          </w:p>
        </w:tc>
        <w:tc>
          <w:tcPr>
            <w:tcW w:w="368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мемориала «Боевой славы» 2-й  этап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30000,01 тыс.руб.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р. Онон</w:t>
            </w:r>
          </w:p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этап</w:t>
            </w:r>
          </w:p>
        </w:tc>
        <w:tc>
          <w:tcPr>
            <w:tcW w:w="3686" w:type="dxa"/>
          </w:tcPr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0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пешеходных дорожек, 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цветников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озеленение (высадка быстрорастущих деревьев,</w:t>
            </w:r>
          </w:p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беседок, навесов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34768,00 тыс.руб.</w:t>
            </w:r>
          </w:p>
        </w:tc>
      </w:tr>
      <w:tr w:rsidR="00DD497C" w:rsidTr="00521CAA">
        <w:tc>
          <w:tcPr>
            <w:tcW w:w="675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р. Онон</w:t>
            </w:r>
          </w:p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</w:t>
            </w:r>
          </w:p>
        </w:tc>
        <w:tc>
          <w:tcPr>
            <w:tcW w:w="3686" w:type="dxa"/>
          </w:tcPr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0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пешеходных дорожек, 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цветников</w:t>
            </w:r>
          </w:p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озеленение(высадка быстрорастущих деревьев,</w:t>
            </w:r>
          </w:p>
          <w:p w:rsidR="00DD497C" w:rsidRPr="007357A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беседок, навесов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17384,00 тыс.руб.</w:t>
            </w:r>
          </w:p>
        </w:tc>
      </w:tr>
      <w:tr w:rsidR="00DD497C" w:rsidTr="00521CAA">
        <w:tc>
          <w:tcPr>
            <w:tcW w:w="675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Цасучей, ул. Весенняя (от ул. Партизанская до ул. Сосновая)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«Дружбы»</w:t>
            </w:r>
          </w:p>
          <w:p w:rsidR="00DD497C" w:rsidRPr="00F454B1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Планировка и подсыпка земельного участка 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1.2) 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водоотвода 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бетонного основания 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ограждение штакетником из профлиста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по периметру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дорожка для катания на роликах (из тротуарной плитки)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зона отдыха для взрослых – устройство цветников, установка лавочек, урн, установка сказочной фигуры в виде кота Леопольда. 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1.7) 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>устройство игровой зоны (приобретение детской игровой площадки)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спортивной зоны (приобретение уличного спортивного инвентаря) 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1.9) 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>устройство парковки (автостоянки) с двух сторон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парку по улице Весенняя путем асфальтирования с двух сторон</w:t>
            </w:r>
          </w:p>
          <w:p w:rsidR="00DD497C" w:rsidRPr="00082380" w:rsidRDefault="00DD497C" w:rsidP="00521CAA">
            <w:pPr>
              <w:pStyle w:val="a5"/>
              <w:tabs>
                <w:tab w:val="left" w:pos="17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1.11)</w:t>
            </w:r>
            <w:r w:rsidRPr="0008238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освещения по всему скверу   </w:t>
            </w:r>
          </w:p>
          <w:p w:rsidR="00DD497C" w:rsidRPr="00075ED2" w:rsidRDefault="00DD497C" w:rsidP="00521CAA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47124,18 тыс.руб.</w:t>
            </w:r>
          </w:p>
        </w:tc>
      </w:tr>
      <w:tr w:rsidR="00DD497C" w:rsidTr="00521CAA">
        <w:tc>
          <w:tcPr>
            <w:tcW w:w="675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Pr="00E54B0E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Цасучей, </w:t>
            </w:r>
            <w:r w:rsidRPr="00E54B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54B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«Тополек» № 1</w:t>
            </w:r>
            <w:r w:rsidRPr="00E54B0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686" w:type="dxa"/>
          </w:tcPr>
          <w:p w:rsidR="00DD497C" w:rsidRPr="00C0102F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0102F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асфальтирование участка проезжей части от ул. Советская до ул. Пляскина;</w:t>
            </w:r>
          </w:p>
          <w:p w:rsidR="00DD497C" w:rsidRPr="00075ED2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тротуарных дорожек </w:t>
            </w:r>
            <w:r w:rsidRPr="0007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r w:rsidRPr="0007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ул. Пляскина;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автостоянки напротив детского сада 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пешеходного перехода</w:t>
            </w:r>
          </w:p>
          <w:p w:rsidR="00DD497C" w:rsidRPr="00075ED2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освещение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15000,00 тыс.руб.</w:t>
            </w:r>
          </w:p>
        </w:tc>
      </w:tr>
      <w:tr w:rsidR="00DD497C" w:rsidTr="00521CAA">
        <w:tc>
          <w:tcPr>
            <w:tcW w:w="675" w:type="dxa"/>
            <w:vMerge w:val="restart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409" w:type="dxa"/>
          </w:tcPr>
          <w:p w:rsidR="00DD497C" w:rsidRPr="007357AF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Цасучей, ул. Комарова;</w:t>
            </w:r>
          </w:p>
          <w:p w:rsidR="00DD497C" w:rsidRPr="00E54B0E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аллея «Славы»</w:t>
            </w:r>
          </w:p>
        </w:tc>
        <w:tc>
          <w:tcPr>
            <w:tcW w:w="3686" w:type="dxa"/>
          </w:tcPr>
          <w:p w:rsidR="00DD497C" w:rsidRPr="00EE27D6" w:rsidRDefault="00DD497C" w:rsidP="00521CAA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E27D6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асфальтирование проезжей части;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тротуаров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ограждение зеленой зоны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посадка саженцев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цветников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аллея Славы, </w:t>
            </w:r>
          </w:p>
          <w:p w:rsidR="00DD497C" w:rsidRPr="00075ED2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стелы с почетными гражданами Ононского муниципального округа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35208,05 тыс.руб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Pr="00EE27D6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Цасучей, </w:t>
            </w:r>
            <w:r w:rsidRPr="00EE27D6">
              <w:rPr>
                <w:rFonts w:ascii="Times New Roman" w:hAnsi="Times New Roman" w:cs="Times New Roman"/>
                <w:sz w:val="24"/>
                <w:szCs w:val="24"/>
              </w:rPr>
              <w:t>ул. Коммунальная (детский сад «Тополек» № 2)</w:t>
            </w:r>
          </w:p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7C" w:rsidRPr="00F454B1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497C" w:rsidRPr="008C0969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C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асфальтирование участка проезжей части от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</w:t>
            </w:r>
            <w:r w:rsidRPr="008C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Свободы</w:t>
            </w:r>
            <w:r w:rsidRPr="008C09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497C" w:rsidRPr="00121334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133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тротуарных дорожек  от ул. Пионерская до ул. Свободы;</w:t>
            </w:r>
          </w:p>
          <w:p w:rsidR="00DD497C" w:rsidRPr="00121334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автостоянки напротив детского сада 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пешеходного перехода</w:t>
            </w:r>
          </w:p>
          <w:p w:rsidR="00DD497C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освещение</w:t>
            </w:r>
          </w:p>
          <w:p w:rsidR="00DD497C" w:rsidRPr="00075ED2" w:rsidRDefault="00DD497C" w:rsidP="00521CAA">
            <w:pPr>
              <w:pStyle w:val="a5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урн</w:t>
            </w:r>
          </w:p>
          <w:p w:rsidR="00DD497C" w:rsidRPr="00121334" w:rsidRDefault="00DD497C" w:rsidP="00521C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33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 площадки;</w:t>
            </w:r>
          </w:p>
        </w:tc>
        <w:tc>
          <w:tcPr>
            <w:tcW w:w="2476" w:type="dxa"/>
          </w:tcPr>
          <w:p w:rsidR="00DD497C" w:rsidRPr="007357AF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15000,00 тыс.руб.</w:t>
            </w:r>
          </w:p>
        </w:tc>
      </w:tr>
      <w:tr w:rsidR="00DD497C" w:rsidTr="00521CAA">
        <w:tc>
          <w:tcPr>
            <w:tcW w:w="675" w:type="dxa"/>
            <w:vMerge w:val="restart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409" w:type="dxa"/>
          </w:tcPr>
          <w:p w:rsidR="00DD497C" w:rsidRPr="00F60F36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Цасучей,</w:t>
            </w:r>
            <w:r w:rsidRPr="00F60F36">
              <w:rPr>
                <w:rFonts w:ascii="Times New Roman" w:hAnsi="Times New Roman" w:cs="Times New Roman"/>
                <w:sz w:val="24"/>
                <w:szCs w:val="24"/>
              </w:rPr>
              <w:t xml:space="preserve"> ул. Пельменева</w:t>
            </w:r>
          </w:p>
        </w:tc>
        <w:tc>
          <w:tcPr>
            <w:tcW w:w="3686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sz w:val="24"/>
                <w:szCs w:val="24"/>
              </w:rPr>
              <w:t>устройство автостоянки около детской школы искусств</w:t>
            </w:r>
          </w:p>
        </w:tc>
        <w:tc>
          <w:tcPr>
            <w:tcW w:w="2476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9000,00 тыс.руб</w:t>
            </w:r>
          </w:p>
        </w:tc>
      </w:tr>
      <w:tr w:rsidR="00DD497C" w:rsidTr="00521CAA">
        <w:tc>
          <w:tcPr>
            <w:tcW w:w="675" w:type="dxa"/>
            <w:vMerge/>
          </w:tcPr>
          <w:p w:rsidR="00DD497C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97C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 Цасучей,</w:t>
            </w:r>
            <w:r w:rsidRPr="00F6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и </w:t>
            </w:r>
          </w:p>
          <w:p w:rsidR="00DD497C" w:rsidRPr="00F60F36" w:rsidRDefault="00DD497C" w:rsidP="0052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6">
              <w:rPr>
                <w:rFonts w:ascii="Times New Roman" w:hAnsi="Times New Roman" w:cs="Times New Roman"/>
                <w:sz w:val="24"/>
                <w:szCs w:val="24"/>
              </w:rPr>
              <w:t>ул. Пельменева</w:t>
            </w:r>
          </w:p>
        </w:tc>
        <w:tc>
          <w:tcPr>
            <w:tcW w:w="3686" w:type="dxa"/>
          </w:tcPr>
          <w:p w:rsidR="00DD497C" w:rsidRPr="00ED072B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72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DD497C" w:rsidRPr="00ED072B" w:rsidRDefault="00DD497C" w:rsidP="0052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72B">
              <w:rPr>
                <w:rFonts w:ascii="Times New Roman" w:hAnsi="Times New Roman" w:cs="Times New Roman"/>
                <w:sz w:val="24"/>
                <w:szCs w:val="24"/>
              </w:rPr>
              <w:t>ул. Юбилейная (территория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Пельменева</w:t>
            </w:r>
            <w:r w:rsidRPr="00ED07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76" w:type="dxa"/>
          </w:tcPr>
          <w:p w:rsidR="00DD497C" w:rsidRDefault="00DD497C" w:rsidP="00521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3500,00 тыс.руб.</w:t>
            </w:r>
          </w:p>
        </w:tc>
      </w:tr>
    </w:tbl>
    <w:p w:rsidR="00DD497C" w:rsidRDefault="00DD497C" w:rsidP="00DD497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497C" w:rsidRPr="00F6088E" w:rsidRDefault="00DD497C" w:rsidP="00DD497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Перечень приоритетов муниципальной программы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приоритетом реализации программы является обеспечение надлежащего технического и санитарно-гигиенического состояния  территорий многоквартирного дома и мест массового пребывания населения, создание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комфортной территории для жизнедеятельности населения.</w:t>
      </w:r>
    </w:p>
    <w:p w:rsidR="00DD497C" w:rsidRPr="00F6088E" w:rsidRDefault="00DD497C" w:rsidP="00DD497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Цель и задачи муниципальной программы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территорий многоквартирного дома,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бюджета.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архитектурно-планировочную организацию территории (ремонт дворовых проездов, ремонт пешеходных дорожек, благоустройство и техническое оснащение детских площадок);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освещение территорий при наличии технической возможности;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началом работ по комплексному благоустройству двора разрабатывается эскизный проект мероприятий, а при необходимости - рабочий проект. 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Программы являются: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улучшение технического состояния придомовых территорий многоквартирных домов;</w:t>
      </w:r>
    </w:p>
    <w:p w:rsidR="00DD497C" w:rsidRPr="002D5164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обустройство мест общего пользования и массового пребывания населения на территории Ононского муниципального округа.</w:t>
      </w:r>
    </w:p>
    <w:p w:rsidR="00DD497C" w:rsidRDefault="00DD497C" w:rsidP="00DD49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497C" w:rsidRPr="00F6088E" w:rsidRDefault="00DD497C" w:rsidP="00DD49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4. Сроки и этапы реализации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реализации Программы – 2025-2030 годы, с возможностью внесения изменений в сроки реализации Программы.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97C" w:rsidRPr="00F6088E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867DC">
        <w:rPr>
          <w:rFonts w:ascii="Times New Roman CYR" w:hAnsi="Times New Roman CYR" w:cs="Times New Roman CYR"/>
          <w:b/>
          <w:sz w:val="28"/>
          <w:szCs w:val="28"/>
        </w:rPr>
        <w:t>Раздел 5</w:t>
      </w:r>
      <w:r>
        <w:rPr>
          <w:rFonts w:ascii="Times New Roman CYR" w:hAnsi="Times New Roman CYR" w:cs="Times New Roman CYR"/>
          <w:b/>
          <w:sz w:val="28"/>
          <w:szCs w:val="28"/>
        </w:rPr>
        <w:t>. Перечень мероприятий программ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Программой предусмотрена реализация трех направлений: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благоустройство дворовых территорий многоквартирных домов;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благоустройство муниципальных территорий общего пользования;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обустройство мест массового отдыха населения.</w:t>
      </w:r>
    </w:p>
    <w:p w:rsidR="00DD497C" w:rsidRPr="00A66487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67DC">
        <w:rPr>
          <w:rFonts w:ascii="Times New Roman CYR" w:hAnsi="Times New Roman CYR" w:cs="Times New Roman CYR"/>
          <w:sz w:val="28"/>
          <w:szCs w:val="28"/>
        </w:rPr>
        <w:t xml:space="preserve">Перечень </w:t>
      </w:r>
      <w:r>
        <w:rPr>
          <w:rFonts w:ascii="Times New Roman CYR" w:hAnsi="Times New Roman CYR" w:cs="Times New Roman CYR"/>
          <w:sz w:val="28"/>
          <w:szCs w:val="28"/>
        </w:rPr>
        <w:t>основных мероприятий Программы изложен в приложении №3.</w:t>
      </w:r>
    </w:p>
    <w:p w:rsidR="00DD497C" w:rsidRDefault="00DD497C" w:rsidP="00DD497C">
      <w:pPr>
        <w:suppressAutoHyphens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6. Бюджетное обеспечение муниципальной программы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6.1. Реализацию Программы предполагается осуществить путем предоставления в установленном порядке субсидий из краевого и федерального бюджетов бюджетам муниципальных образований. </w:t>
      </w:r>
    </w:p>
    <w:p w:rsidR="00DD497C" w:rsidRPr="004A39F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Общая потребность в ресурсах на реализацию программных мероприятий составляет </w:t>
      </w:r>
      <w:r w:rsidRPr="004A39FC">
        <w:rPr>
          <w:rFonts w:ascii="Times New Roman CYR" w:hAnsi="Times New Roman CYR" w:cs="Times New Roman CYR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295274,24 </w:t>
      </w:r>
      <w:r w:rsidRPr="004A39FC">
        <w:rPr>
          <w:rFonts w:ascii="Times New Roman CYR" w:hAnsi="Times New Roman CYR" w:cs="Times New Roman CYR"/>
          <w:sz w:val="28"/>
          <w:szCs w:val="28"/>
        </w:rPr>
        <w:t>тыс. руб. из них:</w:t>
      </w:r>
    </w:p>
    <w:p w:rsidR="00DD497C" w:rsidRPr="004A39F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A39FC">
        <w:rPr>
          <w:rFonts w:ascii="Times New Roman CYR" w:hAnsi="Times New Roman CYR" w:cs="Times New Roman CYR"/>
          <w:sz w:val="28"/>
          <w:szCs w:val="28"/>
        </w:rPr>
        <w:t>- федеральный бюджет –</w:t>
      </w:r>
      <w:r>
        <w:rPr>
          <w:rFonts w:ascii="Times New Roman CYR" w:hAnsi="Times New Roman CYR" w:cs="Times New Roman CYR"/>
          <w:sz w:val="28"/>
          <w:szCs w:val="28"/>
        </w:rPr>
        <w:t xml:space="preserve"> 236219,392 </w:t>
      </w:r>
      <w:r w:rsidRPr="004A39FC">
        <w:rPr>
          <w:rFonts w:ascii="Times New Roman CYR" w:hAnsi="Times New Roman CYR" w:cs="Times New Roman CYR"/>
          <w:sz w:val="28"/>
          <w:szCs w:val="28"/>
        </w:rPr>
        <w:t>тыс. руб.;</w:t>
      </w:r>
    </w:p>
    <w:p w:rsidR="00DD497C" w:rsidRPr="004A39F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A39FC">
        <w:rPr>
          <w:rFonts w:ascii="Times New Roman CYR" w:hAnsi="Times New Roman CYR" w:cs="Times New Roman CYR"/>
          <w:sz w:val="28"/>
          <w:szCs w:val="28"/>
        </w:rPr>
        <w:t>- краевой бюджет –</w:t>
      </w:r>
      <w:r>
        <w:rPr>
          <w:rFonts w:ascii="Times New Roman CYR" w:hAnsi="Times New Roman CYR" w:cs="Times New Roman CYR"/>
          <w:sz w:val="28"/>
          <w:szCs w:val="28"/>
        </w:rPr>
        <w:t xml:space="preserve"> 44291,136  </w:t>
      </w:r>
      <w:r w:rsidRPr="004A39FC">
        <w:rPr>
          <w:rFonts w:ascii="Times New Roman CYR" w:hAnsi="Times New Roman CYR" w:cs="Times New Roman CYR"/>
          <w:sz w:val="28"/>
          <w:szCs w:val="28"/>
        </w:rPr>
        <w:t>тыс. руб.;</w:t>
      </w:r>
    </w:p>
    <w:p w:rsidR="00DD497C" w:rsidRPr="004A39F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A39FC">
        <w:rPr>
          <w:rFonts w:ascii="Times New Roman CYR" w:hAnsi="Times New Roman CYR" w:cs="Times New Roman CYR"/>
          <w:sz w:val="28"/>
          <w:szCs w:val="28"/>
        </w:rPr>
        <w:t>- местный бюджет –</w:t>
      </w:r>
      <w:r>
        <w:rPr>
          <w:rFonts w:ascii="Times New Roman CYR" w:hAnsi="Times New Roman CYR" w:cs="Times New Roman CYR"/>
          <w:sz w:val="28"/>
          <w:szCs w:val="28"/>
        </w:rPr>
        <w:t xml:space="preserve"> 14763,712 </w:t>
      </w:r>
      <w:r w:rsidRPr="004A39FC">
        <w:rPr>
          <w:rFonts w:ascii="Times New Roman CYR" w:hAnsi="Times New Roman CYR" w:cs="Times New Roman CYR"/>
          <w:sz w:val="28"/>
          <w:szCs w:val="28"/>
        </w:rPr>
        <w:t>тыс. руб.;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A39FC">
        <w:rPr>
          <w:rFonts w:ascii="Times New Roman CYR" w:hAnsi="Times New Roman CYR" w:cs="Times New Roman CYR"/>
          <w:sz w:val="28"/>
          <w:szCs w:val="28"/>
        </w:rPr>
        <w:t>- внебюджетные источники –</w:t>
      </w:r>
      <w:r>
        <w:rPr>
          <w:rFonts w:ascii="Times New Roman CYR" w:hAnsi="Times New Roman CYR" w:cs="Times New Roman CYR"/>
          <w:sz w:val="28"/>
          <w:szCs w:val="28"/>
        </w:rPr>
        <w:t>0,00 тыс. руб.</w:t>
      </w:r>
    </w:p>
    <w:p w:rsidR="00DD497C" w:rsidRPr="00F6088E" w:rsidRDefault="00DD497C" w:rsidP="00DD49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Ресурсное обеспечение реализации Программы на 2025-2030 годы представлено в приложении №4.</w:t>
      </w:r>
    </w:p>
    <w:p w:rsidR="00DD497C" w:rsidRPr="00FB6164" w:rsidRDefault="00DD497C" w:rsidP="00DD497C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6.2. </w:t>
      </w:r>
      <w:r w:rsidRPr="00FB6164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дворовых т</w:t>
      </w:r>
      <w:r>
        <w:rPr>
          <w:rFonts w:ascii="Times New Roman" w:eastAsia="Calibri" w:hAnsi="Times New Roman" w:cs="Times New Roman"/>
          <w:sz w:val="28"/>
          <w:szCs w:val="28"/>
        </w:rPr>
        <w:t>ерриторий многоквартирных домов: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освещени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B6164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установка урн;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установка скамеек.</w:t>
      </w:r>
    </w:p>
    <w:p w:rsidR="00DD497C" w:rsidRPr="00FB6164" w:rsidRDefault="00DD497C" w:rsidP="00DD497C">
      <w:pPr>
        <w:tabs>
          <w:tab w:val="left" w:pos="709"/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6.3. </w:t>
      </w:r>
      <w:r w:rsidRPr="00FB6164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оборудование</w:t>
      </w:r>
      <w:r w:rsidRPr="00FB6164">
        <w:rPr>
          <w:rFonts w:ascii="Times New Roman" w:eastAsia="Calibri" w:hAnsi="Times New Roman" w:cs="Times New Roman"/>
          <w:sz w:val="28"/>
          <w:szCs w:val="28"/>
        </w:rPr>
        <w:t xml:space="preserve"> детских и спортивных площадок;</w:t>
      </w:r>
    </w:p>
    <w:p w:rsidR="00DD497C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озеленение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97C" w:rsidRPr="004B3DC6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DC6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</w:p>
    <w:p w:rsidR="00DD497C" w:rsidRPr="004B3DC6" w:rsidRDefault="00DD497C" w:rsidP="00DD497C">
      <w:pPr>
        <w:tabs>
          <w:tab w:val="left" w:pos="1416"/>
        </w:tabs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DD497C" w:rsidRPr="004B3DC6" w:rsidRDefault="00DD497C" w:rsidP="00DD497C">
      <w:pPr>
        <w:tabs>
          <w:tab w:val="left" w:pos="1416"/>
        </w:tabs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3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DD497C" w:rsidRPr="004B3DC6" w:rsidRDefault="00DD497C" w:rsidP="00DD497C">
      <w:pPr>
        <w:tabs>
          <w:tab w:val="left" w:pos="1416"/>
        </w:tabs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3D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пандуса;</w:t>
      </w:r>
    </w:p>
    <w:p w:rsidR="00DD497C" w:rsidRPr="00F6088E" w:rsidRDefault="00DD497C" w:rsidP="00DD497C">
      <w:pPr>
        <w:tabs>
          <w:tab w:val="left" w:pos="1416"/>
        </w:tabs>
        <w:spacing w:after="0" w:line="23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3D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контейнерной площадки.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FB6164">
        <w:rPr>
          <w:rFonts w:ascii="Times New Roman" w:eastAsia="Calibri" w:hAnsi="Times New Roman" w:cs="Times New Roman"/>
          <w:sz w:val="28"/>
          <w:szCs w:val="28"/>
        </w:rPr>
        <w:t>Форма и минимальная доля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497C" w:rsidRPr="00534BA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34BA4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средства бюджета Забайкальского края;</w:t>
      </w:r>
    </w:p>
    <w:p w:rsidR="00DD497C" w:rsidRPr="00534BA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3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</w:p>
    <w:p w:rsidR="00DD497C" w:rsidRPr="00534BA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34BA4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средства федерального бюджета;</w:t>
      </w:r>
    </w:p>
    <w:p w:rsidR="00DD497C" w:rsidRPr="00F6088E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4BA4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средства из внебюджетных источников.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Денежные средства собственников помещений привлекаются при наличии соответствующего решения общего собрания собственников помещений, оформленного в строгом соответствии с жилищным законодательством Российской Федерации.</w:t>
      </w:r>
    </w:p>
    <w:p w:rsidR="00DD497C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97C" w:rsidRPr="00FB616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и доля трудового участия.</w:t>
      </w:r>
    </w:p>
    <w:p w:rsidR="00DD497C" w:rsidRPr="00FB616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трудового участия: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Определяется как количество человек, привлекаемых для выполнения видов работ;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Форма трудового участия: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 xml:space="preserve">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</w:t>
      </w:r>
      <w:r w:rsidRPr="00FB6164">
        <w:rPr>
          <w:rFonts w:ascii="Times New Roman" w:eastAsia="Calibri" w:hAnsi="Times New Roman" w:cs="Times New Roman"/>
          <w:sz w:val="28"/>
          <w:szCs w:val="28"/>
        </w:rPr>
        <w:lastRenderedPageBreak/>
        <w:t>мусора); покраска оборудования, озеленение территории (посадка деревье</w:t>
      </w:r>
      <w:r>
        <w:rPr>
          <w:rFonts w:ascii="Times New Roman" w:eastAsia="Calibri" w:hAnsi="Times New Roman" w:cs="Times New Roman"/>
          <w:sz w:val="28"/>
          <w:szCs w:val="28"/>
        </w:rPr>
        <w:t>в, кустарников); охрана объекта;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B6164">
        <w:rPr>
          <w:rFonts w:ascii="Times New Roman" w:eastAsia="Calibri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её работников.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97C" w:rsidRPr="00FB6164" w:rsidRDefault="00DD497C" w:rsidP="00DD497C">
      <w:pPr>
        <w:tabs>
          <w:tab w:val="left" w:pos="567"/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</w:t>
      </w:r>
      <w:r w:rsidRPr="00FB6164">
        <w:rPr>
          <w:rFonts w:ascii="Times New Roman" w:eastAsia="Calibri" w:hAnsi="Times New Roman" w:cs="Times New Roman"/>
          <w:sz w:val="28"/>
          <w:szCs w:val="28"/>
        </w:rPr>
        <w:t>Форма и минимальная доля финансового и 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97C" w:rsidRPr="00FB6164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B6164">
        <w:rPr>
          <w:rFonts w:ascii="Times New Roman" w:eastAsia="Times New Roman" w:hAnsi="Times New Roman" w:cs="Arial"/>
          <w:sz w:val="28"/>
          <w:szCs w:val="28"/>
          <w:lang w:eastAsia="ru-RU"/>
        </w:rPr>
        <w:t>Доля финансового участия определяется как доля софинансирования (в процентах от стоимости выполнения работ);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строгом соответствии с жилищным законодательством Российской Федерации.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97C" w:rsidRPr="00FB616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и доля трудового участия.</w:t>
      </w:r>
    </w:p>
    <w:p w:rsidR="00DD497C" w:rsidRPr="00FB6164" w:rsidRDefault="00DD497C" w:rsidP="00DD49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трудового участия: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Определяется как количество человек, привлекаемых для выполнения видов работ;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Форма трудового участия:</w:t>
      </w:r>
    </w:p>
    <w:p w:rsidR="00DD497C" w:rsidRPr="00FB6164" w:rsidRDefault="00DD497C" w:rsidP="00DD497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6164">
        <w:rPr>
          <w:rFonts w:ascii="Times New Roman" w:eastAsia="Calibri" w:hAnsi="Times New Roman" w:cs="Times New Roman"/>
          <w:sz w:val="28"/>
          <w:szCs w:val="28"/>
        </w:rPr>
        <w:t>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</w:t>
      </w:r>
      <w:r>
        <w:rPr>
          <w:rFonts w:ascii="Times New Roman" w:eastAsia="Calibri" w:hAnsi="Times New Roman" w:cs="Times New Roman"/>
          <w:sz w:val="28"/>
          <w:szCs w:val="28"/>
        </w:rPr>
        <w:t>в, кустарников); охрана объекта;</w:t>
      </w:r>
    </w:p>
    <w:p w:rsidR="00DD497C" w:rsidRPr="00FB6164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DD497C" w:rsidRPr="005447D3" w:rsidRDefault="00DD497C" w:rsidP="00DD49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164">
        <w:rPr>
          <w:rFonts w:ascii="Times New Roman" w:eastAsia="Calibri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её работников.</w:t>
      </w:r>
    </w:p>
    <w:p w:rsidR="00DD497C" w:rsidRPr="00757910" w:rsidRDefault="00DD497C" w:rsidP="00DD497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DD497C" w:rsidRPr="0080247F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247F">
        <w:rPr>
          <w:rFonts w:ascii="Times New Roman CYR" w:hAnsi="Times New Roman CYR" w:cs="Times New Roman CYR"/>
          <w:b/>
          <w:bCs/>
          <w:sz w:val="28"/>
          <w:szCs w:val="28"/>
        </w:rPr>
        <w:t>Раздел 8. Описание рисков реализации муниципальной программы, в том числе не достижения целевых показателей, а также описание механизмов управления рисками и мер по их минимизации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DD497C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953"/>
      </w:tblGrid>
      <w:tr w:rsidR="00DD497C" w:rsidRPr="003B0FF5" w:rsidTr="00521CAA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DD497C" w:rsidRPr="003B0FF5" w:rsidTr="00521CAA">
        <w:trPr>
          <w:trHeight w:val="1386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Изменение действующего законодательства в сфере реализации муниципальной программы.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планируемых изменений в действующем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законодательстве, внесение </w:t>
            </w: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изменений в муниципальную программу.</w:t>
            </w:r>
          </w:p>
        </w:tc>
      </w:tr>
      <w:tr w:rsidR="00DD497C" w:rsidRPr="003B0FF5" w:rsidTr="00521CAA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Недостаточное финансирование мероприятий муниципальной программы.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Определение приоритетов для </w:t>
            </w:r>
          </w:p>
          <w:p w:rsidR="00DD497C" w:rsidRPr="002B67A6" w:rsidRDefault="00DD497C" w:rsidP="00521CAA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первоочередного финансирования.</w:t>
            </w:r>
          </w:p>
        </w:tc>
      </w:tr>
      <w:tr w:rsidR="00DD497C" w:rsidRPr="003B0FF5" w:rsidTr="00521CAA"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Несоответствие фактически достигнутых показателей</w:t>
            </w:r>
            <w:r w:rsidRPr="002B67A6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 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 муниципальной программы </w:t>
            </w: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запланированным.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ежеквартального </w:t>
            </w:r>
            <w:r w:rsidRPr="002B67A6">
              <w:rPr>
                <w:rFonts w:ascii="Times New Roman" w:hAnsi="Times New Roman" w:cs="Times New Roman"/>
                <w:sz w:val="28"/>
                <w:szCs w:val="28"/>
              </w:rPr>
              <w:t>мониторинга и оценки эффективности реализации мероприятий муниципальной программы, анализ причин отклонения фактически достигнутых показателей от запланированных, оперативная разработка и реализация мер, направленных на повышение эффективности реализации мероприятий муниципальной программы.</w:t>
            </w:r>
          </w:p>
        </w:tc>
      </w:tr>
      <w:tr w:rsidR="00DD497C" w:rsidRPr="003B0FF5" w:rsidTr="00521CAA">
        <w:trPr>
          <w:trHeight w:val="2631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97C" w:rsidRPr="002B67A6" w:rsidRDefault="00DD497C" w:rsidP="00521CAA">
            <w:pPr>
              <w:ind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социальная активность населения, отсутствие массовой культуры соучастия в благоустройстве дворовых территорий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97C" w:rsidRPr="00F6088E" w:rsidRDefault="00DD497C" w:rsidP="00521CAA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направленности проекта и проведение эффективных мероприятий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465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населения о проблемах муниципального образования, путях их решения, возможных формах его участия в решении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опросов местного самоуправления)</w:t>
            </w:r>
          </w:p>
        </w:tc>
      </w:tr>
    </w:tbl>
    <w:p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DD497C" w:rsidRDefault="00DD497C" w:rsidP="00DD4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DD497C" w:rsidRDefault="00DD497C" w:rsidP="00DD4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ectPr w:rsidR="00DD497C" w:rsidSect="00193207">
          <w:pgSz w:w="12240" w:h="15840"/>
          <w:pgMar w:top="426" w:right="758" w:bottom="568" w:left="1276" w:header="720" w:footer="720" w:gutter="0"/>
          <w:cols w:space="720"/>
          <w:noEndnote/>
        </w:sectPr>
      </w:pPr>
    </w:p>
    <w:p w:rsidR="00DD497C" w:rsidRPr="00B833A5" w:rsidRDefault="00DD497C" w:rsidP="00DD497C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B833A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D497C" w:rsidRPr="00B833A5" w:rsidRDefault="00DD497C" w:rsidP="00DD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к муниципальной  программе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«Формирование современной городской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реды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территории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Ононского муниципального округа </w:t>
      </w:r>
    </w:p>
    <w:p w:rsidR="00DD497C" w:rsidRPr="00B833A5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Забайкальского края</w:t>
      </w:r>
      <w:r w:rsidRPr="0063734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25-2030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ы»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497C" w:rsidRPr="00B833A5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D497C" w:rsidRPr="00B833A5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B833A5">
        <w:rPr>
          <w:rFonts w:ascii="Times New Roman" w:hAnsi="Times New Roman" w:cs="Times New Roman"/>
          <w:b/>
          <w:sz w:val="24"/>
          <w:szCs w:val="24"/>
        </w:rPr>
        <w:t>мероприятий муни</w:t>
      </w:r>
      <w:r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» Формирование современной городской среды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территории Ононского муниципального округа Забайкальского края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25-2030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DD497C" w:rsidRPr="00B833A5" w:rsidRDefault="00DD497C" w:rsidP="00DD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"/>
        <w:gridCol w:w="14"/>
        <w:gridCol w:w="1395"/>
        <w:gridCol w:w="1136"/>
        <w:gridCol w:w="1136"/>
        <w:gridCol w:w="2834"/>
        <w:gridCol w:w="33"/>
        <w:gridCol w:w="2378"/>
        <w:gridCol w:w="33"/>
        <w:gridCol w:w="2093"/>
        <w:gridCol w:w="36"/>
      </w:tblGrid>
      <w:tr w:rsidR="00DD497C" w:rsidRPr="00EB4E3D" w:rsidTr="00521CAA">
        <w:trPr>
          <w:trHeight w:val="1035"/>
          <w:jc w:val="center"/>
        </w:trPr>
        <w:tc>
          <w:tcPr>
            <w:tcW w:w="3260" w:type="dxa"/>
            <w:vMerge w:val="restart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5" w:type="dxa"/>
            <w:gridSpan w:val="3"/>
            <w:vMerge w:val="restart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72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67" w:type="dxa"/>
            <w:gridSpan w:val="2"/>
            <w:vMerge w:val="restart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1" w:type="dxa"/>
            <w:gridSpan w:val="2"/>
            <w:vMerge w:val="restart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129" w:type="dxa"/>
            <w:gridSpan w:val="2"/>
            <w:vMerge w:val="restart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DD497C" w:rsidRPr="00EB4E3D" w:rsidTr="00521CAA">
        <w:trPr>
          <w:cantSplit/>
          <w:trHeight w:val="1054"/>
          <w:jc w:val="center"/>
        </w:trPr>
        <w:tc>
          <w:tcPr>
            <w:tcW w:w="3260" w:type="dxa"/>
            <w:vMerge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Merge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67" w:type="dxa"/>
            <w:gridSpan w:val="2"/>
            <w:vMerge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7C" w:rsidRPr="00EB4E3D" w:rsidTr="00521CAA">
        <w:trPr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Задача 1. Благоустройство дворовой территории по улицам: 1)</w:t>
            </w:r>
            <w:r w:rsidRPr="00F6088E">
              <w:rPr>
                <w:rFonts w:ascii="Times New Roman" w:hAnsi="Times New Roman"/>
                <w:sz w:val="24"/>
                <w:szCs w:val="24"/>
              </w:rPr>
              <w:t xml:space="preserve">МКД - 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Комсомольская, д. № 37.</w:t>
            </w:r>
          </w:p>
        </w:tc>
      </w:tr>
      <w:tr w:rsidR="00DD497C" w:rsidRPr="00EB4E3D" w:rsidTr="00521CAA">
        <w:trPr>
          <w:trHeight w:val="962"/>
          <w:jc w:val="center"/>
        </w:trPr>
        <w:tc>
          <w:tcPr>
            <w:tcW w:w="3260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1.1Ремонт дворовых проездов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 xml:space="preserve">1.2Освещение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1.3 Установка скамеек, урн для мусора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1.4 Ремонт оборудование детских и спортивных площадок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 xml:space="preserve">1.5 Озеленение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1.6 ремонт крыльца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1.7 ограждение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867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дворовых территорий многоквартирных домов;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села;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-улучшение технического состояния придомовых территорий многоквартирных домов;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совершенствование жилищно-коммунального хозяйства села;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 xml:space="preserve">- обеспечение реализации мероприятий </w:t>
            </w: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 соответствии с утвержденными сроками</w:t>
            </w:r>
          </w:p>
        </w:tc>
        <w:tc>
          <w:tcPr>
            <w:tcW w:w="2129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                 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7C" w:rsidRPr="00EB4E3D" w:rsidTr="00521CAA">
        <w:trPr>
          <w:trHeight w:val="465"/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Задача 2. Благоустройство территорий общего пользования: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F6088E">
              <w:rPr>
                <w:rFonts w:ascii="Times New Roman" w:hAnsi="Times New Roman"/>
                <w:b/>
                <w:i/>
                <w:sz w:val="24"/>
                <w:szCs w:val="24"/>
              </w:rPr>
              <w:t>2)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 xml:space="preserve"> ул. Комсомольская;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Комсомольская – благоустройство стадиона.</w:t>
            </w:r>
          </w:p>
        </w:tc>
      </w:tr>
      <w:tr w:rsidR="00DD497C" w:rsidRPr="00EB4E3D" w:rsidTr="00521CAA">
        <w:trPr>
          <w:gridAfter w:val="1"/>
          <w:wAfter w:w="36" w:type="dxa"/>
          <w:trHeight w:val="962"/>
          <w:jc w:val="center"/>
        </w:trPr>
        <w:tc>
          <w:tcPr>
            <w:tcW w:w="3266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устройство пешеходных дорожек;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2.2. освещение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2.3 установка скамеек,  урн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2.4 устройство дорожных знаков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2.5 ограждение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2.6 озеленение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2.7 укладка искусственного покрытия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2.8 устройство общедоступных тренажеров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2.9 устройство площадок для проведения волейбольных, баскетбольных и минифутбольных игр, установка трибун для болельщиков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2.10 установка детской игровой площадки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2834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благоустроенных территорий общего пользования;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поселения и мест массового пребывания населения;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условий обустройства в местах массового отдыха и пребывания жителей села Нижний Цасучей</w:t>
            </w:r>
          </w:p>
        </w:tc>
        <w:tc>
          <w:tcPr>
            <w:tcW w:w="2126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Доля благоустроенных территорий общего пользования от общего количества, нуждающихся в благоустройстве территорий общего пользования</w:t>
            </w:r>
          </w:p>
        </w:tc>
      </w:tr>
      <w:tr w:rsidR="00DD497C" w:rsidRPr="00EB4E3D" w:rsidTr="00521CAA">
        <w:trPr>
          <w:trHeight w:val="962"/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 xml:space="preserve">Задача 3. Благоустройство территорий общего пользования: </w:t>
            </w:r>
            <w:r w:rsidRPr="00F6088E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1)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Комарова;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 xml:space="preserve">ул. территория районного дома досуга ул. Комсомольская; 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хоккейная площадка ул. Комсомольская.4)</w:t>
            </w: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88E">
              <w:rPr>
                <w:rFonts w:ascii="Times New Roman" w:hAnsi="Times New Roman"/>
                <w:bCs/>
                <w:i/>
                <w:sz w:val="24"/>
                <w:szCs w:val="24"/>
              </w:rPr>
              <w:t>Благоустройство территорий домов досуга  все филиалы и обособленные подразделения  МБУК ОМСКЦ</w:t>
            </w:r>
          </w:p>
        </w:tc>
      </w:tr>
      <w:tr w:rsidR="00DD497C" w:rsidRPr="00EB4E3D" w:rsidTr="00521CAA">
        <w:trPr>
          <w:trHeight w:val="962"/>
          <w:jc w:val="center"/>
        </w:trPr>
        <w:tc>
          <w:tcPr>
            <w:tcW w:w="3260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3.1 Асфальтирование проезжей части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3.2 устройство тротуаров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3.3 устройство и ограждения зеленой зоны, посадка саженцев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3.4 установка цветников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3.5 устройство пешеходных дорожек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3.6 ремонт крыльца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3.7 ремонт детской игровой площадки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3.8 установка скамеек, урн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3.9 ремонт (замена) ограждения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3.10 устройство игрового оборудования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3.11 покрытие асфальтобетонного в хоккейной коробке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867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дворовых территорий многоквартирных домов;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-улучшение технического состояния общественных территорий;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совершенствование жилищно-</w:t>
            </w: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села;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129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Доля благоустроенных территорий общего пользования от общего количества </w:t>
            </w: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нуждающихся в благоустройстве территорий общего пользования</w:t>
            </w:r>
          </w:p>
        </w:tc>
      </w:tr>
      <w:tr w:rsidR="00DD497C" w:rsidRPr="00EB4E3D" w:rsidTr="00521CAA">
        <w:trPr>
          <w:trHeight w:val="645"/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Задача 4. Благоустройство территорий общего пользования: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 xml:space="preserve">ул. Ленина (напротив детского сада «Тополек» № 1); 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Коммунальная (напротив детского сада «Тополек» № 2);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Пельменева (детская школа искусств).</w:t>
            </w:r>
          </w:p>
        </w:tc>
      </w:tr>
      <w:tr w:rsidR="00DD497C" w:rsidRPr="00EB4E3D" w:rsidTr="00521CAA">
        <w:trPr>
          <w:gridAfter w:val="1"/>
          <w:wAfter w:w="36" w:type="dxa"/>
          <w:trHeight w:val="645"/>
          <w:jc w:val="center"/>
        </w:trPr>
        <w:tc>
          <w:tcPr>
            <w:tcW w:w="3266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4.1.</w:t>
            </w: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асфальтирование участка проезжей части: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- от ул. Советская до ул. Пляскина;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- от ул. Пионерская до ул. Свободы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4.2. устройство тротуарных дорожек: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- от ул. Советская до ул. Пляскина;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- от ул. Пионерская до ул. Свободы;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4.3. Устройство автостоянки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4.4 устройство пешеходного перехода 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4.5 освещение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4.6 установка урн.</w:t>
            </w:r>
          </w:p>
        </w:tc>
        <w:tc>
          <w:tcPr>
            <w:tcW w:w="1409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834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благоустроенных территорий общего пользования;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поселения и мест массового пребывания населения;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условий обустройства в местах массового отдыха и пребывания жителей сельского поселения</w:t>
            </w:r>
          </w:p>
        </w:tc>
        <w:tc>
          <w:tcPr>
            <w:tcW w:w="2126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DD497C" w:rsidRPr="00EB4E3D" w:rsidTr="00521CAA">
        <w:trPr>
          <w:trHeight w:val="681"/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 xml:space="preserve">Задача 5. </w:t>
            </w:r>
            <w:r w:rsidRPr="00F6088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Благоустройство территорий общего пользования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: 1)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Комсомольская (территория здания администрации сельского поселения)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 xml:space="preserve">ул. Комсомольская (площадь им. Ленина); 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 xml:space="preserve">ул. Юбилейная (территория церкви); 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поселковое кладбище.</w:t>
            </w:r>
          </w:p>
        </w:tc>
      </w:tr>
      <w:tr w:rsidR="00DD497C" w:rsidRPr="00EB4E3D" w:rsidTr="00521CAA">
        <w:trPr>
          <w:trHeight w:val="962"/>
          <w:jc w:val="center"/>
        </w:trPr>
        <w:tc>
          <w:tcPr>
            <w:tcW w:w="3260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lastRenderedPageBreak/>
              <w:t>5.1 асфальтирование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5.2 устройство автостоянки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5.3 Установка скамеек, урн для мусора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5.4 устройство цветников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5.5 освещение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5.6 тротуарная дорожка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5.7 ремонт лестницы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5.8 ограждение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5.9 строительство сквера, ограждение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5.10 ремонт летнего водопровода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5.11 устройство контейнерной площадки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867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отремонтированных общественных территорий;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-улучшение технического состояния общественных территорий;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совершенствование жилищно-коммунального хозяйства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поддержание санитарного порядка на территории поселения;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129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  <w:tr w:rsidR="00DD497C" w:rsidRPr="00EB4E3D" w:rsidTr="00521CAA">
        <w:trPr>
          <w:trHeight w:val="699"/>
          <w:jc w:val="center"/>
        </w:trPr>
        <w:tc>
          <w:tcPr>
            <w:tcW w:w="14354" w:type="dxa"/>
            <w:gridSpan w:val="1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Задача 6. Благоустройство территорий общего пользования: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Весенняя (от ул. Партизанская до ул. Сосновая);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Комсомольская (напротив здания полиции);</w:t>
            </w:r>
            <w:r w:rsidRPr="00F6088E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F6088E">
              <w:rPr>
                <w:rFonts w:ascii="Times New Roman" w:hAnsi="Times New Roman"/>
                <w:i/>
                <w:sz w:val="24"/>
                <w:szCs w:val="24"/>
              </w:rPr>
              <w:t>ул. Ленина (пустырь напротив дома № 48); 4) ул. Школьная (детская игровая площадка).</w:t>
            </w:r>
          </w:p>
        </w:tc>
      </w:tr>
      <w:tr w:rsidR="00DD497C" w:rsidRPr="00EB4E3D" w:rsidTr="00521CAA">
        <w:trPr>
          <w:gridAfter w:val="1"/>
          <w:wAfter w:w="36" w:type="dxa"/>
          <w:trHeight w:val="962"/>
          <w:jc w:val="center"/>
        </w:trPr>
        <w:tc>
          <w:tcPr>
            <w:tcW w:w="3280" w:type="dxa"/>
            <w:gridSpan w:val="3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6.1. ограждение;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6.2. озеленение;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6.3. устройство детской игровой площадки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6.4 устройство спортивной площадки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>6.5 строительство автостоянки напротив полиции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88E">
              <w:rPr>
                <w:rFonts w:ascii="Times New Roman" w:hAnsi="Times New Roman"/>
                <w:bCs/>
                <w:sz w:val="24"/>
                <w:szCs w:val="24"/>
              </w:rPr>
              <w:t xml:space="preserve">6.6 установка искусственного покрытия </w:t>
            </w:r>
          </w:p>
        </w:tc>
        <w:tc>
          <w:tcPr>
            <w:tcW w:w="1395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Администрация Ононского муниципального округа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2022</w:t>
            </w:r>
          </w:p>
        </w:tc>
        <w:tc>
          <w:tcPr>
            <w:tcW w:w="1136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2029</w:t>
            </w:r>
          </w:p>
        </w:tc>
        <w:tc>
          <w:tcPr>
            <w:tcW w:w="2834" w:type="dxa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увеличение доли благоустроенных территорий общего пользования;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внешнего облика поселения и мест массового пребывания населения;</w:t>
            </w:r>
          </w:p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411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z w:val="24"/>
                <w:szCs w:val="24"/>
              </w:rPr>
              <w:t>- улучшение условий обустройства в местах массового отдыха и пребывания жителей села Нижний Цасучей</w:t>
            </w:r>
          </w:p>
        </w:tc>
        <w:tc>
          <w:tcPr>
            <w:tcW w:w="2126" w:type="dxa"/>
            <w:gridSpan w:val="2"/>
          </w:tcPr>
          <w:p w:rsidR="00DD497C" w:rsidRPr="00F6088E" w:rsidRDefault="00DD497C" w:rsidP="00521CA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088E">
              <w:rPr>
                <w:rFonts w:ascii="Times New Roman" w:hAnsi="Times New Roman"/>
                <w:snapToGrid w:val="0"/>
                <w:sz w:val="24"/>
                <w:szCs w:val="24"/>
              </w:rPr>
              <w:t>Доля благоустроенных территорий общего пользования от общего количества, нуждающихся в благоустройстве территорий общего пользования</w:t>
            </w:r>
          </w:p>
        </w:tc>
      </w:tr>
    </w:tbl>
    <w:p w:rsidR="00DD497C" w:rsidRDefault="00DD497C" w:rsidP="00DD4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7C" w:rsidRDefault="00DD497C" w:rsidP="00DD49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97C" w:rsidRPr="00B833A5" w:rsidRDefault="00DD497C" w:rsidP="00DD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D497C" w:rsidRPr="00B833A5" w:rsidSect="00F6088E">
          <w:pgSz w:w="15840" w:h="12240" w:orient="landscape"/>
          <w:pgMar w:top="567" w:right="1134" w:bottom="851" w:left="1134" w:header="720" w:footer="720" w:gutter="0"/>
          <w:cols w:space="720"/>
          <w:noEndnote/>
        </w:sectPr>
      </w:pPr>
    </w:p>
    <w:p w:rsidR="00DD497C" w:rsidRPr="00B833A5" w:rsidRDefault="00DD497C" w:rsidP="00DD497C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B833A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497C" w:rsidRPr="00B833A5" w:rsidRDefault="00DD497C" w:rsidP="00DD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833A5">
        <w:rPr>
          <w:rFonts w:ascii="Times New Roman" w:hAnsi="Times New Roman" w:cs="Times New Roman"/>
          <w:sz w:val="24"/>
          <w:szCs w:val="24"/>
        </w:rPr>
        <w:t xml:space="preserve"> к муниципальной  программе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«Формирование современной городской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территории </w:t>
      </w:r>
      <w:r w:rsidRPr="00637346">
        <w:rPr>
          <w:rFonts w:ascii="Times New Roman" w:hAnsi="Times New Roman" w:cs="Times New Roman"/>
          <w:b/>
          <w:sz w:val="24"/>
          <w:szCs w:val="24"/>
        </w:rPr>
        <w:t>Ононского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  <w:r w:rsidRPr="0063734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25-2030 годы»</w:t>
      </w:r>
    </w:p>
    <w:p w:rsidR="00DD497C" w:rsidRPr="00E11189" w:rsidRDefault="00DD497C" w:rsidP="00DD4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97C" w:rsidRPr="00E45C6D" w:rsidRDefault="00DD497C" w:rsidP="00DD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5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DD497C" w:rsidRPr="00E45C6D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45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показателях (индикаторах) Государственной (муниципальной) программы</w:t>
      </w:r>
    </w:p>
    <w:p w:rsidR="00DD497C" w:rsidRPr="00E45C6D" w:rsidRDefault="00DD497C" w:rsidP="00DD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500"/>
        <w:gridCol w:w="1276"/>
        <w:gridCol w:w="708"/>
        <w:gridCol w:w="709"/>
        <w:gridCol w:w="709"/>
        <w:gridCol w:w="709"/>
        <w:gridCol w:w="682"/>
        <w:gridCol w:w="682"/>
      </w:tblGrid>
      <w:tr w:rsidR="00DD497C" w:rsidRPr="00E45C6D" w:rsidTr="00521CAA">
        <w:trPr>
          <w:jc w:val="center"/>
        </w:trPr>
        <w:tc>
          <w:tcPr>
            <w:tcW w:w="516" w:type="dxa"/>
            <w:vMerge w:val="restart"/>
          </w:tcPr>
          <w:p w:rsidR="00DD497C" w:rsidRPr="004D2BB6" w:rsidRDefault="00DD497C" w:rsidP="00521C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DD497C" w:rsidRPr="004D2BB6" w:rsidRDefault="00DD497C" w:rsidP="00521C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DD497C" w:rsidRPr="004D2BB6" w:rsidRDefault="00DD497C" w:rsidP="00521C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99" w:type="dxa"/>
            <w:gridSpan w:val="6"/>
          </w:tcPr>
          <w:p w:rsidR="00DD497C" w:rsidRPr="004D2BB6" w:rsidRDefault="00DD497C" w:rsidP="00521C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  <w:vMerge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vMerge/>
            <w:vAlign w:val="center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682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682" w:type="dxa"/>
          </w:tcPr>
          <w:p w:rsidR="00DD497C" w:rsidRPr="004D2BB6" w:rsidRDefault="00DD497C" w:rsidP="00521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4D2B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vAlign w:val="center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708" w:type="dxa"/>
          </w:tcPr>
          <w:p w:rsidR="00DD497C" w:rsidRPr="0049497A" w:rsidRDefault="00DD497C" w:rsidP="00521C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E45C6D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E45C6D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E45C6D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49497A" w:rsidRDefault="00DD497C" w:rsidP="00521C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49497A" w:rsidRDefault="00DD497C" w:rsidP="00521C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E45C6D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708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E45C6D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08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E45C6D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08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2" w:type="dxa"/>
          </w:tcPr>
          <w:p w:rsidR="00DD497C" w:rsidRPr="00C830D2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</w:tcPr>
          <w:p w:rsidR="00DD497C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497C" w:rsidRPr="00E45C6D" w:rsidTr="00521CAA">
        <w:trPr>
          <w:jc w:val="center"/>
        </w:trPr>
        <w:tc>
          <w:tcPr>
            <w:tcW w:w="51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500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76" w:type="dxa"/>
          </w:tcPr>
          <w:p w:rsidR="00DD497C" w:rsidRPr="00E45C6D" w:rsidRDefault="00DD497C" w:rsidP="0052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8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Pr="00D92AC4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</w:tcPr>
          <w:p w:rsidR="00DD497C" w:rsidRDefault="00DD497C" w:rsidP="0052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D497C" w:rsidRPr="00E45C6D" w:rsidRDefault="00DD497C" w:rsidP="00DD497C">
      <w:pPr>
        <w:spacing w:after="0" w:line="240" w:lineRule="auto"/>
      </w:pPr>
    </w:p>
    <w:p w:rsidR="00DD497C" w:rsidRPr="00E45C6D" w:rsidRDefault="00DD497C" w:rsidP="00DD497C">
      <w:pPr>
        <w:spacing w:after="0" w:line="240" w:lineRule="auto"/>
      </w:pPr>
    </w:p>
    <w:p w:rsidR="00DD497C" w:rsidRDefault="00DD497C" w:rsidP="00DD497C">
      <w:pPr>
        <w:spacing w:after="0" w:line="240" w:lineRule="auto"/>
        <w:rPr>
          <w:rFonts w:ascii="Times New Roman" w:hAnsi="Times New Roman" w:cs="Times New Roman"/>
        </w:rPr>
        <w:sectPr w:rsidR="00DD497C" w:rsidSect="00A66487">
          <w:headerReference w:type="default" r:id="rId9"/>
          <w:footnotePr>
            <w:pos w:val="beneathText"/>
          </w:footnotePr>
          <w:pgSz w:w="11906" w:h="16838"/>
          <w:pgMar w:top="567" w:right="850" w:bottom="709" w:left="1134" w:header="708" w:footer="708" w:gutter="0"/>
          <w:cols w:space="708"/>
          <w:titlePg/>
          <w:docGrid w:linePitch="360"/>
        </w:sectPr>
      </w:pPr>
    </w:p>
    <w:p w:rsidR="00DD497C" w:rsidRDefault="00DD497C" w:rsidP="00DD497C">
      <w:pPr>
        <w:spacing w:after="0" w:line="240" w:lineRule="auto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A7231">
        <w:rPr>
          <w:rFonts w:ascii="Times New Roman" w:hAnsi="Times New Roman" w:cs="Times New Roman"/>
        </w:rPr>
        <w:t xml:space="preserve">Приложение № 4 </w:t>
      </w:r>
    </w:p>
    <w:p w:rsidR="00DD497C" w:rsidRPr="00B833A5" w:rsidRDefault="00DD497C" w:rsidP="00DD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833A5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 xml:space="preserve">«Формирование современной городской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реды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территории Ононского муниципального округа </w:t>
      </w:r>
    </w:p>
    <w:p w:rsidR="00DD497C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Забайкальского края</w:t>
      </w:r>
      <w:r w:rsidRPr="00C830D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B833A5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25-2030 годы»</w:t>
      </w:r>
    </w:p>
    <w:tbl>
      <w:tblPr>
        <w:tblpPr w:leftFromText="180" w:rightFromText="180" w:vertAnchor="text" w:horzAnchor="margin" w:tblpY="203"/>
        <w:tblW w:w="4955" w:type="pct"/>
        <w:tblLayout w:type="fixed"/>
        <w:tblLook w:val="04A0" w:firstRow="1" w:lastRow="0" w:firstColumn="1" w:lastColumn="0" w:noHBand="0" w:noVBand="1"/>
      </w:tblPr>
      <w:tblGrid>
        <w:gridCol w:w="1956"/>
        <w:gridCol w:w="2062"/>
        <w:gridCol w:w="1892"/>
        <w:gridCol w:w="816"/>
        <w:gridCol w:w="811"/>
        <w:gridCol w:w="814"/>
        <w:gridCol w:w="840"/>
        <w:gridCol w:w="837"/>
        <w:gridCol w:w="837"/>
        <w:gridCol w:w="840"/>
        <w:gridCol w:w="837"/>
        <w:gridCol w:w="980"/>
        <w:gridCol w:w="17"/>
        <w:gridCol w:w="1041"/>
      </w:tblGrid>
      <w:tr w:rsidR="00DD497C" w:rsidTr="00521CAA">
        <w:trPr>
          <w:trHeight w:val="960"/>
        </w:trPr>
        <w:tc>
          <w:tcPr>
            <w:tcW w:w="671" w:type="pct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2" w:type="pct"/>
            <w:gridSpan w:val="12"/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Ресурсное обеспечение реализации Государственной программы (муниципальной) на 2025-2030 годы</w:t>
            </w: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" w:type="pct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497C" w:rsidTr="00521CAA">
        <w:trPr>
          <w:trHeight w:val="222"/>
        </w:trPr>
        <w:tc>
          <w:tcPr>
            <w:tcW w:w="671" w:type="pct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2" w:type="pct"/>
            <w:gridSpan w:val="12"/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7" w:type="pct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DD497C" w:rsidTr="00521CAA">
        <w:trPr>
          <w:trHeight w:val="300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8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DD497C" w:rsidTr="00521CAA">
        <w:trPr>
          <w:trHeight w:val="479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2030 </w:t>
            </w: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DD497C" w:rsidTr="00521CAA">
        <w:trPr>
          <w:trHeight w:val="1549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97C" w:rsidRPr="00714CFF" w:rsidRDefault="00DD497C" w:rsidP="00521CAA">
            <w:pPr>
              <w:tabs>
                <w:tab w:val="left" w:pos="2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4C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«Формирование современной городской</w:t>
            </w:r>
          </w:p>
          <w:p w:rsidR="00DD497C" w:rsidRPr="00714CFF" w:rsidRDefault="00DD497C" w:rsidP="00521CAA">
            <w:pPr>
              <w:tabs>
                <w:tab w:val="left" w:pos="2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4C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среды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территории Ононского муниципального округа Забайкальского края</w:t>
            </w:r>
          </w:p>
          <w:p w:rsidR="00DD497C" w:rsidRPr="00714CFF" w:rsidRDefault="00DD497C" w:rsidP="00521CAA">
            <w:pPr>
              <w:tabs>
                <w:tab w:val="left" w:pos="2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2025 -2030</w:t>
            </w:r>
            <w:r w:rsidRPr="00714C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ы</w:t>
            </w:r>
          </w:p>
          <w:p w:rsidR="00DD497C" w:rsidRPr="00714CFF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A66487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6648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бюджет, Краевой бюджет, Бюджет Ононского муниципального округа, жители села Нижний Цасучей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88380,00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64678,01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17384,00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62124,18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</w:p>
          <w:p w:rsidR="00DD497C" w:rsidRDefault="00DD497C" w:rsidP="00521CAA">
            <w:pPr>
              <w:pStyle w:val="af"/>
              <w:rPr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rPr>
                <w:lang w:eastAsia="ru-RU"/>
              </w:rPr>
            </w:pPr>
            <w:r w:rsidRPr="005C1889">
              <w:rPr>
                <w:lang w:eastAsia="ru-RU"/>
              </w:rPr>
              <w:t>50208,05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rPr>
                <w:lang w:eastAsia="ru-RU"/>
              </w:rPr>
            </w:pPr>
            <w:r w:rsidRPr="005C1889">
              <w:rPr>
                <w:lang w:eastAsia="ru-RU"/>
              </w:rPr>
              <w:t>12500,00</w:t>
            </w:r>
          </w:p>
        </w:tc>
      </w:tr>
      <w:tr w:rsidR="00DD497C" w:rsidTr="00521CAA">
        <w:trPr>
          <w:trHeight w:val="515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714CFF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FE3862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A66487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6648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Pr="001401A7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70704,00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51742,41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13907,00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49699,34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40166,44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10000,00</w:t>
            </w:r>
          </w:p>
        </w:tc>
      </w:tr>
      <w:tr w:rsidR="00DD497C" w:rsidTr="00521CAA">
        <w:trPr>
          <w:trHeight w:val="517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714CFF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A66487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6648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Краевой бюджет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13257,00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9701,7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2607,6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9318,6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7531,21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5C1889" w:rsidRDefault="00DD497C" w:rsidP="00521CAA">
            <w:pPr>
              <w:pStyle w:val="af"/>
              <w:jc w:val="center"/>
              <w:rPr>
                <w:lang w:eastAsia="ru-RU"/>
              </w:rPr>
            </w:pPr>
            <w:r w:rsidRPr="005C1889">
              <w:rPr>
                <w:lang w:eastAsia="ru-RU"/>
              </w:rPr>
              <w:t>1875,00</w:t>
            </w:r>
          </w:p>
        </w:tc>
      </w:tr>
      <w:tr w:rsidR="00DD497C" w:rsidTr="00521CAA">
        <w:trPr>
          <w:trHeight w:val="1089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714CFF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862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Ононского муниципального округа</w:t>
            </w:r>
            <w:r w:rsidRPr="00FE38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Забайкальского края.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Pr="00A66487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6648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Ононского муниципального округа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4419,00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3233,9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869,2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3106,21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5C1889" w:rsidRDefault="00DD497C" w:rsidP="00521CAA">
            <w:pPr>
              <w:pStyle w:val="af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2510,4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</w:p>
          <w:p w:rsidR="00DD497C" w:rsidRDefault="00DD497C" w:rsidP="00521CAA">
            <w:pPr>
              <w:pStyle w:val="af"/>
              <w:jc w:val="center"/>
              <w:rPr>
                <w:color w:val="000000"/>
                <w:lang w:eastAsia="ru-RU"/>
              </w:rPr>
            </w:pPr>
          </w:p>
          <w:p w:rsidR="00DD497C" w:rsidRPr="005C1889" w:rsidRDefault="00DD497C" w:rsidP="00521CAA">
            <w:pPr>
              <w:pStyle w:val="af"/>
              <w:rPr>
                <w:color w:val="000000"/>
                <w:lang w:eastAsia="ru-RU"/>
              </w:rPr>
            </w:pPr>
            <w:r w:rsidRPr="005C1889">
              <w:rPr>
                <w:color w:val="000000"/>
                <w:lang w:eastAsia="ru-RU"/>
              </w:rPr>
              <w:t>625,00</w:t>
            </w:r>
          </w:p>
        </w:tc>
      </w:tr>
      <w:tr w:rsidR="00DD497C" w:rsidTr="00521CAA">
        <w:trPr>
          <w:trHeight w:val="1089"/>
        </w:trPr>
        <w:tc>
          <w:tcPr>
            <w:tcW w:w="6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97C" w:rsidRPr="00714CFF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жилых помещений МКД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жилых помещений МКД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97C" w:rsidRDefault="00DD497C" w:rsidP="00521C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D497C" w:rsidRPr="00A66487" w:rsidRDefault="00DD497C" w:rsidP="00DD497C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</w:t>
      </w: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97C" w:rsidRDefault="00DD497C" w:rsidP="00DD497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  <w:sectPr w:rsidR="00DD497C" w:rsidSect="00A66487">
          <w:footnotePr>
            <w:pos w:val="beneathText"/>
          </w:footnotePr>
          <w:pgSz w:w="16838" w:h="11906" w:orient="landscape"/>
          <w:pgMar w:top="567" w:right="992" w:bottom="426" w:left="1134" w:header="709" w:footer="709" w:gutter="0"/>
          <w:cols w:space="708"/>
          <w:titlePg/>
          <w:docGrid w:linePitch="360"/>
        </w:sectPr>
      </w:pPr>
    </w:p>
    <w:p w:rsidR="00DD497C" w:rsidRDefault="00DD497C" w:rsidP="00DD497C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E11189" w:rsidRPr="00DD497C" w:rsidRDefault="00E11189" w:rsidP="00DD497C"/>
    <w:sectPr w:rsidR="00E11189" w:rsidRPr="00DD497C" w:rsidSect="00EB4E3D">
      <w:headerReference w:type="default" r:id="rId10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CE" w:rsidRDefault="004849CE" w:rsidP="00E45C6D">
      <w:pPr>
        <w:spacing w:after="0" w:line="240" w:lineRule="auto"/>
      </w:pPr>
      <w:r>
        <w:separator/>
      </w:r>
    </w:p>
  </w:endnote>
  <w:endnote w:type="continuationSeparator" w:id="0">
    <w:p w:rsidR="004849CE" w:rsidRDefault="004849CE" w:rsidP="00E4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CE" w:rsidRDefault="004849CE" w:rsidP="00E45C6D">
      <w:pPr>
        <w:spacing w:after="0" w:line="240" w:lineRule="auto"/>
      </w:pPr>
      <w:r>
        <w:separator/>
      </w:r>
    </w:p>
  </w:footnote>
  <w:footnote w:type="continuationSeparator" w:id="0">
    <w:p w:rsidR="004849CE" w:rsidRDefault="004849CE" w:rsidP="00E4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12821"/>
    </w:sdtPr>
    <w:sdtContent>
      <w:p w:rsidR="00DD497C" w:rsidRDefault="00DD49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D497C" w:rsidRDefault="00DD49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0330"/>
    </w:sdtPr>
    <w:sdtEndPr/>
    <w:sdtContent>
      <w:p w:rsidR="00ED6CB7" w:rsidRDefault="00ED6C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7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D6CB7" w:rsidRDefault="00ED6C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7F70"/>
    <w:multiLevelType w:val="multilevel"/>
    <w:tmpl w:val="862A6E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C50D3C"/>
    <w:multiLevelType w:val="hybridMultilevel"/>
    <w:tmpl w:val="34D42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753B"/>
    <w:multiLevelType w:val="multilevel"/>
    <w:tmpl w:val="3A8A4D6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D77F36"/>
    <w:multiLevelType w:val="multilevel"/>
    <w:tmpl w:val="862A6E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5926515"/>
    <w:multiLevelType w:val="hybridMultilevel"/>
    <w:tmpl w:val="3AA09B30"/>
    <w:lvl w:ilvl="0" w:tplc="0C60304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A1BD2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B6D22DA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DC6E233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4" w:tplc="8FD45558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5" w:tplc="7E284168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6" w:tplc="7E308AE6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7" w:tplc="0728DA1E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4A725D96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96B07A9"/>
    <w:multiLevelType w:val="hybridMultilevel"/>
    <w:tmpl w:val="9392C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6A"/>
    <w:multiLevelType w:val="hybridMultilevel"/>
    <w:tmpl w:val="34D42F8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D44D96"/>
    <w:multiLevelType w:val="hybridMultilevel"/>
    <w:tmpl w:val="58D0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F18"/>
    <w:multiLevelType w:val="hybridMultilevel"/>
    <w:tmpl w:val="5986CFDA"/>
    <w:lvl w:ilvl="0" w:tplc="B526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C63FB"/>
    <w:multiLevelType w:val="multilevel"/>
    <w:tmpl w:val="D33EAF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060027"/>
    <w:multiLevelType w:val="multilevel"/>
    <w:tmpl w:val="D33EAF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C7B1E70"/>
    <w:multiLevelType w:val="multilevel"/>
    <w:tmpl w:val="BC62A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DA1414"/>
    <w:multiLevelType w:val="multilevel"/>
    <w:tmpl w:val="862A6E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7783263"/>
    <w:multiLevelType w:val="multilevel"/>
    <w:tmpl w:val="673838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E26631"/>
    <w:multiLevelType w:val="hybridMultilevel"/>
    <w:tmpl w:val="EA766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4"/>
    <w:rsid w:val="00000224"/>
    <w:rsid w:val="00000B67"/>
    <w:rsid w:val="000016D0"/>
    <w:rsid w:val="00006C4C"/>
    <w:rsid w:val="00007CEF"/>
    <w:rsid w:val="00024C39"/>
    <w:rsid w:val="000301E6"/>
    <w:rsid w:val="000410EF"/>
    <w:rsid w:val="0004467D"/>
    <w:rsid w:val="0005062D"/>
    <w:rsid w:val="00053129"/>
    <w:rsid w:val="000533B1"/>
    <w:rsid w:val="000546C0"/>
    <w:rsid w:val="00060986"/>
    <w:rsid w:val="000633DB"/>
    <w:rsid w:val="00071BC6"/>
    <w:rsid w:val="00072322"/>
    <w:rsid w:val="00072C2B"/>
    <w:rsid w:val="00075021"/>
    <w:rsid w:val="00075ED2"/>
    <w:rsid w:val="0007607A"/>
    <w:rsid w:val="00081590"/>
    <w:rsid w:val="00082380"/>
    <w:rsid w:val="0008251C"/>
    <w:rsid w:val="00086E0D"/>
    <w:rsid w:val="00091790"/>
    <w:rsid w:val="0009382D"/>
    <w:rsid w:val="000949CE"/>
    <w:rsid w:val="000A6EAD"/>
    <w:rsid w:val="000C27B2"/>
    <w:rsid w:val="000C5101"/>
    <w:rsid w:val="000D0B91"/>
    <w:rsid w:val="000D1B56"/>
    <w:rsid w:val="000E2560"/>
    <w:rsid w:val="000E7D5F"/>
    <w:rsid w:val="000F54C5"/>
    <w:rsid w:val="00106E2C"/>
    <w:rsid w:val="00112301"/>
    <w:rsid w:val="00114E31"/>
    <w:rsid w:val="00121334"/>
    <w:rsid w:val="00121426"/>
    <w:rsid w:val="00127C74"/>
    <w:rsid w:val="00135642"/>
    <w:rsid w:val="001401A7"/>
    <w:rsid w:val="001407F1"/>
    <w:rsid w:val="001422C7"/>
    <w:rsid w:val="00143141"/>
    <w:rsid w:val="00147700"/>
    <w:rsid w:val="0015237C"/>
    <w:rsid w:val="001649D9"/>
    <w:rsid w:val="00164A11"/>
    <w:rsid w:val="00165533"/>
    <w:rsid w:val="00166445"/>
    <w:rsid w:val="00173C12"/>
    <w:rsid w:val="0017468E"/>
    <w:rsid w:val="00176320"/>
    <w:rsid w:val="001776B4"/>
    <w:rsid w:val="00183F39"/>
    <w:rsid w:val="00186C08"/>
    <w:rsid w:val="00186D15"/>
    <w:rsid w:val="0019388A"/>
    <w:rsid w:val="001968D4"/>
    <w:rsid w:val="001A33FB"/>
    <w:rsid w:val="001A571E"/>
    <w:rsid w:val="001B0B10"/>
    <w:rsid w:val="001B56D6"/>
    <w:rsid w:val="001D207C"/>
    <w:rsid w:val="001D3A7C"/>
    <w:rsid w:val="001D7244"/>
    <w:rsid w:val="001D75BC"/>
    <w:rsid w:val="001E1FAA"/>
    <w:rsid w:val="001E2267"/>
    <w:rsid w:val="001F58DE"/>
    <w:rsid w:val="001F7BA5"/>
    <w:rsid w:val="00203445"/>
    <w:rsid w:val="002067E5"/>
    <w:rsid w:val="00207A52"/>
    <w:rsid w:val="00215EBF"/>
    <w:rsid w:val="0021646A"/>
    <w:rsid w:val="00223B5B"/>
    <w:rsid w:val="00230326"/>
    <w:rsid w:val="002354AF"/>
    <w:rsid w:val="0024257B"/>
    <w:rsid w:val="002431D1"/>
    <w:rsid w:val="002466E8"/>
    <w:rsid w:val="00260DB4"/>
    <w:rsid w:val="0026656D"/>
    <w:rsid w:val="0027033A"/>
    <w:rsid w:val="00270A7D"/>
    <w:rsid w:val="0027196C"/>
    <w:rsid w:val="00274A91"/>
    <w:rsid w:val="00277AA1"/>
    <w:rsid w:val="0028435D"/>
    <w:rsid w:val="002848D4"/>
    <w:rsid w:val="00284FE4"/>
    <w:rsid w:val="002A06C3"/>
    <w:rsid w:val="002A18A0"/>
    <w:rsid w:val="002A2FEB"/>
    <w:rsid w:val="002A3104"/>
    <w:rsid w:val="002A531B"/>
    <w:rsid w:val="002A78AC"/>
    <w:rsid w:val="002B4D4E"/>
    <w:rsid w:val="002B6140"/>
    <w:rsid w:val="002B67A6"/>
    <w:rsid w:val="002B70F1"/>
    <w:rsid w:val="002C2DF2"/>
    <w:rsid w:val="002C5E00"/>
    <w:rsid w:val="002C655B"/>
    <w:rsid w:val="002D0C37"/>
    <w:rsid w:val="002D3CFC"/>
    <w:rsid w:val="002D51A4"/>
    <w:rsid w:val="002D67C1"/>
    <w:rsid w:val="002E01D6"/>
    <w:rsid w:val="002E0BD4"/>
    <w:rsid w:val="002E19F4"/>
    <w:rsid w:val="002E4B65"/>
    <w:rsid w:val="002E6711"/>
    <w:rsid w:val="002E6CAB"/>
    <w:rsid w:val="002E6F46"/>
    <w:rsid w:val="002F1745"/>
    <w:rsid w:val="002F5A71"/>
    <w:rsid w:val="00301BF7"/>
    <w:rsid w:val="00301E10"/>
    <w:rsid w:val="003049DF"/>
    <w:rsid w:val="00304B14"/>
    <w:rsid w:val="003069DF"/>
    <w:rsid w:val="0031585B"/>
    <w:rsid w:val="00322E71"/>
    <w:rsid w:val="00324908"/>
    <w:rsid w:val="00325933"/>
    <w:rsid w:val="00331BB4"/>
    <w:rsid w:val="00334E7F"/>
    <w:rsid w:val="00336338"/>
    <w:rsid w:val="00336503"/>
    <w:rsid w:val="00346FFB"/>
    <w:rsid w:val="0035009F"/>
    <w:rsid w:val="00352BA3"/>
    <w:rsid w:val="00360BCE"/>
    <w:rsid w:val="00370B38"/>
    <w:rsid w:val="00372038"/>
    <w:rsid w:val="0037540D"/>
    <w:rsid w:val="003779C3"/>
    <w:rsid w:val="00377A80"/>
    <w:rsid w:val="003842A8"/>
    <w:rsid w:val="00386623"/>
    <w:rsid w:val="00392CBD"/>
    <w:rsid w:val="00394EDE"/>
    <w:rsid w:val="003A1803"/>
    <w:rsid w:val="003D6515"/>
    <w:rsid w:val="003D6F2E"/>
    <w:rsid w:val="003E1F54"/>
    <w:rsid w:val="003E323D"/>
    <w:rsid w:val="003E5F02"/>
    <w:rsid w:val="003E70B0"/>
    <w:rsid w:val="003E7487"/>
    <w:rsid w:val="003F45EC"/>
    <w:rsid w:val="003F6AAE"/>
    <w:rsid w:val="003F7645"/>
    <w:rsid w:val="004008AD"/>
    <w:rsid w:val="00401652"/>
    <w:rsid w:val="00403608"/>
    <w:rsid w:val="00403D85"/>
    <w:rsid w:val="004044C3"/>
    <w:rsid w:val="00405716"/>
    <w:rsid w:val="00407327"/>
    <w:rsid w:val="00410F49"/>
    <w:rsid w:val="00412684"/>
    <w:rsid w:val="00413194"/>
    <w:rsid w:val="0041620E"/>
    <w:rsid w:val="004222F3"/>
    <w:rsid w:val="00433959"/>
    <w:rsid w:val="00440ED2"/>
    <w:rsid w:val="00442363"/>
    <w:rsid w:val="0045068D"/>
    <w:rsid w:val="004557B5"/>
    <w:rsid w:val="00456D87"/>
    <w:rsid w:val="0045790F"/>
    <w:rsid w:val="00460201"/>
    <w:rsid w:val="0046171D"/>
    <w:rsid w:val="00465CD0"/>
    <w:rsid w:val="0047046D"/>
    <w:rsid w:val="004712BB"/>
    <w:rsid w:val="004750DD"/>
    <w:rsid w:val="004849CE"/>
    <w:rsid w:val="00487F86"/>
    <w:rsid w:val="004914EA"/>
    <w:rsid w:val="0049497A"/>
    <w:rsid w:val="00496C17"/>
    <w:rsid w:val="004A0C1D"/>
    <w:rsid w:val="004A39FC"/>
    <w:rsid w:val="004A6787"/>
    <w:rsid w:val="004B37C3"/>
    <w:rsid w:val="004B3DC6"/>
    <w:rsid w:val="004B536D"/>
    <w:rsid w:val="004D2BB6"/>
    <w:rsid w:val="004E2797"/>
    <w:rsid w:val="004E3B38"/>
    <w:rsid w:val="004E767B"/>
    <w:rsid w:val="004E7EC6"/>
    <w:rsid w:val="004F00F2"/>
    <w:rsid w:val="004F3351"/>
    <w:rsid w:val="004F744A"/>
    <w:rsid w:val="00502359"/>
    <w:rsid w:val="00523B4B"/>
    <w:rsid w:val="00524B42"/>
    <w:rsid w:val="00532F00"/>
    <w:rsid w:val="005330E7"/>
    <w:rsid w:val="00534BA4"/>
    <w:rsid w:val="005447D3"/>
    <w:rsid w:val="00550C00"/>
    <w:rsid w:val="00553A2B"/>
    <w:rsid w:val="00557850"/>
    <w:rsid w:val="00557FE0"/>
    <w:rsid w:val="0056027B"/>
    <w:rsid w:val="00562CE3"/>
    <w:rsid w:val="00566306"/>
    <w:rsid w:val="005730E6"/>
    <w:rsid w:val="00574D85"/>
    <w:rsid w:val="00575C54"/>
    <w:rsid w:val="00576224"/>
    <w:rsid w:val="00577014"/>
    <w:rsid w:val="0057739B"/>
    <w:rsid w:val="005775A3"/>
    <w:rsid w:val="00577605"/>
    <w:rsid w:val="00581EE9"/>
    <w:rsid w:val="005835DE"/>
    <w:rsid w:val="00583BBE"/>
    <w:rsid w:val="00584660"/>
    <w:rsid w:val="005847CC"/>
    <w:rsid w:val="00594BFA"/>
    <w:rsid w:val="00595E67"/>
    <w:rsid w:val="005A0D1F"/>
    <w:rsid w:val="005A34A8"/>
    <w:rsid w:val="005A75FD"/>
    <w:rsid w:val="005B14BA"/>
    <w:rsid w:val="005B288E"/>
    <w:rsid w:val="005D196B"/>
    <w:rsid w:val="005E7121"/>
    <w:rsid w:val="005F1A30"/>
    <w:rsid w:val="005F4B35"/>
    <w:rsid w:val="00604994"/>
    <w:rsid w:val="0060629A"/>
    <w:rsid w:val="00624508"/>
    <w:rsid w:val="00632C8F"/>
    <w:rsid w:val="006333F9"/>
    <w:rsid w:val="0063471C"/>
    <w:rsid w:val="00637346"/>
    <w:rsid w:val="006506DB"/>
    <w:rsid w:val="0065285D"/>
    <w:rsid w:val="0065681E"/>
    <w:rsid w:val="0066257F"/>
    <w:rsid w:val="00664710"/>
    <w:rsid w:val="00666857"/>
    <w:rsid w:val="006713DC"/>
    <w:rsid w:val="0067161A"/>
    <w:rsid w:val="00673C6A"/>
    <w:rsid w:val="00680059"/>
    <w:rsid w:val="00681339"/>
    <w:rsid w:val="0068535A"/>
    <w:rsid w:val="00690247"/>
    <w:rsid w:val="00693BE1"/>
    <w:rsid w:val="006A136E"/>
    <w:rsid w:val="006A1DD8"/>
    <w:rsid w:val="006A2D25"/>
    <w:rsid w:val="006A4037"/>
    <w:rsid w:val="006A6B84"/>
    <w:rsid w:val="006A7CC5"/>
    <w:rsid w:val="006B4225"/>
    <w:rsid w:val="006C1DBC"/>
    <w:rsid w:val="006C3ABB"/>
    <w:rsid w:val="006C6939"/>
    <w:rsid w:val="006D775D"/>
    <w:rsid w:val="006E5D5E"/>
    <w:rsid w:val="006E65D4"/>
    <w:rsid w:val="006E7980"/>
    <w:rsid w:val="006F27B3"/>
    <w:rsid w:val="006F27BB"/>
    <w:rsid w:val="006F36A8"/>
    <w:rsid w:val="006F456C"/>
    <w:rsid w:val="006F7E9A"/>
    <w:rsid w:val="00700E85"/>
    <w:rsid w:val="00714CFF"/>
    <w:rsid w:val="00715296"/>
    <w:rsid w:val="00717C6A"/>
    <w:rsid w:val="0072096F"/>
    <w:rsid w:val="00726592"/>
    <w:rsid w:val="00726802"/>
    <w:rsid w:val="007357AF"/>
    <w:rsid w:val="00737EAB"/>
    <w:rsid w:val="0074117F"/>
    <w:rsid w:val="00747CE2"/>
    <w:rsid w:val="007531C5"/>
    <w:rsid w:val="0075445E"/>
    <w:rsid w:val="00755394"/>
    <w:rsid w:val="00757910"/>
    <w:rsid w:val="00762BB0"/>
    <w:rsid w:val="00762D02"/>
    <w:rsid w:val="0076554C"/>
    <w:rsid w:val="00767AA7"/>
    <w:rsid w:val="00776677"/>
    <w:rsid w:val="0078104A"/>
    <w:rsid w:val="007959F2"/>
    <w:rsid w:val="007A1BAC"/>
    <w:rsid w:val="007A259A"/>
    <w:rsid w:val="007A76BF"/>
    <w:rsid w:val="007B25E5"/>
    <w:rsid w:val="007B7F13"/>
    <w:rsid w:val="007C6D62"/>
    <w:rsid w:val="007D436C"/>
    <w:rsid w:val="007E1061"/>
    <w:rsid w:val="007E323B"/>
    <w:rsid w:val="007E680B"/>
    <w:rsid w:val="007E7BB8"/>
    <w:rsid w:val="007F20A6"/>
    <w:rsid w:val="007F592A"/>
    <w:rsid w:val="0080247F"/>
    <w:rsid w:val="0080396F"/>
    <w:rsid w:val="00803D93"/>
    <w:rsid w:val="00821569"/>
    <w:rsid w:val="00821B69"/>
    <w:rsid w:val="0082390D"/>
    <w:rsid w:val="00824055"/>
    <w:rsid w:val="00824E8B"/>
    <w:rsid w:val="00825A39"/>
    <w:rsid w:val="0082725C"/>
    <w:rsid w:val="00833CD0"/>
    <w:rsid w:val="008347BF"/>
    <w:rsid w:val="00841D29"/>
    <w:rsid w:val="00842202"/>
    <w:rsid w:val="00843733"/>
    <w:rsid w:val="0084429C"/>
    <w:rsid w:val="00847AE1"/>
    <w:rsid w:val="0085112E"/>
    <w:rsid w:val="00853CFA"/>
    <w:rsid w:val="008616E9"/>
    <w:rsid w:val="00863F3C"/>
    <w:rsid w:val="00867142"/>
    <w:rsid w:val="00880EF3"/>
    <w:rsid w:val="00883420"/>
    <w:rsid w:val="00885A45"/>
    <w:rsid w:val="00891130"/>
    <w:rsid w:val="00891BA6"/>
    <w:rsid w:val="00892FD9"/>
    <w:rsid w:val="0089356E"/>
    <w:rsid w:val="008968AF"/>
    <w:rsid w:val="008A668A"/>
    <w:rsid w:val="008A79A4"/>
    <w:rsid w:val="008B108B"/>
    <w:rsid w:val="008B4330"/>
    <w:rsid w:val="008C0969"/>
    <w:rsid w:val="008C5A71"/>
    <w:rsid w:val="008C5A9E"/>
    <w:rsid w:val="008D6D67"/>
    <w:rsid w:val="008D7CDF"/>
    <w:rsid w:val="008E080A"/>
    <w:rsid w:val="008E1D67"/>
    <w:rsid w:val="008E61DC"/>
    <w:rsid w:val="008E7797"/>
    <w:rsid w:val="008F5B8D"/>
    <w:rsid w:val="00901B64"/>
    <w:rsid w:val="009043F9"/>
    <w:rsid w:val="009044AA"/>
    <w:rsid w:val="00907C3D"/>
    <w:rsid w:val="009115E8"/>
    <w:rsid w:val="00920377"/>
    <w:rsid w:val="00920D4B"/>
    <w:rsid w:val="00931815"/>
    <w:rsid w:val="0093690E"/>
    <w:rsid w:val="00960AC0"/>
    <w:rsid w:val="0096110B"/>
    <w:rsid w:val="009614A3"/>
    <w:rsid w:val="0096493C"/>
    <w:rsid w:val="00971C55"/>
    <w:rsid w:val="00974F29"/>
    <w:rsid w:val="00975145"/>
    <w:rsid w:val="00985B17"/>
    <w:rsid w:val="00986983"/>
    <w:rsid w:val="0098749F"/>
    <w:rsid w:val="0098776B"/>
    <w:rsid w:val="00991A82"/>
    <w:rsid w:val="0099582E"/>
    <w:rsid w:val="009959F5"/>
    <w:rsid w:val="009A1C78"/>
    <w:rsid w:val="009A212F"/>
    <w:rsid w:val="009A73E7"/>
    <w:rsid w:val="009C1D5A"/>
    <w:rsid w:val="009C6A5A"/>
    <w:rsid w:val="009C7827"/>
    <w:rsid w:val="009D37C6"/>
    <w:rsid w:val="009E1B18"/>
    <w:rsid w:val="009E208D"/>
    <w:rsid w:val="009E6744"/>
    <w:rsid w:val="009F38DD"/>
    <w:rsid w:val="009F7854"/>
    <w:rsid w:val="00A00BB9"/>
    <w:rsid w:val="00A061A8"/>
    <w:rsid w:val="00A074E6"/>
    <w:rsid w:val="00A14213"/>
    <w:rsid w:val="00A2613A"/>
    <w:rsid w:val="00A26C24"/>
    <w:rsid w:val="00A26EC9"/>
    <w:rsid w:val="00A35546"/>
    <w:rsid w:val="00A35DD5"/>
    <w:rsid w:val="00A37F30"/>
    <w:rsid w:val="00A46F57"/>
    <w:rsid w:val="00A52AEB"/>
    <w:rsid w:val="00A541DA"/>
    <w:rsid w:val="00A547EC"/>
    <w:rsid w:val="00A62570"/>
    <w:rsid w:val="00A63A59"/>
    <w:rsid w:val="00A63FF7"/>
    <w:rsid w:val="00A64C14"/>
    <w:rsid w:val="00A65DE9"/>
    <w:rsid w:val="00A66E8D"/>
    <w:rsid w:val="00A70EC2"/>
    <w:rsid w:val="00A8221F"/>
    <w:rsid w:val="00A84BEC"/>
    <w:rsid w:val="00A961A2"/>
    <w:rsid w:val="00AA22DC"/>
    <w:rsid w:val="00AA36F9"/>
    <w:rsid w:val="00AA3B9A"/>
    <w:rsid w:val="00AA66AC"/>
    <w:rsid w:val="00AB17BD"/>
    <w:rsid w:val="00AC090D"/>
    <w:rsid w:val="00AC1E7A"/>
    <w:rsid w:val="00AC21B2"/>
    <w:rsid w:val="00AC2F5D"/>
    <w:rsid w:val="00AE3498"/>
    <w:rsid w:val="00AE35F0"/>
    <w:rsid w:val="00AF0BFD"/>
    <w:rsid w:val="00AF11FC"/>
    <w:rsid w:val="00AF1F6F"/>
    <w:rsid w:val="00B007D8"/>
    <w:rsid w:val="00B02CCA"/>
    <w:rsid w:val="00B04FCE"/>
    <w:rsid w:val="00B101DE"/>
    <w:rsid w:val="00B137A8"/>
    <w:rsid w:val="00B21EAF"/>
    <w:rsid w:val="00B24068"/>
    <w:rsid w:val="00B27818"/>
    <w:rsid w:val="00B41249"/>
    <w:rsid w:val="00B52712"/>
    <w:rsid w:val="00B532C5"/>
    <w:rsid w:val="00B5545B"/>
    <w:rsid w:val="00B56902"/>
    <w:rsid w:val="00B60331"/>
    <w:rsid w:val="00B604C9"/>
    <w:rsid w:val="00B719FB"/>
    <w:rsid w:val="00B83227"/>
    <w:rsid w:val="00B833A5"/>
    <w:rsid w:val="00B87079"/>
    <w:rsid w:val="00B87B84"/>
    <w:rsid w:val="00B96B72"/>
    <w:rsid w:val="00BA1364"/>
    <w:rsid w:val="00BA3CD9"/>
    <w:rsid w:val="00BA5811"/>
    <w:rsid w:val="00BA68DE"/>
    <w:rsid w:val="00BB165A"/>
    <w:rsid w:val="00BB187C"/>
    <w:rsid w:val="00BB7453"/>
    <w:rsid w:val="00BC01A7"/>
    <w:rsid w:val="00BC1B7B"/>
    <w:rsid w:val="00BD19DB"/>
    <w:rsid w:val="00BD36E9"/>
    <w:rsid w:val="00BD4FB8"/>
    <w:rsid w:val="00BD66A1"/>
    <w:rsid w:val="00BD7BD8"/>
    <w:rsid w:val="00BE2686"/>
    <w:rsid w:val="00BE3F8E"/>
    <w:rsid w:val="00BE79BD"/>
    <w:rsid w:val="00BF10B8"/>
    <w:rsid w:val="00BF27C5"/>
    <w:rsid w:val="00BF29CB"/>
    <w:rsid w:val="00BF33A5"/>
    <w:rsid w:val="00BF5365"/>
    <w:rsid w:val="00C0102F"/>
    <w:rsid w:val="00C03F3A"/>
    <w:rsid w:val="00C04493"/>
    <w:rsid w:val="00C06003"/>
    <w:rsid w:val="00C14713"/>
    <w:rsid w:val="00C2075E"/>
    <w:rsid w:val="00C24D0A"/>
    <w:rsid w:val="00C27C92"/>
    <w:rsid w:val="00C31201"/>
    <w:rsid w:val="00C5285F"/>
    <w:rsid w:val="00C535C3"/>
    <w:rsid w:val="00C55812"/>
    <w:rsid w:val="00C67247"/>
    <w:rsid w:val="00C73B1A"/>
    <w:rsid w:val="00C73C93"/>
    <w:rsid w:val="00C8138D"/>
    <w:rsid w:val="00C820EA"/>
    <w:rsid w:val="00C830D2"/>
    <w:rsid w:val="00C85109"/>
    <w:rsid w:val="00C87513"/>
    <w:rsid w:val="00C9197A"/>
    <w:rsid w:val="00C92FF7"/>
    <w:rsid w:val="00C95A58"/>
    <w:rsid w:val="00CB7038"/>
    <w:rsid w:val="00CB7C26"/>
    <w:rsid w:val="00CC35F7"/>
    <w:rsid w:val="00CD057B"/>
    <w:rsid w:val="00CD0CA6"/>
    <w:rsid w:val="00CD16D3"/>
    <w:rsid w:val="00CD7036"/>
    <w:rsid w:val="00CE26B5"/>
    <w:rsid w:val="00CE7173"/>
    <w:rsid w:val="00CF1E30"/>
    <w:rsid w:val="00D01595"/>
    <w:rsid w:val="00D03AF0"/>
    <w:rsid w:val="00D1020E"/>
    <w:rsid w:val="00D1474F"/>
    <w:rsid w:val="00D17A4F"/>
    <w:rsid w:val="00D203E3"/>
    <w:rsid w:val="00D23B7B"/>
    <w:rsid w:val="00D3475C"/>
    <w:rsid w:val="00D429BE"/>
    <w:rsid w:val="00D4399C"/>
    <w:rsid w:val="00D43C85"/>
    <w:rsid w:val="00D45C9C"/>
    <w:rsid w:val="00D63E85"/>
    <w:rsid w:val="00D740E6"/>
    <w:rsid w:val="00D74213"/>
    <w:rsid w:val="00D746D3"/>
    <w:rsid w:val="00D75C5A"/>
    <w:rsid w:val="00D768B6"/>
    <w:rsid w:val="00D80500"/>
    <w:rsid w:val="00D87685"/>
    <w:rsid w:val="00D91CC4"/>
    <w:rsid w:val="00D92AC4"/>
    <w:rsid w:val="00D936F8"/>
    <w:rsid w:val="00D95B4C"/>
    <w:rsid w:val="00D96F23"/>
    <w:rsid w:val="00DA009E"/>
    <w:rsid w:val="00DA3500"/>
    <w:rsid w:val="00DB29AB"/>
    <w:rsid w:val="00DB3C96"/>
    <w:rsid w:val="00DB5690"/>
    <w:rsid w:val="00DB7606"/>
    <w:rsid w:val="00DC41F9"/>
    <w:rsid w:val="00DD497C"/>
    <w:rsid w:val="00DE45A4"/>
    <w:rsid w:val="00DE5A60"/>
    <w:rsid w:val="00DE6861"/>
    <w:rsid w:val="00DF001F"/>
    <w:rsid w:val="00DF3262"/>
    <w:rsid w:val="00DF5B0B"/>
    <w:rsid w:val="00DF6DA2"/>
    <w:rsid w:val="00DF71F2"/>
    <w:rsid w:val="00E004CA"/>
    <w:rsid w:val="00E0700D"/>
    <w:rsid w:val="00E11189"/>
    <w:rsid w:val="00E12517"/>
    <w:rsid w:val="00E17618"/>
    <w:rsid w:val="00E206A4"/>
    <w:rsid w:val="00E261B0"/>
    <w:rsid w:val="00E3186D"/>
    <w:rsid w:val="00E31AB0"/>
    <w:rsid w:val="00E34259"/>
    <w:rsid w:val="00E3497B"/>
    <w:rsid w:val="00E3627A"/>
    <w:rsid w:val="00E37848"/>
    <w:rsid w:val="00E45C6D"/>
    <w:rsid w:val="00E45CA0"/>
    <w:rsid w:val="00E474DB"/>
    <w:rsid w:val="00E502ED"/>
    <w:rsid w:val="00E51B2B"/>
    <w:rsid w:val="00E5427A"/>
    <w:rsid w:val="00E543D9"/>
    <w:rsid w:val="00E54B0E"/>
    <w:rsid w:val="00E67D86"/>
    <w:rsid w:val="00E70230"/>
    <w:rsid w:val="00E718AA"/>
    <w:rsid w:val="00E72E6D"/>
    <w:rsid w:val="00E81427"/>
    <w:rsid w:val="00E82A34"/>
    <w:rsid w:val="00E873C8"/>
    <w:rsid w:val="00E91F44"/>
    <w:rsid w:val="00E94323"/>
    <w:rsid w:val="00E9644A"/>
    <w:rsid w:val="00EA2161"/>
    <w:rsid w:val="00EA3E09"/>
    <w:rsid w:val="00EB0983"/>
    <w:rsid w:val="00EB1309"/>
    <w:rsid w:val="00EB4E3D"/>
    <w:rsid w:val="00EB690C"/>
    <w:rsid w:val="00EC1CD6"/>
    <w:rsid w:val="00EC1E64"/>
    <w:rsid w:val="00EC4425"/>
    <w:rsid w:val="00EC4453"/>
    <w:rsid w:val="00EC4F06"/>
    <w:rsid w:val="00EC5031"/>
    <w:rsid w:val="00EC7DE6"/>
    <w:rsid w:val="00ED072B"/>
    <w:rsid w:val="00ED13E6"/>
    <w:rsid w:val="00ED381D"/>
    <w:rsid w:val="00ED6CB7"/>
    <w:rsid w:val="00EE27D6"/>
    <w:rsid w:val="00EF04BF"/>
    <w:rsid w:val="00F00848"/>
    <w:rsid w:val="00F12225"/>
    <w:rsid w:val="00F12A9B"/>
    <w:rsid w:val="00F239DE"/>
    <w:rsid w:val="00F26F86"/>
    <w:rsid w:val="00F304D7"/>
    <w:rsid w:val="00F35EEE"/>
    <w:rsid w:val="00F36B58"/>
    <w:rsid w:val="00F454B1"/>
    <w:rsid w:val="00F455DD"/>
    <w:rsid w:val="00F5077A"/>
    <w:rsid w:val="00F511E6"/>
    <w:rsid w:val="00F55278"/>
    <w:rsid w:val="00F56D69"/>
    <w:rsid w:val="00F607AB"/>
    <w:rsid w:val="00F60F36"/>
    <w:rsid w:val="00F63A38"/>
    <w:rsid w:val="00F63A43"/>
    <w:rsid w:val="00F64E3B"/>
    <w:rsid w:val="00F80C9A"/>
    <w:rsid w:val="00F8111A"/>
    <w:rsid w:val="00F8532E"/>
    <w:rsid w:val="00F867DC"/>
    <w:rsid w:val="00F909A7"/>
    <w:rsid w:val="00F913AD"/>
    <w:rsid w:val="00F93382"/>
    <w:rsid w:val="00F93E85"/>
    <w:rsid w:val="00FA07CD"/>
    <w:rsid w:val="00FA2D12"/>
    <w:rsid w:val="00FA5B7F"/>
    <w:rsid w:val="00FA5F94"/>
    <w:rsid w:val="00FB2353"/>
    <w:rsid w:val="00FB535E"/>
    <w:rsid w:val="00FB6164"/>
    <w:rsid w:val="00FC5D76"/>
    <w:rsid w:val="00FD0386"/>
    <w:rsid w:val="00FD4A69"/>
    <w:rsid w:val="00FE0869"/>
    <w:rsid w:val="00FE3862"/>
    <w:rsid w:val="00FF0C9F"/>
    <w:rsid w:val="00FF18A1"/>
    <w:rsid w:val="00FF242E"/>
    <w:rsid w:val="00FF2DCB"/>
    <w:rsid w:val="00FF5908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782"/>
  <w15:docId w15:val="{878A792E-9ED0-494A-A4CA-E8802611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7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24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45C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5C6D"/>
    <w:rPr>
      <w:sz w:val="20"/>
      <w:szCs w:val="20"/>
    </w:rPr>
  </w:style>
  <w:style w:type="table" w:styleId="a8">
    <w:name w:val="Table Grid"/>
    <w:basedOn w:val="a1"/>
    <w:uiPriority w:val="39"/>
    <w:rsid w:val="00E4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uiPriority w:val="99"/>
    <w:unhideWhenUsed/>
    <w:rsid w:val="00E45C6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4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5C6D"/>
  </w:style>
  <w:style w:type="character" w:styleId="ac">
    <w:name w:val="Hyperlink"/>
    <w:basedOn w:val="a0"/>
    <w:uiPriority w:val="99"/>
    <w:unhideWhenUsed/>
    <w:rsid w:val="00403608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4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01A7"/>
  </w:style>
  <w:style w:type="paragraph" w:customStyle="1" w:styleId="formattext">
    <w:name w:val="formattext"/>
    <w:basedOn w:val="a"/>
    <w:rsid w:val="00F36B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875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D91CC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91CC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Без интервала1"/>
    <w:rsid w:val="00D91CC4"/>
    <w:pPr>
      <w:suppressAutoHyphens/>
      <w:spacing w:after="0" w:line="240" w:lineRule="auto"/>
    </w:pPr>
    <w:rPr>
      <w:rFonts w:ascii="Calibri" w:eastAsia="Andale Sans UI" w:hAnsi="Calibri" w:cs="Tahoma"/>
      <w:kern w:val="2"/>
      <w:lang w:val="de-DE" w:eastAsia="fa-IR" w:bidi="fa-IR"/>
    </w:rPr>
  </w:style>
  <w:style w:type="character" w:customStyle="1" w:styleId="apple-converted-space">
    <w:name w:val="apple-converted-space"/>
    <w:basedOn w:val="a0"/>
    <w:rsid w:val="0082390D"/>
  </w:style>
  <w:style w:type="paragraph" w:customStyle="1" w:styleId="TableParagraph">
    <w:name w:val="Table Paragraph"/>
    <w:basedOn w:val="a"/>
    <w:uiPriority w:val="1"/>
    <w:qFormat/>
    <w:rsid w:val="00FE08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60">
    <w:name w:val="a6"/>
    <w:basedOn w:val="a"/>
    <w:rsid w:val="00FE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o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4E35-3C87-4627-822C-95E67516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5860</Words>
  <Characters>33406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39188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4</cp:revision>
  <cp:lastPrinted>2024-07-28T11:19:00Z</cp:lastPrinted>
  <dcterms:created xsi:type="dcterms:W3CDTF">2024-07-29T05:03:00Z</dcterms:created>
  <dcterms:modified xsi:type="dcterms:W3CDTF">2024-07-31T07:40:00Z</dcterms:modified>
</cp:coreProperties>
</file>