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A9" w:rsidRDefault="008624A9" w:rsidP="008624A9">
      <w:pPr>
        <w:suppressAutoHyphens/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8624A9" w:rsidRDefault="008624A9" w:rsidP="008624A9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8624A9" w:rsidRDefault="008624A9" w:rsidP="008624A9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8624A9" w:rsidRDefault="008624A9" w:rsidP="008624A9">
      <w:pPr>
        <w:suppressAutoHyphens/>
        <w:ind w:firstLine="709"/>
        <w:rPr>
          <w:sz w:val="28"/>
          <w:szCs w:val="28"/>
          <w:lang w:eastAsia="ar-SA"/>
        </w:rPr>
      </w:pPr>
    </w:p>
    <w:p w:rsidR="008624A9" w:rsidRDefault="008624A9" w:rsidP="008624A9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8624A9" w:rsidRDefault="008624A9" w:rsidP="008624A9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8624A9" w:rsidRDefault="008624A9" w:rsidP="008624A9">
      <w:pPr>
        <w:suppressAutoHyphens/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8624A9" w:rsidRDefault="008624A9" w:rsidP="008624A9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8624A9" w:rsidRDefault="008624A9" w:rsidP="008624A9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8624A9" w:rsidRDefault="008624A9" w:rsidP="008624A9">
      <w:pPr>
        <w:suppressAutoHyphens/>
        <w:jc w:val="both"/>
        <w:rPr>
          <w:sz w:val="28"/>
          <w:szCs w:val="28"/>
          <w:lang w:eastAsia="ar-SA"/>
        </w:rPr>
      </w:pPr>
    </w:p>
    <w:p w:rsidR="008624A9" w:rsidRDefault="008624A9" w:rsidP="008624A9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16</w:t>
      </w:r>
      <w:r w:rsidR="000A11EF">
        <w:rPr>
          <w:sz w:val="28"/>
          <w:szCs w:val="28"/>
          <w:lang w:eastAsia="ar-SA"/>
        </w:rPr>
        <w:t xml:space="preserve"> июля </w:t>
      </w:r>
      <w:r>
        <w:rPr>
          <w:sz w:val="28"/>
          <w:szCs w:val="28"/>
          <w:lang w:eastAsia="ar-SA"/>
        </w:rPr>
        <w:t xml:space="preserve">2024 </w:t>
      </w:r>
      <w:r w:rsidR="000A11EF">
        <w:rPr>
          <w:sz w:val="28"/>
          <w:szCs w:val="28"/>
          <w:lang w:eastAsia="ar-SA"/>
        </w:rPr>
        <w:t>года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                                                                                 № 623</w:t>
      </w:r>
    </w:p>
    <w:p w:rsidR="008624A9" w:rsidRDefault="008624A9" w:rsidP="008624A9">
      <w:pPr>
        <w:suppressAutoHyphens/>
        <w:ind w:firstLine="709"/>
        <w:rPr>
          <w:rFonts w:eastAsia="Arial Unicode MS"/>
          <w:b/>
          <w:sz w:val="28"/>
          <w:szCs w:val="28"/>
        </w:rPr>
      </w:pPr>
    </w:p>
    <w:p w:rsidR="008624A9" w:rsidRDefault="008624A9" w:rsidP="008624A9">
      <w:pPr>
        <w:suppressAutoHyphens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О введении режима «Повышенная готовность» на территории Ононского муниципального округа в связи с засухой</w:t>
      </w:r>
    </w:p>
    <w:p w:rsidR="008624A9" w:rsidRDefault="008624A9" w:rsidP="008624A9">
      <w:pPr>
        <w:suppressAutoHyphens/>
        <w:jc w:val="center"/>
        <w:rPr>
          <w:rFonts w:eastAsia="Arial Unicode MS"/>
          <w:b/>
          <w:sz w:val="28"/>
          <w:szCs w:val="28"/>
        </w:rPr>
      </w:pPr>
    </w:p>
    <w:p w:rsidR="008624A9" w:rsidRDefault="008624A9" w:rsidP="008624A9">
      <w:pPr>
        <w:tabs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частью 5 статьи 37 Устава Ононского муниципального округа, учитывая </w:t>
      </w:r>
      <w:r>
        <w:rPr>
          <w:sz w:val="28"/>
          <w:szCs w:val="28"/>
        </w:rPr>
        <w:t xml:space="preserve">решение  комиссии  по  предупреждению и  ликвидации  чрезвычайных  ситуаций  и  обеспечению  пожарной  безопасности  в  Ононском  муниципальном округе протокол   № 10 от 16.07.2024 года, </w:t>
      </w:r>
    </w:p>
    <w:p w:rsidR="008624A9" w:rsidRDefault="008624A9" w:rsidP="008624A9">
      <w:pPr>
        <w:tabs>
          <w:tab w:val="left" w:pos="993"/>
        </w:tabs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неблагоприятными погодными климатическими условиями на территории Ононского муниципального округа, характеризующимися отсутствием осадков и аномально высоких температур (засухой), со  сложившейся ситуацией в сельском хозяйстве округа, </w:t>
      </w:r>
      <w:r>
        <w:rPr>
          <w:b/>
          <w:sz w:val="28"/>
          <w:szCs w:val="28"/>
        </w:rPr>
        <w:t>постановляю:</w:t>
      </w:r>
    </w:p>
    <w:p w:rsidR="008624A9" w:rsidRDefault="008624A9" w:rsidP="008624A9">
      <w:pPr>
        <w:tabs>
          <w:tab w:val="left" w:pos="993"/>
        </w:tabs>
        <w:suppressAutoHyphens/>
        <w:spacing w:line="276" w:lineRule="auto"/>
        <w:jc w:val="both"/>
        <w:rPr>
          <w:sz w:val="28"/>
          <w:szCs w:val="28"/>
        </w:rPr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  <w:r>
        <w:rPr>
          <w:b/>
        </w:rPr>
        <w:t>1.</w:t>
      </w:r>
      <w:r>
        <w:t xml:space="preserve"> Ввести </w:t>
      </w:r>
      <w:r>
        <w:rPr>
          <w:b/>
        </w:rPr>
        <w:t>с 16 июля 2024 года</w:t>
      </w:r>
      <w:r>
        <w:t xml:space="preserve"> режим «Повышенная готовность» на территории Ононского муниципального округа в связи с засухой.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Создать комиссию по обследованию сенокосных  угодий, пострадавших от засухи в составе: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 Аюшеев Даши-Доржи Владимирович – заместитель главы Ононского муниципального округа, председатель комиссии;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Томских Анна Николаевна – начальник отдела сельского хозяйства администрации Ононского муниципального округа, член комиссии;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 Перевозчиков Николай Борисович - начальник Ононского филиала КГСАУ         «Забайкаллесхоз», член комиссии;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4) Черепицын Алексей Алексеевич - директор заповедник «Даурский», член комиссии;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5) Халиулина Вера Сергеевна - начальник Ононского лесничества ГКУ «Управления  лесничествами Забайкальского края», член комиссии;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6) Батомункуев З.Р. , член комиссии.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>
        <w:rPr>
          <w:rFonts w:eastAsia="Calibri"/>
          <w:bCs/>
          <w:sz w:val="28"/>
          <w:szCs w:val="28"/>
          <w:lang w:eastAsia="en-US"/>
        </w:rPr>
        <w:t xml:space="preserve"> Комиссии провести обследование земель и предоставить акты </w:t>
      </w:r>
      <w:r>
        <w:rPr>
          <w:rFonts w:eastAsia="Calibri"/>
          <w:bCs/>
          <w:sz w:val="28"/>
          <w:szCs w:val="28"/>
          <w:lang w:eastAsia="en-US"/>
        </w:rPr>
        <w:lastRenderedPageBreak/>
        <w:t>обследования в Министерство сельского хозяйства Забайкальского края.</w:t>
      </w:r>
    </w:p>
    <w:p w:rsidR="008624A9" w:rsidRDefault="008624A9" w:rsidP="008624A9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4. Начальнику отдела сельского хозяйства администрации Ононского муниципального округа Томских А.Н.:</w:t>
      </w:r>
    </w:p>
    <w:p w:rsidR="008624A9" w:rsidRDefault="008624A9" w:rsidP="008624A9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>подготовить обращение  в Министерство сельского хозяйства Забайкальского края по оказанию помощи с/х товаропроизводителям и населению округа в создании запасов кормов.</w:t>
      </w: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  <w:r>
        <w:rPr>
          <w:b/>
        </w:rPr>
        <w:t xml:space="preserve">5.  </w:t>
      </w:r>
      <w:r>
        <w:t>Данное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  <w:r>
        <w:rPr>
          <w:b/>
        </w:rPr>
        <w:t xml:space="preserve">6. </w:t>
      </w:r>
      <w:r>
        <w:t>Контроль за осуществлением мероприятий «Повышенная готовность» оставляю за собой.</w:t>
      </w: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  <w:r>
        <w:t>Глава Ононского</w:t>
      </w: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  <w:r>
        <w:t>муниципального округа                                                       О.А. Бородина</w:t>
      </w: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8624A9" w:rsidRDefault="008624A9" w:rsidP="008624A9">
      <w:pPr>
        <w:pStyle w:val="a3"/>
        <w:tabs>
          <w:tab w:val="left" w:pos="-1980"/>
        </w:tabs>
        <w:spacing w:before="0" w:line="276" w:lineRule="auto"/>
        <w:ind w:left="0" w:right="0" w:firstLine="0"/>
      </w:pPr>
    </w:p>
    <w:p w:rsidR="00E11C7C" w:rsidRDefault="00E11C7C"/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A9"/>
    <w:rsid w:val="000A11EF"/>
    <w:rsid w:val="008624A9"/>
    <w:rsid w:val="008E0B4D"/>
    <w:rsid w:val="00960501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394"/>
  <w15:docId w15:val="{7670D8BD-6B61-4D7F-B728-6FCA395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9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semiHidden/>
    <w:unhideWhenUsed/>
    <w:rsid w:val="008624A9"/>
    <w:pPr>
      <w:widowControl/>
      <w:tabs>
        <w:tab w:val="num" w:pos="360"/>
      </w:tabs>
      <w:spacing w:before="840" w:line="259" w:lineRule="auto"/>
      <w:ind w:left="142" w:right="400" w:firstLine="5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3</cp:revision>
  <dcterms:created xsi:type="dcterms:W3CDTF">2024-08-01T02:14:00Z</dcterms:created>
  <dcterms:modified xsi:type="dcterms:W3CDTF">2024-08-01T02:14:00Z</dcterms:modified>
</cp:coreProperties>
</file>